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1BB07">
      <w:pPr>
        <w:pStyle w:val="2"/>
      </w:pPr>
      <w:bookmarkStart w:id="0" w:name="X6746190404009801db307df27939654633c663e"/>
      <w:r>
        <w:t>The Field Combination Dynamics Theory of the Photoelectric Effect: A Microscopic Description from Photon Absorption to Electron Transition</w:t>
      </w:r>
    </w:p>
    <w:p w14:paraId="5118B7DE">
      <w:pPr>
        <w:pStyle w:val="4"/>
      </w:pPr>
      <w:r>
        <w:rPr>
          <w:b/>
          <w:bCs/>
        </w:rPr>
        <w:t>Authors:</w:t>
      </w:r>
      <w:r>
        <w:t xml:space="preserve"> Li Zhijun¹, Zhao Guangyao²</w:t>
      </w:r>
    </w:p>
    <w:p w14:paraId="7287F832">
      <w:pPr>
        <w:pStyle w:val="3"/>
      </w:pPr>
      <w:r>
        <w:rPr>
          <w:b/>
          <w:bCs/>
        </w:rPr>
        <w:t>Affiliations:</w:t>
      </w:r>
      <w:r>
        <w:br w:type="textWrapping"/>
      </w:r>
      <w:r>
        <w:t>1. Shanxi Provincial Department of Agriculture (Animal Husbandry School)</w:t>
      </w:r>
      <w:r>
        <w:br w:type="textWrapping"/>
      </w:r>
      <w:r>
        <w:t>2. Chongqing University</w:t>
      </w:r>
    </w:p>
    <w:p w14:paraId="4614891C">
      <w:pPr>
        <w:pStyle w:val="5"/>
      </w:pPr>
      <w:bookmarkStart w:id="1" w:name="abstract"/>
      <w:r>
        <w:t>Abstract</w:t>
      </w:r>
    </w:p>
    <w:p w14:paraId="38837E07">
      <w:pPr>
        <w:pStyle w:val="4"/>
      </w:pPr>
      <w:r>
        <w:t xml:space="preserve">Based on the Li-Zhao field combination wavefunction theory, this paper proposes a complete model describing the microscopic dynamics of the photoelectric effect. Traditional theories treat the photoelectric effect as a particle-like collision between photons and electrons but fail to clearly elucidate the microscopic mechanism of energy transfer. This theory describes photons and electrons as specific field combination states: the photon state is </w:t>
      </w:r>
      <m:oMath>
        <m:d>
          <m:dPr>
            <m:begChr m:val="|"/>
            <m:sepChr m:val=""/>
            <m:endChr m:val="⟩"/>
          </m:dPr>
          <m:e>
            <m:r>
              <m:rPr/>
              <m:t>γ</m:t>
            </m:r>
          </m:e>
        </m:d>
        <m:r>
          <m:rPr>
            <m:sty m:val="p"/>
          </m:rPr>
          <m:t>=</m:t>
        </m:r>
        <m:d>
          <m:dPr>
            <m:begChr m:val="|"/>
            <m:sepChr m:val=""/>
            <m:endChr m:val="⟩"/>
          </m:dPr>
          <m:e>
            <m:r>
              <m:rPr/>
              <m:t>1</m:t>
            </m:r>
          </m:e>
        </m:d>
        <m:r>
          <m:rPr>
            <m:sty m:val="p"/>
          </m:rPr>
          <m:t>⊗</m:t>
        </m:r>
        <m:sSub>
          <m:sSubPr/>
          <m:e>
            <m:r>
              <m:rPr/>
              <m:t>A</m:t>
            </m:r>
          </m:e>
          <m:sub>
            <m:r>
              <m:rPr/>
              <m:t>γ</m:t>
            </m:r>
          </m:sub>
        </m:sSub>
        <m:r>
          <m:rPr>
            <m:sty m:val="p"/>
          </m:rPr>
          <m:t>⊗</m:t>
        </m:r>
        <m:sSubSup>
          <m:sSubSupPr/>
          <m:e>
            <m:r>
              <m:rPr/>
              <m:t>B</m:t>
            </m:r>
          </m:e>
          <m:sub>
            <m:r>
              <m:rPr/>
              <m:t>0</m:t>
            </m:r>
          </m:sub>
          <m:sup>
            <m:r>
              <m:rPr/>
              <m:t>0</m:t>
            </m:r>
          </m:sup>
        </m:sSubSup>
        <m:r>
          <m:rPr>
            <m:sty m:val="p"/>
          </m:rPr>
          <m:t>⊗</m:t>
        </m:r>
        <m:d>
          <m:dPr>
            <m:begChr m:val="|"/>
            <m:sepChr m:val=""/>
            <m:endChr m:val="⟩"/>
          </m:dPr>
          <m:e>
            <m:r>
              <m:rPr/>
              <m:t>C</m:t>
            </m:r>
            <m:r>
              <m:rPr>
                <m:sty m:val="p"/>
              </m:rPr>
              <m:t>→</m:t>
            </m:r>
            <m:r>
              <m:rPr/>
              <m:t>0</m:t>
            </m:r>
          </m:e>
        </m:d>
        <m:r>
          <m:rPr>
            <m:sty m:val="p"/>
          </m:rPr>
          <m:t>,</m:t>
        </m:r>
      </m:oMath>
      <w:r>
        <w:t xml:space="preserve"> and the electron state is </w:t>
      </w:r>
      <m:oMath>
        <m:d>
          <m:dPr>
            <m:begChr m:val="|"/>
            <m:sepChr m:val=""/>
            <m:endChr m:val="⟩"/>
          </m:dPr>
          <m:e>
            <m:sSup>
              <m:sSupPr/>
              <m:e>
                <m:r>
                  <m:rPr/>
                  <m:t>e</m:t>
                </m:r>
              </m:e>
              <m:sup>
                <m:r>
                  <m:rPr>
                    <m:sty m:val="p"/>
                  </m:rPr>
                  <m:t>−</m:t>
                </m:r>
              </m:sup>
            </m:sSup>
          </m:e>
        </m:d>
        <m:r>
          <m:rPr>
            <m:sty m:val="p"/>
          </m:rPr>
          <m:t>=</m:t>
        </m:r>
        <m:d>
          <m:dPr>
            <m:begChr m:val="|"/>
            <m:sepChr m:val=""/>
            <m:endChr m:val="⟩"/>
          </m:dPr>
          <m:e>
            <m:f>
              <m:fPr/>
              <m:num>
                <m:r>
                  <m:rPr/>
                  <m:t>1</m:t>
                </m:r>
              </m:num>
              <m:den>
                <m:r>
                  <m:rPr/>
                  <m:t>2</m:t>
                </m:r>
              </m:den>
            </m:f>
          </m:e>
        </m:d>
        <m:r>
          <m:rPr>
            <m:sty m:val="p"/>
          </m:rPr>
          <m:t>⊗</m:t>
        </m:r>
        <m:sSub>
          <m:sSubPr/>
          <m:e>
            <m:r>
              <m:rPr/>
              <m:t>A</m:t>
            </m:r>
          </m:e>
          <m:sub>
            <m:r>
              <m:rPr/>
              <m:t>e</m:t>
            </m:r>
          </m:sub>
        </m:sSub>
        <m:r>
          <m:rPr>
            <m:sty m:val="p"/>
          </m:rPr>
          <m:t>⊗</m:t>
        </m:r>
        <m:sSubSup>
          <m:sSubSupPr/>
          <m:e>
            <m:r>
              <m:rPr/>
              <m:t>B</m:t>
            </m:r>
          </m:e>
          <m:sub>
            <m:r>
              <m:rPr>
                <m:sty m:val="p"/>
              </m:rPr>
              <m:t>−</m:t>
            </m:r>
            <m:r>
              <m:rPr/>
              <m:t>1</m:t>
            </m:r>
          </m:sub>
          <m:sup>
            <m:r>
              <m:rPr/>
              <m:t>n</m:t>
            </m:r>
          </m:sup>
        </m:sSubSup>
        <m:r>
          <m:rPr>
            <m:sty m:val="p"/>
          </m:rPr>
          <m:t>⊗</m:t>
        </m:r>
        <m:sSub>
          <m:sSubPr/>
          <m:e>
            <m:r>
              <m:rPr/>
              <m:t>C</m:t>
            </m:r>
          </m:e>
          <m:sub>
            <m:r>
              <m:rPr/>
              <m:t>e</m:t>
            </m:r>
          </m:sub>
        </m:sSub>
        <m:r>
          <m:rPr>
            <m:sty m:val="p"/>
          </m:rPr>
          <m:t>⟩.</m:t>
        </m:r>
      </m:oMath>
      <w:r>
        <w:t xml:space="preserve"> The essence of the photoelectric effect is that the excitation energy and momentum of the photon’s A-field (</w:t>
      </w:r>
      <m:oMath>
        <m:sSub>
          <m:sSubPr/>
          <m:e>
            <m:r>
              <m:rPr/>
              <m:t>A</m:t>
            </m:r>
          </m:e>
          <m:sub>
            <m:r>
              <m:rPr/>
              <m:t>γ</m:t>
            </m:r>
          </m:sub>
        </m:sSub>
      </m:oMath>
      <w:r>
        <w:t>) are selectively transferred to the A-field component (</w:t>
      </w:r>
      <m:oMath>
        <m:sSub>
          <m:sSubPr/>
          <m:e>
            <m:r>
              <m:rPr/>
              <m:t>A</m:t>
            </m:r>
          </m:e>
          <m:sub>
            <m:r>
              <m:rPr/>
              <m:t>e</m:t>
            </m:r>
          </m:sub>
        </m:sSub>
      </m:oMath>
      <w:r>
        <w:t xml:space="preserve">) of the bound electron state via the field fusion operator </w:t>
      </w:r>
      <m:oMath>
        <m:sSub>
          <m:sSubPr/>
          <m:e>
            <m:acc>
              <m:accPr/>
              <m:e>
                <m:r>
                  <m:rPr>
                    <m:sty m:val="p"/>
                    <m:scr m:val="script"/>
                  </m:rPr>
                  <m:t>T</m:t>
                </m:r>
              </m:e>
            </m:acc>
          </m:e>
          <m:sub>
            <m:sSub>
              <m:sSubPr/>
              <m:e>
                <m:r>
                  <m:rPr/>
                  <m:t>A</m:t>
                </m:r>
              </m:e>
              <m:sub>
                <m:r>
                  <m:rPr/>
                  <m:t>γ</m:t>
                </m:r>
              </m:sub>
            </m:sSub>
            <m:sSub>
              <m:sSubPr/>
              <m:e>
                <m:r>
                  <m:rPr/>
                  <m:t>A</m:t>
                </m:r>
              </m:e>
              <m:sub>
                <m:r>
                  <m:rPr/>
                  <m:t>e</m:t>
                </m:r>
              </m:sub>
            </m:sSub>
          </m:sub>
        </m:sSub>
        <m:r>
          <m:rPr>
            <m:sty m:val="p"/>
          </m:rPr>
          <m:t>,</m:t>
        </m:r>
      </m:oMath>
      <w:r>
        <w:t xml:space="preserve"> thereby altering its kinetic energy and energy level, while the photon’s B-field and C-field components annihilate due to energy conservation. We constructed the interaction Hamiltonian </w:t>
      </w:r>
      <m:oMath>
        <m:sSubSup>
          <m:sSubSupPr/>
          <m:e>
            <m:acc>
              <m:accPr/>
              <m:e>
                <m:r>
                  <m:rPr/>
                  <m:t>H</m:t>
                </m:r>
              </m:e>
            </m:acc>
          </m:e>
          <m:sub>
            <m:r>
              <m:rPr>
                <m:sty m:val="p"/>
              </m:rPr>
              <m:t>int</m:t>
            </m:r>
          </m:sub>
          <m:sup>
            <m:r>
              <m:rPr>
                <m:sty m:val="p"/>
              </m:rPr>
              <m:t>PE</m:t>
            </m:r>
          </m:sup>
        </m:sSubSup>
      </m:oMath>
      <w:r>
        <w:t xml:space="preserve"> for this process and solved the time-dependent field combination equation, successfully deriving Einstein’s photoelectric equation </w:t>
      </w:r>
      <m:oMath>
        <m:sSub>
          <m:sSubPr/>
          <m:e>
            <m:r>
              <m:rPr/>
              <m:t>E</m:t>
            </m:r>
          </m:e>
          <m:sub>
            <m:r>
              <m:rPr/>
              <m:t>k</m:t>
            </m:r>
          </m:sub>
        </m:sSub>
        <m:r>
          <m:rPr>
            <m:sty m:val="p"/>
          </m:rPr>
          <m:t>=</m:t>
        </m:r>
        <m:r>
          <m:rPr/>
          <m:t>hν</m:t>
        </m:r>
        <m:r>
          <m:rPr>
            <m:sty m:val="p"/>
          </m:rPr>
          <m:t>−</m:t>
        </m:r>
        <m:r>
          <m:rPr/>
          <m:t>ϕ</m:t>
        </m:r>
        <m:r>
          <m:rPr>
            <m:sty m:val="p"/>
          </m:rPr>
          <m:t>,</m:t>
        </m:r>
      </m:oMath>
      <w:r>
        <w:t xml:space="preserve"> where the work function </w:t>
      </w:r>
      <m:oMath>
        <m:r>
          <m:rPr/>
          <m:t>ϕ</m:t>
        </m:r>
      </m:oMath>
      <w:r>
        <w:t xml:space="preserve"> is interpreted as the absolute value of the binding energy of the electron’s initial A-field, </w:t>
      </w:r>
      <m:oMath>
        <m:sSubSup>
          <m:sSubSupPr/>
          <m:e>
            <m:r>
              <m:rPr/>
              <m:t>ϵ</m:t>
            </m:r>
          </m:e>
          <m:sub>
            <m:sSub>
              <m:sSubPr/>
              <m:e>
                <m:r>
                  <m:rPr/>
                  <m:t>A</m:t>
                </m:r>
              </m:e>
              <m:sub>
                <m:r>
                  <m:rPr/>
                  <m:t>e</m:t>
                </m:r>
              </m:sub>
            </m:sSub>
          </m:sub>
          <m:sup>
            <m:r>
              <m:rPr>
                <m:sty m:val="p"/>
              </m:rPr>
              <m:t>(</m:t>
            </m:r>
            <m:r>
              <m:rPr/>
              <m:t>0</m:t>
            </m:r>
            <m:r>
              <m:rPr>
                <m:sty m:val="p"/>
              </m:rPr>
              <m:t>)</m:t>
            </m:r>
          </m:sup>
        </m:sSubSup>
      </m:oMath>
      <w:r>
        <w:t>. This model, for the first time, unifies the wave-particle duality interpretation of the photoelectric effect from the first principles of field combination dynamics, providing a new theoretical basis for the microscopic description of light-matter interactions.</w:t>
      </w:r>
    </w:p>
    <w:p w14:paraId="597F6A6D">
      <w:pPr>
        <w:pStyle w:val="3"/>
      </w:pPr>
      <w:r>
        <w:rPr>
          <w:b/>
          <w:bCs/>
        </w:rPr>
        <w:t>Keywords:</w:t>
      </w:r>
      <w:r>
        <w:t xml:space="preserve"> Photoelectric Effect; Field Combination Wavefunction; Field Fusion Operator; Time-Dependent Field Combination Equation; Einstein’s Photoelectric Equation; A-Field Energy Transfer</w:t>
      </w:r>
      <w:bookmarkEnd w:id="0"/>
      <w:bookmarkEnd w:id="1"/>
      <w:bookmarkStart w:id="2" w:name="introduction"/>
    </w:p>
    <w:p w14:paraId="11F8DA1E">
      <w:pPr>
        <w:pStyle w:val="3"/>
      </w:pPr>
      <w:r>
        <w:rPr>
          <w:b/>
          <w:bCs/>
          <w:sz w:val="28"/>
          <w:szCs w:val="28"/>
        </w:rPr>
        <w:t>1. Introduction</w:t>
      </w:r>
    </w:p>
    <w:p w14:paraId="589A89F3">
      <w:pPr>
        <w:pStyle w:val="4"/>
      </w:pPr>
      <w:r>
        <w:t xml:space="preserve">The photoelectric effect is a cornerstone experimental phenomenon in quantum theory. Although Einstein’s light quantum hypothesis successfully explained the experimental laws, its core imagery—a “photon” as a particle with energy </w:t>
      </w:r>
      <m:oMath>
        <m:r>
          <m:rPr/>
          <m:t>hν</m:t>
        </m:r>
      </m:oMath>
      <w:r>
        <w:t xml:space="preserve"> instantly transferring its energy to an “electron”—retains a phenomenological flavor. A fundamental question remains unanswered: what is the specific microscopic mechanism by which light energy is transferred to an electron? How is energy transformed from the wave form of light into the particle attribute of electron kinetic energy?</w:t>
      </w:r>
    </w:p>
    <w:p w14:paraId="723F5F19">
      <w:pPr>
        <w:pStyle w:val="3"/>
      </w:pPr>
      <w:r>
        <w:t>The Li-Zhao field combination wavefunction theory provides a novel perspective to address this question. This theory regards photons and electrons as specific combination excitations of more fundamental fields—the A-field (electromagnetic vortex), B-field (color-charge), and C-field (Higgs-mass). This paper aims to build upon this framework to construct a microscopic dynamical model that reveals the essence of energy transfer in the photoelectric effect as resonant energy transfer between the photon’s A-field and the electron’s A-field.</w:t>
      </w:r>
      <w:bookmarkEnd w:id="2"/>
      <w:bookmarkStart w:id="3" w:name="X38e1e2d1000fd56e8135228b47c0775bc7e748a"/>
    </w:p>
    <w:p w14:paraId="1EE14C72">
      <w:pPr>
        <w:pStyle w:val="3"/>
        <w:rPr>
          <w:b/>
          <w:bCs/>
          <w:sz w:val="28"/>
          <w:szCs w:val="28"/>
        </w:rPr>
      </w:pPr>
      <w:r>
        <w:rPr>
          <w:b/>
          <w:bCs/>
          <w:sz w:val="28"/>
          <w:szCs w:val="28"/>
        </w:rPr>
        <w:t>2. Theoretical Framework: Field Combination States of Photons and Electrons</w:t>
      </w:r>
    </w:p>
    <w:p w14:paraId="621BA477">
      <w:pPr>
        <w:pStyle w:val="5"/>
      </w:pPr>
      <w:bookmarkStart w:id="4" w:name="field-combination-state-of-the-photon"/>
      <w:r>
        <w:t>2.1 Field Combination State of the Photon</w:t>
      </w:r>
    </w:p>
    <w:p w14:paraId="7BA95B09">
      <w:pPr>
        <w:pStyle w:val="4"/>
      </w:pPr>
      <w:r>
        <w:t>The incident high-energy photon state can be precisely described as:</w:t>
      </w:r>
    </w:p>
    <w:p w14:paraId="3D879E53">
      <w:pPr>
        <w:pStyle w:val="3"/>
      </w:pPr>
      <m:oMathPara>
        <m:oMathParaPr>
          <m:jc m:val="center"/>
        </m:oMathParaPr>
        <m:oMath>
          <m:d>
            <m:dPr>
              <m:begChr m:val="|"/>
              <m:sepChr m:val=""/>
              <m:endChr m:val="⟩"/>
            </m:dPr>
            <m:e>
              <m:r>
                <m:rPr/>
                <m:t>γ</m:t>
              </m:r>
            </m:e>
          </m:d>
          <m:r>
            <m:rPr>
              <m:sty m:val="p"/>
            </m:rPr>
            <m:t>=</m:t>
          </m:r>
          <m:d>
            <m:dPr>
              <m:begChr m:val="|"/>
              <m:sepChr m:val=""/>
              <m:endChr m:val="⟩"/>
            </m:dPr>
            <m:e>
              <m:sSub>
                <m:sSubPr/>
                <m:e>
                  <m:r>
                    <m:rPr/>
                    <m:t>S</m:t>
                  </m:r>
                </m:e>
                <m:sub>
                  <m:r>
                    <m:rPr/>
                    <m:t>γ</m:t>
                  </m:r>
                </m:sub>
              </m:sSub>
              <m:r>
                <m:rPr>
                  <m:sty m:val="p"/>
                </m:rPr>
                <m:t>=</m:t>
              </m:r>
              <m:r>
                <m:rPr/>
                <m:t>1</m:t>
              </m:r>
            </m:e>
          </m:d>
          <m:r>
            <m:rPr>
              <m:sty m:val="p"/>
            </m:rPr>
            <m:t>⊗</m:t>
          </m:r>
          <m:sSub>
            <m:sSubPr/>
            <m:e>
              <m:r>
                <m:rPr/>
                <m:t>A</m:t>
              </m:r>
            </m:e>
            <m:sub>
              <m:r>
                <m:rPr/>
                <m:t>γ</m:t>
              </m:r>
            </m:sub>
          </m:sSub>
          <m:r>
            <m:rPr>
              <m:sty m:val="p"/>
            </m:rPr>
            <m:t>⊗</m:t>
          </m:r>
          <m:sSubSup>
            <m:sSubSupPr/>
            <m:e>
              <m:r>
                <m:rPr/>
                <m:t>B</m:t>
              </m:r>
            </m:e>
            <m:sub>
              <m:r>
                <m:rPr/>
                <m:t>0</m:t>
              </m:r>
            </m:sub>
            <m:sup>
              <m:r>
                <m:rPr/>
                <m:t>0</m:t>
              </m:r>
            </m:sup>
          </m:sSubSup>
          <m:r>
            <m:rPr>
              <m:sty m:val="p"/>
            </m:rPr>
            <m:t>⊗</m:t>
          </m:r>
          <m:d>
            <m:dPr>
              <m:begChr m:val="|"/>
              <m:sepChr m:val=""/>
              <m:endChr m:val="⟩"/>
            </m:dPr>
            <m:e>
              <m:r>
                <m:rPr/>
                <m:t>C</m:t>
              </m:r>
              <m:r>
                <m:rPr>
                  <m:sty m:val="p"/>
                </m:rPr>
                <m:t>→</m:t>
              </m:r>
              <m:r>
                <m:rPr/>
                <m:t>0</m:t>
              </m:r>
            </m:e>
          </m:d>
        </m:oMath>
      </m:oMathPara>
      <w:r>
        <w:br w:type="textWrapping"/>
      </w:r>
      <w:r>
        <w:t xml:space="preserve">* </w:t>
      </w:r>
      <m:oMath>
        <m:sSub>
          <m:sSubPr/>
          <m:e>
            <m:r>
              <m:rPr/>
              <m:t>A</m:t>
            </m:r>
          </m:e>
          <m:sub>
            <m:r>
              <m:rPr/>
              <m:t>γ</m:t>
            </m:r>
          </m:sub>
        </m:sSub>
      </m:oMath>
      <w:r>
        <w:t xml:space="preserve">: Represents the excitation of the photon’s A-field, carrying energy </w:t>
      </w:r>
      <m:oMath>
        <m:sSub>
          <m:sSubPr/>
          <m:e>
            <m:r>
              <m:rPr/>
              <m:t>E</m:t>
            </m:r>
          </m:e>
          <m:sub>
            <m:r>
              <m:rPr/>
              <m:t>γ</m:t>
            </m:r>
          </m:sub>
        </m:sSub>
        <m:r>
          <m:rPr>
            <m:sty m:val="p"/>
          </m:rPr>
          <m:t>=</m:t>
        </m:r>
        <m:r>
          <m:rPr/>
          <m:t>hν</m:t>
        </m:r>
      </m:oMath>
      <w:r>
        <w:t xml:space="preserve"> and momentum </w:t>
      </w:r>
      <m:oMath>
        <m:sSub>
          <m:sSubPr/>
          <m:e>
            <m:r>
              <m:rPr>
                <m:sty m:val="b"/>
              </m:rPr>
              <m:t>p</m:t>
            </m:r>
          </m:e>
          <m:sub>
            <m:r>
              <m:rPr/>
              <m:t>γ</m:t>
            </m:r>
          </m:sub>
        </m:sSub>
        <m:r>
          <m:rPr>
            <m:sty m:val="p"/>
          </m:rPr>
          <m:t>=ℏ</m:t>
        </m:r>
        <m:r>
          <m:rPr>
            <m:sty m:val="b"/>
          </m:rPr>
          <m:t>k</m:t>
        </m:r>
        <m:r>
          <m:rPr>
            <m:sty m:val="p"/>
          </m:rPr>
          <m:t>.</m:t>
        </m:r>
      </m:oMath>
      <w:r>
        <w:br w:type="textWrapping"/>
      </w:r>
      <w:r>
        <w:t xml:space="preserve">* </w:t>
      </w:r>
      <m:oMath>
        <m:sSubSup>
          <m:sSubSupPr/>
          <m:e>
            <m:r>
              <m:rPr/>
              <m:t>B</m:t>
            </m:r>
          </m:e>
          <m:sub>
            <m:r>
              <m:rPr/>
              <m:t>0</m:t>
            </m:r>
          </m:sub>
          <m:sup>
            <m:r>
              <m:rPr/>
              <m:t>0</m:t>
            </m:r>
          </m:sup>
        </m:sSubSup>
      </m:oMath>
      <w:r>
        <w:t>: Represents that the photon has no color charge and zero electric charge.</w:t>
      </w:r>
      <w:r>
        <w:br w:type="textWrapping"/>
      </w:r>
      <w:r>
        <w:t xml:space="preserve">* </w:t>
      </w:r>
      <m:oMath>
        <m:r>
          <m:rPr>
            <m:sty m:val="p"/>
          </m:rPr>
          <m:t>(</m:t>
        </m:r>
        <m:r>
          <m:rPr/>
          <m:t>C</m:t>
        </m:r>
        <m:r>
          <m:rPr>
            <m:sty m:val="p"/>
          </m:rPr>
          <m:t>→</m:t>
        </m:r>
        <m:r>
          <m:rPr/>
          <m:t>0</m:t>
        </m:r>
        <m:r>
          <m:rPr>
            <m:sty m:val="p"/>
          </m:rPr>
          <m:t>)</m:t>
        </m:r>
      </m:oMath>
      <w:r>
        <w:t>: Represents that the photon has zero rest mass.</w:t>
      </w:r>
    </w:p>
    <w:bookmarkEnd w:id="4"/>
    <w:p w14:paraId="3042313B">
      <w:pPr>
        <w:pStyle w:val="5"/>
      </w:pPr>
      <w:bookmarkStart w:id="5" w:name="field-combination-state-of-the-electron"/>
      <w:r>
        <w:t>2.2 Field Combination State of the Electron</w:t>
      </w:r>
    </w:p>
    <w:p w14:paraId="1F7ED021">
      <w:pPr>
        <w:pStyle w:val="4"/>
      </w:pPr>
      <w:r>
        <w:t>The initial state of a bound electron in a metal can be described as:</w:t>
      </w:r>
    </w:p>
    <w:p w14:paraId="25E28A63">
      <w:pPr>
        <w:pStyle w:val="3"/>
      </w:pPr>
      <m:oMathPara>
        <m:oMathParaPr>
          <m:jc m:val="center"/>
        </m:oMathParaPr>
        <m:oMath>
          <m:d>
            <m:dPr>
              <m:begChr m:val="|"/>
              <m:sepChr m:val=""/>
              <m:endChr m:val="⟩"/>
            </m:dPr>
            <m:e>
              <m:sSup>
                <m:sSupPr/>
                <m:e>
                  <m:r>
                    <m:rPr/>
                    <m:t>e</m:t>
                  </m:r>
                </m:e>
                <m:sup>
                  <m:r>
                    <m:rPr>
                      <m:sty m:val="p"/>
                    </m:rPr>
                    <m:t>−</m:t>
                  </m:r>
                </m:sup>
              </m:sSup>
              <m:r>
                <m:rPr>
                  <m:sty m:val="p"/>
                </m:rPr>
                <m:t>,initial</m:t>
              </m:r>
            </m:e>
          </m:d>
          <m:r>
            <m:rPr>
              <m:sty m:val="p"/>
            </m:rPr>
            <m:t>=</m:t>
          </m:r>
          <m:d>
            <m:dPr>
              <m:begChr m:val="|"/>
              <m:sepChr m:val=""/>
              <m:endChr m:val="⟩"/>
            </m:dPr>
            <m:e>
              <m:sSub>
                <m:sSubPr/>
                <m:e>
                  <m:r>
                    <m:rPr/>
                    <m:t>S</m:t>
                  </m:r>
                </m:e>
                <m:sub>
                  <m:r>
                    <m:rPr/>
                    <m:t>e</m:t>
                  </m:r>
                </m:sub>
              </m:sSub>
              <m:r>
                <m:rPr>
                  <m:sty m:val="p"/>
                </m:rPr>
                <m:t>=</m:t>
              </m:r>
              <m:f>
                <m:fPr/>
                <m:num>
                  <m:r>
                    <m:rPr/>
                    <m:t>1</m:t>
                  </m:r>
                </m:num>
                <m:den>
                  <m:r>
                    <m:rPr/>
                    <m:t>2</m:t>
                  </m:r>
                </m:den>
              </m:f>
            </m:e>
          </m:d>
          <m:r>
            <m:rPr>
              <m:sty m:val="p"/>
            </m:rPr>
            <m:t>⊗</m:t>
          </m:r>
          <m:sSubSup>
            <m:sSubSupPr/>
            <m:e>
              <m:r>
                <m:rPr/>
                <m:t>A</m:t>
              </m:r>
            </m:e>
            <m:sub>
              <m:r>
                <m:rPr/>
                <m:t>e</m:t>
              </m:r>
            </m:sub>
            <m:sup>
              <m:r>
                <m:rPr>
                  <m:sty m:val="p"/>
                </m:rPr>
                <m:t>(</m:t>
              </m:r>
              <m:r>
                <m:rPr/>
                <m:t>0</m:t>
              </m:r>
              <m:r>
                <m:rPr>
                  <m:sty m:val="p"/>
                </m:rPr>
                <m:t>)</m:t>
              </m:r>
            </m:sup>
          </m:sSubSup>
          <m:r>
            <m:rPr>
              <m:sty m:val="p"/>
            </m:rPr>
            <m:t>⊗</m:t>
          </m:r>
          <m:sSubSup>
            <m:sSubSupPr/>
            <m:e>
              <m:r>
                <m:rPr/>
                <m:t>B</m:t>
              </m:r>
            </m:e>
            <m:sub>
              <m:r>
                <m:rPr>
                  <m:sty m:val="p"/>
                </m:rPr>
                <m:t>−</m:t>
              </m:r>
              <m:r>
                <m:rPr/>
                <m:t>1</m:t>
              </m:r>
            </m:sub>
            <m:sup>
              <m:r>
                <m:rPr/>
                <m:t>n</m:t>
              </m:r>
            </m:sup>
          </m:sSubSup>
          <m:r>
            <m:rPr>
              <m:sty m:val="p"/>
            </m:rPr>
            <m:t>⊗</m:t>
          </m:r>
          <m:sSub>
            <m:sSubPr/>
            <m:e>
              <m:r>
                <m:rPr/>
                <m:t>C</m:t>
              </m:r>
            </m:e>
            <m:sub>
              <m:r>
                <m:rPr/>
                <m:t>e</m:t>
              </m:r>
            </m:sub>
          </m:sSub>
          <m:r>
            <m:rPr>
              <m:sty m:val="p"/>
            </m:rPr>
            <m:t>⟩</m:t>
          </m:r>
        </m:oMath>
      </m:oMathPara>
      <w:r>
        <w:br w:type="textWrapping"/>
      </w:r>
      <w:r>
        <w:t xml:space="preserve">* </w:t>
      </w:r>
      <m:oMath>
        <m:sSubSup>
          <m:sSubSupPr/>
          <m:e>
            <m:r>
              <m:rPr/>
              <m:t>A</m:t>
            </m:r>
          </m:e>
          <m:sub>
            <m:r>
              <m:rPr/>
              <m:t>e</m:t>
            </m:r>
          </m:sub>
          <m:sup>
            <m:r>
              <m:rPr>
                <m:sty m:val="p"/>
              </m:rPr>
              <m:t>(</m:t>
            </m:r>
            <m:r>
              <m:rPr/>
              <m:t>0</m:t>
            </m:r>
            <m:r>
              <m:rPr>
                <m:sty m:val="p"/>
              </m:rPr>
              <m:t>)</m:t>
            </m:r>
          </m:sup>
        </m:sSubSup>
      </m:oMath>
      <w:r>
        <w:t xml:space="preserve">: Represents the excitation of the electron’s initial A-field, with energy </w:t>
      </w:r>
      <m:oMath>
        <m:sSubSup>
          <m:sSubSupPr/>
          <m:e>
            <m:r>
              <m:rPr/>
              <m:t>ϵ</m:t>
            </m:r>
          </m:e>
          <m:sub>
            <m:sSub>
              <m:sSubPr/>
              <m:e>
                <m:r>
                  <m:rPr/>
                  <m:t>A</m:t>
                </m:r>
              </m:e>
              <m:sub>
                <m:r>
                  <m:rPr/>
                  <m:t>e</m:t>
                </m:r>
              </m:sub>
            </m:sSub>
          </m:sub>
          <m:sup>
            <m:r>
              <m:rPr>
                <m:sty m:val="p"/>
              </m:rPr>
              <m:t>(</m:t>
            </m:r>
            <m:r>
              <m:rPr/>
              <m:t>0</m:t>
            </m:r>
            <m:r>
              <m:rPr>
                <m:sty m:val="p"/>
              </m:rPr>
              <m:t>)</m:t>
            </m:r>
          </m:sup>
        </m:sSubSup>
        <m:r>
          <m:rPr>
            <m:sty m:val="p"/>
          </m:rPr>
          <m:t>&lt;</m:t>
        </m:r>
        <m:r>
          <m:rPr/>
          <m:t>0</m:t>
        </m:r>
      </m:oMath>
      <w:r>
        <w:t xml:space="preserve"> (bound state) and momentum </w:t>
      </w:r>
      <m:oMath>
        <m:sSubSup>
          <m:sSubSupPr/>
          <m:e>
            <m:r>
              <m:rPr>
                <m:sty m:val="b"/>
              </m:rPr>
              <m:t>p</m:t>
            </m:r>
          </m:e>
          <m:sub>
            <m:r>
              <m:rPr/>
              <m:t>e</m:t>
            </m:r>
          </m:sub>
          <m:sup>
            <m:r>
              <m:rPr>
                <m:sty m:val="p"/>
              </m:rPr>
              <m:t>(</m:t>
            </m:r>
            <m:r>
              <m:rPr/>
              <m:t>0</m:t>
            </m:r>
            <m:r>
              <m:rPr>
                <m:sty m:val="p"/>
              </m:rPr>
              <m:t>)</m:t>
            </m:r>
          </m:sup>
        </m:sSubSup>
        <m:r>
          <m:rPr>
            <m:sty m:val="p"/>
          </m:rPr>
          <m:t>≈</m:t>
        </m:r>
        <m:r>
          <m:rPr/>
          <m:t>0</m:t>
        </m:r>
        <m:r>
          <m:rPr>
            <m:sty m:val="p"/>
          </m:rPr>
          <m:t>.</m:t>
        </m:r>
      </m:oMath>
      <w:r>
        <w:br w:type="textWrapping"/>
      </w:r>
      <w:r>
        <w:t xml:space="preserve">* </w:t>
      </w:r>
      <m:oMath>
        <m:sSubSup>
          <m:sSubSupPr/>
          <m:e>
            <m:r>
              <m:rPr/>
              <m:t>B</m:t>
            </m:r>
          </m:e>
          <m:sub>
            <m:r>
              <m:rPr>
                <m:sty m:val="p"/>
              </m:rPr>
              <m:t>−</m:t>
            </m:r>
            <m:r>
              <m:rPr/>
              <m:t>1</m:t>
            </m:r>
          </m:sub>
          <m:sup>
            <m:r>
              <m:rPr/>
              <m:t>n</m:t>
            </m:r>
          </m:sup>
        </m:sSubSup>
      </m:oMath>
      <w:r>
        <w:t>: Represents that the electron carries a negative charge and is color-neutral.</w:t>
      </w:r>
      <w:r>
        <w:br w:type="textWrapping"/>
      </w:r>
      <w:r>
        <w:t xml:space="preserve">* </w:t>
      </w:r>
      <m:oMath>
        <m:sSub>
          <m:sSubPr/>
          <m:e>
            <m:r>
              <m:rPr/>
              <m:t>C</m:t>
            </m:r>
          </m:e>
          <m:sub>
            <m:r>
              <m:rPr/>
              <m:t>e</m:t>
            </m:r>
          </m:sub>
        </m:sSub>
      </m:oMath>
      <w:r>
        <w:t xml:space="preserve">: Represents that the electron has a rest mass </w:t>
      </w:r>
      <m:oMath>
        <m:sSub>
          <m:sSubPr/>
          <m:e>
            <m:r>
              <m:rPr/>
              <m:t>m</m:t>
            </m:r>
          </m:e>
          <m:sub>
            <m:r>
              <m:rPr/>
              <m:t>e</m:t>
            </m:r>
          </m:sub>
        </m:sSub>
        <m:r>
          <m:rPr>
            <m:sty m:val="p"/>
          </m:rPr>
          <m:t>.</m:t>
        </m:r>
      </m:oMath>
    </w:p>
    <w:p w14:paraId="26675494">
      <w:pPr>
        <w:pStyle w:val="3"/>
      </w:pPr>
      <w:r>
        <w:t xml:space="preserve">The total energy of the electron is </w:t>
      </w:r>
      <m:oMath>
        <m:sSubSup>
          <m:sSubSupPr/>
          <m:e>
            <m:r>
              <m:rPr/>
              <m:t>E</m:t>
            </m:r>
          </m:e>
          <m:sub>
            <m:r>
              <m:rPr/>
              <m:t>e</m:t>
            </m:r>
          </m:sub>
          <m:sup>
            <m:r>
              <m:rPr>
                <m:sty m:val="p"/>
              </m:rPr>
              <m:t>(</m:t>
            </m:r>
            <m:r>
              <m:rPr/>
              <m:t>0</m:t>
            </m:r>
            <m:r>
              <m:rPr>
                <m:sty m:val="p"/>
              </m:rPr>
              <m:t>)</m:t>
            </m:r>
          </m:sup>
        </m:sSubSup>
        <m:r>
          <m:rPr>
            <m:sty m:val="p"/>
          </m:rPr>
          <m:t>=</m:t>
        </m:r>
        <m:sSubSup>
          <m:sSubSupPr/>
          <m:e>
            <m:r>
              <m:rPr/>
              <m:t>ϵ</m:t>
            </m:r>
          </m:e>
          <m:sub>
            <m:sSub>
              <m:sSubPr/>
              <m:e>
                <m:r>
                  <m:rPr/>
                  <m:t>A</m:t>
                </m:r>
              </m:e>
              <m:sub>
                <m:r>
                  <m:rPr/>
                  <m:t>e</m:t>
                </m:r>
              </m:sub>
            </m:sSub>
          </m:sub>
          <m:sup>
            <m:r>
              <m:rPr>
                <m:sty m:val="p"/>
              </m:rPr>
              <m:t>(</m:t>
            </m:r>
            <m:r>
              <m:rPr/>
              <m:t>0</m:t>
            </m:r>
            <m:r>
              <m:rPr>
                <m:sty m:val="p"/>
              </m:rPr>
              <m:t>)</m:t>
            </m:r>
          </m:sup>
        </m:sSubSup>
        <m:r>
          <m:rPr>
            <m:sty m:val="p"/>
          </m:rPr>
          <m:t>+</m:t>
        </m:r>
        <m:sSub>
          <m:sSubPr/>
          <m:e>
            <m:r>
              <m:rPr/>
              <m:t>m</m:t>
            </m:r>
          </m:e>
          <m:sub>
            <m:r>
              <m:rPr/>
              <m:t>e</m:t>
            </m:r>
          </m:sub>
        </m:sSub>
        <m:sSup>
          <m:sSupPr/>
          <m:e>
            <m:r>
              <m:rPr/>
              <m:t>c</m:t>
            </m:r>
          </m:e>
          <m:sup>
            <m:r>
              <m:rPr/>
              <m:t>2</m:t>
            </m:r>
          </m:sup>
        </m:sSup>
        <m:r>
          <m:rPr>
            <m:sty m:val="p"/>
          </m:rPr>
          <m:t>.</m:t>
        </m:r>
      </m:oMath>
      <w:r>
        <w:t xml:space="preserve"> The work function </w:t>
      </w:r>
      <m:oMath>
        <m:r>
          <m:rPr/>
          <m:t>ϕ</m:t>
        </m:r>
      </m:oMath>
      <w:r>
        <w:t xml:space="preserve"> is numerically equal to the minimum energy required to move the electron from its bound state to infinity (where the A-field energy is zero), i.e., </w:t>
      </w:r>
      <m:oMath>
        <m:r>
          <m:rPr/>
          <m:t>ϕ</m:t>
        </m:r>
        <m:r>
          <m:rPr>
            <m:sty m:val="p"/>
          </m:rPr>
          <m:t>=−</m:t>
        </m:r>
        <m:sSubSup>
          <m:sSubSupPr/>
          <m:e>
            <m:r>
              <m:rPr/>
              <m:t>ϵ</m:t>
            </m:r>
          </m:e>
          <m:sub>
            <m:sSub>
              <m:sSubPr/>
              <m:e>
                <m:r>
                  <m:rPr/>
                  <m:t>A</m:t>
                </m:r>
              </m:e>
              <m:sub>
                <m:r>
                  <m:rPr/>
                  <m:t>e</m:t>
                </m:r>
              </m:sub>
            </m:sSub>
          </m:sub>
          <m:sup>
            <m:r>
              <m:rPr>
                <m:sty m:val="p"/>
              </m:rPr>
              <m:t>(</m:t>
            </m:r>
            <m:r>
              <m:rPr/>
              <m:t>0</m:t>
            </m:r>
            <m:r>
              <m:rPr>
                <m:sty m:val="p"/>
              </m:rPr>
              <m:t>)</m:t>
            </m:r>
          </m:sup>
        </m:sSubSup>
      </m:oMath>
      <w:r>
        <w:t xml:space="preserve"> (since </w:t>
      </w:r>
      <m:oMath>
        <m:sSubSup>
          <m:sSubSupPr/>
          <m:e>
            <m:r>
              <m:rPr/>
              <m:t>ϵ</m:t>
            </m:r>
          </m:e>
          <m:sub>
            <m:sSub>
              <m:sSubPr/>
              <m:e>
                <m:r>
                  <m:rPr/>
                  <m:t>A</m:t>
                </m:r>
              </m:e>
              <m:sub>
                <m:r>
                  <m:rPr/>
                  <m:t>e</m:t>
                </m:r>
              </m:sub>
            </m:sSub>
          </m:sub>
          <m:sup>
            <m:r>
              <m:rPr>
                <m:sty m:val="p"/>
              </m:rPr>
              <m:t>(</m:t>
            </m:r>
            <m:r>
              <m:rPr/>
              <m:t>0</m:t>
            </m:r>
            <m:r>
              <m:rPr>
                <m:sty m:val="p"/>
              </m:rPr>
              <m:t>)</m:t>
            </m:r>
          </m:sup>
        </m:sSubSup>
        <m:r>
          <m:rPr>
            <m:sty m:val="p"/>
          </m:rPr>
          <m:t>&lt;</m:t>
        </m:r>
        <m:r>
          <m:rPr/>
          <m:t>0</m:t>
        </m:r>
      </m:oMath>
      <w:r>
        <w:t>).</w:t>
      </w:r>
      <w:bookmarkEnd w:id="3"/>
      <w:bookmarkEnd w:id="5"/>
      <w:bookmarkStart w:id="6" w:name="X64a380a222e8d987dd7df5a1adb0c9a875307a6"/>
    </w:p>
    <w:p w14:paraId="507A0704">
      <w:pPr>
        <w:pStyle w:val="3"/>
        <w:rPr>
          <w:b/>
          <w:bCs/>
          <w:sz w:val="28"/>
          <w:szCs w:val="28"/>
        </w:rPr>
      </w:pPr>
      <w:r>
        <w:rPr>
          <w:b/>
          <w:bCs/>
          <w:sz w:val="28"/>
          <w:szCs w:val="28"/>
        </w:rPr>
        <w:t>3. Field Combination Dynamics Model of the Photoelectric Effect</w:t>
      </w:r>
    </w:p>
    <w:p w14:paraId="16950150">
      <w:pPr>
        <w:pStyle w:val="5"/>
      </w:pPr>
      <w:bookmarkStart w:id="7" w:name="X2780c9f69904957b0464ae36efed0760d46d900"/>
      <w:r>
        <w:t>3.1 Interaction Hamiltonian and Field Fusion Operator</w:t>
      </w:r>
    </w:p>
    <w:p w14:paraId="34EFE3EE">
      <w:pPr>
        <w:pStyle w:val="4"/>
      </w:pPr>
      <w:r>
        <w:t xml:space="preserve">The essence of the photoelectric effect is the interaction between the photon state </w:t>
      </w:r>
      <m:oMath>
        <m:d>
          <m:dPr>
            <m:begChr m:val="|"/>
            <m:sepChr m:val=""/>
            <m:endChr m:val="⟩"/>
          </m:dPr>
          <m:e>
            <m:r>
              <m:rPr/>
              <m:t>γ</m:t>
            </m:r>
          </m:e>
        </m:d>
      </m:oMath>
      <w:r>
        <w:t xml:space="preserve"> and the electron state </w:t>
      </w:r>
      <m:oMath>
        <m:d>
          <m:dPr>
            <m:begChr m:val="|"/>
            <m:sepChr m:val=""/>
            <m:endChr m:val="⟩"/>
          </m:dPr>
          <m:e>
            <m:sSup>
              <m:sSupPr/>
              <m:e>
                <m:r>
                  <m:rPr/>
                  <m:t>e</m:t>
                </m:r>
              </m:e>
              <m:sup>
                <m:r>
                  <m:rPr>
                    <m:sty m:val="p"/>
                  </m:rPr>
                  <m:t>−</m:t>
                </m:r>
              </m:sup>
            </m:sSup>
            <m:r>
              <m:rPr>
                <m:sty m:val="p"/>
              </m:rPr>
              <m:t>,initial</m:t>
            </m:r>
          </m:e>
        </m:d>
        <m:r>
          <m:rPr>
            <m:sty m:val="p"/>
          </m:rPr>
          <m:t>,</m:t>
        </m:r>
      </m:oMath>
      <w:r>
        <w:t xml:space="preserve"> with the final state being the free electron state </w:t>
      </w:r>
      <m:oMath>
        <m:d>
          <m:dPr>
            <m:begChr m:val="|"/>
            <m:sepChr m:val=""/>
            <m:endChr m:val="⟩"/>
          </m:dPr>
          <m:e>
            <m:sSup>
              <m:sSupPr/>
              <m:e>
                <m:r>
                  <m:rPr/>
                  <m:t>e</m:t>
                </m:r>
              </m:e>
              <m:sup>
                <m:r>
                  <m:rPr>
                    <m:sty m:val="p"/>
                  </m:rPr>
                  <m:t>−</m:t>
                </m:r>
              </m:sup>
            </m:sSup>
            <m:r>
              <m:rPr>
                <m:sty m:val="p"/>
              </m:rPr>
              <m:t>,final</m:t>
            </m:r>
          </m:e>
        </m:d>
        <m:r>
          <m:rPr>
            <m:sty m:val="p"/>
          </m:rPr>
          <m:t>=</m:t>
        </m:r>
        <m:d>
          <m:dPr>
            <m:begChr m:val="|"/>
            <m:sepChr m:val=""/>
            <m:endChr m:val="⟩"/>
          </m:dPr>
          <m:e>
            <m:sSub>
              <m:sSubPr/>
              <m:e>
                <m:r>
                  <m:rPr/>
                  <m:t>S</m:t>
                </m:r>
              </m:e>
              <m:sub>
                <m:r>
                  <m:rPr/>
                  <m:t>e</m:t>
                </m:r>
              </m:sub>
            </m:sSub>
            <m:r>
              <m:rPr>
                <m:sty m:val="p"/>
              </m:rPr>
              <m:t>=</m:t>
            </m:r>
            <m:f>
              <m:fPr/>
              <m:num>
                <m:r>
                  <m:rPr/>
                  <m:t>1</m:t>
                </m:r>
              </m:num>
              <m:den>
                <m:r>
                  <m:rPr/>
                  <m:t>2</m:t>
                </m:r>
              </m:den>
            </m:f>
          </m:e>
        </m:d>
        <m:r>
          <m:rPr>
            <m:sty m:val="p"/>
          </m:rPr>
          <m:t>⊗</m:t>
        </m:r>
        <m:sSubSup>
          <m:sSubSupPr/>
          <m:e>
            <m:r>
              <m:rPr/>
              <m:t>A</m:t>
            </m:r>
          </m:e>
          <m:sub>
            <m:r>
              <m:rPr/>
              <m:t>e</m:t>
            </m:r>
          </m:sub>
          <m:sup>
            <m:r>
              <m:rPr>
                <m:sty m:val="p"/>
              </m:rPr>
              <m:t>(</m:t>
            </m:r>
            <m:r>
              <m:rPr/>
              <m:t>f</m:t>
            </m:r>
            <m:r>
              <m:rPr>
                <m:sty m:val="p"/>
              </m:rPr>
              <m:t>)</m:t>
            </m:r>
          </m:sup>
        </m:sSubSup>
        <m:r>
          <m:rPr>
            <m:sty m:val="p"/>
          </m:rPr>
          <m:t>⊗</m:t>
        </m:r>
        <m:sSubSup>
          <m:sSubSupPr/>
          <m:e>
            <m:r>
              <m:rPr/>
              <m:t>B</m:t>
            </m:r>
          </m:e>
          <m:sub>
            <m:r>
              <m:rPr>
                <m:sty m:val="p"/>
              </m:rPr>
              <m:t>−</m:t>
            </m:r>
            <m:r>
              <m:rPr/>
              <m:t>1</m:t>
            </m:r>
          </m:sub>
          <m:sup>
            <m:r>
              <m:rPr/>
              <m:t>n</m:t>
            </m:r>
          </m:sup>
        </m:sSubSup>
        <m:r>
          <m:rPr>
            <m:sty m:val="p"/>
          </m:rPr>
          <m:t>⊗</m:t>
        </m:r>
        <m:sSub>
          <m:sSubPr/>
          <m:e>
            <m:r>
              <m:rPr/>
              <m:t>C</m:t>
            </m:r>
          </m:e>
          <m:sub>
            <m:r>
              <m:rPr/>
              <m:t>e</m:t>
            </m:r>
          </m:sub>
        </m:sSub>
        <m:r>
          <m:rPr>
            <m:sty m:val="p"/>
          </m:rPr>
          <m:t>⟩</m:t>
        </m:r>
      </m:oMath>
      <w:r>
        <w:t xml:space="preserve">, where the energy of </w:t>
      </w:r>
      <m:oMath>
        <m:sSubSup>
          <m:sSubSupPr/>
          <m:e>
            <m:r>
              <m:rPr/>
              <m:t>A</m:t>
            </m:r>
          </m:e>
          <m:sub>
            <m:r>
              <m:rPr/>
              <m:t>e</m:t>
            </m:r>
          </m:sub>
          <m:sup>
            <m:r>
              <m:rPr>
                <m:sty m:val="p"/>
              </m:rPr>
              <m:t>(</m:t>
            </m:r>
            <m:r>
              <m:rPr/>
              <m:t>f</m:t>
            </m:r>
            <m:r>
              <m:rPr>
                <m:sty m:val="p"/>
              </m:rPr>
              <m:t>)</m:t>
            </m:r>
          </m:sup>
        </m:sSubSup>
      </m:oMath>
      <w:r>
        <w:t xml:space="preserve"> is </w:t>
      </w:r>
      <m:oMath>
        <m:sSubSup>
          <m:sSubSupPr/>
          <m:e>
            <m:r>
              <m:rPr/>
              <m:t>ϵ</m:t>
            </m:r>
          </m:e>
          <m:sub>
            <m:sSub>
              <m:sSubPr/>
              <m:e>
                <m:r>
                  <m:rPr/>
                  <m:t>A</m:t>
                </m:r>
              </m:e>
              <m:sub>
                <m:r>
                  <m:rPr/>
                  <m:t>e</m:t>
                </m:r>
              </m:sub>
            </m:sSub>
          </m:sub>
          <m:sup>
            <m:r>
              <m:rPr>
                <m:sty m:val="p"/>
              </m:rPr>
              <m:t>(</m:t>
            </m:r>
            <m:r>
              <m:rPr/>
              <m:t>f</m:t>
            </m:r>
            <m:r>
              <m:rPr>
                <m:sty m:val="p"/>
              </m:rPr>
              <m:t>)</m:t>
            </m:r>
          </m:sup>
        </m:sSubSup>
        <m:r>
          <m:rPr>
            <m:sty m:val="p"/>
          </m:rPr>
          <m:t>&gt;</m:t>
        </m:r>
        <m:r>
          <m:rPr/>
          <m:t>0</m:t>
        </m:r>
      </m:oMath>
      <w:r>
        <w:t xml:space="preserve"> (free state).</w:t>
      </w:r>
    </w:p>
    <w:p w14:paraId="28AF3F38">
      <w:pPr>
        <w:pStyle w:val="3"/>
      </w:pPr>
      <w:r>
        <w:t xml:space="preserve">This process is described by the field fusion operator </w:t>
      </w:r>
      <m:oMath>
        <m:sSub>
          <m:sSubPr/>
          <m:e>
            <m:acc>
              <m:accPr/>
              <m:e>
                <m:r>
                  <m:rPr>
                    <m:sty m:val="p"/>
                    <m:scr m:val="script"/>
                  </m:rPr>
                  <m:t>T</m:t>
                </m:r>
              </m:e>
            </m:acc>
          </m:e>
          <m:sub>
            <m:sSub>
              <m:sSubPr/>
              <m:e>
                <m:r>
                  <m:rPr/>
                  <m:t>A</m:t>
                </m:r>
              </m:e>
              <m:sub>
                <m:r>
                  <m:rPr/>
                  <m:t>γ</m:t>
                </m:r>
              </m:sub>
            </m:sSub>
            <m:sSub>
              <m:sSubPr/>
              <m:e>
                <m:r>
                  <m:rPr/>
                  <m:t>A</m:t>
                </m:r>
              </m:e>
              <m:sub>
                <m:r>
                  <m:rPr/>
                  <m:t>e</m:t>
                </m:r>
              </m:sub>
            </m:sSub>
          </m:sub>
        </m:sSub>
        <m:r>
          <m:rPr>
            <m:sty m:val="p"/>
          </m:rPr>
          <m:t>,</m:t>
        </m:r>
      </m:oMath>
      <w:r>
        <w:t xml:space="preserve"> which acts on the photon’s A-field </w:t>
      </w:r>
      <m:oMath>
        <m:sSub>
          <m:sSubPr/>
          <m:e>
            <m:r>
              <m:rPr/>
              <m:t>A</m:t>
            </m:r>
          </m:e>
          <m:sub>
            <m:r>
              <m:rPr/>
              <m:t>γ</m:t>
            </m:r>
          </m:sub>
        </m:sSub>
      </m:oMath>
      <w:r>
        <w:t xml:space="preserve"> and the electron’s A-field </w:t>
      </w:r>
      <m:oMath>
        <m:sSub>
          <m:sSubPr/>
          <m:e>
            <m:r>
              <m:rPr/>
              <m:t>A</m:t>
            </m:r>
          </m:e>
          <m:sub>
            <m:r>
              <m:rPr/>
              <m:t>e</m:t>
            </m:r>
          </m:sub>
        </m:sSub>
      </m:oMath>
      <w:r>
        <w:t>:</w:t>
      </w:r>
    </w:p>
    <w:p w14:paraId="36D22FDA">
      <w:pPr>
        <w:pStyle w:val="3"/>
      </w:pPr>
      <m:oMathPara>
        <m:oMathParaPr>
          <m:jc m:val="center"/>
        </m:oMathParaPr>
        <m:oMath>
          <m:sSubSup>
            <m:sSubSupPr/>
            <m:e>
              <m:acc>
                <m:accPr/>
                <m:e>
                  <m:r>
                    <m:rPr/>
                    <m:t>H</m:t>
                  </m:r>
                </m:e>
              </m:acc>
            </m:e>
            <m:sub>
              <m:r>
                <m:rPr>
                  <m:sty m:val="p"/>
                </m:rPr>
                <m:t>int</m:t>
              </m:r>
            </m:sub>
            <m:sup>
              <m:r>
                <m:rPr>
                  <m:sty m:val="p"/>
                </m:rPr>
                <m:t>PE</m:t>
              </m:r>
            </m:sup>
          </m:sSubSup>
          <m:r>
            <m:rPr>
              <m:sty m:val="p"/>
            </m:rPr>
            <m:t>=</m:t>
          </m:r>
          <m:sSub>
            <m:sSubPr/>
            <m:e>
              <m:r>
                <m:rPr/>
                <m:t>g</m:t>
              </m:r>
            </m:e>
            <m:sub>
              <m:r>
                <m:rPr>
                  <m:sty m:val="p"/>
                </m:rPr>
                <m:t>em</m:t>
              </m:r>
            </m:sub>
          </m:sSub>
          <m:r>
            <m:rPr>
              <m:sty m:val="p"/>
            </m:rPr>
            <m:t>∫</m:t>
          </m:r>
          <m:sSup>
            <m:sSupPr/>
            <m:e>
              <m:r>
                <m:rPr/>
                <m:t>d</m:t>
              </m:r>
            </m:e>
            <m:sup>
              <m:r>
                <m:rPr/>
                <m:t>3</m:t>
              </m:r>
            </m:sup>
          </m:sSup>
          <m:r>
            <m:rPr>
              <m:sty m:val="b"/>
            </m:rPr>
            <m:t>x</m:t>
          </m:r>
          <m:r>
            <m:rPr/>
            <m:t> </m:t>
          </m:r>
          <m:d>
            <m:dPr>
              <m:begChr m:val="["/>
              <m:sepChr m:val=""/>
              <m:endChr m:val="]"/>
            </m:dPr>
            <m:e>
              <m:sSubSup>
                <m:sSubSupPr/>
                <m:e>
                  <m:acc>
                    <m:accPr/>
                    <m:e>
                      <m:r>
                        <m:rPr/>
                        <m:t>ψ</m:t>
                      </m:r>
                    </m:e>
                  </m:acc>
                </m:e>
                <m:sub>
                  <m:sSub>
                    <m:sSubPr/>
                    <m:e>
                      <m:r>
                        <m:rPr/>
                        <m:t>A</m:t>
                      </m:r>
                    </m:e>
                    <m:sub>
                      <m:r>
                        <m:rPr/>
                        <m:t>γ</m:t>
                      </m:r>
                    </m:sub>
                  </m:sSub>
                </m:sub>
                <m:sup>
                  <m:r>
                    <m:rPr>
                      <m:sty m:val="p"/>
                    </m:rPr>
                    <m:t>†</m:t>
                  </m:r>
                </m:sup>
              </m:sSubSup>
              <m:r>
                <m:rPr>
                  <m:sty m:val="p"/>
                </m:rPr>
                <m:t>(</m:t>
              </m:r>
              <m:r>
                <m:rPr>
                  <m:sty m:val="b"/>
                </m:rPr>
                <m:t>x</m:t>
              </m:r>
              <m:r>
                <m:rPr>
                  <m:sty m:val="p"/>
                </m:rPr>
                <m:t>)</m:t>
              </m:r>
              <m:r>
                <m:rPr/>
                <m:t> </m:t>
              </m:r>
              <m:sSub>
                <m:sSubPr/>
                <m:e>
                  <m:acc>
                    <m:accPr/>
                    <m:e>
                      <m:r>
                        <m:rPr>
                          <m:sty m:val="p"/>
                          <m:scr m:val="script"/>
                        </m:rPr>
                        <m:t>O</m:t>
                      </m:r>
                    </m:e>
                  </m:acc>
                </m:e>
                <m:sub>
                  <m:sSub>
                    <m:sSubPr/>
                    <m:e>
                      <m:r>
                        <m:rPr/>
                        <m:t>A</m:t>
                      </m:r>
                    </m:e>
                    <m:sub>
                      <m:r>
                        <m:rPr/>
                        <m:t>γ</m:t>
                      </m:r>
                    </m:sub>
                  </m:sSub>
                  <m:r>
                    <m:rPr>
                      <m:sty m:val="p"/>
                    </m:rPr>
                    <m:t>→</m:t>
                  </m:r>
                  <m:sSub>
                    <m:sSubPr/>
                    <m:e>
                      <m:r>
                        <m:rPr/>
                        <m:t>A</m:t>
                      </m:r>
                    </m:e>
                    <m:sub>
                      <m:r>
                        <m:rPr/>
                        <m:t>e</m:t>
                      </m:r>
                    </m:sub>
                  </m:sSub>
                </m:sub>
              </m:sSub>
              <m:r>
                <m:rPr/>
                <m:t> </m:t>
              </m:r>
              <m:sSub>
                <m:sSubPr/>
                <m:e>
                  <m:acc>
                    <m:accPr/>
                    <m:e>
                      <m:r>
                        <m:rPr/>
                        <m:t>ψ</m:t>
                      </m:r>
                    </m:e>
                  </m:acc>
                </m:e>
                <m:sub>
                  <m:sSub>
                    <m:sSubPr/>
                    <m:e>
                      <m:r>
                        <m:rPr/>
                        <m:t>A</m:t>
                      </m:r>
                    </m:e>
                    <m:sub>
                      <m:r>
                        <m:rPr/>
                        <m:t>e</m:t>
                      </m:r>
                    </m:sub>
                  </m:sSub>
                </m:sub>
              </m:sSub>
              <m:r>
                <m:rPr>
                  <m:sty m:val="p"/>
                </m:rPr>
                <m:t>(</m:t>
              </m:r>
              <m:r>
                <m:rPr>
                  <m:sty m:val="b"/>
                </m:rPr>
                <m:t>x</m:t>
              </m:r>
              <m:r>
                <m:rPr>
                  <m:sty m:val="p"/>
                </m:rPr>
                <m:t>)+h.c.</m:t>
              </m:r>
            </m:e>
          </m:d>
        </m:oMath>
      </m:oMathPara>
      <w:r>
        <w:br w:type="textWrapping"/>
      </w:r>
      <w:r>
        <w:t>where:</w:t>
      </w:r>
      <w:r>
        <w:br w:type="textWrapping"/>
      </w:r>
      <w:r>
        <w:t xml:space="preserve">* </w:t>
      </w:r>
      <m:oMath>
        <m:sSub>
          <m:sSubPr/>
          <m:e>
            <m:r>
              <m:rPr/>
              <m:t>g</m:t>
            </m:r>
          </m:e>
          <m:sub>
            <m:r>
              <m:rPr>
                <m:sty m:val="p"/>
              </m:rPr>
              <m:t>em</m:t>
            </m:r>
          </m:sub>
        </m:sSub>
      </m:oMath>
      <w:r>
        <w:t xml:space="preserve"> is the electromagnetic coupling constant, proportional to the fine structure constant </w:t>
      </w:r>
      <m:oMath>
        <m:r>
          <m:rPr/>
          <m:t>α</m:t>
        </m:r>
        <m:r>
          <m:rPr>
            <m:sty m:val="p"/>
          </m:rPr>
          <m:t>.</m:t>
        </m:r>
      </m:oMath>
      <w:r>
        <w:br w:type="textWrapping"/>
      </w:r>
      <w:r>
        <w:t xml:space="preserve">* </w:t>
      </w:r>
      <m:oMath>
        <m:sSubSup>
          <m:sSubSupPr/>
          <m:e>
            <m:acc>
              <m:accPr/>
              <m:e>
                <m:r>
                  <m:rPr/>
                  <m:t>ψ</m:t>
                </m:r>
              </m:e>
            </m:acc>
          </m:e>
          <m:sub>
            <m:sSub>
              <m:sSubPr/>
              <m:e>
                <m:r>
                  <m:rPr/>
                  <m:t>A</m:t>
                </m:r>
              </m:e>
              <m:sub>
                <m:r>
                  <m:rPr/>
                  <m:t>γ</m:t>
                </m:r>
              </m:sub>
            </m:sSub>
          </m:sub>
          <m:sup>
            <m:r>
              <m:rPr>
                <m:sty m:val="p"/>
              </m:rPr>
              <m:t>†</m:t>
            </m:r>
          </m:sup>
        </m:sSubSup>
      </m:oMath>
      <w:r>
        <w:t xml:space="preserve"> and </w:t>
      </w:r>
      <m:oMath>
        <m:sSub>
          <m:sSubPr/>
          <m:e>
            <m:acc>
              <m:accPr/>
              <m:e>
                <m:r>
                  <m:rPr/>
                  <m:t>ψ</m:t>
                </m:r>
              </m:e>
            </m:acc>
          </m:e>
          <m:sub>
            <m:sSub>
              <m:sSubPr/>
              <m:e>
                <m:r>
                  <m:rPr/>
                  <m:t>A</m:t>
                </m:r>
              </m:e>
              <m:sub>
                <m:r>
                  <m:rPr/>
                  <m:t>e</m:t>
                </m:r>
              </m:sub>
            </m:sSub>
          </m:sub>
        </m:sSub>
      </m:oMath>
      <w:r>
        <w:t xml:space="preserve"> are the field operators for the photon’s A-field and the electron’s A-field, respectively.</w:t>
      </w:r>
      <w:r>
        <w:br w:type="textWrapping"/>
      </w:r>
      <w:r>
        <w:t xml:space="preserve">* </w:t>
      </w:r>
      <m:oMath>
        <m:sSub>
          <m:sSubPr/>
          <m:e>
            <m:acc>
              <m:accPr/>
              <m:e>
                <m:r>
                  <m:rPr>
                    <m:sty m:val="p"/>
                    <m:scr m:val="script"/>
                  </m:rPr>
                  <m:t>O</m:t>
                </m:r>
              </m:e>
            </m:acc>
          </m:e>
          <m:sub>
            <m:sSub>
              <m:sSubPr/>
              <m:e>
                <m:r>
                  <m:rPr/>
                  <m:t>A</m:t>
                </m:r>
              </m:e>
              <m:sub>
                <m:r>
                  <m:rPr/>
                  <m:t>γ</m:t>
                </m:r>
              </m:sub>
            </m:sSub>
            <m:r>
              <m:rPr>
                <m:sty m:val="p"/>
              </m:rPr>
              <m:t>→</m:t>
            </m:r>
            <m:sSub>
              <m:sSubPr/>
              <m:e>
                <m:r>
                  <m:rPr/>
                  <m:t>A</m:t>
                </m:r>
              </m:e>
              <m:sub>
                <m:r>
                  <m:rPr/>
                  <m:t>e</m:t>
                </m:r>
              </m:sub>
            </m:sSub>
          </m:sub>
        </m:sSub>
      </m:oMath>
      <w:r>
        <w:t xml:space="preserve"> is the A-field energy-momentum transfer operator, whose form is </w:t>
      </w:r>
      <m:oMath>
        <m:sSub>
          <m:sSubPr/>
          <m:e>
            <m:acc>
              <m:accPr/>
              <m:e>
                <m:r>
                  <m:rPr>
                    <m:sty m:val="p"/>
                    <m:scr m:val="script"/>
                  </m:rPr>
                  <m:t>O</m:t>
                </m:r>
              </m:e>
            </m:acc>
          </m:e>
          <m:sub>
            <m:sSub>
              <m:sSubPr/>
              <m:e>
                <m:r>
                  <m:rPr/>
                  <m:t>A</m:t>
                </m:r>
              </m:e>
              <m:sub>
                <m:r>
                  <m:rPr/>
                  <m:t>γ</m:t>
                </m:r>
              </m:sub>
            </m:sSub>
            <m:r>
              <m:rPr>
                <m:sty m:val="p"/>
              </m:rPr>
              <m:t>→</m:t>
            </m:r>
            <m:sSub>
              <m:sSubPr/>
              <m:e>
                <m:r>
                  <m:rPr/>
                  <m:t>A</m:t>
                </m:r>
              </m:e>
              <m:sub>
                <m:r>
                  <m:rPr/>
                  <m:t>e</m:t>
                </m:r>
              </m:sub>
            </m:sSub>
          </m:sub>
        </m:sSub>
        <m:r>
          <m:rPr>
            <m:sty m:val="p"/>
          </m:rPr>
          <m:t>∼</m:t>
        </m:r>
        <m:sSub>
          <m:sSubPr/>
          <m:e>
            <m:r>
              <m:rPr>
                <m:sty m:val="p"/>
              </m:rPr>
              <m:t>∂</m:t>
            </m:r>
          </m:e>
          <m:sub>
            <m:r>
              <m:rPr/>
              <m:t>t</m:t>
            </m:r>
          </m:sub>
        </m:sSub>
      </m:oMath>
      <w:r>
        <w:t xml:space="preserve"> or </w:t>
      </w:r>
      <m:oMath>
        <m:r>
          <m:rPr>
            <m:sty m:val="b"/>
          </m:rPr>
          <m:t>∇</m:t>
        </m:r>
        <m:r>
          <m:rPr>
            <m:sty m:val="p"/>
          </m:rPr>
          <m:t>,</m:t>
        </m:r>
      </m:oMath>
      <w:r>
        <w:t xml:space="preserve"> embodying the local conservation of energy and momentum.</w:t>
      </w:r>
    </w:p>
    <w:p w14:paraId="2885D7B8">
      <w:pPr>
        <w:pStyle w:val="3"/>
      </w:pPr>
      <w:r>
        <w:t xml:space="preserve">Physical picture: At a spacetime point </w:t>
      </w:r>
      <m:oMath>
        <m:r>
          <m:rPr>
            <m:sty m:val="b"/>
          </m:rPr>
          <m:t>x</m:t>
        </m:r>
      </m:oMath>
      <w:r>
        <w:t xml:space="preserve"> (e.g., a surface atom of the metal), the photon’s A-field excitation </w:t>
      </w:r>
      <m:oMath>
        <m:sSub>
          <m:sSubPr/>
          <m:e>
            <m:r>
              <m:rPr/>
              <m:t>A</m:t>
            </m:r>
          </m:e>
          <m:sub>
            <m:r>
              <m:rPr/>
              <m:t>γ</m:t>
            </m:r>
          </m:sub>
        </m:sSub>
      </m:oMath>
      <w:r>
        <w:t xml:space="preserve"> selectively and resonantly transfers its energy (</w:t>
      </w:r>
      <m:oMath>
        <m:r>
          <m:rPr/>
          <m:t>hν</m:t>
        </m:r>
      </m:oMath>
      <w:r>
        <w:t>) and momentum (</w:t>
      </w:r>
      <m:oMath>
        <m:r>
          <m:rPr>
            <m:sty m:val="p"/>
          </m:rPr>
          <m:t>ℏ</m:t>
        </m:r>
        <m:r>
          <m:rPr>
            <m:sty m:val="b"/>
          </m:rPr>
          <m:t>k</m:t>
        </m:r>
      </m:oMath>
      <w:r>
        <w:t xml:space="preserve">) to the electron’s A-field excitation </w:t>
      </w:r>
      <m:oMath>
        <m:sSubSup>
          <m:sSubSupPr/>
          <m:e>
            <m:r>
              <m:rPr/>
              <m:t>A</m:t>
            </m:r>
          </m:e>
          <m:sub>
            <m:r>
              <m:rPr/>
              <m:t>e</m:t>
            </m:r>
          </m:sub>
          <m:sup>
            <m:r>
              <m:rPr>
                <m:sty m:val="p"/>
              </m:rPr>
              <m:t>(</m:t>
            </m:r>
            <m:r>
              <m:rPr/>
              <m:t>0</m:t>
            </m:r>
            <m:r>
              <m:rPr>
                <m:sty m:val="p"/>
              </m:rPr>
              <m:t>)</m:t>
            </m:r>
          </m:sup>
        </m:sSubSup>
      </m:oMath>
      <w:r>
        <w:t xml:space="preserve"> via the operator </w:t>
      </w:r>
      <m:oMath>
        <m:sSub>
          <m:sSubPr/>
          <m:e>
            <m:acc>
              <m:accPr/>
              <m:e>
                <m:r>
                  <m:rPr>
                    <m:sty m:val="p"/>
                    <m:scr m:val="script"/>
                  </m:rPr>
                  <m:t>O</m:t>
                </m:r>
              </m:e>
            </m:acc>
          </m:e>
          <m:sub>
            <m:sSub>
              <m:sSubPr/>
              <m:e>
                <m:r>
                  <m:rPr/>
                  <m:t>A</m:t>
                </m:r>
              </m:e>
              <m:sub>
                <m:r>
                  <m:rPr/>
                  <m:t>γ</m:t>
                </m:r>
              </m:sub>
            </m:sSub>
            <m:r>
              <m:rPr>
                <m:sty m:val="p"/>
              </m:rPr>
              <m:t>→</m:t>
            </m:r>
            <m:sSub>
              <m:sSubPr/>
              <m:e>
                <m:r>
                  <m:rPr/>
                  <m:t>A</m:t>
                </m:r>
              </m:e>
              <m:sub>
                <m:r>
                  <m:rPr/>
                  <m:t>e</m:t>
                </m:r>
              </m:sub>
            </m:sSub>
          </m:sub>
        </m:sSub>
        <m:r>
          <m:rPr>
            <m:sty m:val="p"/>
          </m:rPr>
          <m:t>.</m:t>
        </m:r>
      </m:oMath>
      <w:r>
        <w:t xml:space="preserve"> After the transfer, the photon’s A-field excitation annihilates (</w:t>
      </w:r>
      <m:oMath>
        <m:sSub>
          <m:sSubPr/>
          <m:e>
            <m:r>
              <m:rPr/>
              <m:t>A</m:t>
            </m:r>
          </m:e>
          <m:sub>
            <m:r>
              <m:rPr/>
              <m:t>γ</m:t>
            </m:r>
          </m:sub>
        </m:sSub>
        <m:r>
          <m:rPr>
            <m:sty m:val="p"/>
          </m:rPr>
          <m:t>→</m:t>
        </m:r>
        <m:r>
          <m:rPr/>
          <m:t>0</m:t>
        </m:r>
      </m:oMath>
      <w:r>
        <w:t xml:space="preserve">), and its B-field and C-field components also annihilate due to energy conservation. The electron’s A-field excitation then transitions from the low-energy state </w:t>
      </w:r>
      <m:oMath>
        <m:sSubSup>
          <m:sSubSupPr/>
          <m:e>
            <m:r>
              <m:rPr/>
              <m:t>A</m:t>
            </m:r>
          </m:e>
          <m:sub>
            <m:r>
              <m:rPr/>
              <m:t>e</m:t>
            </m:r>
          </m:sub>
          <m:sup>
            <m:r>
              <m:rPr>
                <m:sty m:val="p"/>
              </m:rPr>
              <m:t>(</m:t>
            </m:r>
            <m:r>
              <m:rPr/>
              <m:t>0</m:t>
            </m:r>
            <m:r>
              <m:rPr>
                <m:sty m:val="p"/>
              </m:rPr>
              <m:t>)</m:t>
            </m:r>
          </m:sup>
        </m:sSubSup>
      </m:oMath>
      <w:r>
        <w:t xml:space="preserve"> to the high-energy state </w:t>
      </w:r>
      <m:oMath>
        <m:sSubSup>
          <m:sSubSupPr/>
          <m:e>
            <m:r>
              <m:rPr/>
              <m:t>A</m:t>
            </m:r>
          </m:e>
          <m:sub>
            <m:r>
              <m:rPr/>
              <m:t>e</m:t>
            </m:r>
          </m:sub>
          <m:sup>
            <m:r>
              <m:rPr>
                <m:sty m:val="p"/>
              </m:rPr>
              <m:t>(</m:t>
            </m:r>
            <m:r>
              <m:rPr/>
              <m:t>f</m:t>
            </m:r>
            <m:r>
              <m:rPr>
                <m:sty m:val="p"/>
              </m:rPr>
              <m:t>)</m:t>
            </m:r>
          </m:sup>
        </m:sSubSup>
        <m:r>
          <m:rPr>
            <m:sty m:val="p"/>
          </m:rPr>
          <m:t>,</m:t>
        </m:r>
      </m:oMath>
      <w:r>
        <w:t xml:space="preserve"> while the electron’s B-field and C-field components remain unchanged during this process.</w:t>
      </w:r>
    </w:p>
    <w:bookmarkEnd w:id="7"/>
    <w:p w14:paraId="651D5F53">
      <w:pPr>
        <w:pStyle w:val="5"/>
      </w:pPr>
      <w:bookmarkStart w:id="8" w:name="X3e2ef7fec14ada08bda4e36be2fd775ab6fb3bc"/>
      <w:r>
        <w:t>3.2 Dynamical Process and Time-Dependent Field Combination Equation</w:t>
      </w:r>
    </w:p>
    <w:p w14:paraId="5462CF2D">
      <w:pPr>
        <w:pStyle w:val="4"/>
      </w:pPr>
      <w:r>
        <w:t xml:space="preserve">The initial state of the system is </w:t>
      </w:r>
      <m:oMath>
        <m:d>
          <m:dPr>
            <m:begChr m:val="|"/>
            <m:sepChr m:val=""/>
            <m:endChr m:val="⟩"/>
          </m:dPr>
          <m:e>
            <m:r>
              <m:rPr>
                <m:sty m:val="p"/>
              </m:rPr>
              <m:t>Ψ(</m:t>
            </m:r>
            <m:r>
              <m:rPr/>
              <m:t>0</m:t>
            </m:r>
            <m:r>
              <m:rPr>
                <m:sty m:val="p"/>
              </m:rPr>
              <m:t>)</m:t>
            </m:r>
          </m:e>
        </m:d>
        <m:r>
          <m:rPr>
            <m:sty m:val="p"/>
          </m:rPr>
          <m:t>=</m:t>
        </m:r>
        <m:d>
          <m:dPr>
            <m:begChr m:val="|"/>
            <m:sepChr m:val=""/>
            <m:endChr m:val="⟩"/>
          </m:dPr>
          <m:e>
            <m:r>
              <m:rPr/>
              <m:t>γ</m:t>
            </m:r>
          </m:e>
        </m:d>
        <m:r>
          <m:rPr>
            <m:sty m:val="p"/>
          </m:rPr>
          <m:t>⊗</m:t>
        </m:r>
        <m:d>
          <m:dPr>
            <m:begChr m:val="|"/>
            <m:sepChr m:val=""/>
            <m:endChr m:val="⟩"/>
          </m:dPr>
          <m:e>
            <m:sSup>
              <m:sSupPr/>
              <m:e>
                <m:r>
                  <m:rPr/>
                  <m:t>e</m:t>
                </m:r>
              </m:e>
              <m:sup>
                <m:r>
                  <m:rPr>
                    <m:sty m:val="p"/>
                  </m:rPr>
                  <m:t>−</m:t>
                </m:r>
              </m:sup>
            </m:sSup>
            <m:r>
              <m:rPr>
                <m:sty m:val="p"/>
              </m:rPr>
              <m:t>,initial</m:t>
            </m:r>
          </m:e>
        </m:d>
      </m:oMath>
      <w:r>
        <w:t>. Its evolution is described by the time-dependent field combination equation:</w:t>
      </w:r>
    </w:p>
    <w:p w14:paraId="7D7BE23D">
      <w:pPr>
        <w:pStyle w:val="3"/>
      </w:pPr>
      <m:oMathPara>
        <m:oMathParaPr>
          <m:jc m:val="center"/>
        </m:oMathParaPr>
        <m:oMath>
          <m:r>
            <m:rPr/>
            <m:t>i</m:t>
          </m:r>
          <m:r>
            <m:rPr>
              <m:sty m:val="p"/>
            </m:rPr>
            <m:t>ℏ</m:t>
          </m:r>
          <m:f>
            <m:fPr/>
            <m:num>
              <m:r>
                <m:rPr>
                  <m:sty m:val="p"/>
                </m:rPr>
                <m:t>∂</m:t>
              </m:r>
            </m:num>
            <m:den>
              <m:r>
                <m:rPr>
                  <m:sty m:val="p"/>
                </m:rPr>
                <m:t>∂</m:t>
              </m:r>
              <m:r>
                <m:rPr/>
                <m:t>t</m:t>
              </m:r>
            </m:den>
          </m:f>
          <m:d>
            <m:dPr>
              <m:begChr m:val="|"/>
              <m:sepChr m:val=""/>
              <m:endChr m:val="⟩"/>
            </m:dPr>
            <m:e>
              <m:r>
                <m:rPr>
                  <m:sty m:val="p"/>
                </m:rPr>
                <m:t>Ψ(</m:t>
              </m:r>
              <m:r>
                <m:rPr/>
                <m:t>t</m:t>
              </m:r>
              <m:r>
                <m:rPr>
                  <m:sty m:val="p"/>
                </m:rPr>
                <m:t>)</m:t>
              </m:r>
            </m:e>
          </m:d>
          <m:r>
            <m:rPr>
              <m:sty m:val="p"/>
            </m:rPr>
            <m:t>=</m:t>
          </m:r>
          <m:d>
            <m:dPr>
              <m:sepChr m:val=""/>
            </m:dPr>
            <m:e>
              <m:sSub>
                <m:sSubPr/>
                <m:e>
                  <m:acc>
                    <m:accPr/>
                    <m:e>
                      <m:r>
                        <m:rPr/>
                        <m:t>H</m:t>
                      </m:r>
                    </m:e>
                  </m:acc>
                </m:e>
                <m:sub>
                  <m:r>
                    <m:rPr/>
                    <m:t>0</m:t>
                  </m:r>
                </m:sub>
              </m:sSub>
              <m:r>
                <m:rPr>
                  <m:sty m:val="p"/>
                </m:rPr>
                <m:t>+</m:t>
              </m:r>
              <m:sSubSup>
                <m:sSubSupPr/>
                <m:e>
                  <m:acc>
                    <m:accPr/>
                    <m:e>
                      <m:r>
                        <m:rPr/>
                        <m:t>H</m:t>
                      </m:r>
                    </m:e>
                  </m:acc>
                </m:e>
                <m:sub>
                  <m:r>
                    <m:rPr>
                      <m:sty m:val="p"/>
                    </m:rPr>
                    <m:t>int</m:t>
                  </m:r>
                </m:sub>
                <m:sup>
                  <m:r>
                    <m:rPr>
                      <m:sty m:val="p"/>
                    </m:rPr>
                    <m:t>PE</m:t>
                  </m:r>
                </m:sup>
              </m:sSubSup>
            </m:e>
          </m:d>
          <m:d>
            <m:dPr>
              <m:begChr m:val="|"/>
              <m:sepChr m:val=""/>
              <m:endChr m:val="⟩"/>
            </m:dPr>
            <m:e>
              <m:r>
                <m:rPr>
                  <m:sty m:val="p"/>
                </m:rPr>
                <m:t>Ψ(</m:t>
              </m:r>
              <m:r>
                <m:rPr/>
                <m:t>t</m:t>
              </m:r>
              <m:r>
                <m:rPr>
                  <m:sty m:val="p"/>
                </m:rPr>
                <m:t>)</m:t>
              </m:r>
            </m:e>
          </m:d>
        </m:oMath>
      </m:oMathPara>
      <w:r>
        <w:br w:type="textWrapping"/>
      </w:r>
      <w:r>
        <w:t xml:space="preserve">Under the perturbation of </w:t>
      </w:r>
      <m:oMath>
        <m:sSubSup>
          <m:sSubSupPr/>
          <m:e>
            <m:acc>
              <m:accPr/>
              <m:e>
                <m:r>
                  <m:rPr/>
                  <m:t>H</m:t>
                </m:r>
              </m:e>
            </m:acc>
          </m:e>
          <m:sub>
            <m:r>
              <m:rPr>
                <m:sty m:val="p"/>
              </m:rPr>
              <m:t>int</m:t>
            </m:r>
          </m:sub>
          <m:sup>
            <m:r>
              <m:rPr>
                <m:sty m:val="p"/>
              </m:rPr>
              <m:t>PE</m:t>
            </m:r>
          </m:sup>
        </m:sSubSup>
      </m:oMath>
      <w:r>
        <w:t xml:space="preserve">, the system transitions with a certain probability to the final state </w:t>
      </w:r>
      <m:oMath>
        <m:d>
          <m:dPr>
            <m:begChr m:val="|"/>
            <m:sepChr m:val=""/>
            <m:endChr m:val="⟩"/>
          </m:dPr>
          <m:e>
            <m:r>
              <m:rPr>
                <m:sty m:val="p"/>
              </m:rPr>
              <m:t>Ψ(</m:t>
            </m:r>
            <m:r>
              <m:rPr/>
              <m:t>t</m:t>
            </m:r>
            <m:r>
              <m:rPr>
                <m:sty m:val="p"/>
              </m:rPr>
              <m:t>)</m:t>
            </m:r>
          </m:e>
        </m:d>
        <m:r>
          <m:rPr>
            <m:sty m:val="p"/>
          </m:rPr>
          <m:t>→</m:t>
        </m:r>
        <m:d>
          <m:dPr>
            <m:begChr m:val="|"/>
            <m:sepChr m:val=""/>
            <m:endChr m:val="⟩"/>
          </m:dPr>
          <m:e>
            <m:sSub>
              <m:sSubPr/>
              <m:e>
                <m:r>
                  <m:rPr/>
                  <m:t>0</m:t>
                </m:r>
              </m:e>
              <m:sub>
                <m:r>
                  <m:rPr/>
                  <m:t>γ</m:t>
                </m:r>
              </m:sub>
            </m:sSub>
          </m:e>
        </m:d>
        <m:r>
          <m:rPr>
            <m:sty m:val="p"/>
          </m:rPr>
          <m:t>⊗</m:t>
        </m:r>
        <m:d>
          <m:dPr>
            <m:begChr m:val="|"/>
            <m:sepChr m:val=""/>
            <m:endChr m:val="⟩"/>
          </m:dPr>
          <m:e>
            <m:sSup>
              <m:sSupPr/>
              <m:e>
                <m:r>
                  <m:rPr/>
                  <m:t>e</m:t>
                </m:r>
              </m:e>
              <m:sup>
                <m:r>
                  <m:rPr>
                    <m:sty m:val="p"/>
                  </m:rPr>
                  <m:t>−</m:t>
                </m:r>
              </m:sup>
            </m:sSup>
            <m:r>
              <m:rPr>
                <m:sty m:val="p"/>
              </m:rPr>
              <m:t>,final</m:t>
            </m:r>
          </m:e>
        </m:d>
        <m:r>
          <m:rPr>
            <m:sty m:val="p"/>
          </m:rPr>
          <m:t>,</m:t>
        </m:r>
      </m:oMath>
      <w:r>
        <w:t xml:space="preserve"> where </w:t>
      </w:r>
      <m:oMath>
        <m:d>
          <m:dPr>
            <m:begChr m:val="|"/>
            <m:sepChr m:val=""/>
            <m:endChr m:val="⟩"/>
          </m:dPr>
          <m:e>
            <m:sSub>
              <m:sSubPr/>
              <m:e>
                <m:r>
                  <m:rPr/>
                  <m:t>0</m:t>
                </m:r>
              </m:e>
              <m:sub>
                <m:r>
                  <m:rPr/>
                  <m:t>γ</m:t>
                </m:r>
              </m:sub>
            </m:sSub>
          </m:e>
        </m:d>
      </m:oMath>
      <w:r>
        <w:t xml:space="preserve"> represents the photon vacuum state.</w:t>
      </w:r>
    </w:p>
    <w:p w14:paraId="7B1CB943">
      <w:pPr>
        <w:pStyle w:val="3"/>
      </w:pPr>
      <w:r>
        <w:t>According to Fermi’s golden rule, the transition probability per unit time is:</w:t>
      </w:r>
    </w:p>
    <w:p w14:paraId="5C09207C">
      <w:pPr>
        <w:pStyle w:val="3"/>
      </w:pPr>
      <m:oMathPara>
        <m:oMathParaPr>
          <m:jc m:val="center"/>
        </m:oMathParaPr>
        <m:oMath>
          <m:r>
            <m:rPr>
              <m:sty m:val="p"/>
            </m:rPr>
            <m:t>Γ=</m:t>
          </m:r>
          <m:f>
            <m:fPr/>
            <m:num>
              <m:r>
                <m:rPr/>
                <m:t>2π</m:t>
              </m:r>
            </m:num>
            <m:den>
              <m:r>
                <m:rPr>
                  <m:sty m:val="p"/>
                </m:rPr>
                <m:t>ℏ</m:t>
              </m:r>
            </m:den>
          </m:f>
          <m:sSup>
            <m:sSupPr/>
            <m:e>
              <m:d>
                <m:dPr>
                  <m:begChr m:val="|"/>
                  <m:sepChr m:val=""/>
                  <m:endChr m:val="|"/>
                </m:dPr>
                <m:e>
                  <m:d>
                    <m:dPr>
                      <m:begChr m:val="⟨"/>
                      <m:sepChr m:val=""/>
                      <m:endChr m:val="⟩"/>
                    </m:dPr>
                    <m:e>
                      <m:sSup>
                        <m:sSupPr/>
                        <m:e>
                          <m:r>
                            <m:rPr/>
                            <m:t>e</m:t>
                          </m:r>
                        </m:e>
                        <m:sup>
                          <m:r>
                            <m:rPr>
                              <m:sty m:val="p"/>
                            </m:rPr>
                            <m:t>−</m:t>
                          </m:r>
                        </m:sup>
                      </m:sSup>
                      <m:r>
                        <m:rPr>
                          <m:sty m:val="p"/>
                        </m:rPr>
                        <m:t>,final</m:t>
                      </m:r>
                      <m:d>
                        <m:dPr>
                          <m:begChr m:val="|"/>
                          <m:sepChr m:val=""/>
                          <m:endChr m:val="|"/>
                        </m:dPr>
                        <m:e>
                          <m:sSubSup>
                            <m:sSubSupPr/>
                            <m:e>
                              <m:acc>
                                <m:accPr/>
                                <m:e>
                                  <m:r>
                                    <m:rPr/>
                                    <m:t>H</m:t>
                                  </m:r>
                                </m:e>
                              </m:acc>
                            </m:e>
                            <m:sub>
                              <m:r>
                                <m:rPr>
                                  <m:sty m:val="p"/>
                                </m:rPr>
                                <m:t>int</m:t>
                              </m:r>
                            </m:sub>
                            <m:sup>
                              <m:r>
                                <m:rPr>
                                  <m:sty m:val="p"/>
                                </m:rPr>
                                <m:t>PE</m:t>
                              </m:r>
                            </m:sup>
                          </m:sSubSup>
                        </m:e>
                      </m:d>
                      <m:r>
                        <m:rPr/>
                        <m:t>γ</m:t>
                      </m:r>
                      <m:r>
                        <m:rPr>
                          <m:sty m:val="p"/>
                        </m:rPr>
                        <m:t>,</m:t>
                      </m:r>
                      <m:sSup>
                        <m:sSupPr/>
                        <m:e>
                          <m:r>
                            <m:rPr/>
                            <m:t>e</m:t>
                          </m:r>
                        </m:e>
                        <m:sup>
                          <m:r>
                            <m:rPr>
                              <m:sty m:val="p"/>
                            </m:rPr>
                            <m:t>−</m:t>
                          </m:r>
                        </m:sup>
                      </m:sSup>
                      <m:r>
                        <m:rPr>
                          <m:sty m:val="p"/>
                        </m:rPr>
                        <m:t>,initial</m:t>
                      </m:r>
                    </m:e>
                  </m:d>
                </m:e>
              </m:d>
            </m:e>
            <m:sup>
              <m:r>
                <m:rPr/>
                <m:t>2</m:t>
              </m:r>
            </m:sup>
          </m:sSup>
          <m:r>
            <m:rPr/>
            <m:t>ρ</m:t>
          </m:r>
          <m:r>
            <m:rPr>
              <m:sty m:val="p"/>
            </m:rPr>
            <m:t>(</m:t>
          </m:r>
          <m:sSub>
            <m:sSubPr/>
            <m:e>
              <m:r>
                <m:rPr/>
                <m:t>E</m:t>
              </m:r>
            </m:e>
            <m:sub>
              <m:r>
                <m:rPr/>
                <m:t>f</m:t>
              </m:r>
            </m:sub>
          </m:sSub>
          <m:r>
            <m:rPr>
              <m:sty m:val="p"/>
            </m:rPr>
            <m:t>)</m:t>
          </m:r>
        </m:oMath>
      </m:oMathPara>
      <w:r>
        <w:br w:type="textWrapping"/>
      </w:r>
      <w:r>
        <w:t xml:space="preserve">where </w:t>
      </w:r>
      <m:oMath>
        <m:r>
          <m:rPr/>
          <m:t>ρ</m:t>
        </m:r>
        <m:r>
          <m:rPr>
            <m:sty m:val="p"/>
          </m:rPr>
          <m:t>(</m:t>
        </m:r>
        <m:sSub>
          <m:sSubPr/>
          <m:e>
            <m:r>
              <m:rPr/>
              <m:t>E</m:t>
            </m:r>
          </m:e>
          <m:sub>
            <m:r>
              <m:rPr/>
              <m:t>f</m:t>
            </m:r>
          </m:sub>
        </m:sSub>
        <m:r>
          <m:rPr>
            <m:sty m:val="p"/>
          </m:rPr>
          <m:t>)</m:t>
        </m:r>
      </m:oMath>
      <w:r>
        <w:t xml:space="preserve"> is the density of final states.</w:t>
      </w:r>
    </w:p>
    <w:bookmarkEnd w:id="8"/>
    <w:p w14:paraId="742B07A6">
      <w:pPr>
        <w:pStyle w:val="5"/>
      </w:pPr>
      <w:bookmarkStart w:id="9" w:name="Xcc4ba99e2ae855ab0cf0388d45149cdff2f3052"/>
      <w:r>
        <w:t>3.3 Derivation of Einstein’s Photoelectric Equation</w:t>
      </w:r>
    </w:p>
    <w:p w14:paraId="5C021E20">
      <w:pPr>
        <w:pStyle w:val="4"/>
      </w:pPr>
      <w:r>
        <w:t>Energy conservation requires that during the transition:</w:t>
      </w:r>
    </w:p>
    <w:p w14:paraId="6E79C510">
      <w:pPr>
        <w:pStyle w:val="3"/>
      </w:pPr>
      <m:oMathPara>
        <m:oMathParaPr>
          <m:jc m:val="center"/>
        </m:oMathParaPr>
        <m:oMath>
          <m:sSub>
            <m:sSubPr/>
            <m:e>
              <m:r>
                <m:rPr/>
                <m:t>E</m:t>
              </m:r>
            </m:e>
            <m:sub>
              <m:r>
                <m:rPr>
                  <m:sty m:val="p"/>
                </m:rPr>
                <m:t>initial</m:t>
              </m:r>
            </m:sub>
          </m:sSub>
          <m:r>
            <m:rPr>
              <m:sty m:val="p"/>
            </m:rPr>
            <m:t>=</m:t>
          </m:r>
          <m:sSub>
            <m:sSubPr/>
            <m:e>
              <m:r>
                <m:rPr/>
                <m:t>E</m:t>
              </m:r>
            </m:e>
            <m:sub>
              <m:r>
                <m:rPr/>
                <m:t>γ</m:t>
              </m:r>
            </m:sub>
          </m:sSub>
          <m:r>
            <m:rPr>
              <m:sty m:val="p"/>
            </m:rPr>
            <m:t>+</m:t>
          </m:r>
          <m:sSubSup>
            <m:sSubSupPr/>
            <m:e>
              <m:r>
                <m:rPr/>
                <m:t>E</m:t>
              </m:r>
            </m:e>
            <m:sub>
              <m:r>
                <m:rPr/>
                <m:t>e</m:t>
              </m:r>
            </m:sub>
            <m:sup>
              <m:r>
                <m:rPr>
                  <m:sty m:val="p"/>
                </m:rPr>
                <m:t>(</m:t>
              </m:r>
              <m:r>
                <m:rPr/>
                <m:t>0</m:t>
              </m:r>
              <m:r>
                <m:rPr>
                  <m:sty m:val="p"/>
                </m:rPr>
                <m:t>)</m:t>
              </m:r>
            </m:sup>
          </m:sSubSup>
          <m:r>
            <m:rPr>
              <m:sty m:val="p"/>
            </m:rPr>
            <m:t>=</m:t>
          </m:r>
          <m:sSub>
            <m:sSubPr/>
            <m:e>
              <m:r>
                <m:rPr/>
                <m:t>E</m:t>
              </m:r>
            </m:e>
            <m:sub>
              <m:r>
                <m:rPr>
                  <m:sty m:val="p"/>
                </m:rPr>
                <m:t>final</m:t>
              </m:r>
            </m:sub>
          </m:sSub>
          <m:r>
            <m:rPr>
              <m:sty m:val="p"/>
            </m:rPr>
            <m:t>=</m:t>
          </m:r>
          <m:sSubSup>
            <m:sSubSupPr/>
            <m:e>
              <m:r>
                <m:rPr/>
                <m:t>E</m:t>
              </m:r>
            </m:e>
            <m:sub>
              <m:r>
                <m:rPr/>
                <m:t>e</m:t>
              </m:r>
            </m:sub>
            <m:sup>
              <m:r>
                <m:rPr>
                  <m:sty m:val="p"/>
                </m:rPr>
                <m:t>(</m:t>
              </m:r>
              <m:r>
                <m:rPr/>
                <m:t>f</m:t>
              </m:r>
              <m:r>
                <m:rPr>
                  <m:sty m:val="p"/>
                </m:rPr>
                <m:t>)</m:t>
              </m:r>
            </m:sup>
          </m:sSubSup>
        </m:oMath>
      </m:oMathPara>
      <w:r>
        <w:br w:type="textWrapping"/>
      </w:r>
      <w:r>
        <w:t>Substituting the respective field energies:</w:t>
      </w:r>
    </w:p>
    <w:p w14:paraId="4AC92C94">
      <w:pPr>
        <w:pStyle w:val="3"/>
      </w:pPr>
      <m:oMathPara>
        <m:oMathParaPr>
          <m:jc m:val="center"/>
        </m:oMathParaPr>
        <m:oMath>
          <m:r>
            <m:rPr>
              <m:sty m:val="p"/>
            </m:rPr>
            <m:t>(</m:t>
          </m:r>
          <m:r>
            <m:rPr/>
            <m:t>hν</m:t>
          </m:r>
          <m:r>
            <m:rPr>
              <m:sty m:val="p"/>
            </m:rPr>
            <m:t>)+(</m:t>
          </m:r>
          <m:sSubSup>
            <m:sSubSupPr/>
            <m:e>
              <m:r>
                <m:rPr/>
                <m:t>ϵ</m:t>
              </m:r>
            </m:e>
            <m:sub>
              <m:sSub>
                <m:sSubPr/>
                <m:e>
                  <m:r>
                    <m:rPr/>
                    <m:t>A</m:t>
                  </m:r>
                </m:e>
                <m:sub>
                  <m:r>
                    <m:rPr/>
                    <m:t>e</m:t>
                  </m:r>
                </m:sub>
              </m:sSub>
            </m:sub>
            <m:sup>
              <m:r>
                <m:rPr>
                  <m:sty m:val="p"/>
                </m:rPr>
                <m:t>(</m:t>
              </m:r>
              <m:r>
                <m:rPr/>
                <m:t>0</m:t>
              </m:r>
              <m:r>
                <m:rPr>
                  <m:sty m:val="p"/>
                </m:rPr>
                <m:t>)</m:t>
              </m:r>
            </m:sup>
          </m:sSubSup>
          <m:r>
            <m:rPr>
              <m:sty m:val="p"/>
            </m:rPr>
            <m:t>+</m:t>
          </m:r>
          <m:sSub>
            <m:sSubPr/>
            <m:e>
              <m:r>
                <m:rPr/>
                <m:t>m</m:t>
              </m:r>
            </m:e>
            <m:sub>
              <m:r>
                <m:rPr/>
                <m:t>e</m:t>
              </m:r>
            </m:sub>
          </m:sSub>
          <m:sSup>
            <m:sSupPr/>
            <m:e>
              <m:r>
                <m:rPr/>
                <m:t>c</m:t>
              </m:r>
            </m:e>
            <m:sup>
              <m:r>
                <m:rPr/>
                <m:t>2</m:t>
              </m:r>
            </m:sup>
          </m:sSup>
          <m:r>
            <m:rPr>
              <m:sty m:val="p"/>
            </m:rPr>
            <m:t>)=(</m:t>
          </m:r>
          <m:sSubSup>
            <m:sSubSupPr/>
            <m:e>
              <m:r>
                <m:rPr/>
                <m:t>ϵ</m:t>
              </m:r>
            </m:e>
            <m:sub>
              <m:sSub>
                <m:sSubPr/>
                <m:e>
                  <m:r>
                    <m:rPr/>
                    <m:t>A</m:t>
                  </m:r>
                </m:e>
                <m:sub>
                  <m:r>
                    <m:rPr/>
                    <m:t>e</m:t>
                  </m:r>
                </m:sub>
              </m:sSub>
            </m:sub>
            <m:sup>
              <m:r>
                <m:rPr>
                  <m:sty m:val="p"/>
                </m:rPr>
                <m:t>(</m:t>
              </m:r>
              <m:r>
                <m:rPr/>
                <m:t>f</m:t>
              </m:r>
              <m:r>
                <m:rPr>
                  <m:sty m:val="p"/>
                </m:rPr>
                <m:t>)</m:t>
              </m:r>
            </m:sup>
          </m:sSubSup>
          <m:r>
            <m:rPr>
              <m:sty m:val="p"/>
            </m:rPr>
            <m:t>+</m:t>
          </m:r>
          <m:sSub>
            <m:sSubPr/>
            <m:e>
              <m:r>
                <m:rPr/>
                <m:t>m</m:t>
              </m:r>
            </m:e>
            <m:sub>
              <m:r>
                <m:rPr/>
                <m:t>e</m:t>
              </m:r>
            </m:sub>
          </m:sSub>
          <m:sSup>
            <m:sSupPr/>
            <m:e>
              <m:r>
                <m:rPr/>
                <m:t>c</m:t>
              </m:r>
            </m:e>
            <m:sup>
              <m:r>
                <m:rPr/>
                <m:t>2</m:t>
              </m:r>
            </m:sup>
          </m:sSup>
          <m:r>
            <m:rPr>
              <m:sty m:val="p"/>
            </m:rPr>
            <m:t>)</m:t>
          </m:r>
        </m:oMath>
      </m:oMathPara>
      <w:r>
        <w:br w:type="textWrapping"/>
      </w:r>
      <w:r>
        <w:t>Simplifying yields:</w:t>
      </w:r>
    </w:p>
    <w:p w14:paraId="5027A9C3">
      <w:pPr>
        <w:pStyle w:val="3"/>
      </w:pPr>
      <m:oMathPara>
        <m:oMathParaPr>
          <m:jc m:val="center"/>
        </m:oMathParaPr>
        <m:oMath>
          <m:sSubSup>
            <m:sSubSupPr/>
            <m:e>
              <m:r>
                <m:rPr/>
                <m:t>ϵ</m:t>
              </m:r>
            </m:e>
            <m:sub>
              <m:sSub>
                <m:sSubPr/>
                <m:e>
                  <m:r>
                    <m:rPr/>
                    <m:t>A</m:t>
                  </m:r>
                </m:e>
                <m:sub>
                  <m:r>
                    <m:rPr/>
                    <m:t>e</m:t>
                  </m:r>
                </m:sub>
              </m:sSub>
            </m:sub>
            <m:sup>
              <m:r>
                <m:rPr>
                  <m:sty m:val="p"/>
                </m:rPr>
                <m:t>(</m:t>
              </m:r>
              <m:r>
                <m:rPr/>
                <m:t>f</m:t>
              </m:r>
              <m:r>
                <m:rPr>
                  <m:sty m:val="p"/>
                </m:rPr>
                <m:t>)</m:t>
              </m:r>
            </m:sup>
          </m:sSubSup>
          <m:r>
            <m:rPr>
              <m:sty m:val="p"/>
            </m:rPr>
            <m:t>−</m:t>
          </m:r>
          <m:sSubSup>
            <m:sSubSupPr/>
            <m:e>
              <m:r>
                <m:rPr/>
                <m:t>ϵ</m:t>
              </m:r>
            </m:e>
            <m:sub>
              <m:sSub>
                <m:sSubPr/>
                <m:e>
                  <m:r>
                    <m:rPr/>
                    <m:t>A</m:t>
                  </m:r>
                </m:e>
                <m:sub>
                  <m:r>
                    <m:rPr/>
                    <m:t>e</m:t>
                  </m:r>
                </m:sub>
              </m:sSub>
            </m:sub>
            <m:sup>
              <m:r>
                <m:rPr>
                  <m:sty m:val="p"/>
                </m:rPr>
                <m:t>(</m:t>
              </m:r>
              <m:r>
                <m:rPr/>
                <m:t>0</m:t>
              </m:r>
              <m:r>
                <m:rPr>
                  <m:sty m:val="p"/>
                </m:rPr>
                <m:t>)</m:t>
              </m:r>
            </m:sup>
          </m:sSubSup>
          <m:r>
            <m:rPr>
              <m:sty m:val="p"/>
            </m:rPr>
            <m:t>=</m:t>
          </m:r>
          <m:r>
            <m:rPr/>
            <m:t>hν</m:t>
          </m:r>
        </m:oMath>
      </m:oMathPara>
      <w:r>
        <w:br w:type="textWrapping"/>
      </w:r>
      <w:r>
        <w:t xml:space="preserve">The maximum kinetic energy </w:t>
      </w:r>
      <m:oMath>
        <m:sSubSup>
          <m:sSubSupPr/>
          <m:e>
            <m:r>
              <m:rPr/>
              <m:t>E</m:t>
            </m:r>
          </m:e>
          <m:sub>
            <m:r>
              <m:rPr/>
              <m:t>k</m:t>
            </m:r>
          </m:sub>
          <m:sup>
            <m:r>
              <m:rPr>
                <m:sty m:val="p"/>
              </m:rPr>
              <m:t>max</m:t>
            </m:r>
          </m:sup>
        </m:sSubSup>
      </m:oMath>
      <w:r>
        <w:t xml:space="preserve"> of the emitted electron corresponds to </w:t>
      </w:r>
      <m:oMath>
        <m:sSubSup>
          <m:sSubSupPr/>
          <m:e>
            <m:r>
              <m:rPr/>
              <m:t>ϵ</m:t>
            </m:r>
          </m:e>
          <m:sub>
            <m:sSub>
              <m:sSubPr/>
              <m:e>
                <m:r>
                  <m:rPr/>
                  <m:t>A</m:t>
                </m:r>
              </m:e>
              <m:sub>
                <m:r>
                  <m:rPr/>
                  <m:t>e</m:t>
                </m:r>
              </m:sub>
            </m:sSub>
          </m:sub>
          <m:sup>
            <m:r>
              <m:rPr>
                <m:sty m:val="p"/>
              </m:rPr>
              <m:t>(</m:t>
            </m:r>
            <m:r>
              <m:rPr/>
              <m:t>f</m:t>
            </m:r>
            <m:r>
              <m:rPr>
                <m:sty m:val="p"/>
              </m:rPr>
              <m:t>)</m:t>
            </m:r>
          </m:sup>
        </m:sSubSup>
        <m:r>
          <m:rPr>
            <m:sty m:val="p"/>
          </m:rPr>
          <m:t>=</m:t>
        </m:r>
        <m:sSubSup>
          <m:sSubSupPr/>
          <m:e>
            <m:r>
              <m:rPr/>
              <m:t>E</m:t>
            </m:r>
          </m:e>
          <m:sub>
            <m:r>
              <m:rPr/>
              <m:t>k</m:t>
            </m:r>
          </m:sub>
          <m:sup>
            <m:r>
              <m:rPr>
                <m:sty m:val="p"/>
              </m:rPr>
              <m:t>max</m:t>
            </m:r>
          </m:sup>
        </m:sSubSup>
      </m:oMath>
      <w:r>
        <w:t xml:space="preserve"> (taking the vacuum A-field energy as zero), and </w:t>
      </w:r>
      <m:oMath>
        <m:sSubSup>
          <m:sSubSupPr/>
          <m:e>
            <m:r>
              <m:rPr/>
              <m:t>ϵ</m:t>
            </m:r>
          </m:e>
          <m:sub>
            <m:sSub>
              <m:sSubPr/>
              <m:e>
                <m:r>
                  <m:rPr/>
                  <m:t>A</m:t>
                </m:r>
              </m:e>
              <m:sub>
                <m:r>
                  <m:rPr/>
                  <m:t>e</m:t>
                </m:r>
              </m:sub>
            </m:sSub>
          </m:sub>
          <m:sup>
            <m:r>
              <m:rPr>
                <m:sty m:val="p"/>
              </m:rPr>
              <m:t>(</m:t>
            </m:r>
            <m:r>
              <m:rPr/>
              <m:t>0</m:t>
            </m:r>
            <m:r>
              <m:rPr>
                <m:sty m:val="p"/>
              </m:rPr>
              <m:t>)</m:t>
            </m:r>
          </m:sup>
        </m:sSubSup>
        <m:r>
          <m:rPr>
            <m:sty m:val="p"/>
          </m:rPr>
          <m:t>=−</m:t>
        </m:r>
        <m:r>
          <m:rPr/>
          <m:t>ϕ</m:t>
        </m:r>
      </m:oMath>
      <w:r>
        <w:t xml:space="preserve"> (work function). Therefore:</w:t>
      </w:r>
    </w:p>
    <w:p w14:paraId="6AC64A29">
      <w:pPr>
        <w:pStyle w:val="3"/>
      </w:pPr>
      <m:oMathPara>
        <m:oMathParaPr>
          <m:jc m:val="center"/>
        </m:oMathParaPr>
        <m:oMath>
          <m:sSubSup>
            <m:sSubSupPr/>
            <m:e>
              <m:r>
                <m:rPr/>
                <m:t>E</m:t>
              </m:r>
            </m:e>
            <m:sub>
              <m:r>
                <m:rPr/>
                <m:t>k</m:t>
              </m:r>
            </m:sub>
            <m:sup>
              <m:r>
                <m:rPr>
                  <m:sty m:val="p"/>
                </m:rPr>
                <m:t>max</m:t>
              </m:r>
            </m:sup>
          </m:sSubSup>
          <m:r>
            <m:rPr>
              <m:sty m:val="p"/>
            </m:rPr>
            <m:t>−(−</m:t>
          </m:r>
          <m:r>
            <m:rPr/>
            <m:t>ϕ</m:t>
          </m:r>
          <m:r>
            <m:rPr>
              <m:sty m:val="p"/>
            </m:rPr>
            <m:t>)=</m:t>
          </m:r>
          <m:r>
            <m:rPr/>
            <m:t>hν </m:t>
          </m:r>
          <m:r>
            <m:rPr>
              <m:sty m:val="p"/>
            </m:rPr>
            <m:t>⇒</m:t>
          </m:r>
          <m:r>
            <m:rPr/>
            <m:t> </m:t>
          </m:r>
          <m:sSubSup>
            <m:sSubSupPr/>
            <m:e>
              <m:r>
                <m:rPr/>
                <m:t>E</m:t>
              </m:r>
            </m:e>
            <m:sub>
              <m:r>
                <m:rPr/>
                <m:t>k</m:t>
              </m:r>
            </m:sub>
            <m:sup>
              <m:r>
                <m:rPr>
                  <m:sty m:val="p"/>
                </m:rPr>
                <m:t>max</m:t>
              </m:r>
            </m:sup>
          </m:sSubSup>
          <m:r>
            <m:rPr>
              <m:sty m:val="p"/>
            </m:rPr>
            <m:t>=</m:t>
          </m:r>
          <m:r>
            <m:rPr/>
            <m:t>hν</m:t>
          </m:r>
          <m:r>
            <m:rPr>
              <m:sty m:val="p"/>
            </m:rPr>
            <m:t>−</m:t>
          </m:r>
          <m:r>
            <m:rPr/>
            <m:t>ϕ</m:t>
          </m:r>
        </m:oMath>
      </m:oMathPara>
      <w:r>
        <w:br w:type="textWrapping"/>
      </w:r>
      <w:r>
        <w:t xml:space="preserve">This is Einstein’s photoelectric equation. In this model, </w:t>
      </w:r>
      <m:oMath>
        <m:r>
          <m:rPr/>
          <m:t>hν</m:t>
        </m:r>
      </m:oMath>
      <w:r>
        <w:t xml:space="preserve"> is the excitation energy of the photon’s A-field, </w:t>
      </w:r>
      <m:oMath>
        <m:r>
          <m:rPr/>
          <m:t>ϕ</m:t>
        </m:r>
      </m:oMath>
      <w:r>
        <w:t xml:space="preserve"> is the absolute value of the binding energy of the electron’s initial A-field, and </w:t>
      </w:r>
      <m:oMath>
        <m:sSubSup>
          <m:sSubSupPr/>
          <m:e>
            <m:r>
              <m:rPr/>
              <m:t>E</m:t>
            </m:r>
          </m:e>
          <m:sub>
            <m:r>
              <m:rPr/>
              <m:t>k</m:t>
            </m:r>
          </m:sub>
          <m:sup>
            <m:r>
              <m:rPr>
                <m:sty m:val="p"/>
              </m:rPr>
              <m:t>max</m:t>
            </m:r>
          </m:sup>
        </m:sSubSup>
      </m:oMath>
      <w:r>
        <w:t xml:space="preserve"> is the kinetic energy of the electron’s final A-field.</w:t>
      </w:r>
      <w:bookmarkEnd w:id="6"/>
      <w:bookmarkEnd w:id="9"/>
      <w:bookmarkStart w:id="10" w:name="conclusion-and-discussion"/>
    </w:p>
    <w:p w14:paraId="02064BDA">
      <w:pPr>
        <w:pStyle w:val="3"/>
        <w:rPr>
          <w:b/>
          <w:bCs/>
          <w:sz w:val="28"/>
          <w:szCs w:val="28"/>
        </w:rPr>
      </w:pPr>
      <w:r>
        <w:rPr>
          <w:b/>
          <w:bCs/>
          <w:sz w:val="28"/>
          <w:szCs w:val="28"/>
        </w:rPr>
        <w:t>4. Conclusion and Discussion</w:t>
      </w:r>
    </w:p>
    <w:p w14:paraId="257E92A3">
      <w:pPr>
        <w:pStyle w:val="4"/>
      </w:pPr>
      <w:r>
        <w:t>This paper proposes a microscopic dynamical model of the photoelectric effect based on the field combination wavefunction theory. The core innovations of this model are:</w:t>
      </w:r>
      <w:r>
        <w:br w:type="textWrapping"/>
      </w:r>
      <w:r>
        <w:t>1. Mechanism Innovation: It reinterprets the photoelectric effect as resonant energy-momentum transfer between the photon’s A-field and the electron’s A-field, rather than a collision between point particles. The “particle nature” of the photon is reflected in the quantization (</w:t>
      </w:r>
      <m:oMath>
        <m:r>
          <m:rPr/>
          <m:t>hν</m:t>
        </m:r>
      </m:oMath>
      <w:r>
        <w:t>) and locality of its A-field excitation energy; the “particle nature” of the electron is reflected in the locality of its C-field (</w:t>
      </w:r>
      <m:oMath>
        <m:sSub>
          <m:sSubPr/>
          <m:e>
            <m:r>
              <m:rPr/>
              <m:t>m</m:t>
            </m:r>
          </m:e>
          <m:sub>
            <m:r>
              <m:rPr/>
              <m:t>e</m:t>
            </m:r>
          </m:sub>
        </m:sSub>
      </m:oMath>
      <w:r>
        <w:t>) and B-field (</w:t>
      </w:r>
      <m:oMath>
        <m:r>
          <m:rPr>
            <m:sty m:val="p"/>
          </m:rPr>
          <m:t>−</m:t>
        </m:r>
        <m:r>
          <m:rPr/>
          <m:t>e</m:t>
        </m:r>
      </m:oMath>
      <w:r>
        <w:t>). The energy transfer is accomplished by the A-field, embodying “wave nature”.</w:t>
      </w:r>
      <w:r>
        <w:br w:type="textWrapping"/>
      </w:r>
      <w:r>
        <w:t xml:space="preserve">2. Unification: This model naturally unifies the wave-particle duality of the photoelectric effect. The energy transfer process is wavelike (A-field resonance), while the recipient of the energy is particle-like (an electron with </w:t>
      </w:r>
      <m:oMath>
        <m:sSub>
          <m:sSubPr/>
          <m:e>
            <m:r>
              <m:rPr/>
              <m:t>m</m:t>
            </m:r>
          </m:e>
          <m:sub>
            <m:r>
              <m:rPr/>
              <m:t>e</m:t>
            </m:r>
          </m:sub>
        </m:sSub>
      </m:oMath>
      <w:r>
        <w:t xml:space="preserve"> and </w:t>
      </w:r>
      <m:oMath>
        <m:r>
          <m:rPr>
            <m:sty m:val="p"/>
          </m:rPr>
          <m:t>−</m:t>
        </m:r>
        <m:r>
          <m:rPr/>
          <m:t>e</m:t>
        </m:r>
      </m:oMath>
      <w:r>
        <w:t>).</w:t>
      </w:r>
      <w:r>
        <w:br w:type="textWrapping"/>
      </w:r>
      <w:r>
        <w:t xml:space="preserve">3. Predictive Power: The model can be naturally extended to nonlinear photoelectric effects such as multi-photon absorption and threshold behavior, simply by considering higher-order perturbation terms of </w:t>
      </w:r>
      <m:oMath>
        <m:sSubSup>
          <m:sSubSupPr/>
          <m:e>
            <m:acc>
              <m:accPr/>
              <m:e>
                <m:r>
                  <m:rPr/>
                  <m:t>H</m:t>
                </m:r>
              </m:e>
            </m:acc>
          </m:e>
          <m:sub>
            <m:r>
              <m:rPr>
                <m:sty m:val="p"/>
              </m:rPr>
              <m:t>int</m:t>
            </m:r>
          </m:sub>
          <m:sup>
            <m:r>
              <m:rPr>
                <m:sty m:val="p"/>
              </m:rPr>
              <m:t>PE</m:t>
            </m:r>
          </m:sup>
        </m:sSubSup>
        <m:r>
          <m:rPr>
            <m:sty m:val="p"/>
          </m:rPr>
          <m:t>.</m:t>
        </m:r>
      </m:oMath>
    </w:p>
    <w:p w14:paraId="53A31C4A">
      <w:pPr>
        <w:pStyle w:val="3"/>
      </w:pPr>
      <w:r>
        <w:t>This work demonstrates that the field combination theory can not only statically classify particles but also describe their dynamic interaction processes, providing a deeper and more fundamental first-principles image for understanding the essence of light-matter interactions.</w:t>
      </w:r>
    </w:p>
    <w:bookmarkEnd w:id="10"/>
    <w:p w14:paraId="4C605C25">
      <w:pPr>
        <w:pStyle w:val="2"/>
        <w:jc w:val="both"/>
      </w:pPr>
      <w:bookmarkStart w:id="11" w:name="references"/>
      <w:r>
        <w:t>References</w:t>
      </w:r>
    </w:p>
    <w:p w14:paraId="72972521">
      <w:pPr>
        <w:pStyle w:val="4"/>
        <w:ind w:left="0" w:leftChars="0" w:firstLine="0" w:firstLineChars="0"/>
      </w:pPr>
      <w:bookmarkStart w:id="12" w:name="_GoBack"/>
      <w:bookmarkEnd w:id="12"/>
      <w:r>
        <w:t>[1] Einstein, A. On a Heuristic Point of View Concerning the Production and Transformation of Light. Annalen der Physik (1905).</w:t>
      </w:r>
      <w:r>
        <w:br w:type="textWrapping"/>
      </w:r>
      <w:r>
        <w:t>[2] Millikan, R. A. A Direct Photoelectric Determination of Planck’s “h”. Physical Review (1916).</w:t>
      </w:r>
      <w:r>
        <w:br w:type="textWrapping"/>
      </w:r>
      <w:r>
        <w:t>[3] Li, Z. J., Zhao, G. Y. Field Combination Theory: A Complete Framework. Preprint (2023).</w:t>
      </w:r>
      <w:r>
        <w:br w:type="textWrapping"/>
      </w:r>
      <w:r>
        <w:t>[4] Sakurai, J. J. Advanced Quantum Mechanics. Addison-Wesley (1967).</w:t>
      </w:r>
    </w:p>
    <w:bookmarkEnd w:id="1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732B42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637</Words>
  <Characters>3389</Characters>
  <Lines>30</Lines>
  <Paragraphs>8</Paragraphs>
  <TotalTime>72</TotalTime>
  <ScaleCrop>false</ScaleCrop>
  <LinksUpToDate>false</LinksUpToDate>
  <CharactersWithSpaces>3910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2025-11-07T10:02:00Z</dcterms:created>
  <dc:creator>迈斯纳效应</dc:creator>
  <cp:lastModifiedBy>迈斯纳效应</cp:lastModifiedBy>
  <dcterms:modified xsi:type="dcterms:W3CDTF">2025-11-07T10:05:52Z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5D0C081A0A7F47419792B21391FFE592_12</vt:lpwstr>
  </property>
</Properties>
</file>