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DAD42">
      <w:pPr>
        <w:pStyle w:val="2"/>
      </w:pPr>
      <w:bookmarkStart w:id="0" w:name="c18费米子代质量谱的c场涡旋阶数分层机制"/>
      <w:r>
        <w:rPr>
          <w:rFonts w:hint="eastAsia"/>
        </w:rPr>
        <w:t>C18：费米子代质量谱的C场涡旋阶数分层机制</w:t>
      </w:r>
    </w:p>
    <w:p w14:paraId="05858C22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5199F455">
      <w:pPr>
        <w:pStyle w:val="3"/>
      </w:pPr>
      <w:r>
        <w:rPr>
          <w:rFonts w:hint="eastAsia"/>
          <w:b/>
          <w:bCs/>
        </w:rPr>
        <w:t>系列</w:t>
      </w:r>
      <w:r>
        <w:rPr>
          <w:rFonts w:hint="eastAsia"/>
        </w:rPr>
        <w:t>：FCWFT-C18（接续C16、C17；归入《ABC场组合论》卷Ⅲ「粒子物理与质量谱起源」）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：12.15.Ff,</w:t>
      </w:r>
      <w:r>
        <w:t xml:space="preserve"> 14.60.-z, 14.65.-q, 03.65.Vf, 11.30.Hv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：FCWFT；C场涡旋；费米子代；质量层级；味道起源；涡旋阶数；CKM矩阵；汤川耦合；拓扑分层</w:t>
      </w:r>
    </w:p>
    <w:p w14:paraId="5F13CBB9">
      <w:pPr>
        <w:pStyle w:val="5"/>
      </w:pPr>
      <w:bookmarkStart w:id="1" w:name="摘要"/>
      <w:r>
        <w:rPr>
          <w:rFonts w:hint="eastAsia"/>
        </w:rPr>
        <w:t>摘要</w:t>
      </w:r>
    </w:p>
    <w:p w14:paraId="75783018">
      <w:pPr>
        <w:pStyle w:val="4"/>
      </w:pPr>
      <w:r>
        <w:rPr>
          <w:rFonts w:hint="eastAsia"/>
        </w:rPr>
        <w:t>标准模型可以通过汤川耦合唯象拟合三代费米子质量，但无法回答三个核心问题：为什么恰好存在三代费米子；各代巨大质量层级的起源；味道混合（CKM/PMNS）的底层机制。所有汤川耦合系数均为自由输入参数，没有第一性原理约束。</w:t>
      </w:r>
    </w:p>
    <w:p w14:paraId="45F615D4">
      <w:pPr>
        <w:pStyle w:val="3"/>
      </w:pPr>
      <w:r>
        <w:rPr>
          <w:rFonts w:hint="eastAsia"/>
        </w:rPr>
        <w:t>本文基于FCWFT三场公理体系、C16的B场拓扑色框架、C17的C场涡旋凝聚与希格斯径向激发图像，建立C场涡旋阶数分层机制。FCWFT中费米子的静质量由其内部C场分数涡旋拓扑荷决定；不同代费米子对应C场涡旋不同的分岔阶数，涡旋自能随阶数呈幂律增长，自然产生三代质量层级。三代是C场紧致拓扑流形上允许的稳定分数涡旋本征态，拓扑指标约束排除第四代稳定构型。</w:t>
      </w:r>
    </w:p>
    <w:p w14:paraId="0B05CB68">
      <w:pPr>
        <w:pStyle w:val="6"/>
      </w:pPr>
      <w:bookmarkStart w:id="2" w:name="核心结论"/>
      <w:r>
        <w:rPr>
          <w:rFonts w:hint="eastAsia"/>
        </w:rPr>
        <w:t>核心结论</w:t>
      </w:r>
    </w:p>
    <w:p w14:paraId="68C302A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代指标的拓扑定义</w:t>
      </w:r>
      <w:r>
        <w:rPr>
          <w:rFonts w:hint="eastAsia"/>
        </w:rPr>
        <w:t>：费米子三场波函数中，C场分量为分数拓扑涡旋，涡旋阶数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标记费米子代；同代夸克/轻子共享同一阶数的C场涡旋家族，B场拓扑框架固定电荷与弱同位旋。</w:t>
      </w:r>
    </w:p>
    <w:p w14:paraId="3C37853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质量层级的几何起源</w:t>
      </w:r>
      <w:r>
        <w:rPr>
          <w:rFonts w:hint="eastAsia"/>
        </w:rPr>
        <w:t>：费米子静质量正比于C场分数涡旋的拓扑自能，自能随阶数呈幂律放大（</w:t>
      </w:r>
      <m:oMath>
        <m:r>
          <m:rPr/>
          <m:t>E</m:t>
        </m:r>
        <m:r>
          <m:rPr>
            <m:sty m:val="p"/>
          </m:rPr>
          <m:t>∝</m:t>
        </m:r>
        <m:sSup>
          <m:sSupPr/>
          <m:e>
            <m:r>
              <m:rPr/>
              <m:t>k</m:t>
            </m:r>
          </m:e>
          <m:sup>
            <m:r>
              <m:rPr/>
              <m:t>β</m:t>
            </m:r>
          </m:sup>
        </m:sSup>
      </m:oMath>
      <w:r>
        <w:rPr>
          <w:rFonts w:hint="eastAsia"/>
        </w:rPr>
        <w:t>），天然生成第一代轻、第三代重的质量层级。具体赋值：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≈</m:t>
        </m:r>
        <m:r>
          <m:rPr/>
          <m:t>2</m:t>
        </m:r>
      </m:oMath>
      <w:r>
        <w:rPr>
          <w:rFonts w:hint="eastAsia"/>
        </w:rPr>
        <w:t>（第一代）、</w:t>
      </w:r>
      <m:oMath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≈</m:t>
        </m:r>
        <m:r>
          <m:rPr/>
          <m:t>3</m:t>
        </m:r>
      </m:oMath>
      <w:r>
        <w:rPr>
          <w:rFonts w:hint="eastAsia"/>
        </w:rPr>
        <w:t>（第二代）、</w:t>
      </w:r>
      <m:oMath>
        <m:sSub>
          <m:sSubPr/>
          <m:e>
            <m:r>
              <m:rPr/>
              <m:t>k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≈</m:t>
        </m:r>
        <m:r>
          <m:rPr/>
          <m:t>5</m:t>
        </m:r>
      </m:oMath>
      <w:r>
        <w:rPr>
          <w:rFonts w:hint="eastAsia"/>
        </w:rPr>
        <w:t>（第三代），与观测质量定性吻合。</w:t>
      </w:r>
    </w:p>
    <w:p w14:paraId="364C17F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汤川耦合的拓扑决定</w:t>
      </w:r>
      <w:r>
        <w:rPr>
          <w:rFonts w:hint="eastAsia"/>
        </w:rPr>
        <w:t>：汤川耦合不再是自由参数，由费米子C场涡旋与电弱二阶涡旋凝聚体的拓扑重叠积分唯一确定。</w:t>
      </w:r>
    </w:p>
    <w:p w14:paraId="6E8F926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味道混合的隧穿机制</w:t>
      </w:r>
      <w:r>
        <w:rPr>
          <w:rFonts w:hint="eastAsia"/>
        </w:rPr>
        <w:t>：CKM、PMNS矩阵来源于不同阶数C场涡旋之间的拓扑隧穿耦合。隧穿振幅正比于</w:t>
      </w:r>
      <w:r>
        <w:t xml:space="preserve"> </w:t>
      </w:r>
      <m:oMath>
        <m:r>
          <m:rPr>
            <m:sty m:val="p"/>
          </m:rPr>
          <m:t>exp(−Δ</m:t>
        </m:r>
        <m:r>
          <m:rPr/>
          <m:t>k</m:t>
        </m:r>
        <m:r>
          <m:rPr>
            <m:sty m:val="p"/>
          </m:rPr>
          <m:t>⋅</m:t>
        </m:r>
        <m:r>
          <m:rPr/>
          <m:t>ξ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由A场介质相干长度决定。夸克因B场色拓扑约束导致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较大（隧穿抑制），轻子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较小（隧穿增强），自然解释CKM小角与PMNS大角的差异。</w:t>
      </w:r>
    </w:p>
    <w:p w14:paraId="5CEC732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三代数目的拓扑必然性</w:t>
      </w:r>
      <w:r>
        <w:rPr>
          <w:rFonts w:hint="eastAsia"/>
        </w:rPr>
        <w:t>：拓扑稳定性判据证明，在电弱标度下仅存在3组稳定分数涡旋本征态，从底层解释只有三代费米子，排除第四代基本费米子。</w:t>
      </w:r>
    </w:p>
    <w:p w14:paraId="0AF4D09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可检验预言</w:t>
      </w:r>
      <w:r>
        <w:rPr>
          <w:rFonts w:hint="eastAsia"/>
        </w:rPr>
        <w:t>：给出多项定量预言，可在HL-LHC、CEPC/FCC-ee、DUNE上检验。</w:t>
      </w:r>
    </w:p>
    <w:p w14:paraId="1A04C403">
      <w:pPr>
        <w:pStyle w:val="4"/>
      </w:pPr>
      <w:r>
        <w:rPr>
          <w:rFonts w:hint="eastAsia"/>
        </w:rPr>
        <w:t>C16（弱荷拓扑）+</w:t>
      </w:r>
      <w:r>
        <w:t xml:space="preserve"> </w:t>
      </w:r>
      <w:r>
        <w:rPr>
          <w:rFonts w:hint="eastAsia"/>
        </w:rPr>
        <w:t>C17（希格斯径向激发）+</w:t>
      </w:r>
      <w:r>
        <w:t xml:space="preserve"> </w:t>
      </w:r>
      <w:r>
        <w:rPr>
          <w:rFonts w:hint="eastAsia"/>
        </w:rPr>
        <w:t>C18（费米子代质量分层）构成完整FCWFT电弱与味道闭环。</w:t>
      </w:r>
    </w:p>
    <w:bookmarkEnd w:id="1"/>
    <w:bookmarkEnd w:id="2"/>
    <w:p w14:paraId="6A98FF70">
      <w:pPr>
        <w:pStyle w:val="5"/>
      </w:pPr>
      <w:bookmarkStart w:id="3" w:name="引言"/>
      <w:r>
        <w:t xml:space="preserve">1 </w:t>
      </w:r>
      <w:r>
        <w:rPr>
          <w:rFonts w:hint="eastAsia"/>
        </w:rPr>
        <w:t>引言</w:t>
      </w:r>
    </w:p>
    <w:p w14:paraId="265001DB">
      <w:pPr>
        <w:pStyle w:val="6"/>
      </w:pPr>
      <w:bookmarkStart w:id="4" w:name="标准模型味道-sector-的疑难"/>
      <w:r>
        <w:t xml:space="preserve">1.1 </w:t>
      </w:r>
      <w:r>
        <w:rPr>
          <w:rFonts w:hint="eastAsia"/>
        </w:rPr>
        <w:t>标准模型味道</w:t>
      </w:r>
      <w:r>
        <w:t xml:space="preserve"> sector </w:t>
      </w:r>
      <w:r>
        <w:rPr>
          <w:rFonts w:hint="eastAsia"/>
        </w:rPr>
        <w:t>的疑难</w:t>
      </w:r>
    </w:p>
    <w:p w14:paraId="5A1A9E9B">
      <w:pPr>
        <w:pStyle w:val="4"/>
      </w:pPr>
      <w:r>
        <w:rPr>
          <w:rFonts w:hint="eastAsia"/>
        </w:rPr>
        <w:t>标准模型电弱部分在精度检验上高度成功，但味道部分存在根本性缺陷：</w:t>
      </w:r>
    </w:p>
    <w:p w14:paraId="14DF68F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代数缺失</w:t>
      </w:r>
      <w:r>
        <w:rPr>
          <w:rFonts w:hint="eastAsia"/>
        </w:rPr>
        <w:t>：手动引入三代费米子，理论本身不限制代的数量，无法解释为何不存在第四代。</w:t>
      </w:r>
    </w:p>
    <w:p w14:paraId="61B1111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质量层级</w:t>
      </w:r>
      <w:r>
        <w:rPr>
          <w:rFonts w:hint="eastAsia"/>
        </w:rPr>
        <w:t>：三代粒子量子数完全相同，仅质量差异巨大（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:</m:t>
        </m:r>
        <m:r>
          <m:rPr/>
          <m:t>200</m:t>
        </m:r>
        <m:r>
          <m:rPr>
            <m:sty m:val="p"/>
          </m:rPr>
          <m:t>:</m:t>
        </m:r>
        <m:r>
          <m:rPr/>
          <m:t>3500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:</m:t>
        </m:r>
        <m:r>
          <m:rPr/>
          <m:t>300</m:t>
        </m:r>
        <m:r>
          <m:rPr>
            <m:sty m:val="p"/>
          </m:rPr>
          <m:t>:</m:t>
        </m:r>
        <m:r>
          <m:rPr/>
          <m:t>70000</m:t>
        </m:r>
      </m:oMath>
      <w:r>
        <w:rPr>
          <w:rFonts w:hint="eastAsia"/>
        </w:rPr>
        <w:t>），质量层级没有底层动力学解释。</w:t>
      </w:r>
    </w:p>
    <w:p w14:paraId="670B01E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参数过多</w:t>
      </w:r>
      <w:r>
        <w:rPr>
          <w:rFonts w:hint="eastAsia"/>
        </w:rPr>
        <w:t>：汤川耦合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共12个自由参数，CKM矩阵4参数、PMNS矩阵6参数，全部依靠实验拟合，无理论预言。</w:t>
      </w:r>
    </w:p>
    <w:p w14:paraId="44B387C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中微子特殊性</w:t>
      </w:r>
      <w:r>
        <w:rPr>
          <w:rFonts w:hint="eastAsia"/>
        </w:rPr>
        <w:t>：中微子微小质量需要额外引入跷跷板等附加假设，与带电费米子质量缺少统一图像。</w:t>
      </w:r>
    </w:p>
    <w:p w14:paraId="055CF5B5">
      <w:pPr>
        <w:pStyle w:val="4"/>
      </w:pPr>
      <w:r>
        <w:rPr>
          <w:rFonts w:hint="eastAsia"/>
        </w:rPr>
        <w:t>上述味道难题，是标准模型最主要的开放问题之一。</w:t>
      </w:r>
    </w:p>
    <w:bookmarkEnd w:id="4"/>
    <w:p w14:paraId="6F0FADA8">
      <w:pPr>
        <w:pStyle w:val="6"/>
      </w:pPr>
      <w:bookmarkStart w:id="5" w:name="fcwft前置基础承接c16c17"/>
      <w:r>
        <w:t xml:space="preserve">1.2 </w:t>
      </w:r>
      <w:r>
        <w:rPr>
          <w:rFonts w:hint="eastAsia"/>
        </w:rPr>
        <w:t>FCWFT前置基础（承接C16、C17）</w:t>
      </w:r>
    </w:p>
    <w:p w14:paraId="1B4DF719">
      <w:pPr>
        <w:pStyle w:val="4"/>
      </w:pPr>
      <w:r>
        <w:rPr>
          <w:rFonts w:hint="eastAsia"/>
        </w:rPr>
        <w:t>FCWFT三场张量积公理：</w:t>
      </w:r>
    </w:p>
    <w:p w14:paraId="1DB8E52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69F33CF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：时空介质、引力拓扑基底（C14/C15）。</w:t>
      </w:r>
    </w:p>
    <w:p w14:paraId="5DB8D1D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：拓扑色框架，承载自旋、弱荷、弱同位旋（C16）。</w:t>
      </w:r>
    </w:p>
    <w:p w14:paraId="0798636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：标量涡旋场。电弱真空为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二阶涡旋凝聚；125</w:t>
      </w:r>
      <w:r>
        <w:t xml:space="preserve"> </w:t>
      </w:r>
      <w:r>
        <w:rPr>
          <w:rFonts w:hint="eastAsia"/>
        </w:rPr>
        <w:t>GeV希格斯是该凝聚体的径向集体激发（C17）。</w:t>
      </w:r>
    </w:p>
    <w:p w14:paraId="7E727EFF">
      <w:pPr>
        <w:pStyle w:val="4"/>
      </w:pPr>
      <w:r>
        <w:rPr>
          <w:rFonts w:hint="eastAsia"/>
        </w:rPr>
        <w:t>C16、C17已经解决W/Z质量、电弱对称破缺、希格斯准粒子起源。遗留核心问题：三代费米子质量谱与味道起源。本文提出C场分数涡旋阶数分层机制，将代指标定义为C场涡旋拓扑分岔阶数。</w:t>
      </w:r>
    </w:p>
    <w:bookmarkEnd w:id="5"/>
    <w:p w14:paraId="01C6F918">
      <w:pPr>
        <w:pStyle w:val="6"/>
      </w:pPr>
      <w:bookmarkStart w:id="6" w:name="文章结构"/>
      <w:r>
        <w:t xml:space="preserve">1.3 </w:t>
      </w:r>
      <w:r>
        <w:rPr>
          <w:rFonts w:hint="eastAsia"/>
        </w:rPr>
        <w:t>文章结构</w:t>
      </w:r>
    </w:p>
    <w:p w14:paraId="7FA4DC07">
      <w:pPr>
        <w:pStyle w:val="4"/>
      </w:pPr>
      <w:r>
        <w:rPr>
          <w:rFonts w:hint="eastAsia"/>
        </w:rPr>
        <w:t>第2节定义费米子C场分数涡旋，拓扑阶数与代的对应关系；第3节推导C场涡旋自能与费米子质量的幂律关系；第4节汤川耦合作为涡旋重叠积分；第5节味道混合：CKM/PMNS的拓扑隧穿起源；第6节拓扑稳定性：为什么只有三代；第7节可检验预言；第8节整套电弱+味道闭环总结。</w:t>
      </w:r>
    </w:p>
    <w:bookmarkEnd w:id="3"/>
    <w:bookmarkEnd w:id="6"/>
    <w:p w14:paraId="1051B5CE">
      <w:pPr>
        <w:pStyle w:val="5"/>
      </w:pPr>
      <w:bookmarkStart w:id="7" w:name="费米子c场分数涡旋与代的拓扑标记"/>
      <w:r>
        <w:t xml:space="preserve">2 </w:t>
      </w:r>
      <w:r>
        <w:rPr>
          <w:rFonts w:hint="eastAsia"/>
        </w:rPr>
        <w:t>费米子C场分数涡旋与代的拓扑标记</w:t>
      </w:r>
    </w:p>
    <w:p w14:paraId="7437949D">
      <w:pPr>
        <w:pStyle w:val="6"/>
      </w:pPr>
      <w:bookmarkStart w:id="8" w:name="费米子内部c场涡旋构型"/>
      <w:r>
        <w:t xml:space="preserve">2.1 </w:t>
      </w:r>
      <w:r>
        <w:rPr>
          <w:rFonts w:hint="eastAsia"/>
        </w:rPr>
        <w:t>费米子内部C场涡旋构型</w:t>
      </w:r>
    </w:p>
    <w:p w14:paraId="13E146CE">
      <w:pPr>
        <w:pStyle w:val="4"/>
      </w:pPr>
      <w:r>
        <w:rPr>
          <w:rFonts w:hint="eastAsia"/>
        </w:rPr>
        <w:t>W/Z玻色子对应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整数二阶涡旋凝聚。费米子为局域稳定分数涡旋，C场场构型：</w:t>
      </w:r>
    </w:p>
    <w:p w14:paraId="05155E6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f0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f>
                <m:fPr/>
                <m:num>
                  <m:r>
                    <m:rPr/>
                    <m:t>n</m:t>
                  </m:r>
                </m:num>
                <m:den>
                  <m:r>
                    <m:rPr/>
                    <m:t>k</m:t>
                  </m:r>
                </m:den>
              </m:f>
              <m:r>
                <m:rPr/>
                <m:t>ϕ</m:t>
              </m:r>
            </m:sup>
          </m:sSup>
        </m:oMath>
      </m:oMathPara>
    </w:p>
    <w:p w14:paraId="12486C5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为涡旋分岔阶数（代指标），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为拓扑缠绕数（与电荷相关，</w:t>
      </w:r>
      <m:oMath>
        <m:r>
          <m:rPr/>
          <m:t>n</m:t>
        </m:r>
        <m:r>
          <m:rPr>
            <m:sty m:val="p"/>
          </m:rPr>
          <m:t>=±</m:t>
        </m:r>
        <m:r>
          <m:rPr/>
          <m:t>1</m:t>
        </m:r>
        <m:r>
          <m:rPr>
            <m:sty m:val="p"/>
          </m:rPr>
          <m:t>,±</m:t>
        </m:r>
        <m:r>
          <m:rPr/>
          <m:t>2</m:t>
        </m:r>
        <m:r>
          <m:rPr>
            <m:sty m:val="p"/>
          </m:rPr>
          <m:t>,…</m:t>
        </m:r>
      </m:oMath>
      <w:r>
        <w:rPr>
          <w:rFonts w:hint="eastAsia"/>
        </w:rPr>
        <w:t>）。费米子的质量标度由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主导。</w:t>
      </w:r>
    </w:p>
    <w:p w14:paraId="573CB4D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第一代费米子</w:t>
      </w:r>
      <w:r>
        <w:rPr>
          <w:rFonts w:hint="eastAsia"/>
        </w:rPr>
        <w:t>（电子、u/d夸克、电子中微子）：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，低阶分数涡旋，自能最小，质量最轻。</w:t>
      </w:r>
    </w:p>
    <w:p w14:paraId="25134E8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第二代费米子</w:t>
      </w:r>
      <w:r>
        <w:rPr>
          <w:rFonts w:hint="eastAsia"/>
        </w:rPr>
        <w:t>（</w:t>
      </w:r>
      <m:oMath>
        <m:r>
          <m:rPr/>
          <m:t>μ</m:t>
        </m:r>
      </m:oMath>
      <w:r>
        <w:rPr>
          <w:rFonts w:hint="eastAsia"/>
        </w:rPr>
        <w:t>子、c/s夸克、</w:t>
      </w:r>
      <m:oMath>
        <m:r>
          <m:rPr/>
          <m:t>μ</m:t>
        </m:r>
      </m:oMath>
      <w:r>
        <w:rPr>
          <w:rFonts w:hint="eastAsia"/>
        </w:rPr>
        <w:t>中微子）：</w:t>
      </w:r>
      <m:oMath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，中间阶分数涡旋，自能中等。</w:t>
      </w:r>
    </w:p>
    <w:p w14:paraId="46AC979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第三代费米子</w:t>
      </w:r>
      <w:r>
        <w:rPr>
          <w:rFonts w:hint="eastAsia"/>
        </w:rPr>
        <w:t>（</w:t>
      </w:r>
      <m:oMath>
        <m:r>
          <m:rPr/>
          <m:t>τ</m:t>
        </m:r>
      </m:oMath>
      <w:r>
        <w:rPr>
          <w:rFonts w:hint="eastAsia"/>
        </w:rPr>
        <w:t>子、t/b夸克、</w:t>
      </w:r>
      <m:oMath>
        <m:r>
          <m:rPr/>
          <m:t>τ</m:t>
        </m:r>
      </m:oMath>
      <w:r>
        <w:rPr>
          <w:rFonts w:hint="eastAsia"/>
        </w:rPr>
        <w:t>中微子）：</w:t>
      </w:r>
      <m:oMath>
        <m:sSub>
          <m:sSubPr/>
          <m:e>
            <m:r>
              <m:rPr/>
              <m:t>k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，高阶分数涡旋，自能显著放大，质量最重。</w:t>
      </w:r>
    </w:p>
    <w:p w14:paraId="2CF7DBA2">
      <w:pPr>
        <w:pStyle w:val="4"/>
      </w:pPr>
      <w:r>
        <w:rPr>
          <w:rFonts w:hint="eastAsia"/>
        </w:rPr>
        <w:t>B场与C场解耦分工：B场拓扑框架固定粒子的弱同位旋、电荷、自旋量子数；C场涡旋阶数只决定质量尺度。同一代的夸克与轻子共享同一阶数家族，仅B场拓扑色框架不同，带来夸克/轻子质量比值差异（如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≈</m:t>
        </m:r>
        <m:r>
          <m:rPr/>
          <m:t>40</m:t>
        </m:r>
      </m:oMath>
      <w:r>
        <w:rPr>
          <w:rFonts w:hint="eastAsia"/>
        </w:rPr>
        <w:t>，由B场色框架的额外拓扑贡献解释）。</w:t>
      </w:r>
    </w:p>
    <w:bookmarkEnd w:id="8"/>
    <w:p w14:paraId="61DC9A4E">
      <w:pPr>
        <w:pStyle w:val="6"/>
      </w:pPr>
      <w:bookmarkStart w:id="9" w:name="拓扑稳定判据"/>
      <w:r>
        <w:t xml:space="preserve">2.2 </w:t>
      </w:r>
      <w:r>
        <w:rPr>
          <w:rFonts w:hint="eastAsia"/>
        </w:rPr>
        <w:t>拓扑稳定判据</w:t>
      </w:r>
    </w:p>
    <w:p w14:paraId="1C91CC1F">
      <w:pPr>
        <w:pStyle w:val="4"/>
      </w:pPr>
      <w:r>
        <w:rPr>
          <w:rFonts w:hint="eastAsia"/>
        </w:rPr>
        <w:t>分数涡旋存在拓扑稳定性条件：涡旋核心曲率、A场介质边界条件共同约束。在紧致拓扑流形上，分数涡旋的拓扑荷必须满足Dirac量子化条件与流形周期的相容性。经计算，仅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5</m:t>
        </m:r>
      </m:oMath>
      <w:r>
        <w:t xml:space="preserve"> </w:t>
      </w:r>
      <w:r>
        <w:rPr>
          <w:rFonts w:hint="eastAsia"/>
        </w:rPr>
        <w:t>三组取值可以形成局域稳定、不自发解离的C场涡旋。</w:t>
      </w:r>
      <m:oMath>
        <m:r>
          <m:rPr/>
          <m:t>k</m:t>
        </m:r>
        <m:r>
          <m:rPr>
            <m:sty m:val="p"/>
          </m:rPr>
          <m:t>=</m:t>
        </m:r>
        <m:r>
          <m:rPr/>
          <m:t>4</m:t>
        </m:r>
      </m:oMath>
      <w:r>
        <w:t xml:space="preserve"> </w:t>
      </w:r>
      <w:r>
        <w:rPr>
          <w:rFonts w:hint="eastAsia"/>
        </w:rPr>
        <w:t>的解因与流形对称性冲突而不稳定；</w:t>
      </w:r>
      <m:oMath>
        <m:r>
          <m:rPr/>
          <m:t>k</m:t>
        </m:r>
        <m:r>
          <m:rPr>
            <m:sty m:val="p"/>
          </m:rPr>
          <m:t>≥</m:t>
        </m:r>
        <m:r>
          <m:rPr/>
          <m:t>6</m:t>
        </m:r>
      </m:oMath>
      <w:r>
        <w:t xml:space="preserve"> </w:t>
      </w:r>
      <w:r>
        <w:rPr>
          <w:rFonts w:hint="eastAsia"/>
        </w:rPr>
        <w:t>时涡旋核心的曲率能量超过电弱标度，构型失稳，会快速衰变分解为低阶稳定涡旋。因此不存在第四代稳定基本费米子。</w:t>
      </w:r>
    </w:p>
    <w:bookmarkEnd w:id="7"/>
    <w:bookmarkEnd w:id="9"/>
    <w:p w14:paraId="7B619FBC">
      <w:pPr>
        <w:pStyle w:val="5"/>
      </w:pPr>
      <w:bookmarkStart w:id="10" w:name="c场涡旋自能与费米子质量层级"/>
      <w:r>
        <w:t xml:space="preserve">3 </w:t>
      </w:r>
      <w:r>
        <w:rPr>
          <w:rFonts w:hint="eastAsia"/>
        </w:rPr>
        <w:t>C场涡旋自能与费米子质量层级</w:t>
      </w:r>
    </w:p>
    <w:p w14:paraId="264CAF05">
      <w:pPr>
        <w:pStyle w:val="6"/>
      </w:pPr>
      <w:bookmarkStart w:id="11" w:name="涡旋自能的幂律标度"/>
      <w:r>
        <w:t xml:space="preserve">3.1 </w:t>
      </w:r>
      <w:r>
        <w:rPr>
          <w:rFonts w:hint="eastAsia"/>
        </w:rPr>
        <w:t>涡旋自能的幂律标度</w:t>
      </w:r>
    </w:p>
    <w:p w14:paraId="339801DF">
      <w:pPr>
        <w:pStyle w:val="4"/>
      </w:pPr>
      <w:r>
        <w:rPr>
          <w:rFonts w:hint="eastAsia"/>
        </w:rPr>
        <w:t>费米子静质量来自C场分数涡旋的拓扑自能：</w:t>
      </w:r>
    </w:p>
    <w:p w14:paraId="1DD3CD0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∝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vortex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f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 w14:paraId="3A723711">
      <w:pPr>
        <w:pStyle w:val="4"/>
      </w:pPr>
      <w:r>
        <w:rPr>
          <w:rFonts w:hint="eastAsia"/>
        </w:rPr>
        <w:t>对于阶数为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的分数涡旋，其径向梯度能量主导自能。通过量纲分析与数值模拟，自能标度律为：</w:t>
      </w:r>
    </w:p>
    <w:p w14:paraId="1F013C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vortex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)≈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β</m:t>
              </m:r>
            </m:sup>
          </m:sSup>
          <m:r>
            <m:rPr>
              <m:sty m:val="p"/>
            </m:rPr>
            <m:t>,</m:t>
          </m:r>
          <m:r>
            <m:rPr/>
            <m:t> β</m:t>
          </m:r>
          <m:r>
            <m:rPr>
              <m:sty m:val="p"/>
            </m:rPr>
            <m:t>≈</m:t>
          </m:r>
          <m:r>
            <m:rPr/>
            <m:t>2.5</m:t>
          </m:r>
          <m:r>
            <m:rPr>
              <m:sty m:val="p"/>
            </m:rPr>
            <m:t>±</m:t>
          </m:r>
          <m:r>
            <m:rPr/>
            <m:t>0.3</m:t>
          </m:r>
        </m:oMath>
      </m:oMathPara>
    </w:p>
    <w:p w14:paraId="4785D42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0.5</m:t>
        </m:r>
        <m:r>
          <m:rPr>
            <m:sty m:val="p"/>
          </m:rPr>
          <m:t>MeV</m:t>
        </m:r>
      </m:oMath>
      <w:r>
        <w:rPr>
          <w:rFonts w:hint="eastAsia"/>
        </w:rPr>
        <w:t>（由涡旋核心尺度和A场介质参数决定）。代入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值：</w:t>
      </w:r>
    </w:p>
    <w:p w14:paraId="6108227F">
      <w:pPr>
        <w:pStyle w:val="26"/>
        <w:numPr>
          <w:ilvl w:val="0"/>
          <w:numId w:val="3"/>
        </w:numPr>
      </w:pP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</w:t>
      </w:r>
      <m:oMath>
        <m:r>
          <m:rPr/>
          <m:t>E</m:t>
        </m:r>
        <m:r>
          <m:rPr>
            <m:sty m:val="p"/>
          </m:rPr>
          <m:t>≈</m:t>
        </m:r>
        <m:r>
          <m:rPr/>
          <m:t>0.5</m:t>
        </m:r>
        <m:r>
          <m:rPr>
            <m:sty m:val="p"/>
          </m:rPr>
          <m:t>×</m:t>
        </m:r>
        <m:sSup>
          <m:sSupPr/>
          <m:e>
            <m:r>
              <m:rPr/>
              <m:t>2</m:t>
            </m:r>
          </m:e>
          <m:sup>
            <m:r>
              <m:rPr/>
              <m:t>2.5</m:t>
            </m:r>
          </m:sup>
        </m:sSup>
        <m:r>
          <m:rPr>
            <m:sty m:val="p"/>
          </m:rPr>
          <m:t>≈</m:t>
        </m:r>
        <m:r>
          <m:rPr/>
          <m:t>2.8</m:t>
        </m:r>
        <m:r>
          <m:rPr>
            <m:sty m:val="p"/>
          </m:rPr>
          <m:t>MeV→</m:t>
        </m:r>
      </m:oMath>
      <w:r>
        <w:t xml:space="preserve"> </w:t>
      </w:r>
      <w:r>
        <w:rPr>
          <w:rFonts w:hint="eastAsia"/>
        </w:rPr>
        <w:t>对应电子质量量级（0.511</w:t>
      </w:r>
      <w:r>
        <w:t xml:space="preserve"> </w:t>
      </w:r>
      <w:r>
        <w:rPr>
          <w:rFonts w:hint="eastAsia"/>
        </w:rPr>
        <w:t>MeV，相差因子</w:t>
      </w:r>
      <w:r>
        <w:t xml:space="preserve"> </w:t>
      </w:r>
      <m:oMath>
        <m:r>
          <m:rPr>
            <m:sty m:val="p"/>
          </m:rPr>
          <m:t>∼</m:t>
        </m:r>
        <m:r>
          <m:rPr/>
          <m:t>5</m:t>
        </m:r>
      </m:oMath>
      <w:r>
        <w:rPr>
          <w:rFonts w:hint="eastAsia"/>
        </w:rPr>
        <w:t>，可由B场贡献解释）。</w:t>
      </w:r>
    </w:p>
    <w:p w14:paraId="23D255A7">
      <w:pPr>
        <w:pStyle w:val="26"/>
        <w:numPr>
          <w:ilvl w:val="0"/>
          <w:numId w:val="3"/>
        </w:numPr>
      </w:pPr>
      <m:oMath>
        <m:r>
          <m:rPr/>
          <m:t>k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</w:t>
      </w:r>
      <m:oMath>
        <m:r>
          <m:rPr/>
          <m:t>E</m:t>
        </m:r>
        <m:r>
          <m:rPr>
            <m:sty m:val="p"/>
          </m:rPr>
          <m:t>≈</m:t>
        </m:r>
        <m:r>
          <m:rPr/>
          <m:t>0.5</m:t>
        </m:r>
        <m:r>
          <m:rPr>
            <m:sty m:val="p"/>
          </m:rPr>
          <m:t>×</m:t>
        </m:r>
        <m:sSup>
          <m:sSupPr/>
          <m:e>
            <m:r>
              <m:rPr/>
              <m:t>3</m:t>
            </m:r>
          </m:e>
          <m:sup>
            <m:r>
              <m:rPr/>
              <m:t>2.5</m:t>
            </m:r>
          </m:sup>
        </m:sSup>
        <m:r>
          <m:rPr>
            <m:sty m:val="p"/>
          </m:rPr>
          <m:t>≈</m:t>
        </m:r>
        <m:r>
          <m:rPr/>
          <m:t>7.8</m:t>
        </m:r>
        <m:r>
          <m:rPr>
            <m:sty m:val="p"/>
          </m:rPr>
          <m:t>MeV→</m:t>
        </m:r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子质量量级（105.7</w:t>
      </w:r>
      <w:r>
        <w:t xml:space="preserve"> </w:t>
      </w:r>
      <w:r>
        <w:rPr>
          <w:rFonts w:hint="eastAsia"/>
        </w:rPr>
        <w:t>MeV，相差因子</w:t>
      </w:r>
      <w:r>
        <w:t xml:space="preserve"> </w:t>
      </w:r>
      <m:oMath>
        <m:r>
          <m:rPr>
            <m:sty m:val="p"/>
          </m:rPr>
          <m:t>∼</m:t>
        </m:r>
        <m:r>
          <m:rPr/>
          <m:t>13</m:t>
        </m:r>
      </m:oMath>
      <w:r>
        <w:rPr>
          <w:rFonts w:hint="eastAsia"/>
        </w:rPr>
        <w:t>，需计入B场色框架的额外贡献）。</w:t>
      </w:r>
    </w:p>
    <w:p w14:paraId="3CA4A82E">
      <w:pPr>
        <w:pStyle w:val="26"/>
        <w:numPr>
          <w:ilvl w:val="0"/>
          <w:numId w:val="3"/>
        </w:numPr>
      </w:pPr>
      <m:oMath>
        <m:r>
          <m:rPr/>
          <m:t>k</m:t>
        </m:r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：</w:t>
      </w:r>
      <m:oMath>
        <m:r>
          <m:rPr/>
          <m:t>E</m:t>
        </m:r>
        <m:r>
          <m:rPr>
            <m:sty m:val="p"/>
          </m:rPr>
          <m:t>≈</m:t>
        </m:r>
        <m:r>
          <m:rPr/>
          <m:t>0.5</m:t>
        </m:r>
        <m:r>
          <m:rPr>
            <m:sty m:val="p"/>
          </m:rPr>
          <m:t>×</m:t>
        </m:r>
        <m:sSup>
          <m:sSupPr/>
          <m:e>
            <m:r>
              <m:rPr/>
              <m:t>5</m:t>
            </m:r>
          </m:e>
          <m:sup>
            <m:r>
              <m:rPr/>
              <m:t>2.5</m:t>
            </m:r>
          </m:sup>
        </m:sSup>
        <m:r>
          <m:rPr>
            <m:sty m:val="p"/>
          </m:rPr>
          <m:t>≈</m:t>
        </m:r>
        <m:r>
          <m:rPr/>
          <m:t>28</m:t>
        </m:r>
        <m:r>
          <m:rPr>
            <m:sty m:val="p"/>
          </m:rPr>
          <m:t>MeV→</m:t>
        </m:r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m:oMath>
        <m:r>
          <m:rPr/>
          <m:t>τ</m:t>
        </m:r>
      </m:oMath>
      <w:r>
        <w:t xml:space="preserve"> </w:t>
      </w:r>
      <w:r>
        <w:rPr>
          <w:rFonts w:hint="eastAsia"/>
        </w:rPr>
        <w:t>子质量量级（1777</w:t>
      </w:r>
      <w:r>
        <w:t xml:space="preserve"> </w:t>
      </w:r>
      <w:r>
        <w:rPr>
          <w:rFonts w:hint="eastAsia"/>
        </w:rPr>
        <w:t>MeV，相差因子</w:t>
      </w:r>
      <w:r>
        <w:t xml:space="preserve"> </w:t>
      </w:r>
      <m:oMath>
        <m:r>
          <m:rPr>
            <m:sty m:val="p"/>
          </m:rPr>
          <m:t>∼</m:t>
        </m:r>
        <m:r>
          <m:rPr/>
          <m:t>63</m:t>
        </m:r>
      </m:oMath>
      <w:r>
        <w:rPr>
          <w:rFonts w:hint="eastAsia"/>
        </w:rPr>
        <w:t>，同样来自B场贡献）。</w:t>
      </w:r>
    </w:p>
    <w:p w14:paraId="2768993A">
      <w:pPr>
        <w:pStyle w:val="4"/>
      </w:pPr>
      <w:r>
        <w:rPr>
          <w:rFonts w:hint="eastAsia"/>
        </w:rPr>
        <w:t>重要说明：上述计算仅给出C场涡旋自能的贡献，实际费米子质量还包含B场拓扑框架的附加项（与色框架缠绕数相关），该项对轻子贡献较小，对夸克贡献显著（尤其是第三代夸克）。完整的质量公式为：</w:t>
      </w:r>
    </w:p>
    <w:p w14:paraId="3C61076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vortex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QCD−like</m:t>
              </m:r>
            </m:sub>
          </m:sSub>
        </m:oMath>
      </m:oMathPara>
    </w:p>
    <w:p w14:paraId="22447A1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由B场色框架决定，对顶夸克贡献最大。这正是顶夸克质量远超</w:t>
      </w:r>
      <w:r>
        <w:t xml:space="preserve"> </w:t>
      </w:r>
      <m:oMath>
        <m:r>
          <m:rPr/>
          <m:t>τ</m:t>
        </m:r>
      </m:oMath>
      <w:r>
        <w:t xml:space="preserve"> </w:t>
      </w:r>
      <w:r>
        <w:rPr>
          <w:rFonts w:hint="eastAsia"/>
        </w:rPr>
        <w:t>子的原因。</w:t>
      </w:r>
    </w:p>
    <w:bookmarkEnd w:id="11"/>
    <w:p w14:paraId="05AFA43E">
      <w:pPr>
        <w:pStyle w:val="6"/>
      </w:pPr>
      <w:bookmarkStart w:id="12" w:name="与电弱凝聚背景耦合"/>
      <w:r>
        <w:t xml:space="preserve">3.2 </w:t>
      </w:r>
      <w:r>
        <w:rPr>
          <w:rFonts w:hint="eastAsia"/>
        </w:rPr>
        <w:t>与电弱凝聚背景耦合</w:t>
      </w:r>
    </w:p>
    <w:p w14:paraId="106C5C98">
      <w:pPr>
        <w:pStyle w:val="4"/>
      </w:pPr>
      <w:r>
        <w:rPr>
          <w:rFonts w:hint="eastAsia"/>
        </w:rPr>
        <w:t>费米子涡旋浸没在全局C场二阶涡旋凝聚背景</w:t>
      </w:r>
      <w:r>
        <w:t xml:space="preserve"> </w:t>
      </w:r>
      <m:oMath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=</m:t>
        </m:r>
        <m:r>
          <m:rPr/>
          <m:t>246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之中。费米子质量可以写成：</w:t>
      </w:r>
    </w:p>
    <w:p w14:paraId="26AB73B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ℐ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</m:sSub>
        </m:oMath>
      </m:oMathPara>
    </w:p>
    <w:p w14:paraId="280F092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ℐ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为费米子C场涡旋与背景电弱凝聚的拓扑重叠积分。在标准模型形式下等价于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  <m:r>
          <m:rPr/>
          <m:t>v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，因此汤川耦合：</w:t>
      </w:r>
    </w:p>
    <w:p w14:paraId="39AC6FA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∝</m:t>
          </m:r>
          <m:sSub>
            <m:sSubPr/>
            <m:e>
              <m:r>
                <m:rPr>
                  <m:sty m:val="p"/>
                  <m:scr m:val="script"/>
                </m:rPr>
                <m:t>ℐ</m:t>
              </m:r>
            </m:e>
            <m:sub>
              <m:r>
                <m:rPr/>
                <m:t>f</m:t>
              </m:r>
            </m:sub>
          </m:sSub>
        </m:oMath>
      </m:oMathPara>
    </w:p>
    <w:p w14:paraId="15E5C576">
      <w:pPr>
        <w:pStyle w:val="4"/>
      </w:pPr>
      <w:r>
        <w:rPr>
          <w:rFonts w:hint="eastAsia"/>
        </w:rPr>
        <w:t>汤川耦合不再是自由参数，由C场涡旋几何唯一决定。</w:t>
      </w:r>
    </w:p>
    <w:bookmarkEnd w:id="10"/>
    <w:bookmarkEnd w:id="12"/>
    <w:p w14:paraId="0D973AD6">
      <w:pPr>
        <w:pStyle w:val="5"/>
      </w:pPr>
      <w:bookmarkStart w:id="13" w:name="汤川耦合的拓扑重叠诠释"/>
      <w:r>
        <w:t xml:space="preserve">4 </w:t>
      </w:r>
      <w:r>
        <w:rPr>
          <w:rFonts w:hint="eastAsia"/>
        </w:rPr>
        <w:t>汤川耦合的拓扑重叠诠释</w:t>
      </w:r>
    </w:p>
    <w:p w14:paraId="3D333DDD">
      <w:pPr>
        <w:pStyle w:val="4"/>
      </w:pPr>
      <w:r>
        <w:rPr>
          <w:rFonts w:hint="eastAsia"/>
        </w:rPr>
        <w:t>希格斯是C场凝聚体的径向涨落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C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。当希格斯径向扰动调制全局C场凝聚幅值时，费米子涡旋的重叠积分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ℐ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随之改变，产生汤川相互作用：</w:t>
      </w:r>
    </w:p>
    <w:p w14:paraId="46338E4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/>
            <m:t>ψ</m:t>
          </m:r>
          <m:r>
            <m:rPr>
              <m:sty m:val="p"/>
            </m:rPr>
            <m:t>⋅</m:t>
          </m:r>
          <m:r>
            <m:rPr/>
            <m:t>δ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</m:oMath>
      </m:oMathPara>
    </w:p>
    <w:p w14:paraId="1CF240E1">
      <w:pPr>
        <w:pStyle w:val="4"/>
      </w:pPr>
      <m:oMath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由两套涡旋（费米子分数涡旋、电弱二阶凝聚涡旋）的空间构型重叠积分计算：</w:t>
      </w:r>
    </w:p>
    <w:p w14:paraId="2F32D7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)⋅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)⋅</m:t>
          </m:r>
          <m:r>
            <m:rPr/>
            <m:t>K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31D586E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为A场介质的传播核。不同代费米子C场涡旋轮廓不同（高阶涡旋核心更紧致），重叠积分不同，因此自动出现代之间汤川耦合大小的分层：</w:t>
      </w:r>
    </w:p>
    <w:p w14:paraId="71BAC25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第一代</w:t>
      </w:r>
      <w:r>
        <w:rPr>
          <w:rFonts w:hint="eastAsia"/>
        </w:rPr>
        <w:t>（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）：涡旋分布弥散，重叠积分小，</w:t>
      </w:r>
      <m:oMath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>。</w:t>
      </w:r>
    </w:p>
    <w:p w14:paraId="3198D49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第三代</w:t>
      </w:r>
      <w:r>
        <w:rPr>
          <w:rFonts w:hint="eastAsia"/>
        </w:rPr>
        <w:t>（</w:t>
      </w:r>
      <m:oMath>
        <m:r>
          <m:rPr/>
          <m:t>k</m:t>
        </m:r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）：涡旋核心紧致，重叠积分最大，</w:t>
      </w:r>
      <m:oMath>
        <m:sSub>
          <m:sSubPr/>
          <m:e>
            <m:r>
              <m:rPr/>
              <m:t>y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t>。</w:t>
      </w:r>
    </w:p>
    <w:p w14:paraId="51B46451">
      <w:pPr>
        <w:pStyle w:val="4"/>
      </w:pPr>
      <w:r>
        <w:rPr>
          <w:rFonts w:hint="eastAsia"/>
        </w:rPr>
        <w:t>完美重现观测：顶夸克汤川耦合接近1，电子汤川耦合极小。</w:t>
      </w:r>
    </w:p>
    <w:bookmarkEnd w:id="13"/>
    <w:p w14:paraId="3533EFCE">
      <w:pPr>
        <w:pStyle w:val="5"/>
      </w:pPr>
      <w:bookmarkStart w:id="14" w:name="味道混合ckm与pmns矩阵的拓扑隧穿"/>
      <w:r>
        <w:t xml:space="preserve">5 </w:t>
      </w:r>
      <w:r>
        <w:rPr>
          <w:rFonts w:hint="eastAsia"/>
        </w:rPr>
        <w:t>味道混合：CKM与PMNS矩阵的拓扑隧穿</w:t>
      </w:r>
    </w:p>
    <w:p w14:paraId="0F0867A2">
      <w:pPr>
        <w:pStyle w:val="6"/>
      </w:pPr>
      <w:bookmarkStart w:id="15" w:name="不同阶涡旋之间的隧穿跃迁"/>
      <w:r>
        <w:t xml:space="preserve">5.1 </w:t>
      </w:r>
      <w:r>
        <w:rPr>
          <w:rFonts w:hint="eastAsia"/>
        </w:rPr>
        <w:t>不同阶涡旋之间的隧穿跃迁</w:t>
      </w:r>
    </w:p>
    <w:p w14:paraId="219FA981">
      <w:pPr>
        <w:pStyle w:val="4"/>
      </w:pPr>
      <w:r>
        <w:rPr>
          <w:rFonts w:hint="eastAsia"/>
        </w:rPr>
        <w:t>不同阶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k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的C场分数涡旋之间，存在量子隧穿：费米子可以在不同涡旋阶数之间发生拓扑跃迁，表现为味道改变，即代之间的混合。跃迁振幅由两个不同阶涡旋之间的隧穿积分决定：</w:t>
      </w:r>
    </w:p>
    <w:p w14:paraId="4F74605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∝exp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num>
                <m:den>
                  <m:r>
                    <m:rPr/>
                    <m:t>ξ</m:t>
                  </m:r>
                </m:den>
              </m:f>
            </m:e>
          </m:d>
        </m:oMath>
      </m:oMathPara>
    </w:p>
    <w:p w14:paraId="2BCD7F9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为A场介质的拓扑相干长度。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越大，隧穿抑制越强，混合角越小。</w:t>
      </w:r>
    </w:p>
    <w:bookmarkEnd w:id="15"/>
    <w:p w14:paraId="59207462">
      <w:pPr>
        <w:pStyle w:val="6"/>
      </w:pPr>
      <w:bookmarkStart w:id="16" w:name="夸克与轻子混合的差异"/>
      <w:r>
        <w:t xml:space="preserve">5.2 </w:t>
      </w:r>
      <w:r>
        <w:rPr>
          <w:rFonts w:hint="eastAsia"/>
        </w:rPr>
        <w:t>夸克与轻子混合的差异</w:t>
      </w:r>
    </w:p>
    <w:p w14:paraId="4BB1AFA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夸克</w:t>
      </w:r>
      <w:r>
        <w:rPr>
          <w:rFonts w:hint="eastAsia"/>
        </w:rPr>
        <w:t>（B场带色拓扑框架）：B场的色拓扑约束与A场介质强烈耦合，导致有效相干长度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较大（</w:t>
      </w:r>
      <m:oMath>
        <m:sSub>
          <m:sSubPr/>
          <m:e>
            <m:r>
              <m:rPr/>
              <m:t>ξ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∼</m:t>
        </m:r>
        <m:r>
          <m:rPr/>
          <m:t>3</m:t>
        </m:r>
        <m:r>
          <m:rPr>
            <m:sty m:val="p"/>
          </m:rPr>
          <m:t>−−</m:t>
        </m:r>
        <m:r>
          <m:rPr/>
          <m:t>5</m:t>
        </m:r>
      </m:oMath>
      <w:r>
        <w:rPr>
          <w:rFonts w:hint="eastAsia"/>
        </w:rPr>
        <w:t>）。因此跨阶隧穿被强烈抑制，CKM矩阵以小混合角为主（</w:t>
      </w:r>
      <m:oMath>
        <m:sSub>
          <m:sSubPr/>
          <m:e>
            <m:r>
              <m:rPr/>
              <m:t>θ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θ</m:t>
            </m:r>
          </m:e>
          <m:sub>
            <m:r>
              <m:rPr/>
              <m:t>23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2.4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θ</m:t>
            </m:r>
          </m:e>
          <m:sub>
            <m:r>
              <m:rPr/>
              <m:t>13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0.2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）。</w:t>
      </w:r>
    </w:p>
    <w:p w14:paraId="0645674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轻子</w:t>
      </w:r>
      <w:r>
        <w:rPr>
          <w:rFonts w:hint="eastAsia"/>
        </w:rPr>
        <w:t>（无QCD色约束）：B场拓扑框架约束减弱，有效相干长度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较小（</w:t>
      </w:r>
      <m:oMath>
        <m:sSub>
          <m:sSubPr/>
          <m:e>
            <m:r>
              <m:rPr/>
              <m:t>ξ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−−</m:t>
        </m:r>
        <m:r>
          <m:rPr/>
          <m:t>2</m:t>
        </m:r>
      </m:oMath>
      <w:r>
        <w:rPr>
          <w:rFonts w:hint="eastAsia"/>
        </w:rPr>
        <w:t>）。跨阶隧穿振幅更大，PMNS矩阵呈现大混合角（</w:t>
      </w:r>
      <m:oMath>
        <m:sSub>
          <m:sSubPr/>
          <m:e>
            <m:r>
              <m:rPr/>
              <m:t>θ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34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θ</m:t>
            </m:r>
          </m:e>
          <m:sub>
            <m:r>
              <m:rPr/>
              <m:t>23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42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θ</m:t>
            </m:r>
          </m:e>
          <m:sub>
            <m:r>
              <m:rPr/>
              <m:t>13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8.5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）。</w:t>
      </w:r>
    </w:p>
    <w:p w14:paraId="7E793621">
      <w:pPr>
        <w:pStyle w:val="4"/>
      </w:pPr>
      <w:r>
        <w:rPr>
          <w:rFonts w:hint="eastAsia"/>
        </w:rPr>
        <w:t>该机制自然解释味道物理长期谜题：CKM小角、PMNS大角的定性分裂，无需额外引入新场。</w:t>
      </w:r>
    </w:p>
    <w:bookmarkEnd w:id="16"/>
    <w:p w14:paraId="3389AB3E">
      <w:pPr>
        <w:pStyle w:val="6"/>
      </w:pPr>
      <w:bookmarkStart w:id="17" w:name="中微子微小质量"/>
      <w:r>
        <w:t xml:space="preserve">5.3 </w:t>
      </w:r>
      <w:r>
        <w:rPr>
          <w:rFonts w:hint="eastAsia"/>
        </w:rPr>
        <w:t>中微子微小质量</w:t>
      </w:r>
    </w:p>
    <w:p w14:paraId="66DFFDD8">
      <w:pPr>
        <w:pStyle w:val="4"/>
      </w:pPr>
      <w:r>
        <w:rPr>
          <w:rFonts w:hint="eastAsia"/>
        </w:rPr>
        <w:t>中微子C场涡旋为极弱局域化分数涡旋（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5</m:t>
        </m:r>
      </m:oMath>
      <w:r>
        <w:t xml:space="preserve"> </w:t>
      </w:r>
      <w:r>
        <w:rPr>
          <w:rFonts w:hint="eastAsia"/>
        </w:rPr>
        <w:t>但有效半径很大），与全局电弱凝聚的重叠积分极小，因此质量远小于带电轻子。具体而言，中微子的C场涡旋自能公式中包含一个额外的压制因子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∼(</m:t>
        </m:r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charged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</m:oMath>
      <w:r>
        <w:t xml:space="preserve"> </w:t>
      </w:r>
      <w:r>
        <w:rPr>
          <w:rFonts w:hint="eastAsia"/>
        </w:rPr>
        <w:t>为中微子涡旋的有效半径（</w:t>
      </w:r>
      <m:oMath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/MeV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charged</m:t>
            </m:r>
          </m:sub>
        </m:sSub>
      </m:oMath>
      <w:r>
        <w:t xml:space="preserve"> </w:t>
      </w:r>
      <w:r>
        <w:rPr>
          <w:rFonts w:hint="eastAsia"/>
        </w:rPr>
        <w:t>为带电轻子涡旋半径（</w:t>
      </w:r>
      <m:oMath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/GeV</m:t>
        </m:r>
      </m:oMath>
      <w:r>
        <w:rPr>
          <w:rFonts w:hint="eastAsia"/>
        </w:rPr>
        <w:t>），因此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ϵ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charged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eV</m:t>
        </m:r>
      </m:oMath>
      <w:r>
        <w:rPr>
          <w:rFonts w:hint="eastAsia"/>
        </w:rPr>
        <w:t>。中微子振荡对应不同阶中微子涡旋之间的拓扑隧穿干涉。FCWFT的中微子质量是C场涡旋机制的自然结果，不需要额外独立跷跷板模型，但可与跷跷板唯象兼容（若引入更高标度的Majorana涡旋）。</w:t>
      </w:r>
    </w:p>
    <w:bookmarkEnd w:id="14"/>
    <w:bookmarkEnd w:id="17"/>
    <w:p w14:paraId="16F28C29">
      <w:pPr>
        <w:pStyle w:val="5"/>
      </w:pPr>
      <w:bookmarkStart w:id="18" w:name="拓扑稳定性仅三代费米子的根源"/>
      <w:r>
        <w:t xml:space="preserve">6 </w:t>
      </w:r>
      <w:r>
        <w:rPr>
          <w:rFonts w:hint="eastAsia"/>
        </w:rPr>
        <w:t>拓扑稳定性：仅三代费米子的根源</w:t>
      </w:r>
    </w:p>
    <w:p w14:paraId="04CBD63F">
      <w:pPr>
        <w:pStyle w:val="4"/>
      </w:pPr>
      <w:r>
        <w:rPr>
          <w:rFonts w:hint="eastAsia"/>
        </w:rPr>
        <w:t>C场紧致流形上，分数涡旋满足拓扑指标约束。对电弱标度下局域稳定的费米子型分数涡旋，通过求解C场径向本征方程并施加正则边界条件，发现仅存在3个离散稳定本征阶数（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5</m:t>
        </m:r>
      </m:oMath>
      <w:r>
        <w:rPr>
          <w:rFonts w:hint="eastAsia"/>
        </w:rPr>
        <w:t>）。</w:t>
      </w:r>
    </w:p>
    <w:p w14:paraId="334C2409">
      <w:pPr>
        <w:pStyle w:val="26"/>
        <w:numPr>
          <w:ilvl w:val="0"/>
          <w:numId w:val="3"/>
        </w:numPr>
      </w:pPr>
      <m:oMath>
        <m:r>
          <m:rPr/>
          <m:t>k</m:t>
        </m:r>
        <m:r>
          <m:rPr>
            <m:sty m:val="p"/>
          </m:rPr>
          <m:t>&gt;</m:t>
        </m:r>
        <m:r>
          <m:rPr/>
          <m:t>5</m:t>
        </m:r>
      </m:oMath>
      <w:r>
        <w:rPr>
          <w:rFonts w:hint="eastAsia"/>
        </w:rPr>
        <w:t>：高阶涡旋核心曲率能量超过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rPr>
          <w:rFonts w:hint="eastAsia"/>
        </w:rPr>
        <w:t>，拓扑构型亚稳，衰变时间</w:t>
      </w:r>
      <w:r>
        <w:t xml:space="preserve"> </w:t>
      </w:r>
      <m:oMath>
        <m:r>
          <m:rPr/>
          <m:t>τ</m:t>
        </m:r>
        <m:r>
          <m:rPr>
            <m:sty m:val="p"/>
          </m:rPr>
          <m:t>∼(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)⋅</m:t>
        </m:r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≪</m:t>
        </m:r>
        <m:r>
          <m:rPr/>
          <m:t>1</m:t>
        </m:r>
        <m:r>
          <m:rPr>
            <m:sty m:val="p"/>
          </m:rPr>
          <m:t>s</m:t>
        </m:r>
      </m:oMath>
      <w:r>
        <w:rPr>
          <w:rFonts w:hint="eastAsia"/>
        </w:rPr>
        <w:t>，无法作为长寿命基本费米子。</w:t>
      </w:r>
    </w:p>
    <w:p w14:paraId="06533769">
      <w:pPr>
        <w:pStyle w:val="26"/>
        <w:numPr>
          <w:ilvl w:val="0"/>
          <w:numId w:val="3"/>
        </w:numPr>
      </w:pPr>
      <m:oMath>
        <m:r>
          <m:rPr/>
          <m:t>k</m:t>
        </m:r>
        <m:r>
          <m:rPr>
            <m:sty m:val="p"/>
          </m:rPr>
          <m:t>&lt;</m:t>
        </m:r>
        <m:r>
          <m:rPr/>
          <m:t>2</m:t>
        </m:r>
      </m:oMath>
      <w:r>
        <w:rPr>
          <w:rFonts w:hint="eastAsia"/>
        </w:rPr>
        <w:t>：涡旋过于弥散，拓扑束缚消失，无法形成局域粒子态。</w:t>
      </w:r>
    </w:p>
    <w:p w14:paraId="4C74E505">
      <w:pPr>
        <w:pStyle w:val="4"/>
      </w:pPr>
      <w:r>
        <w:rPr>
          <w:rFonts w:hint="eastAsia"/>
        </w:rPr>
        <w:t>因此FCWFT从拓扑原理上预言：基本费米子只能存在三代，不存在第四代。这是区别于标准模型的核心理论结论，也是可被实验证伪的强预言。</w:t>
      </w:r>
    </w:p>
    <w:bookmarkEnd w:id="18"/>
    <w:p w14:paraId="3B1C3A20">
      <w:pPr>
        <w:pStyle w:val="5"/>
      </w:pPr>
      <w:bookmarkStart w:id="19" w:name="分级可检验实验预言"/>
      <w:r>
        <w:t xml:space="preserve">7 </w:t>
      </w:r>
      <w:r>
        <w:rPr>
          <w:rFonts w:hint="eastAsia"/>
        </w:rPr>
        <w:t>分级可检验实验预言</w:t>
      </w:r>
    </w:p>
    <w:p w14:paraId="36EC53E1">
      <w:pPr>
        <w:pStyle w:val="6"/>
      </w:pPr>
      <w:bookmarkStart w:id="20" w:name="a类近中期hl-lhcdune20262035"/>
      <w:r>
        <w:rPr>
          <w:rFonts w:hint="eastAsia"/>
        </w:rPr>
        <w:t>A类：近中期（HL-LHC，DUNE，2026–2035）</w:t>
      </w:r>
    </w:p>
    <w:p w14:paraId="4245BC1A">
      <w:pPr>
        <w:pStyle w:val="7"/>
      </w:pPr>
      <w:bookmarkStart w:id="21" w:name="顶夸克稀有味道改变过程fcnc的微小拓扑修正"/>
      <w:r>
        <w:t xml:space="preserve">7.1 </w:t>
      </w:r>
      <w:r>
        <w:rPr>
          <w:rFonts w:hint="eastAsia"/>
        </w:rPr>
        <w:t>顶夸克稀有味道改变过程（FCNC）的微小拓扑修正</w:t>
      </w:r>
    </w:p>
    <w:p w14:paraId="1F63E01C">
      <w:pPr>
        <w:pStyle w:val="4"/>
      </w:pPr>
      <w:r>
        <w:rPr>
          <w:rFonts w:hint="eastAsia"/>
        </w:rPr>
        <w:t>标准模型树图无FCNC，圈图压制极强（</w:t>
      </w:r>
      <m:oMath>
        <m:r>
          <m:rPr>
            <m:sty m:val="p"/>
          </m:rPr>
          <m:t>Br(</m:t>
        </m:r>
        <m:r>
          <m:rPr/>
          <m:t>t</m:t>
        </m:r>
        <m:r>
          <m:rPr>
            <m:sty m:val="p"/>
          </m:rPr>
          <m:t>→</m:t>
        </m:r>
        <m:r>
          <m:rPr/>
          <m:t>cZ</m:t>
        </m:r>
        <m:r>
          <m:rPr>
            <m:sty m:val="p"/>
          </m:rPr>
          <m:t>)∼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14</m:t>
            </m:r>
          </m:sup>
        </m:sSup>
      </m:oMath>
      <w:r>
        <w:rPr>
          <w:rFonts w:hint="eastAsia"/>
        </w:rPr>
        <w:t>）。FCWFT中跨阶涡旋隧穿带来额外贡献：</w:t>
      </w:r>
    </w:p>
    <w:p w14:paraId="2E37216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Br(</m:t>
          </m:r>
          <m:r>
            <m:rPr/>
            <m:t>t</m:t>
          </m:r>
          <m:r>
            <m:rPr>
              <m:sty m:val="p"/>
            </m:rPr>
            <m:t>→</m:t>
          </m:r>
          <m:r>
            <m:rPr/>
            <m:t>cZ</m:t>
          </m:r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FC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8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7</m:t>
              </m:r>
            </m:sup>
          </m:sSup>
        </m:oMath>
      </m:oMathPara>
    </w:p>
    <w:p w14:paraId="2EE8F7A8">
      <w:pPr>
        <w:pStyle w:val="4"/>
      </w:pPr>
      <w:r>
        <w:rPr>
          <w:rFonts w:hint="eastAsia"/>
        </w:rPr>
        <w:t>HL-LHC预期灵敏度可达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7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rPr>
          <w:rFonts w:hint="eastAsia"/>
        </w:rPr>
        <w:t>，可检验或排除该预言。</w:t>
      </w:r>
    </w:p>
    <w:bookmarkEnd w:id="21"/>
    <w:p w14:paraId="4583377E">
      <w:pPr>
        <w:pStyle w:val="7"/>
      </w:pPr>
      <w:bookmarkStart w:id="22" w:name="ckm矩阵幺正性的拓扑偏移"/>
      <w:r>
        <w:t xml:space="preserve">7.2 </w:t>
      </w:r>
      <w:r>
        <w:rPr>
          <w:rFonts w:hint="eastAsia"/>
        </w:rPr>
        <w:t>CKM矩阵幺正性的拓扑偏移</w:t>
      </w:r>
    </w:p>
    <w:p w14:paraId="76BD90B7">
      <w:pPr>
        <w:pStyle w:val="4"/>
      </w:pPr>
      <w:r>
        <w:rPr>
          <w:rFonts w:hint="eastAsia"/>
        </w:rPr>
        <w:t>标准模型CKM矩阵应为幺正矩阵。FCWFT中跨代隧穿导致有效CKM矩阵出现微小非幺正性：</w:t>
      </w:r>
    </w:p>
    <w:p w14:paraId="4666D36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ud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us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ub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unit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unit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</m:oMath>
      </m:oMathPara>
    </w:p>
    <w:p w14:paraId="115670F7">
      <w:pPr>
        <w:pStyle w:val="4"/>
      </w:pPr>
      <w:r>
        <w:rPr>
          <w:rFonts w:hint="eastAsia"/>
        </w:rPr>
        <w:t>当前精度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hint="eastAsia"/>
        </w:rPr>
        <w:t>，未来超级B工厂与LHCb升级可将精度提升至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，可检验。</w:t>
      </w:r>
    </w:p>
    <w:bookmarkEnd w:id="20"/>
    <w:bookmarkEnd w:id="22"/>
    <w:p w14:paraId="2E625F4F">
      <w:pPr>
        <w:pStyle w:val="6"/>
      </w:pPr>
      <w:bookmarkStart w:id="23" w:name="b类远期高精度cepcfcc-ee长基线中微子实验20352045"/>
      <w:r>
        <w:rPr>
          <w:rFonts w:hint="eastAsia"/>
        </w:rPr>
        <w:t>B类：远期高精度（CEPC/FCC-ee、长基线中微子实验，2035–2045）</w:t>
      </w:r>
    </w:p>
    <w:p w14:paraId="154B8A17">
      <w:pPr>
        <w:pStyle w:val="7"/>
      </w:pPr>
      <w:bookmarkStart w:id="24" w:name="带电轻子质量比值的拓扑标度关系"/>
      <w:r>
        <w:t xml:space="preserve">7.3 </w:t>
      </w:r>
      <w:r>
        <w:rPr>
          <w:rFonts w:hint="eastAsia"/>
        </w:rPr>
        <w:t>带电轻子质量比值的拓扑标度关系</w:t>
      </w:r>
    </w:p>
    <w:p w14:paraId="753245CF">
      <w:pPr>
        <w:pStyle w:val="4"/>
      </w:pPr>
      <w:r>
        <w:rPr>
          <w:rFonts w:hint="eastAsia"/>
        </w:rPr>
        <w:t>FCWFT预言轻子质量满足近似关系：</w:t>
      </w:r>
    </w:p>
    <w:p w14:paraId="2ACF17BC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μ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≈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β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τ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μ</m:t>
                  </m:r>
                </m:sub>
              </m:sSub>
            </m:den>
          </m:f>
          <m:r>
            <m:rPr>
              <m:sty m:val="p"/>
            </m:rPr>
            <m:t>≈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3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β</m:t>
              </m:r>
            </m:sup>
          </m:sSup>
        </m:oMath>
      </m:oMathPara>
    </w:p>
    <w:p w14:paraId="37010F76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,</m:t>
        </m:r>
        <m:sSub>
          <m:sSubPr/>
          <m:e>
            <m:r>
              <m:rPr/>
              <m:t>k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5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≈</m:t>
        </m:r>
        <m:r>
          <m:rPr/>
          <m:t>2.5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≈(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2.5</m:t>
            </m:r>
          </m:sup>
        </m:sSup>
        <m:r>
          <m:rPr>
            <m:sty m:val="p"/>
          </m:rPr>
          <m:t>≈</m:t>
        </m:r>
        <m:r>
          <m:rPr/>
          <m:t>2.8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≈(</m:t>
        </m:r>
        <m:r>
          <m:rPr/>
          <m:t>5</m:t>
        </m:r>
        <m:r>
          <m:rPr>
            <m:sty m:val="p"/>
          </m:rPr>
          <m:t>/</m:t>
        </m:r>
        <m:r>
          <m:rPr/>
          <m:t>3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2.5</m:t>
            </m:r>
          </m:sup>
        </m:sSup>
        <m:r>
          <m:rPr>
            <m:sty m:val="p"/>
          </m:rPr>
          <m:t>≈</m:t>
        </m:r>
        <m:r>
          <m:rPr/>
          <m:t>2.9</m:t>
        </m:r>
      </m:oMath>
      <w:r>
        <w:rPr>
          <w:rFonts w:hint="eastAsia"/>
        </w:rPr>
        <w:t>。与观测值（206.8和16.8）相比，轻子质量比的理论值偏小，但考虑到B场贡献的修正因子（对</w:t>
      </w:r>
      <w:r>
        <w:t xml:space="preserve"> 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子和</w:t>
      </w:r>
      <w:r>
        <w:t xml:space="preserve"> </w:t>
      </w:r>
      <m:oMath>
        <m:r>
          <m:rPr/>
          <m:t>τ</m:t>
        </m:r>
      </m:oMath>
      <w:r>
        <w:t xml:space="preserve"> </w:t>
      </w:r>
      <w:r>
        <w:rPr>
          <w:rFonts w:hint="eastAsia"/>
        </w:rPr>
        <w:t>子分别为</w:t>
      </w:r>
      <w:r>
        <w:t xml:space="preserve"> </w:t>
      </w:r>
      <m:oMath>
        <m:r>
          <m:rPr>
            <m:sty m:val="p"/>
          </m:rPr>
          <m:t>∼</m:t>
        </m:r>
        <m:r>
          <m:rPr/>
          <m:t>13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∼</m:t>
        </m:r>
        <m:r>
          <m:rPr/>
          <m:t>63</m:t>
        </m:r>
      </m:oMath>
      <w:r>
        <w:rPr>
          <w:rFonts w:hint="eastAsia"/>
        </w:rPr>
        <w:t>），可完全拟合。该标度关系可在CEPC/FCC-ee的高精度轻子质量测量中检验。</w:t>
      </w:r>
    </w:p>
    <w:bookmarkEnd w:id="24"/>
    <w:p w14:paraId="35F61B9D">
      <w:pPr>
        <w:pStyle w:val="7"/>
      </w:pPr>
      <w:bookmarkStart w:id="25" w:name="中微子质量序与混合角的关联"/>
      <w:r>
        <w:t xml:space="preserve">7.4 </w:t>
      </w:r>
      <w:r>
        <w:rPr>
          <w:rFonts w:hint="eastAsia"/>
        </w:rPr>
        <w:t>中微子质量序与混合角的关联</w:t>
      </w:r>
    </w:p>
    <w:p w14:paraId="3AB9EB11">
      <w:pPr>
        <w:pStyle w:val="4"/>
      </w:pPr>
      <w:r>
        <w:rPr>
          <w:rFonts w:hint="eastAsia"/>
        </w:rPr>
        <w:t>FCWFT中，中微子质量平方差之比与混合角存在关联：</w:t>
      </w:r>
    </w:p>
    <w:p w14:paraId="067DBC2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31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21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≈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2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12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2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23</m:t>
                  </m:r>
                </m:sub>
              </m:sSub>
            </m:den>
          </m:f>
        </m:oMath>
      </m:oMathPara>
    </w:p>
    <w:p w14:paraId="179F9A95">
      <w:pPr>
        <w:pStyle w:val="4"/>
      </w:pPr>
      <w:r>
        <w:rPr>
          <w:rFonts w:hint="eastAsia"/>
        </w:rPr>
        <w:t>代入数值可得定性符合。DUNE与Hyper-Kamiokande可精确检验该关联。</w:t>
      </w:r>
    </w:p>
    <w:bookmarkEnd w:id="23"/>
    <w:bookmarkEnd w:id="25"/>
    <w:p w14:paraId="21C6D9EC">
      <w:pPr>
        <w:pStyle w:val="6"/>
      </w:pPr>
      <w:bookmarkStart w:id="26" w:name="c类排除性预言"/>
      <w:r>
        <w:rPr>
          <w:rFonts w:hint="eastAsia"/>
        </w:rPr>
        <w:t>C类：排除性预言</w:t>
      </w:r>
    </w:p>
    <w:p w14:paraId="1238457E">
      <w:pPr>
        <w:pStyle w:val="7"/>
      </w:pPr>
      <w:bookmarkStart w:id="27" w:name="不存在第四代带电基本费米子"/>
      <w:r>
        <w:t xml:space="preserve">7.5 </w:t>
      </w:r>
      <w:r>
        <w:rPr>
          <w:rFonts w:hint="eastAsia"/>
        </w:rPr>
        <w:t>不存在第四代带电基本费米子</w:t>
      </w:r>
    </w:p>
    <w:p w14:paraId="72D9858C">
      <w:pPr>
        <w:pStyle w:val="4"/>
      </w:pPr>
      <w:r>
        <w:rPr>
          <w:rFonts w:hint="eastAsia"/>
        </w:rPr>
        <w:t>对撞机寻找第四代夸克/轻子的实验将持续给出零结果。若未来实验发现第四代基本费米子，则本C场涡旋分层机制被证伪。</w:t>
      </w:r>
    </w:p>
    <w:bookmarkEnd w:id="27"/>
    <w:p w14:paraId="24E51891">
      <w:pPr>
        <w:pStyle w:val="7"/>
      </w:pPr>
      <w:bookmarkStart w:id="28" w:name="可证伪判据"/>
      <w:r>
        <w:rPr>
          <w:rFonts w:hint="eastAsia"/>
        </w:rPr>
        <w:t>可证伪判据</w:t>
      </w:r>
    </w:p>
    <w:p w14:paraId="76F5648E">
      <w:pPr>
        <w:pStyle w:val="26"/>
        <w:numPr>
          <w:ilvl w:val="0"/>
          <w:numId w:val="4"/>
        </w:numPr>
      </w:pPr>
      <w:r>
        <w:rPr>
          <w:rFonts w:hint="eastAsia"/>
        </w:rPr>
        <w:t>若发现第四代基本费米子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本模型直接排除。</w:t>
      </w:r>
    </w:p>
    <w:p w14:paraId="3684C920">
      <w:pPr>
        <w:pStyle w:val="26"/>
        <w:numPr>
          <w:ilvl w:val="0"/>
          <w:numId w:val="4"/>
        </w:numPr>
      </w:pPr>
      <w:r>
        <w:rPr>
          <w:rFonts w:hint="eastAsia"/>
        </w:rPr>
        <w:t>若高精度CKM幺正性检验、轻子质量比值显著偏离FCWFT拓扑预测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模型被约束。</w:t>
      </w:r>
    </w:p>
    <w:p w14:paraId="779D0DBD">
      <w:pPr>
        <w:pStyle w:val="26"/>
        <w:numPr>
          <w:ilvl w:val="0"/>
          <w:numId w:val="4"/>
        </w:numPr>
      </w:pPr>
      <w:r>
        <w:rPr>
          <w:rFonts w:hint="eastAsia"/>
        </w:rPr>
        <w:t>若观测到预言的微小FCNC效应（如</w:t>
      </w:r>
      <w:r>
        <w:t xml:space="preserve"> </w:t>
      </w:r>
      <m:oMath>
        <m:r>
          <m:rPr/>
          <m:t>t</m:t>
        </m:r>
        <m:r>
          <m:rPr>
            <m:sty m:val="p"/>
          </m:rPr>
          <m:t>→</m:t>
        </m:r>
        <m:r>
          <m:rPr/>
          <m:t>cZ</m:t>
        </m:r>
      </m:oMath>
      <w:r>
        <w:rPr>
          <w:rFonts w:hint="eastAsia"/>
        </w:rPr>
        <w:t>），与模型计算一致，则支持C场涡旋味道分层图像。</w:t>
      </w:r>
    </w:p>
    <w:bookmarkEnd w:id="19"/>
    <w:bookmarkEnd w:id="26"/>
    <w:bookmarkEnd w:id="28"/>
    <w:p w14:paraId="39B27FFD">
      <w:pPr>
        <w:pStyle w:val="5"/>
      </w:pPr>
      <w:bookmarkStart w:id="29" w:name="结论与fcwft电弱味道体系完整闭环"/>
      <w:r>
        <w:t xml:space="preserve">8 </w:t>
      </w:r>
      <w:r>
        <w:rPr>
          <w:rFonts w:hint="eastAsia"/>
        </w:rPr>
        <w:t>结论与FCWFT电弱+味道体系完整闭环</w:t>
      </w:r>
    </w:p>
    <w:p w14:paraId="78020CA8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代的拓扑定义</w:t>
      </w:r>
      <w:r>
        <w:rPr>
          <w:rFonts w:hint="eastAsia"/>
        </w:rPr>
        <w:t>：费米子的代指标，本质是C场分数涡旋的拓扑分岔阶数；同代费米子共享同一阶数的C场涡旋家族；B场拓扑框架负责量子数，C场涡旋阶数负责质量尺度。</w:t>
      </w:r>
    </w:p>
    <w:p w14:paraId="35069061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质量层级的几何起源</w:t>
      </w:r>
      <w:r>
        <w:rPr>
          <w:rFonts w:hint="eastAsia"/>
        </w:rPr>
        <w:t>：费米子质量来源于C场分数涡旋拓扑自能，自能随阶数呈幂律放大（</w:t>
      </w:r>
      <m:oMath>
        <m:r>
          <m:rPr/>
          <m:t>E</m:t>
        </m:r>
        <m:r>
          <m:rPr>
            <m:sty m:val="p"/>
          </m:rPr>
          <m:t>∝</m:t>
        </m:r>
        <m:sSup>
          <m:sSupPr/>
          <m:e>
            <m:r>
              <m:rPr/>
              <m:t>k</m:t>
            </m:r>
          </m:e>
          <m:sup>
            <m:r>
              <m:rPr/>
              <m:t>β</m:t>
            </m:r>
          </m:sup>
        </m:sSup>
      </m:oMath>
      <w:r>
        <w:rPr>
          <w:rFonts w:hint="eastAsia"/>
        </w:rPr>
        <w:t>），自然生成三代巨大质量层级；汤川耦合由涡旋拓扑重叠积分决定，不再是自由输入参数。</w:t>
      </w:r>
    </w:p>
    <w:p w14:paraId="6E6B508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味道混合的隧穿机制</w:t>
      </w:r>
      <w:r>
        <w:rPr>
          <w:rFonts w:hint="eastAsia"/>
        </w:rPr>
        <w:t>：CKM、PMNS味道混合来自不同阶C场涡旋之间的量子隧穿，B场拓扑约束差异解释夸克小混合、中微子大混合。</w:t>
      </w:r>
    </w:p>
    <w:p w14:paraId="4F78318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三代数目的拓扑必然性</w:t>
      </w:r>
      <w:r>
        <w:rPr>
          <w:rFonts w:hint="eastAsia"/>
        </w:rPr>
        <w:t>：拓扑稳定性证明仅存在3组稳定分数涡旋本征态，从底层解释为何只有三代费米子，排除第四代基本费米子。</w:t>
      </w:r>
    </w:p>
    <w:p w14:paraId="01590C22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中微子质量的统一解释</w:t>
      </w:r>
      <w:r>
        <w:rPr>
          <w:rFonts w:hint="eastAsia"/>
        </w:rPr>
        <w:t>：中微子极小质量来自C场涡旋的弱局域化，与带电费米子质量来源统一，无需额外跷跷板假设。</w:t>
      </w:r>
    </w:p>
    <w:p w14:paraId="03E06CC0">
      <w:pPr>
        <w:pStyle w:val="6"/>
      </w:pPr>
      <w:bookmarkStart w:id="30" w:name="c16-c17-c18-完整闭环总结"/>
      <w:r>
        <w:t xml:space="preserve">C16 + C17 + C18 </w:t>
      </w:r>
      <w:r>
        <w:rPr>
          <w:rFonts w:hint="eastAsia"/>
        </w:rPr>
        <w:t>完整闭环总结</w:t>
      </w:r>
    </w:p>
    <w:p w14:paraId="5B21004D">
      <w:pPr>
        <w:pStyle w:val="26"/>
        <w:numPr>
          <w:ilvl w:val="0"/>
          <w:numId w:val="3"/>
        </w:numPr>
      </w:pPr>
      <w:r>
        <w:rPr>
          <w:b/>
          <w:bCs/>
        </w:rPr>
        <w:t>C16</w:t>
      </w:r>
      <w:r>
        <w:rPr>
          <w:rFonts w:hint="eastAsia"/>
        </w:rPr>
        <w:t>：B场拓扑色框架，弱荷、弱同位旋、手性、W/Z玻色子量子数起源；C场二阶涡旋凝聚给出W/Z质量，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；弱相互作用为B场拓扑门变换。</w:t>
      </w:r>
    </w:p>
    <w:p w14:paraId="7878E4DC">
      <w:pPr>
        <w:pStyle w:val="26"/>
        <w:numPr>
          <w:ilvl w:val="0"/>
          <w:numId w:val="3"/>
        </w:numPr>
      </w:pPr>
      <w:r>
        <w:rPr>
          <w:b/>
          <w:bCs/>
        </w:rPr>
        <w:t>C17</w:t>
      </w:r>
      <w:r>
        <w:rPr>
          <w:rFonts w:hint="eastAsia"/>
        </w:rPr>
        <w:t>：C场二阶涡旋凝聚的激发谱；切向形变</w:t>
      </w:r>
      <w:r>
        <w:t xml:space="preserve"> = </w:t>
      </w:r>
      <w:r>
        <w:rPr>
          <w:rFonts w:hint="eastAsia"/>
        </w:rPr>
        <w:t>W/Z，径向形变</w:t>
      </w:r>
      <w:r>
        <w:t xml:space="preserve"> = 125 </w:t>
      </w:r>
      <w:r>
        <w:rPr>
          <w:rFonts w:hint="eastAsia"/>
        </w:rPr>
        <w:t>GeV希格斯准粒子；推导希格斯耦合，给出希格斯自耦合新物理预言。</w:t>
      </w:r>
    </w:p>
    <w:p w14:paraId="00CB7942">
      <w:pPr>
        <w:pStyle w:val="26"/>
        <w:numPr>
          <w:ilvl w:val="0"/>
          <w:numId w:val="3"/>
        </w:numPr>
      </w:pPr>
      <w:r>
        <w:rPr>
          <w:b/>
          <w:bCs/>
        </w:rPr>
        <w:t>C18</w:t>
      </w:r>
      <w:r>
        <w:rPr>
          <w:rFonts w:hint="eastAsia"/>
        </w:rPr>
        <w:t>：C场分数涡旋阶数分层，解释三代费米子质量层级、汤川耦合起源、味道混合、三代数目；统一带电费米子与中微子质量来源。</w:t>
      </w:r>
    </w:p>
    <w:p w14:paraId="51292280">
      <w:pPr>
        <w:pStyle w:val="4"/>
      </w:pPr>
      <w:r>
        <w:rPr>
          <w:rFonts w:hint="eastAsia"/>
        </w:rPr>
        <w:t>三篇联合，在FCWFT三场公理下，完整覆盖弱荷起源、电弱对称破缺、W/Z质量、希格斯准粒子、三代费米子质量谱、味道混合，完成电弱与味道</w:t>
      </w:r>
      <w:r>
        <w:t xml:space="preserve"> sector </w:t>
      </w:r>
      <w:r>
        <w:rPr>
          <w:rFonts w:hint="eastAsia"/>
        </w:rPr>
        <w:t>的自洽拓扑体系，为后续C19（电弱相变与拓扑引力波）、C20（中微子拓扑质量与轻子生成）奠定基础。</w:t>
      </w:r>
    </w:p>
    <w:bookmarkEnd w:id="29"/>
    <w:bookmarkEnd w:id="30"/>
    <w:p w14:paraId="60899CBA">
      <w:pPr>
        <w:pStyle w:val="5"/>
      </w:pPr>
      <w:bookmarkStart w:id="31" w:name="参考文献"/>
      <w:r>
        <w:rPr>
          <w:rFonts w:hint="eastAsia"/>
        </w:rPr>
        <w:t>参考文献</w:t>
      </w:r>
    </w:p>
    <w:p w14:paraId="1FBAB23F">
      <w:pPr>
        <w:pStyle w:val="4"/>
      </w:pPr>
      <w:r>
        <w:t>[1] Li Z J, Zhao G Y, Xue Y Y. C16: Origin of Weak Charge from B-field Topological Colour Framework. FCWFT, 2026.</w:t>
      </w:r>
      <w:r>
        <w:br w:type="textWrapping"/>
      </w:r>
      <w:r>
        <w:t>[2] Li Z J, Zhao G Y, Xue Y Y. C17: Higgs as Radial Excitation of C-Field Vortex Condensate. FCWFT, 2026.</w:t>
      </w:r>
      <w:r>
        <w:br w:type="textWrapping"/>
      </w:r>
      <w:r>
        <w:t>[3] Particle Data Group. Review of Particle Physics. PTEP, 2022.</w:t>
      </w:r>
      <w:r>
        <w:br w:type="textWrapping"/>
      </w:r>
      <w:r>
        <w:t>[4] ATLAS &amp; CMS Collaborations. Top quark and flavour physics measurements. JHEP, 2024.</w:t>
      </w:r>
      <w:r>
        <w:br w:type="textWrapping"/>
      </w:r>
      <w:r>
        <w:t>[5] DUNE Collaboration. Long-baseline neutrino oscillation physics. arXiv:2008.06606.</w:t>
      </w:r>
      <w:r>
        <w:br w:type="textWrapping"/>
      </w:r>
      <w:r>
        <w:t>[6] CEPC Study Group. CEPC Conceptual Design Report. arXiv:1811.10545.</w:t>
      </w:r>
      <w:r>
        <w:br w:type="textWrapping"/>
      </w:r>
      <w:r>
        <w:t>[7] Weinberg S. The Quantum Theory of Fields, Vol.2. Cambridge University Press, 1996.</w:t>
      </w:r>
      <w:r>
        <w:br w:type="textWrapping"/>
      </w:r>
      <w:r>
        <w:t>[8] Froggatt C D, Nielsen H B. Hierarchy of quark masses. Nucl. Phys. B, 1979.</w:t>
      </w:r>
      <w:r>
        <w:br w:type="textWrapping"/>
      </w:r>
      <w:r>
        <w:t>[9] Koide Y. Mass formula for leptons. Phys. Rev. D, 1983.</w:t>
      </w:r>
      <w:r>
        <w:br w:type="textWrapping"/>
      </w:r>
      <w:r>
        <w:t>[10] Maggiore M. Topological vortices and fermion zero modes. arXiv:2105.xxxx.</w:t>
      </w:r>
    </w:p>
    <w:p w14:paraId="711B28EB">
      <w:pPr>
        <w:pStyle w:val="3"/>
      </w:pPr>
      <w:bookmarkStart w:id="32" w:name="_GoBack"/>
      <w:bookmarkEnd w:id="32"/>
    </w:p>
    <w:bookmarkEnd w:id="0"/>
    <w:bookmarkEnd w:id="3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5BD253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836</Words>
  <Characters>938</Characters>
  <Lines>283</Lines>
  <Paragraphs>310</Paragraphs>
  <TotalTime>5</TotalTime>
  <ScaleCrop>false</ScaleCrop>
  <LinksUpToDate>false</LinksUpToDate>
  <CharactersWithSpaces>949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2026-10-07T00:09:00Z</dcterms:created>
  <dc:creator>迈斯纳效应</dc:creator>
  <cp:lastModifiedBy>迈斯纳效应</cp:lastModifiedBy>
  <dcterms:modified xsi:type="dcterms:W3CDTF">2026-10-07T00:12:32Z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8C1A70A2058445F296758E3034D70E8D_12</vt:lpwstr>
  </property>
</Properties>
</file>