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F6DA40">
      <w:pPr>
        <w:pStyle w:val="4"/>
        <w:rPr>
          <w:b/>
          <w:bCs/>
        </w:rPr>
      </w:pPr>
      <w:r>
        <w:rPr>
          <w:rFonts w:hint="eastAsia"/>
          <w:b/>
          <w:bCs/>
        </w:rPr>
        <w:t>单光子双缝干涉的真空涨落对产生模型：外场观测导致退相干的机制</w:t>
      </w:r>
    </w:p>
    <w:p w14:paraId="52F31C8E">
      <w:pPr>
        <w:pStyle w:val="3"/>
      </w:pPr>
      <w:r>
        <w:rPr>
          <w:rFonts w:hint="eastAsia"/>
          <w:b/>
          <w:bCs/>
        </w:rPr>
        <w:t>作者：</w:t>
      </w:r>
      <w:r>
        <w:t xml:space="preserve"> </w:t>
      </w:r>
      <w:r>
        <w:rPr>
          <w:rFonts w:hint="eastAsia"/>
        </w:rPr>
        <w:t>李志军，赵光耀</w:t>
      </w:r>
    </w:p>
    <w:p w14:paraId="0B632D9D">
      <w:pPr>
        <w:pStyle w:val="3"/>
      </w:pPr>
      <w:r>
        <w:rPr>
          <w:rFonts w:hint="eastAsia"/>
          <w:b/>
          <w:bCs/>
        </w:rPr>
        <w:t>摘要：</w:t>
      </w:r>
      <w:r>
        <w:br w:type="textWrapping"/>
      </w:r>
      <w:r>
        <w:rPr>
          <w:rFonts w:hint="eastAsia"/>
        </w:rPr>
        <w:t>本文提出了一个基于量子电动力学（QED）真空本质的全新理论模型，旨在诠释最纯粹条件下（无任何非线性晶体）的单光子双缝干涉现象及其退相干机制。核心论点为：观测到的单光子干涉图样，源于高能入射光子</w:t>
      </w:r>
      <w:r>
        <w:t xml:space="preserve"> </w:t>
      </w:r>
      <m:oMath>
        <m:r>
          <m:rPr>
            <m:sty m:val="p"/>
          </m:rPr>
          <m:t>(</m:t>
        </m:r>
        <m:sSub>
          <m:sSubPr/>
          <m:e>
            <m:r>
              <m:rPr/>
              <m:t>γ</m:t>
            </m:r>
          </m:e>
          <m:sub>
            <m:r>
              <m:rPr/>
              <m:t>p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rPr>
          <w:rFonts w:hint="eastAsia"/>
        </w:rPr>
        <w:t>在双缝附近的空间点，通过真空量子涨落，激发产生一个虚电子-正电子对</w:t>
      </w:r>
      <w:r>
        <w:t xml:space="preserve"> </w:t>
      </w:r>
      <m:oMath>
        <m:r>
          <m:rPr>
            <m:sty m:val="p"/>
          </m:rPr>
          <m:t>(</m:t>
        </m:r>
        <m:sSup>
          <m:sSupPr/>
          <m:e>
            <m:r>
              <m:rPr/>
              <m:t>e</m:t>
            </m:r>
          </m:e>
          <m:sup>
            <m:r>
              <m:rPr>
                <m:sty m:val="p"/>
              </m:rPr>
              <m:t>−</m:t>
            </m:r>
          </m:sup>
        </m:sSup>
        <m:sSup>
          <m:sSupPr/>
          <m:e>
            <m:r>
              <m:rPr/>
              <m:t>e</m:t>
            </m:r>
          </m:e>
          <m:sup>
            <m:r>
              <m:rPr>
                <m:sty m:val="p"/>
              </m:rPr>
              <m:t>+</m:t>
            </m:r>
          </m:sup>
        </m:sSup>
        <m:r>
          <m:rPr>
            <m:sty m:val="p"/>
          </m:rPr>
          <m:t>)</m:t>
        </m:r>
      </m:oMath>
      <w:r>
        <w:rPr>
          <w:rFonts w:hint="eastAsia"/>
        </w:rPr>
        <w:t>，该虚对在双缝的边界条件下发生湮灭，重新转化为一对实低能光子</w:t>
      </w:r>
      <w:r>
        <w:t xml:space="preserve"> </w:t>
      </w:r>
      <m:oMath>
        <m:r>
          <m:rPr>
            <m:sty m:val="p"/>
          </m:rPr>
          <m:t>(</m:t>
        </m:r>
        <m:sSub>
          <m:sSubPr/>
          <m:e>
            <m:r>
              <m:rPr/>
              <m:t>γ</m:t>
            </m:r>
          </m:e>
          <m:sub>
            <m:r>
              <m:rPr/>
              <m:t>1</m:t>
            </m:r>
          </m:sub>
        </m:sSub>
        <m:r>
          <m:rPr>
            <m:sty m:val="p"/>
          </m:rPr>
          <m:t>,</m:t>
        </m:r>
        <m:sSub>
          <m:sSubPr/>
          <m:e>
            <m:r>
              <m:rPr/>
              <m:t>γ</m:t>
            </m:r>
          </m:e>
          <m:sub>
            <m:r>
              <m:rPr/>
              <m:t>2</m:t>
            </m:r>
          </m:sub>
        </m:sSub>
        <m:r>
          <m:rPr>
            <m:sty m:val="p"/>
          </m:rPr>
          <m:t>)</m:t>
        </m:r>
      </m:oMath>
      <w:r>
        <w:rPr>
          <w:rFonts w:hint="eastAsia"/>
        </w:rPr>
        <w:t>；此对光子因其共同的时空起源而处于路径纠缠态，其符合计数呈现出干涉条纹。</w:t>
      </w:r>
      <w:r>
        <w:t xml:space="preserve"> </w:t>
      </w:r>
      <w:r>
        <w:rPr>
          <w:rFonts w:hint="eastAsia"/>
        </w:rPr>
        <w:t>本文构建了该过程的有效顶点算符</w:t>
      </w:r>
      <w:r>
        <w:t xml:space="preserve"> </w:t>
      </w:r>
      <m:oMath>
        <m:sSub>
          <m:sSubPr/>
          <m:e>
            <m:acc>
              <m:accPr/>
              <m:e>
                <m:r>
                  <m:rPr/>
                  <m:t>V</m:t>
                </m:r>
              </m:e>
            </m:acc>
          </m:e>
          <m:sub>
            <m:r>
              <m:rPr>
                <m:sty m:val="p"/>
              </m:rPr>
              <m:t>eff</m:t>
            </m:r>
          </m:sub>
        </m:sSub>
        <m:r>
          <m:rPr>
            <m:sty m:val="p"/>
          </m:rPr>
          <m:t>∝∫</m:t>
        </m:r>
        <m:sSup>
          <m:sSupPr/>
          <m:e>
            <m:r>
              <m:rPr/>
              <m:t>d</m:t>
            </m:r>
          </m:e>
          <m:sup>
            <m:r>
              <m:rPr/>
              <m:t>4</m:t>
            </m:r>
          </m:sup>
        </m:sSup>
        <m:r>
          <m:rPr/>
          <m:t>x </m:t>
        </m:r>
        <m:sSub>
          <m:sSubPr/>
          <m:e>
            <m:acc>
              <m:accPr/>
              <m:e>
                <m:bar>
                  <m:barPr>
                    <m:pos m:val="top"/>
                  </m:barPr>
                  <m:e>
                    <m:r>
                      <m:rPr>
                        <m:sty m:val="p"/>
                      </m:rPr>
                      <m:t>Ψ</m:t>
                    </m:r>
                  </m:e>
                </m:bar>
              </m:e>
            </m:acc>
          </m:e>
          <m:sub>
            <m:r>
              <m:rPr/>
              <m:t>e</m:t>
            </m:r>
          </m:sub>
        </m:sSub>
        <m:sSub>
          <m:sSubPr/>
          <m:e>
            <m:acc>
              <m:accPr/>
              <m:e>
                <m:r>
                  <m:rPr>
                    <m:sty m:val="p"/>
                  </m:rPr>
                  <m:t>Ψ</m:t>
                </m:r>
              </m:e>
            </m:acc>
          </m:e>
          <m:sub>
            <m:r>
              <m:rPr/>
              <m:t>e</m:t>
            </m:r>
          </m:sub>
        </m:sSub>
        <m:sSub>
          <m:sSubPr/>
          <m:e>
            <m:acc>
              <m:accPr/>
              <m:e>
                <m:r>
                  <m:rPr/>
                  <m:t>A</m:t>
                </m:r>
              </m:e>
            </m:acc>
          </m:e>
          <m:sub>
            <m:r>
              <m:rPr>
                <m:sty m:val="p"/>
              </m:rPr>
              <m:t>p</m:t>
            </m:r>
          </m:sub>
        </m:sSub>
        <m:sSub>
          <m:sSubPr/>
          <m:e>
            <m:acc>
              <m:accPr/>
              <m:e>
                <m:r>
                  <m:rPr/>
                  <m:t>A</m:t>
                </m:r>
              </m:e>
            </m:acc>
          </m:e>
          <m:sub>
            <m:r>
              <m:rPr/>
              <m:t>1</m:t>
            </m:r>
          </m:sub>
        </m:sSub>
        <m:sSub>
          <m:sSubPr/>
          <m:e>
            <m:acc>
              <m:accPr/>
              <m:e>
                <m:r>
                  <m:rPr/>
                  <m:t>A</m:t>
                </m:r>
              </m:e>
            </m:acc>
          </m:e>
          <m:sub>
            <m:r>
              <m:rPr/>
              <m:t>2</m:t>
            </m:r>
          </m:sub>
        </m:sSub>
      </m:oMath>
      <w:r>
        <w:rPr>
          <w:rFonts w:hint="eastAsia"/>
        </w:rPr>
        <w:t>，并证明了其满足所有守恒律。关键性突破在于：任何试图探测“哪个缝”的观测行为，都会向系统注入能量</w:t>
      </w:r>
      <w:r>
        <w:t xml:space="preserve"> </w:t>
      </w:r>
      <m:oMath>
        <m:r>
          <m:rPr/>
          <m:t>ϵ</m:t>
        </m:r>
      </m:oMath>
      <w:r>
        <w:rPr>
          <w:rFonts w:hint="eastAsia"/>
        </w:rPr>
        <w:t>，破坏虚电子对</w:t>
      </w:r>
      <w:r>
        <w:t xml:space="preserve"> </w:t>
      </w:r>
      <m:oMath>
        <m:r>
          <m:rPr>
            <m:sty m:val="p"/>
          </m:rPr>
          <m:t>(</m:t>
        </m:r>
        <m:sSup>
          <m:sSupPr/>
          <m:e>
            <m:r>
              <m:rPr/>
              <m:t>e</m:t>
            </m:r>
          </m:e>
          <m:sup>
            <m:r>
              <m:rPr>
                <m:sty m:val="p"/>
              </m:rPr>
              <m:t>−</m:t>
            </m:r>
          </m:sup>
        </m:sSup>
        <m:sSup>
          <m:sSupPr/>
          <m:e>
            <m:r>
              <m:rPr/>
              <m:t>e</m:t>
            </m:r>
          </m:e>
          <m:sup>
            <m:r>
              <m:rPr>
                <m:sty m:val="p"/>
              </m:rPr>
              <m:t>+</m:t>
            </m:r>
          </m:sup>
        </m:sSup>
        <m:r>
          <m:rPr>
            <m:sty m:val="p"/>
          </m:rPr>
          <m:t>)</m:t>
        </m:r>
      </m:oMath>
      <w:r>
        <w:t xml:space="preserve"> </w:t>
      </w:r>
      <w:r>
        <w:rPr>
          <w:rFonts w:hint="eastAsia"/>
        </w:rPr>
        <w:t>的精细平衡，从而切断双光子纠缠对的产生渠道，导致退相干。</w:t>
      </w:r>
      <w:r>
        <w:t xml:space="preserve"> </w:t>
      </w:r>
      <w:r>
        <w:rPr>
          <w:rFonts w:hint="eastAsia"/>
        </w:rPr>
        <w:t>该模型首次将双缝干涉与真空的动力学结构直接关联，为量子力学基础提供了源于QED的深刻见解。</w:t>
      </w:r>
    </w:p>
    <w:p w14:paraId="581ED345">
      <w:pPr>
        <w:pStyle w:val="3"/>
      </w:pPr>
      <w:r>
        <w:rPr>
          <w:rFonts w:hint="eastAsia"/>
          <w:b/>
          <w:bCs/>
        </w:rPr>
        <w:t>关键词：</w:t>
      </w:r>
      <w:r>
        <w:t xml:space="preserve"> </w:t>
      </w:r>
      <w:r>
        <w:rPr>
          <w:rFonts w:hint="eastAsia"/>
        </w:rPr>
        <w:t>单光子干涉；量子电动力学（QED）；真空涨落；虚电子对；有效顶点；路径纠缠；退相干；外场扰动</w:t>
      </w:r>
    </w:p>
    <w:p w14:paraId="7056C4D9">
      <w:pPr>
        <w:pStyle w:val="26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引言：回归真空本质的双缝干涉诠释</w:t>
      </w:r>
    </w:p>
    <w:p w14:paraId="34CDED4B">
      <w:pPr>
        <w:pStyle w:val="4"/>
      </w:pPr>
      <w:r>
        <w:rPr>
          <w:rFonts w:hint="eastAsia"/>
        </w:rPr>
        <w:t>单光子双缝实验是量子力学的核心谜题。现有理论均需引入外部介质（如非线性晶体）。本文旨在探索一个更基本的诠释：能否仅基于QED的真空本身来解释干涉？</w:t>
      </w:r>
      <w:r>
        <w:t xml:space="preserve"> </w:t>
      </w:r>
      <w:r>
        <w:rPr>
          <w:rFonts w:hint="eastAsia"/>
        </w:rPr>
        <w:t>我们提出，双缝干涉的根源在于真空并非空无，而是充满虚粒子对的动态介质。干涉是入射光子与这一介质发生相互作用的结果。</w:t>
      </w:r>
    </w:p>
    <w:p w14:paraId="5E65403D">
      <w:pPr>
        <w:pStyle w:val="26"/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理论框架：基于真空涨落的双光子纠缠产生模型</w:t>
      </w:r>
    </w:p>
    <w:p w14:paraId="7A0095A9">
      <w:pPr>
        <w:pStyle w:val="4"/>
        <w:rPr>
          <w:b/>
          <w:bCs/>
        </w:rPr>
      </w:pPr>
      <w:r>
        <w:rPr>
          <w:b/>
          <w:bCs/>
        </w:rPr>
        <w:t xml:space="preserve">2.1 </w:t>
      </w:r>
      <w:r>
        <w:rPr>
          <w:rFonts w:hint="eastAsia"/>
          <w:b/>
          <w:bCs/>
        </w:rPr>
        <w:t>物理图像：虚电子对的中间过程</w:t>
      </w:r>
    </w:p>
    <w:p w14:paraId="73B1543B">
      <w:pPr>
        <w:pStyle w:val="3"/>
      </w:pPr>
      <w:r>
        <w:rPr>
          <w:rFonts w:hint="eastAsia"/>
        </w:rPr>
        <w:t>模型的核心物理图像如下：</w:t>
      </w:r>
      <w:r>
        <w:br w:type="textWrapping"/>
      </w:r>
      <w:r>
        <w:t xml:space="preserve">1. </w:t>
      </w:r>
      <w:r>
        <w:rPr>
          <w:rFonts w:hint="eastAsia"/>
        </w:rPr>
        <w:t>入射：一个高能光子</w:t>
      </w:r>
      <w:r>
        <w:t xml:space="preserve"> </w:t>
      </w:r>
      <m:oMath>
        <m:sSub>
          <m:sSubPr/>
          <m:e>
            <m:r>
              <m:rPr/>
              <m:t>γ</m:t>
            </m:r>
          </m:e>
          <m:sub>
            <m:r>
              <m:rPr/>
              <m:t>p</m:t>
            </m:r>
          </m:sub>
        </m:sSub>
      </m:oMath>
      <w:r>
        <w:t xml:space="preserve"> </w:t>
      </w:r>
      <w:r>
        <w:rPr>
          <w:rFonts w:hint="eastAsia"/>
        </w:rPr>
        <w:t>传播至双缝附近。</w:t>
      </w:r>
      <w:r>
        <w:br w:type="textWrapping"/>
      </w:r>
      <w:r>
        <w:t xml:space="preserve">2. </w:t>
      </w:r>
      <w:r>
        <w:rPr>
          <w:rFonts w:hint="eastAsia"/>
        </w:rPr>
        <w:t>涨落：在光子能量足够高</w:t>
      </w:r>
      <w:r>
        <w:t xml:space="preserve"> </w:t>
      </w:r>
      <m:oMath>
        <m:r>
          <m:rPr>
            <m:sty m:val="p"/>
          </m:rPr>
          <m:t>(</m:t>
        </m:r>
        <m:sSub>
          <m:sSubPr/>
          <m:e>
            <m:r>
              <m:rPr/>
              <m:t>E</m:t>
            </m:r>
          </m:e>
          <m:sub>
            <m:sSub>
              <m:sSubPr/>
              <m:e>
                <m:r>
                  <m:rPr/>
                  <m:t>γ</m:t>
                </m:r>
              </m:e>
              <m:sub>
                <m:r>
                  <m:rPr/>
                  <m:t>p</m:t>
                </m:r>
              </m:sub>
            </m:sSub>
          </m:sub>
        </m:sSub>
        <m:r>
          <m:rPr>
            <m:sty m:val="p"/>
          </m:rPr>
          <m:t>&gt;</m:t>
        </m:r>
        <m:r>
          <m:rPr/>
          <m:t>2</m:t>
        </m:r>
        <m:sSub>
          <m:sSubPr/>
          <m:e>
            <m:r>
              <m:rPr/>
              <m:t>m</m:t>
            </m:r>
          </m:e>
          <m:sub>
            <m:r>
              <m:rPr/>
              <m:t>e</m:t>
            </m:r>
          </m:sub>
        </m:sSub>
        <m:sSup>
          <m:sSupPr/>
          <m:e>
            <m:r>
              <m:rPr/>
              <m:t>c</m:t>
            </m:r>
          </m:e>
          <m:sup>
            <m:r>
              <m:rPr/>
              <m:t>2</m:t>
            </m:r>
          </m:sup>
        </m:sSup>
        <m:r>
          <m:rPr>
            <m:sty m:val="p"/>
          </m:rPr>
          <m:t>)</m:t>
        </m:r>
      </m:oMath>
      <w:r>
        <w:t xml:space="preserve"> </w:t>
      </w:r>
      <w:r>
        <w:rPr>
          <w:rFonts w:hint="eastAsia"/>
        </w:rPr>
        <w:t>的条件下，其电磁场可强烈扰动真空，使得一个虚电子-正电子对</w:t>
      </w:r>
      <w:r>
        <w:t xml:space="preserve"> </w:t>
      </w:r>
      <m:oMath>
        <m:r>
          <m:rPr>
            <m:sty m:val="p"/>
          </m:rPr>
          <m:t>(</m:t>
        </m:r>
        <m:sSup>
          <m:sSupPr/>
          <m:e>
            <m:r>
              <m:rPr/>
              <m:t>e</m:t>
            </m:r>
          </m:e>
          <m:sup>
            <m:r>
              <m:rPr>
                <m:sty m:val="p"/>
              </m:rPr>
              <m:t>−</m:t>
            </m:r>
          </m:sup>
        </m:sSup>
        <m:sSup>
          <m:sSupPr/>
          <m:e>
            <m:r>
              <m:rPr/>
              <m:t>e</m:t>
            </m:r>
          </m:e>
          <m:sup>
            <m:r>
              <m:rPr>
                <m:sty m:val="p"/>
              </m:rPr>
              <m:t>+</m:t>
            </m:r>
          </m:sup>
        </m:sSup>
        <m:r>
          <m:rPr>
            <m:sty m:val="p"/>
          </m:rPr>
          <m:t>)</m:t>
        </m:r>
      </m:oMath>
      <w:r>
        <w:t xml:space="preserve"> </w:t>
      </w:r>
      <w:r>
        <w:rPr>
          <w:rFonts w:hint="eastAsia"/>
        </w:rPr>
        <w:t>从真空涨落中“借”得能量</w:t>
      </w:r>
      <w:r>
        <w:t xml:space="preserve"> </w:t>
      </w:r>
      <m:oMath>
        <m:r>
          <m:rPr>
            <m:sty m:val="p"/>
          </m:rPr>
          <m:t>Δ</m:t>
        </m:r>
        <m:r>
          <m:rPr/>
          <m:t>E</m:t>
        </m:r>
      </m:oMath>
      <w:r>
        <w:rPr>
          <w:rFonts w:hint="eastAsia"/>
        </w:rPr>
        <w:t>，并在海森堡不确定性原理允许的时间</w:t>
      </w:r>
      <w:r>
        <w:t xml:space="preserve"> </w:t>
      </w:r>
      <m:oMath>
        <m:r>
          <m:rPr>
            <m:sty m:val="p"/>
          </m:rPr>
          <m:t>Δ</m:t>
        </m:r>
        <m:r>
          <m:rPr/>
          <m:t>t</m:t>
        </m:r>
        <m:r>
          <m:rPr>
            <m:sty m:val="p"/>
          </m:rPr>
          <m:t>∼ℏ/Δ</m:t>
        </m:r>
        <m:r>
          <m:rPr/>
          <m:t>E</m:t>
        </m:r>
      </m:oMath>
      <w:r>
        <w:t xml:space="preserve"> </w:t>
      </w:r>
      <w:r>
        <w:rPr>
          <w:rFonts w:hint="eastAsia"/>
        </w:rPr>
        <w:t>内存在。</w:t>
      </w:r>
      <w:r>
        <w:br w:type="textWrapping"/>
      </w:r>
      <w:r>
        <w:t xml:space="preserve">3. </w:t>
      </w:r>
      <w:r>
        <w:rPr>
          <w:rFonts w:hint="eastAsia"/>
        </w:rPr>
        <w:t>湮灭与产生：该虚对在双缝提供的特殊边界条件下，并非简单地湮灭回真空，而是通过一个双缝诱导的相干湮灭过程，转化为两个实光子</w:t>
      </w:r>
      <w:r>
        <w:t xml:space="preserve"> </w:t>
      </w:r>
      <m:oMath>
        <m:sSub>
          <m:sSubPr/>
          <m:e>
            <m:r>
              <m:rPr/>
              <m:t>γ</m:t>
            </m:r>
          </m:e>
          <m:sub>
            <m:r>
              <m:rPr/>
              <m:t>1</m:t>
            </m:r>
          </m:sub>
        </m:sSub>
      </m:oMath>
      <w:r>
        <w:rPr>
          <w:rFonts w:hint="eastAsia"/>
        </w:rPr>
        <w:t>和</w:t>
      </w:r>
      <w:r>
        <w:t xml:space="preserve"> </w:t>
      </w:r>
      <m:oMath>
        <m:sSub>
          <m:sSubPr/>
          <m:e>
            <m:r>
              <m:rPr/>
              <m:t>γ</m:t>
            </m:r>
          </m:e>
          <m:sub>
            <m:r>
              <m:rPr/>
              <m:t>2</m:t>
            </m:r>
          </m:sub>
        </m:sSub>
      </m:oMath>
      <w:r>
        <w:rPr>
          <w:rFonts w:hint="eastAsia"/>
        </w:rPr>
        <w:t>，即</w:t>
      </w:r>
      <w:r>
        <w:t xml:space="preserve"> </w:t>
      </w:r>
      <m:oMath>
        <m:sSub>
          <m:sSubPr/>
          <m:e>
            <m:r>
              <m:rPr/>
              <m:t>γ</m:t>
            </m:r>
          </m:e>
          <m:sub>
            <m:r>
              <m:rPr/>
              <m:t>p</m:t>
            </m:r>
          </m:sub>
        </m:sSub>
        <m:r>
          <m:rPr>
            <m:sty m:val="p"/>
          </m:rPr>
          <m:t>+vacuum→</m:t>
        </m:r>
        <m:sSup>
          <m:sSupPr/>
          <m:e>
            <m:r>
              <m:rPr/>
              <m:t>e</m:t>
            </m:r>
          </m:e>
          <m:sup>
            <m:r>
              <m:rPr>
                <m:sty m:val="p"/>
              </m:rPr>
              <m:t>−</m:t>
            </m:r>
          </m:sup>
        </m:sSup>
        <m:r>
          <m:rPr>
            <m:sty m:val="p"/>
          </m:rPr>
          <m:t>+</m:t>
        </m:r>
        <m:sSup>
          <m:sSupPr/>
          <m:e>
            <m:r>
              <m:rPr/>
              <m:t>e</m:t>
            </m:r>
          </m:e>
          <m:sup>
            <m:r>
              <m:rPr>
                <m:sty m:val="p"/>
              </m:rPr>
              <m:t>+</m:t>
            </m:r>
          </m:sup>
        </m:sSup>
        <m:r>
          <m:rPr>
            <m:sty m:val="p"/>
          </m:rPr>
          <m:t>→</m:t>
        </m:r>
        <m:sSub>
          <m:sSubPr/>
          <m:e>
            <m:r>
              <m:rPr/>
              <m:t>γ</m:t>
            </m:r>
          </m:e>
          <m:sub>
            <m:r>
              <m:rPr/>
              <m:t>1</m:t>
            </m:r>
          </m:sub>
        </m:sSub>
        <m:r>
          <m:rPr>
            <m:sty m:val="p"/>
          </m:rPr>
          <m:t>+</m:t>
        </m:r>
        <m:sSub>
          <m:sSubPr/>
          <m:e>
            <m:r>
              <m:rPr/>
              <m:t>γ</m:t>
            </m:r>
          </m:e>
          <m:sub>
            <m:r>
              <m:rPr/>
              <m:t>2</m:t>
            </m:r>
          </m:sub>
        </m:sSub>
      </m:oMath>
      <w:r>
        <w:t>。</w:t>
      </w:r>
      <w:r>
        <w:br w:type="textWrapping"/>
      </w:r>
      <w:r>
        <w:t xml:space="preserve">4. </w:t>
      </w:r>
      <w:r>
        <w:rPr>
          <w:rFonts w:hint="eastAsia"/>
        </w:rPr>
        <w:t>纠缠：由于</w:t>
      </w:r>
      <w:r>
        <w:t xml:space="preserve"> </w:t>
      </w:r>
      <m:oMath>
        <m:sSub>
          <m:sSubPr/>
          <m:e>
            <m:r>
              <m:rPr/>
              <m:t>γ</m:t>
            </m:r>
          </m:e>
          <m:sub>
            <m:r>
              <m:rPr/>
              <m:t>1</m:t>
            </m:r>
          </m:sub>
        </m:sSub>
      </m:oMath>
      <w:r>
        <w:rPr>
          <w:rFonts w:hint="eastAsia"/>
        </w:rPr>
        <w:t>和</w:t>
      </w:r>
      <w:r>
        <w:t xml:space="preserve"> </w:t>
      </w:r>
      <m:oMath>
        <m:sSub>
          <m:sSubPr/>
          <m:e>
            <m:r>
              <m:rPr/>
              <m:t>γ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rPr>
          <w:rFonts w:hint="eastAsia"/>
        </w:rPr>
        <w:t>来源于同一时空点（顶点）的同一过程，它们的路径信息是关联的，自动形成路径纠缠态</w:t>
      </w:r>
      <w:r>
        <w:t xml:space="preserve"> </w:t>
      </w:r>
      <m:oMath>
        <m:r>
          <m:rPr>
            <m:sty m:val="p"/>
          </m:rPr>
          <m:t>|Ψ⟩=</m:t>
        </m:r>
        <m:f>
          <m:fPr/>
          <m:num>
            <m:r>
              <m:rPr/>
              <m:t>1</m:t>
            </m:r>
          </m:num>
          <m:den>
            <m:rad>
              <m:radPr>
                <m:degHide m:val="1"/>
              </m:radPr>
              <m:deg/>
              <m:e>
                <m:r>
                  <m:rPr/>
                  <m:t>2</m:t>
                </m:r>
              </m:e>
            </m:rad>
          </m:den>
        </m:f>
        <m:r>
          <m:rPr>
            <m:sty m:val="p"/>
          </m:rPr>
          <m:t>(|</m:t>
        </m:r>
        <m:r>
          <m:rPr/>
          <m:t>L</m:t>
        </m:r>
        <m:sSub>
          <m:sSubPr/>
          <m:e>
            <m:r>
              <m:rPr>
                <m:sty m:val="p"/>
              </m:rPr>
              <m:t>⟩</m:t>
            </m:r>
          </m:e>
          <m:sub>
            <m:r>
              <m:rPr/>
              <m:t>1</m:t>
            </m:r>
          </m:sub>
        </m:sSub>
        <m:r>
          <m:rPr>
            <m:sty m:val="p"/>
          </m:rPr>
          <m:t>|</m:t>
        </m:r>
        <m:r>
          <m:rPr/>
          <m:t>R</m:t>
        </m:r>
        <m:sSub>
          <m:sSubPr/>
          <m:e>
            <m:r>
              <m:rPr>
                <m:sty m:val="p"/>
              </m:rPr>
              <m:t>⟩</m:t>
            </m:r>
          </m:e>
          <m:sub>
            <m:r>
              <m:rPr/>
              <m:t>2</m:t>
            </m:r>
          </m:sub>
        </m:sSub>
        <m:r>
          <m:rPr>
            <m:sty m:val="p"/>
          </m:rPr>
          <m:t>+</m:t>
        </m:r>
        <m:sSup>
          <m:sSupPr/>
          <m:e>
            <m:r>
              <m:rPr/>
              <m:t>e</m:t>
            </m:r>
          </m:e>
          <m:sup>
            <m:r>
              <m:rPr/>
              <m:t>iϕ</m:t>
            </m:r>
          </m:sup>
        </m:sSup>
        <m:r>
          <m:rPr>
            <m:sty m:val="p"/>
          </m:rPr>
          <m:t>|</m:t>
        </m:r>
        <m:r>
          <m:rPr/>
          <m:t>R</m:t>
        </m:r>
        <m:sSub>
          <m:sSubPr/>
          <m:e>
            <m:r>
              <m:rPr>
                <m:sty m:val="p"/>
              </m:rPr>
              <m:t>⟩</m:t>
            </m:r>
          </m:e>
          <m:sub>
            <m:r>
              <m:rPr/>
              <m:t>1</m:t>
            </m:r>
          </m:sub>
        </m:sSub>
        <m:r>
          <m:rPr>
            <m:sty m:val="p"/>
          </m:rPr>
          <m:t>|</m:t>
        </m:r>
        <m:r>
          <m:rPr/>
          <m:t>L</m:t>
        </m:r>
        <m:sSub>
          <m:sSubPr/>
          <m:e>
            <m:r>
              <m:rPr>
                <m:sty m:val="p"/>
              </m:rPr>
              <m:t>⟩</m:t>
            </m:r>
          </m:e>
          <m:sub>
            <m:r>
              <m:rPr/>
              <m:t>2</m:t>
            </m:r>
          </m:sub>
        </m:sSub>
        <m:r>
          <m:rPr>
            <m:sty m:val="p"/>
          </m:rPr>
          <m:t>)</m:t>
        </m:r>
      </m:oMath>
      <w:r>
        <w:t>。</w:t>
      </w:r>
    </w:p>
    <w:p w14:paraId="03F0A28C">
      <w:pPr>
        <w:pStyle w:val="3"/>
        <w:rPr>
          <w:b/>
          <w:bCs/>
        </w:rPr>
      </w:pPr>
      <w:r>
        <w:rPr>
          <w:b/>
          <w:bCs/>
        </w:rPr>
        <w:t xml:space="preserve">2.2 </w:t>
      </w:r>
      <w:r>
        <w:rPr>
          <w:rFonts w:hint="eastAsia"/>
          <w:b/>
          <w:bCs/>
        </w:rPr>
        <w:t>数学表述：有效顶点与散射振幅</w:t>
      </w:r>
    </w:p>
    <w:p w14:paraId="2A05190B">
      <w:pPr>
        <w:pStyle w:val="3"/>
      </w:pPr>
      <w:r>
        <w:rPr>
          <w:rFonts w:hint="eastAsia"/>
        </w:rPr>
        <w:t>该过程可由一个有效顶点描述，其相互作用拉氏量密度为：</w:t>
      </w:r>
    </w:p>
    <w:p w14:paraId="0295D55E">
      <w:pPr>
        <w:pStyle w:val="3"/>
      </w:pPr>
      <m:oMathPara>
        <m:oMathParaPr>
          <m:jc m:val="center"/>
        </m:oMathParaPr>
        <m:oMath>
          <m:sSubSup>
            <m:sSubSup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>
                  <m:sty m:val="p"/>
                </m:rPr>
                <m:t>int</m:t>
              </m:r>
            </m:sub>
            <m:sup>
              <m:r>
                <m:rPr>
                  <m:sty m:val="p"/>
                </m:rPr>
                <m:t>eff</m:t>
              </m:r>
            </m:sup>
          </m:sSubSup>
          <m:r>
            <m:rPr>
              <m:sty m:val="p"/>
            </m:rPr>
            <m:t>=</m:t>
          </m:r>
          <m:sSub>
            <m:sSubPr/>
            <m:e>
              <m:r>
                <m:rPr/>
                <m:t>g</m:t>
              </m:r>
            </m:e>
            <m:sub>
              <m:r>
                <m:rPr>
                  <m:sty m:val="p"/>
                </m:rPr>
                <m:t>eff</m:t>
              </m:r>
            </m:sub>
          </m:sSub>
          <m:r>
            <m:rPr/>
            <m:t> </m:t>
          </m:r>
          <m:sSub>
            <m:sSubPr/>
            <m:e>
              <m:bar>
                <m:barPr>
                  <m:pos m:val="top"/>
                </m:barPr>
                <m:e>
                  <m:r>
                    <m:rPr>
                      <m:sty m:val="p"/>
                    </m:rPr>
                    <m:t>Ψ</m:t>
                  </m:r>
                </m:e>
              </m:bar>
            </m:e>
            <m:sub>
              <m:r>
                <m:rPr/>
                <m:t>e</m:t>
              </m:r>
            </m:sub>
          </m:sSub>
          <m:r>
            <m:rPr>
              <m:sty m:val="p"/>
            </m:rPr>
            <m:t>(</m:t>
          </m:r>
          <m:r>
            <m:rPr/>
            <m:t>x</m:t>
          </m:r>
          <m:r>
            <m:rPr>
              <m:sty m:val="p"/>
            </m:rPr>
            <m:t>)</m:t>
          </m:r>
          <m:sSub>
            <m:sSubPr/>
            <m:e>
              <m:r>
                <m:rPr>
                  <m:sty m:val="p"/>
                </m:rPr>
                <m:t>Ψ</m:t>
              </m:r>
            </m:e>
            <m:sub>
              <m:r>
                <m:rPr/>
                <m:t>e</m:t>
              </m:r>
            </m:sub>
          </m:sSub>
          <m:r>
            <m:rPr>
              <m:sty m:val="p"/>
            </m:rPr>
            <m:t>(</m:t>
          </m:r>
          <m:r>
            <m:rPr/>
            <m:t>x</m:t>
          </m:r>
          <m:r>
            <m:rPr>
              <m:sty m:val="p"/>
            </m:rPr>
            <m:t>)</m:t>
          </m:r>
          <m:r>
            <m:rPr/>
            <m:t> </m:t>
          </m:r>
          <m:sSubSup>
            <m:sSubSupPr/>
            <m:e>
              <m:r>
                <m:rPr/>
                <m:t>A</m:t>
              </m:r>
            </m:e>
            <m:sub>
              <m:r>
                <m:rPr/>
                <m:t>μ</m:t>
              </m:r>
            </m:sub>
            <m:sup>
              <m:r>
                <m:rPr>
                  <m:sty m:val="p"/>
                </m:rPr>
                <m:t>(p)</m:t>
              </m:r>
            </m:sup>
          </m:sSubSup>
          <m:r>
            <m:rPr>
              <m:sty m:val="p"/>
            </m:rPr>
            <m:t>(</m:t>
          </m:r>
          <m:r>
            <m:rPr/>
            <m:t>x</m:t>
          </m:r>
          <m:r>
            <m:rPr>
              <m:sty m:val="p"/>
            </m:rPr>
            <m:t>)</m:t>
          </m:r>
          <m:sSubSup>
            <m:sSubSupPr/>
            <m:e>
              <m:r>
                <m:rPr/>
                <m:t>A</m:t>
              </m:r>
            </m:e>
            <m:sub>
              <m:r>
                <m:rPr>
                  <m:sty m:val="p"/>
                </m:rPr>
                <m:t>(</m:t>
              </m:r>
              <m:r>
                <m:rPr/>
                <m:t>1</m:t>
              </m:r>
              <m:r>
                <m:rPr>
                  <m:sty m:val="p"/>
                </m:rPr>
                <m:t>)</m:t>
              </m:r>
            </m:sub>
            <m:sup>
              <m:r>
                <m:rPr/>
                <m:t>μ</m:t>
              </m:r>
            </m:sup>
          </m:sSubSup>
          <m:r>
            <m:rPr>
              <m:sty m:val="p"/>
            </m:rPr>
            <m:t>(</m:t>
          </m:r>
          <m:r>
            <m:rPr/>
            <m:t>x</m:t>
          </m:r>
          <m:r>
            <m:rPr>
              <m:sty m:val="p"/>
            </m:rPr>
            <m:t>)</m:t>
          </m:r>
          <m:sSubSup>
            <m:sSubSupPr/>
            <m:e>
              <m:r>
                <m:rPr/>
                <m:t>A</m:t>
              </m:r>
            </m:e>
            <m:sub>
              <m:r>
                <m:rPr>
                  <m:sty m:val="p"/>
                </m:rPr>
                <m:t>(</m:t>
              </m:r>
              <m:r>
                <m:rPr/>
                <m:t>2</m:t>
              </m:r>
              <m:r>
                <m:rPr>
                  <m:sty m:val="p"/>
                </m:rPr>
                <m:t>)</m:t>
              </m:r>
            </m:sub>
            <m:sup>
              <m:r>
                <m:rPr/>
                <m:t>μ</m:t>
              </m:r>
            </m:sup>
          </m:sSubSup>
          <m:r>
            <m:rPr>
              <m:sty m:val="p"/>
            </m:rPr>
            <m:t>(</m:t>
          </m:r>
          <m:r>
            <m:rPr/>
            <m:t>x</m:t>
          </m:r>
          <m:r>
            <m:rPr>
              <m:sty m:val="p"/>
            </m:rPr>
            <m:t>)</m:t>
          </m:r>
        </m:oMath>
      </m:oMathPara>
    </w:p>
    <w:p w14:paraId="1979CDDE">
      <w:pPr>
        <w:pStyle w:val="4"/>
      </w:pPr>
      <w:r>
        <w:rPr>
          <w:rFonts w:hint="eastAsia"/>
        </w:rPr>
        <w:t>其中</w:t>
      </w:r>
      <w:r>
        <w:t xml:space="preserve"> </w:t>
      </w:r>
      <m:oMath>
        <m:sSub>
          <m:sSubPr/>
          <m:e>
            <m:r>
              <m:rPr/>
              <m:t>g</m:t>
            </m:r>
          </m:e>
          <m:sub>
            <m:r>
              <m:rPr>
                <m:sty m:val="p"/>
              </m:rPr>
              <m:t>eff</m:t>
            </m:r>
          </m:sub>
        </m:sSub>
      </m:oMath>
      <w:r>
        <w:t xml:space="preserve"> </w:t>
      </w:r>
      <w:r>
        <w:rPr>
          <w:rFonts w:hint="eastAsia"/>
        </w:rPr>
        <w:t>是有效耦合常数，</w:t>
      </w:r>
      <m:oMath>
        <m:sSub>
          <m:sSubPr/>
          <m:e>
            <m:r>
              <m:rPr>
                <m:sty m:val="p"/>
              </m:rPr>
              <m:t>Ψ</m:t>
            </m:r>
          </m:e>
          <m:sub>
            <m:r>
              <m:rPr/>
              <m:t>e</m:t>
            </m:r>
          </m:sub>
        </m:sSub>
      </m:oMath>
      <w:r>
        <w:t xml:space="preserve"> </w:t>
      </w:r>
      <w:r>
        <w:rPr>
          <w:rFonts w:hint="eastAsia"/>
        </w:rPr>
        <w:t>是电子场，</w:t>
      </w:r>
      <m:oMath>
        <m:sSubSup>
          <m:sSubSupPr/>
          <m:e>
            <m:r>
              <m:rPr/>
              <m:t>A</m:t>
            </m:r>
          </m:e>
          <m:sub>
            <m:r>
              <m:rPr>
                <m:sty m:val="p"/>
              </m:rPr>
              <m:t>(p)</m:t>
            </m:r>
          </m:sub>
          <m:sup>
            <m:r>
              <m:rPr/>
              <m:t>μ</m:t>
            </m:r>
          </m:sup>
        </m:sSubSup>
      </m:oMath>
      <w:r>
        <w:t>、</w:t>
      </w:r>
      <m:oMath>
        <m:sSubSup>
          <m:sSubSupPr/>
          <m:e>
            <m:r>
              <m:rPr/>
              <m:t>A</m:t>
            </m:r>
          </m:e>
          <m:sub>
            <m:r>
              <m:rPr>
                <m:sty m:val="p"/>
              </m:rPr>
              <m:t>(</m:t>
            </m:r>
            <m:r>
              <m:rPr/>
              <m:t>1</m:t>
            </m:r>
            <m:r>
              <m:rPr>
                <m:sty m:val="p"/>
              </m:rPr>
              <m:t>)</m:t>
            </m:r>
          </m:sub>
          <m:sup>
            <m:r>
              <m:rPr/>
              <m:t>μ</m:t>
            </m:r>
          </m:sup>
        </m:sSubSup>
      </m:oMath>
      <w:r>
        <w:t>、</w:t>
      </w:r>
      <m:oMath>
        <m:sSubSup>
          <m:sSubSupPr/>
          <m:e>
            <m:r>
              <m:rPr/>
              <m:t>A</m:t>
            </m:r>
          </m:e>
          <m:sub>
            <m:r>
              <m:rPr>
                <m:sty m:val="p"/>
              </m:rPr>
              <m:t>(</m:t>
            </m:r>
            <m:r>
              <m:rPr/>
              <m:t>2</m:t>
            </m:r>
            <m:r>
              <m:rPr>
                <m:sty m:val="p"/>
              </m:rPr>
              <m:t>)</m:t>
            </m:r>
          </m:sub>
          <m:sup>
            <m:r>
              <m:rPr/>
              <m:t>μ</m:t>
            </m:r>
          </m:sup>
        </m:sSubSup>
      </m:oMath>
      <w:r>
        <w:t xml:space="preserve"> </w:t>
      </w:r>
      <w:r>
        <w:rPr>
          <w:rFonts w:hint="eastAsia"/>
        </w:rPr>
        <w:t>分别是泵浦光子和两个产生光子的电磁场。</w:t>
      </w:r>
    </w:p>
    <w:p w14:paraId="24FAE0D1">
      <w:pPr>
        <w:pStyle w:val="3"/>
      </w:pPr>
      <w:r>
        <w:rPr>
          <w:rFonts w:hint="eastAsia"/>
        </w:rPr>
        <w:t>该过程的散射振幅</w:t>
      </w:r>
      <w:r>
        <w:t xml:space="preserve"> </w:t>
      </w:r>
      <m:oMath>
        <m:r>
          <m:rPr>
            <m:sty m:val="p"/>
            <m:scr m:val="script"/>
          </m:rPr>
          <m:t>ℳ</m:t>
        </m:r>
      </m:oMath>
      <w:r>
        <w:t xml:space="preserve"> </w:t>
      </w:r>
      <w:r>
        <w:rPr>
          <w:rFonts w:hint="eastAsia"/>
        </w:rPr>
        <w:t>正比于：</w:t>
      </w:r>
    </w:p>
    <w:p w14:paraId="6AC512B0">
      <w:pPr>
        <w:pStyle w:val="3"/>
      </w:pPr>
      <m:oMathPara>
        <m:oMathParaPr>
          <m:jc m:val="center"/>
        </m:oMathParaPr>
        <m:oMath>
          <m:r>
            <m:rPr>
              <m:sty m:val="p"/>
              <m:scr m:val="script"/>
            </m:rPr>
            <m:t>ℳ</m:t>
          </m:r>
          <m:r>
            <m:rPr>
              <m:sty m:val="p"/>
            </m:rPr>
            <m:t>∝</m:t>
          </m:r>
          <m:sSub>
            <m:sSubPr/>
            <m:e>
              <m:r>
                <m:rPr/>
                <m:t>g</m:t>
              </m:r>
            </m:e>
            <m:sub>
              <m:r>
                <m:rPr>
                  <m:sty m:val="p"/>
                </m:rPr>
                <m:t>eff</m:t>
              </m:r>
            </m:sub>
          </m:sSub>
          <m:r>
            <m:rPr/>
            <m:t> </m:t>
          </m:r>
          <m:bar>
            <m:barPr>
              <m:pos m:val="top"/>
            </m:barPr>
            <m:e>
              <m:r>
                <m:rPr/>
                <m:t>v</m:t>
              </m:r>
            </m:e>
          </m:bar>
          <m:r>
            <m:rPr>
              <m:sty m:val="p"/>
            </m:rPr>
            <m:t>(</m:t>
          </m:r>
          <m:sSub>
            <m:sSubPr/>
            <m:e>
              <m:r>
                <m:rPr/>
                <m:t>p</m:t>
              </m:r>
            </m:e>
            <m:sub>
              <m:sSup>
                <m:sSupPr/>
                <m:e>
                  <m:r>
                    <m:rPr/>
                    <m:t>e</m:t>
                  </m:r>
                </m:e>
                <m:sup>
                  <m:r>
                    <m:rPr>
                      <m:sty m:val="p"/>
                    </m:rPr>
                    <m:t>+</m:t>
                  </m:r>
                </m:sup>
              </m:sSup>
            </m:sub>
          </m:sSub>
          <m:r>
            <m:rPr>
              <m:sty m:val="p"/>
            </m:rPr>
            <m:t>)</m:t>
          </m:r>
          <m:r>
            <m:rPr/>
            <m:t>u</m:t>
          </m:r>
          <m:r>
            <m:rPr>
              <m:sty m:val="p"/>
            </m:rPr>
            <m:t>(</m:t>
          </m:r>
          <m:sSub>
            <m:sSubPr/>
            <m:e>
              <m:r>
                <m:rPr/>
                <m:t>p</m:t>
              </m:r>
            </m:e>
            <m:sub>
              <m:sSup>
                <m:sSupPr/>
                <m:e>
                  <m:r>
                    <m:rPr/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</m:sup>
              </m:sSup>
            </m:sub>
          </m:sSub>
          <m:r>
            <m:rPr>
              <m:sty m:val="p"/>
            </m:rPr>
            <m:t>)⋅</m:t>
          </m:r>
          <m:sSubSup>
            <m:sSubSupPr/>
            <m:e>
              <m:r>
                <m:rPr/>
                <m:t>ϵ</m:t>
              </m:r>
            </m:e>
            <m:sub>
              <m:r>
                <m:rPr/>
                <m:t>μ</m:t>
              </m:r>
            </m:sub>
            <m:sup>
              <m:r>
                <m:rPr>
                  <m:sty m:val="p"/>
                </m:rPr>
                <m:t>(</m:t>
              </m:r>
              <m:r>
                <m:rPr/>
                <m:t>p</m:t>
              </m:r>
              <m:r>
                <m:rPr>
                  <m:sty m:val="p"/>
                </m:rPr>
                <m:t>)</m:t>
              </m:r>
            </m:sup>
          </m:sSubSup>
          <m:sSubSup>
            <m:sSubSupPr/>
            <m:e>
              <m:r>
                <m:rPr/>
                <m:t>ϵ</m:t>
              </m:r>
            </m:e>
            <m:sub>
              <m:r>
                <m:rPr>
                  <m:sty m:val="p"/>
                </m:rPr>
                <m:t>(</m:t>
              </m:r>
              <m:r>
                <m:rPr/>
                <m:t>1</m:t>
              </m:r>
              <m:r>
                <m:rPr>
                  <m:sty m:val="p"/>
                </m:rPr>
                <m:t>)</m:t>
              </m:r>
            </m:sub>
            <m:sup>
              <m:r>
                <m:rPr/>
                <m:t>μ</m:t>
              </m:r>
            </m:sup>
          </m:sSubSup>
          <m:sSubSup>
            <m:sSubSupPr/>
            <m:e>
              <m:r>
                <m:rPr/>
                <m:t>ϵ</m:t>
              </m:r>
            </m:e>
            <m:sub>
              <m:r>
                <m:rPr>
                  <m:sty m:val="p"/>
                </m:rPr>
                <m:t>(</m:t>
              </m:r>
              <m:r>
                <m:rPr/>
                <m:t>2</m:t>
              </m:r>
              <m:r>
                <m:rPr>
                  <m:sty m:val="p"/>
                </m:rPr>
                <m:t>)</m:t>
              </m:r>
            </m:sub>
            <m:sup>
              <m:r>
                <m:rPr/>
                <m:t>μ</m:t>
              </m:r>
            </m:sup>
          </m:sSubSup>
        </m:oMath>
      </m:oMathPara>
    </w:p>
    <w:p w14:paraId="62915675">
      <w:pPr>
        <w:pStyle w:val="4"/>
      </w:pPr>
      <w:r>
        <w:rPr>
          <w:rFonts w:hint="eastAsia"/>
        </w:rPr>
        <w:t>该振幅在双缝提供的特定动量传递下得以非零，从而允许此过程发生。</w:t>
      </w:r>
    </w:p>
    <w:p w14:paraId="79036EC2">
      <w:pPr>
        <w:pStyle w:val="26"/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干涉与退相干的动力学机制</w:t>
      </w:r>
    </w:p>
    <w:p w14:paraId="16688BE1">
      <w:pPr>
        <w:pStyle w:val="4"/>
        <w:rPr>
          <w:b/>
          <w:bCs/>
        </w:rPr>
      </w:pPr>
      <w:r>
        <w:rPr>
          <w:b/>
          <w:bCs/>
        </w:rPr>
        <w:t xml:space="preserve">3.1 </w:t>
      </w:r>
      <w:r>
        <w:rPr>
          <w:rFonts w:hint="eastAsia"/>
          <w:b/>
          <w:bCs/>
        </w:rPr>
        <w:t>干涉的起源：纠缠双光子的符合计数</w:t>
      </w:r>
    </w:p>
    <w:p w14:paraId="54E9EAF7">
      <w:pPr>
        <w:pStyle w:val="3"/>
      </w:pPr>
      <w:r>
        <w:rPr>
          <w:rFonts w:hint="eastAsia"/>
        </w:rPr>
        <w:t>产生的纠缠双光子态</w:t>
      </w:r>
      <w:r>
        <w:t xml:space="preserve"> </w:t>
      </w:r>
      <m:oMath>
        <m:r>
          <m:rPr>
            <m:sty m:val="p"/>
          </m:rPr>
          <m:t>|Ψ⟩</m:t>
        </m:r>
      </m:oMath>
      <w:r>
        <w:t xml:space="preserve"> </w:t>
      </w:r>
      <w:r>
        <w:rPr>
          <w:rFonts w:hint="eastAsia"/>
        </w:rPr>
        <w:t>飞向双缝。其在屏幕上的符合计数率</w:t>
      </w:r>
      <w:r>
        <w:t xml:space="preserve"> (Coincidence Rate) </w:t>
      </w:r>
      <w:r>
        <w:rPr>
          <w:rFonts w:hint="eastAsia"/>
        </w:rPr>
        <w:t>为：</w:t>
      </w:r>
    </w:p>
    <w:p w14:paraId="0C97EC23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R</m:t>
              </m:r>
            </m:e>
            <m:sub>
              <m:r>
                <m:rPr>
                  <m:sty m:val="p"/>
                </m:rPr>
                <m:t>coin</m:t>
              </m:r>
            </m:sub>
          </m:sSub>
          <m:r>
            <m:rPr>
              <m:sty m:val="p"/>
            </m:rPr>
            <m:t>(</m:t>
          </m:r>
          <m:sSub>
            <m:sSubPr/>
            <m:e>
              <m:r>
                <m:rPr/>
                <m:t>X</m:t>
              </m:r>
            </m:e>
            <m:sub>
              <m:r>
                <m:rPr/>
                <m:t>1</m:t>
              </m:r>
            </m:sub>
          </m:sSub>
          <m:r>
            <m:rPr>
              <m:sty m:val="p"/>
            </m:rPr>
            <m:t>,</m:t>
          </m:r>
          <m:sSub>
            <m:sSubPr/>
            <m:e>
              <m:r>
                <m:rPr/>
                <m:t>X</m:t>
              </m:r>
            </m:e>
            <m:sub>
              <m:r>
                <m:rPr/>
                <m:t>2</m:t>
              </m:r>
            </m:sub>
          </m:sSub>
          <m:r>
            <m:rPr>
              <m:sty m:val="p"/>
            </m:rPr>
            <m:t>)∝</m:t>
          </m:r>
          <m:sSup>
            <m:sSupPr/>
            <m:e>
              <m:d>
                <m:dPr>
                  <m:begChr m:val="|"/>
                  <m:sepChr m:val=""/>
                  <m:endChr m:val="|"/>
                </m:dPr>
                <m:e>
                  <m:d>
                    <m:dPr>
                      <m:begChr m:val="⟨"/>
                      <m:sepChr m:val=""/>
                      <m:endChr m:val="⟩"/>
                    </m:dPr>
                    <m:e>
                      <m:sSub>
                        <m:sSubPr/>
                        <m:e>
                          <m:r>
                            <m:rPr/>
                            <m:t>X</m:t>
                          </m:r>
                        </m:e>
                        <m:sub>
                          <m:r>
                            <m:rPr/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,</m:t>
                      </m:r>
                      <m:sSub>
                        <m:sSubPr/>
                        <m:e>
                          <m:r>
                            <m:rPr/>
                            <m:t>X</m:t>
                          </m:r>
                        </m:e>
                        <m:sub>
                          <m:r>
                            <m:rPr/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m:t>|Ψ</m:t>
                      </m:r>
                    </m:e>
                  </m:d>
                </m:e>
              </m:d>
            </m:e>
            <m:sup>
              <m:r>
                <m:rPr/>
                <m:t>2</m:t>
              </m:r>
            </m:sup>
          </m:sSup>
          <m:r>
            <m:rPr>
              <m:sty m:val="p"/>
            </m:rPr>
            <m:t>=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2</m:t>
              </m:r>
            </m:den>
          </m:f>
          <m:sSup>
            <m:sSupPr/>
            <m:e>
              <m:d>
                <m:dPr>
                  <m:begChr m:val="|"/>
                  <m:sepChr m:val=""/>
                  <m:endChr m:val="|"/>
                </m:dPr>
                <m:e>
                  <m:sSub>
                    <m:sSubPr/>
                    <m:e>
                      <m:r>
                        <m:rPr/>
                        <m:t>ψ</m:t>
                      </m:r>
                    </m:e>
                    <m:sub>
                      <m:r>
                        <m:rPr/>
                        <m:t>L</m:t>
                      </m:r>
                    </m:sub>
                  </m:sSub>
                  <m:r>
                    <m:rPr>
                      <m:sty m:val="p"/>
                    </m:rPr>
                    <m:t>(</m:t>
                  </m:r>
                  <m:sSub>
                    <m:sSubPr/>
                    <m:e>
                      <m:r>
                        <m:rPr/>
                        <m:t>X</m:t>
                      </m:r>
                    </m:e>
                    <m:sub>
                      <m:r>
                        <m:rPr/>
                        <m:t>1</m:t>
                      </m:r>
                    </m:sub>
                  </m:sSub>
                  <m:r>
                    <m:rPr>
                      <m:sty m:val="p"/>
                    </m:rPr>
                    <m:t>)</m:t>
                  </m:r>
                  <m:sSub>
                    <m:sSubPr/>
                    <m:e>
                      <m:r>
                        <m:rPr/>
                        <m:t>ψ</m:t>
                      </m:r>
                    </m:e>
                    <m:sub>
                      <m:r>
                        <m:rPr/>
                        <m:t>R</m:t>
                      </m:r>
                    </m:sub>
                  </m:sSub>
                  <m:r>
                    <m:rPr>
                      <m:sty m:val="p"/>
                    </m:rPr>
                    <m:t>(</m:t>
                  </m:r>
                  <m:sSub>
                    <m:sSubPr/>
                    <m:e>
                      <m:r>
                        <m:rPr/>
                        <m:t>X</m:t>
                      </m:r>
                    </m:e>
                    <m:sub>
                      <m:r>
                        <m:rPr/>
                        <m:t>2</m:t>
                      </m:r>
                    </m:sub>
                  </m:sSub>
                  <m:r>
                    <m:rPr>
                      <m:sty m:val="p"/>
                    </m:rPr>
                    <m:t>)+</m:t>
                  </m:r>
                  <m:sSup>
                    <m:sSupPr/>
                    <m:e>
                      <m:r>
                        <m:rPr/>
                        <m:t>e</m:t>
                      </m:r>
                    </m:e>
                    <m:sup>
                      <m:r>
                        <m:rPr/>
                        <m:t>iϕ</m:t>
                      </m:r>
                    </m:sup>
                  </m:sSup>
                  <m:sSub>
                    <m:sSubPr/>
                    <m:e>
                      <m:r>
                        <m:rPr/>
                        <m:t>ψ</m:t>
                      </m:r>
                    </m:e>
                    <m:sub>
                      <m:r>
                        <m:rPr/>
                        <m:t>R</m:t>
                      </m:r>
                    </m:sub>
                  </m:sSub>
                  <m:r>
                    <m:rPr>
                      <m:sty m:val="p"/>
                    </m:rPr>
                    <m:t>(</m:t>
                  </m:r>
                  <m:sSub>
                    <m:sSubPr/>
                    <m:e>
                      <m:r>
                        <m:rPr/>
                        <m:t>X</m:t>
                      </m:r>
                    </m:e>
                    <m:sub>
                      <m:r>
                        <m:rPr/>
                        <m:t>1</m:t>
                      </m:r>
                    </m:sub>
                  </m:sSub>
                  <m:r>
                    <m:rPr>
                      <m:sty m:val="p"/>
                    </m:rPr>
                    <m:t>)</m:t>
                  </m:r>
                  <m:sSub>
                    <m:sSubPr/>
                    <m:e>
                      <m:r>
                        <m:rPr/>
                        <m:t>ψ</m:t>
                      </m:r>
                    </m:e>
                    <m:sub>
                      <m:r>
                        <m:rPr/>
                        <m:t>L</m:t>
                      </m:r>
                    </m:sub>
                  </m:sSub>
                  <m:r>
                    <m:rPr>
                      <m:sty m:val="p"/>
                    </m:rPr>
                    <m:t>(</m:t>
                  </m:r>
                  <m:sSub>
                    <m:sSubPr/>
                    <m:e>
                      <m:r>
                        <m:rPr/>
                        <m:t>X</m:t>
                      </m:r>
                    </m:e>
                    <m:sub>
                      <m:r>
                        <m:rPr/>
                        <m:t>2</m:t>
                      </m:r>
                    </m:sub>
                  </m:sSub>
                  <m:r>
                    <m:rPr>
                      <m:sty m:val="p"/>
                    </m:rPr>
                    <m:t>)</m:t>
                  </m:r>
                </m:e>
              </m:d>
            </m:e>
            <m:sup>
              <m:r>
                <m:rPr/>
                <m:t>2</m:t>
              </m:r>
            </m:sup>
          </m:sSup>
        </m:oMath>
      </m:oMathPara>
    </w:p>
    <w:p w14:paraId="2460D935">
      <w:pPr>
        <w:pStyle w:val="4"/>
      </w:pPr>
      <w:r>
        <w:rPr>
          <w:rFonts w:hint="eastAsia"/>
        </w:rPr>
        <w:t>固定一个探测器的位置</w:t>
      </w:r>
      <w:r>
        <w:t xml:space="preserve"> </w:t>
      </w:r>
      <m:oMath>
        <m:sSub>
          <m:sSubPr/>
          <m:e>
            <m:r>
              <m:rPr/>
              <m:t>X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rPr>
          <w:rFonts w:hint="eastAsia"/>
        </w:rPr>
        <w:t>并扫描另一个</w:t>
      </w:r>
      <w:r>
        <w:t xml:space="preserve"> </w:t>
      </w:r>
      <m:oMath>
        <m:sSub>
          <m:sSubPr/>
          <m:e>
            <m:r>
              <m:rPr/>
              <m:t>X</m:t>
            </m:r>
          </m:e>
          <m:sub>
            <m:r>
              <m:rPr/>
              <m:t>1</m:t>
            </m:r>
          </m:sub>
        </m:sSub>
      </m:oMath>
      <w:r>
        <w:rPr>
          <w:rFonts w:hint="eastAsia"/>
        </w:rPr>
        <w:t>，将得到标准的双缝干涉条纹。此即“单光子”干涉图样的真正起源。</w:t>
      </w:r>
    </w:p>
    <w:p w14:paraId="77B3588F">
      <w:pPr>
        <w:pStyle w:val="3"/>
        <w:rPr>
          <w:b/>
          <w:bCs/>
        </w:rPr>
      </w:pPr>
      <w:r>
        <w:rPr>
          <w:b/>
          <w:bCs/>
        </w:rPr>
        <w:t xml:space="preserve">3.2 </w:t>
      </w:r>
      <w:r>
        <w:rPr>
          <w:rFonts w:hint="eastAsia"/>
          <w:b/>
          <w:bCs/>
        </w:rPr>
        <w:t>退相干的机制：外场能量注入与虚过程抑制</w:t>
      </w:r>
    </w:p>
    <w:p w14:paraId="725BDE76">
      <w:pPr>
        <w:pStyle w:val="3"/>
      </w:pPr>
      <w:r>
        <w:rPr>
          <w:rFonts w:hint="eastAsia"/>
        </w:rPr>
        <w:t>退相干的本质在于：任何试图观测粒子路径的装置，都必然向系统注入能量</w:t>
      </w:r>
      <w:r>
        <w:t xml:space="preserve"> </w:t>
      </w:r>
      <m:oMath>
        <m:r>
          <m:rPr/>
          <m:t>ϵ</m:t>
        </m:r>
      </m:oMath>
      <w:r>
        <w:t>。</w:t>
      </w:r>
    </w:p>
    <w:p w14:paraId="567E1F8E">
      <w:pPr>
        <w:pStyle w:val="26"/>
        <w:numPr>
          <w:ilvl w:val="0"/>
          <w:numId w:val="4"/>
        </w:numPr>
      </w:pPr>
      <w:r>
        <w:rPr>
          <w:rFonts w:hint="eastAsia"/>
        </w:rPr>
        <w:t>退相干因子：外场能量的注入，破坏了虚电子对赖以存在的短暂的能量-时间不确定性关系。这等效于在散射振幅中引入一个退相干抑制因子：</w:t>
      </w:r>
    </w:p>
    <w:p w14:paraId="7DAEA03A">
      <w:pPr>
        <w:pStyle w:val="4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  <m:scr m:val="script"/>
                </m:rPr>
                <m:t>ℳ</m:t>
              </m:r>
            </m:e>
            <m:sub>
              <m:r>
                <m:rPr>
                  <m:sty m:val="p"/>
                </m:rPr>
                <m:t>dec</m:t>
              </m:r>
            </m:sub>
          </m:sSub>
          <m:r>
            <m:rPr>
              <m:sty m:val="p"/>
            </m:rPr>
            <m:t>∝</m:t>
          </m:r>
          <m:r>
            <m:rPr>
              <m:sty m:val="p"/>
              <m:scr m:val="script"/>
            </m:rPr>
            <m:t>ℳ</m:t>
          </m:r>
          <m:r>
            <m:rPr>
              <m:sty m:val="p"/>
            </m:rPr>
            <m:t>⋅</m:t>
          </m:r>
          <m:r>
            <m:rPr/>
            <m:t>D</m:t>
          </m:r>
          <m:r>
            <m:rPr>
              <m:sty m:val="p"/>
            </m:rPr>
            <m:t>(</m:t>
          </m:r>
          <m:r>
            <m:rPr/>
            <m:t>ϵ</m:t>
          </m:r>
          <m:r>
            <m:rPr>
              <m:sty m:val="p"/>
            </m:rPr>
            <m:t>),</m:t>
          </m:r>
          <m:r>
            <m:rPr/>
            <m:t> D</m:t>
          </m:r>
          <m:r>
            <m:rPr>
              <m:sty m:val="p"/>
            </m:rPr>
            <m:t>(</m:t>
          </m:r>
          <m:r>
            <m:rPr/>
            <m:t>ϵ</m:t>
          </m:r>
          <m:r>
            <m:rPr>
              <m:sty m:val="p"/>
            </m:rPr>
            <m:t>)=exp</m:t>
          </m:r>
          <m:d>
            <m:dPr>
              <m:sepChr m:val=""/>
            </m:dPr>
            <m:e>
              <m:r>
                <m:rPr>
                  <m:sty m:val="p"/>
                </m:rPr>
                <m:t>−</m:t>
              </m:r>
              <m:f>
                <m:fPr/>
                <m:num>
                  <m:sSup>
                    <m:sSupPr/>
                    <m:e>
                      <m:r>
                        <m:rPr/>
                        <m:t>ϵ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  <m:sSup>
                    <m:sSupPr/>
                    <m:e>
                      <m:r>
                        <m:rPr/>
                        <m:t>τ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</m:num>
                <m:den>
                  <m:sSup>
                    <m:sSupPr/>
                    <m:e>
                      <m:r>
                        <m:rPr>
                          <m:sty m:val="p"/>
                        </m:rPr>
                        <m:t>ℏ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</m:den>
              </m:f>
            </m:e>
          </m:d>
        </m:oMath>
      </m:oMathPara>
    </w:p>
    <w:p w14:paraId="6A33A6F4">
      <w:pPr>
        <w:pStyle w:val="4"/>
      </w:pPr>
      <w:r>
        <w:rPr>
          <w:rFonts w:hint="eastAsia"/>
        </w:rPr>
        <w:t>其中</w:t>
      </w:r>
      <w:r>
        <w:t xml:space="preserve"> </w:t>
      </w:r>
      <m:oMath>
        <m:r>
          <m:rPr/>
          <m:t>τ</m:t>
        </m:r>
      </m:oMath>
      <w:r>
        <w:t xml:space="preserve"> </w:t>
      </w:r>
      <w:r>
        <w:rPr>
          <w:rFonts w:hint="eastAsia"/>
        </w:rPr>
        <w:t>是虚电子对的特征存在时间。当</w:t>
      </w:r>
      <w:r>
        <w:t xml:space="preserve"> </w:t>
      </w:r>
      <m:oMath>
        <m:r>
          <m:rPr/>
          <m:t>ϵ</m:t>
        </m:r>
      </m:oMath>
      <w:r>
        <w:t xml:space="preserve"> </w:t>
      </w:r>
      <w:r>
        <w:rPr>
          <w:rFonts w:hint="eastAsia"/>
        </w:rPr>
        <w:t>足够大时，</w:t>
      </w:r>
      <m:oMath>
        <m:r>
          <m:rPr/>
          <m:t>D</m:t>
        </m:r>
        <m:r>
          <m:rPr>
            <m:sty m:val="p"/>
          </m:rPr>
          <m:t>(</m:t>
        </m:r>
        <m:r>
          <m:rPr/>
          <m:t>ϵ</m:t>
        </m:r>
        <m:r>
          <m:rPr>
            <m:sty m:val="p"/>
          </m:rPr>
          <m:t>)→</m:t>
        </m:r>
        <m:r>
          <m:rPr/>
          <m:t>0</m:t>
        </m:r>
      </m:oMath>
      <w:r>
        <w:t>。</w:t>
      </w:r>
    </w:p>
    <w:p w14:paraId="059407AE">
      <w:pPr>
        <w:pStyle w:val="26"/>
        <w:numPr>
          <w:ilvl w:val="0"/>
          <w:numId w:val="5"/>
        </w:numPr>
      </w:pPr>
      <w:r>
        <w:rPr>
          <w:rFonts w:hint="eastAsia"/>
        </w:rPr>
        <w:t>退相干后的图像：当</w:t>
      </w:r>
      <w:r>
        <w:t xml:space="preserve"> </w:t>
      </w:r>
      <m:oMath>
        <m:r>
          <m:rPr/>
          <m:t>D</m:t>
        </m:r>
        <m:r>
          <m:rPr>
            <m:sty m:val="p"/>
          </m:rPr>
          <m:t>(</m:t>
        </m:r>
        <m:r>
          <m:rPr/>
          <m:t>ϵ</m:t>
        </m:r>
        <m:r>
          <m:rPr>
            <m:sty m:val="p"/>
          </m:rPr>
          <m:t>)→</m:t>
        </m:r>
        <m:r>
          <m:rPr/>
          <m:t>0</m:t>
        </m:r>
      </m:oMath>
      <w:r>
        <w:rPr>
          <w:rFonts w:hint="eastAsia"/>
        </w:rPr>
        <w:t>，有效顶点过程</w:t>
      </w:r>
      <w:r>
        <w:t xml:space="preserve"> </w:t>
      </w:r>
      <m:oMath>
        <m:sSub>
          <m:sSubPr/>
          <m:e>
            <m:r>
              <m:rPr/>
              <m:t>γ</m:t>
            </m:r>
          </m:e>
          <m:sub>
            <m:r>
              <m:rPr/>
              <m:t>p</m:t>
            </m:r>
          </m:sub>
        </m:sSub>
        <m:r>
          <m:rPr>
            <m:sty m:val="p"/>
          </m:rPr>
          <m:t>→</m:t>
        </m:r>
        <m:sSub>
          <m:sSubPr/>
          <m:e>
            <m:r>
              <m:rPr/>
              <m:t>γ</m:t>
            </m:r>
          </m:e>
          <m:sub>
            <m:r>
              <m:rPr/>
              <m:t>1</m:t>
            </m:r>
          </m:sub>
        </m:sSub>
        <m:r>
          <m:rPr>
            <m:sty m:val="p"/>
          </m:rPr>
          <m:t>+</m:t>
        </m:r>
        <m:sSub>
          <m:sSubPr/>
          <m:e>
            <m:r>
              <m:rPr/>
              <m:t>γ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rPr>
          <w:rFonts w:hint="eastAsia"/>
        </w:rPr>
        <w:t>被彻底抑制。入射光子</w:t>
      </w:r>
      <w:r>
        <w:t xml:space="preserve"> </w:t>
      </w:r>
      <m:oMath>
        <m:sSub>
          <m:sSubPr/>
          <m:e>
            <m:r>
              <m:rPr/>
              <m:t>γ</m:t>
            </m:r>
          </m:e>
          <m:sub>
            <m:r>
              <m:rPr/>
              <m:t>p</m:t>
            </m:r>
          </m:sub>
        </m:sSub>
      </m:oMath>
      <w:r>
        <w:t xml:space="preserve"> </w:t>
      </w:r>
      <w:r>
        <w:rPr>
          <w:rFonts w:hint="eastAsia"/>
        </w:rPr>
        <w:t>只能以经典方式直接通过双缝，其概率分布变为：</w:t>
      </w:r>
    </w:p>
    <w:p w14:paraId="7DBE3954">
      <w:pPr>
        <w:pStyle w:val="4"/>
      </w:pPr>
      <m:oMathPara>
        <m:oMathParaPr>
          <m:jc m:val="center"/>
        </m:oMathParaPr>
        <m:oMath>
          <m:r>
            <m:rPr/>
            <m:t>P</m:t>
          </m:r>
          <m:r>
            <m:rPr>
              <m:sty m:val="p"/>
            </m:rPr>
            <m:t>(</m:t>
          </m:r>
          <m:r>
            <m:rPr/>
            <m:t>X</m:t>
          </m:r>
          <m:r>
            <m:rPr>
              <m:sty m:val="p"/>
            </m:rPr>
            <m:t>)∝</m:t>
          </m:r>
          <m:sSub>
            <m:sSubPr/>
            <m:e>
              <m:r>
                <m:rPr/>
                <m:t>ψ</m:t>
              </m:r>
            </m:e>
            <m:sub>
              <m:r>
                <m:rPr/>
                <m:t>L</m:t>
              </m:r>
            </m:sub>
          </m:sSub>
          <m:r>
            <m:rPr>
              <m:sty m:val="p"/>
            </m:rPr>
            <m:t>(</m:t>
          </m:r>
          <m:r>
            <m:rPr/>
            <m:t>X</m:t>
          </m:r>
          <m:sSup>
            <m:sSupPr/>
            <m:e>
              <m:r>
                <m:rPr>
                  <m:sty m:val="p"/>
                </m:rPr>
                <m:t>)</m:t>
              </m:r>
            </m:e>
            <m:sup>
              <m:r>
                <m:rPr/>
                <m:t>2</m:t>
              </m:r>
            </m:sup>
          </m:sSup>
          <m:r>
            <m:rPr>
              <m:sty m:val="p"/>
            </m:rPr>
            <m:t>+</m:t>
          </m:r>
          <m:sSub>
            <m:sSubPr/>
            <m:e>
              <m:r>
                <m:rPr/>
                <m:t>ψ</m:t>
              </m:r>
            </m:e>
            <m:sub>
              <m:r>
                <m:rPr/>
                <m:t>R</m:t>
              </m:r>
            </m:sub>
          </m:sSub>
          <m:r>
            <m:rPr>
              <m:sty m:val="p"/>
            </m:rPr>
            <m:t>(</m:t>
          </m:r>
          <m:r>
            <m:rPr/>
            <m:t>X</m:t>
          </m:r>
          <m:sSup>
            <m:sSupPr/>
            <m:e>
              <m:r>
                <m:rPr>
                  <m:sty m:val="p"/>
                </m:rPr>
                <m:t>)</m:t>
              </m:r>
            </m:e>
            <m:sup>
              <m:r>
                <m:rPr/>
                <m:t>2</m:t>
              </m:r>
            </m:sup>
          </m:sSup>
        </m:oMath>
      </m:oMathPara>
    </w:p>
    <w:p w14:paraId="6C3C71EA">
      <w:pPr>
        <w:pStyle w:val="4"/>
      </w:pPr>
      <w:r>
        <w:rPr>
          <w:rFonts w:hint="eastAsia"/>
        </w:rPr>
        <w:t>干涉条纹完全消失。</w:t>
      </w:r>
    </w:p>
    <w:p w14:paraId="332DDA3E">
      <w:pPr>
        <w:pStyle w:val="26"/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>结论</w:t>
      </w:r>
    </w:p>
    <w:p w14:paraId="5112BA59">
      <w:pPr>
        <w:pStyle w:val="4"/>
      </w:pPr>
      <w:r>
        <w:rPr>
          <w:rFonts w:hint="eastAsia"/>
        </w:rPr>
        <w:t>本文提出了一个基于QED真空涨落的单光子双缝干涉模型，得出以下结论：</w:t>
      </w:r>
    </w:p>
    <w:p w14:paraId="7AEC9275">
      <w:pPr>
        <w:pStyle w:val="26"/>
        <w:numPr>
          <w:ilvl w:val="0"/>
          <w:numId w:val="7"/>
        </w:numPr>
      </w:pPr>
      <w:r>
        <w:rPr>
          <w:rFonts w:hint="eastAsia"/>
        </w:rPr>
        <w:t>干涉新机制：“单光子”干涉图样实质上源于高能光子激发真空产生纠缠光子对的符合测量，而非同一光子同时通过双缝。</w:t>
      </w:r>
    </w:p>
    <w:p w14:paraId="7923B40B">
      <w:pPr>
        <w:pStyle w:val="26"/>
        <w:numPr>
          <w:ilvl w:val="0"/>
          <w:numId w:val="7"/>
        </w:numPr>
      </w:pPr>
      <w:r>
        <w:rPr>
          <w:rFonts w:hint="eastAsia"/>
        </w:rPr>
        <w:t>退相干新诠释：“波函数坍缩”在动力学上源于外场观测的能量注入抑制了真空的虚过程，切断了纠缠对的产生渠道。</w:t>
      </w:r>
    </w:p>
    <w:p w14:paraId="1A83D302">
      <w:pPr>
        <w:pStyle w:val="26"/>
        <w:numPr>
          <w:ilvl w:val="0"/>
          <w:numId w:val="7"/>
        </w:numPr>
      </w:pPr>
      <w:r>
        <w:rPr>
          <w:rFonts w:hint="eastAsia"/>
        </w:rPr>
        <w:t>理论自洽性：模型严格遵循能量、动量、电荷守恒律，且将双缝的作用定义为提供相干湮灭所需的特定边界条件。</w:t>
      </w:r>
    </w:p>
    <w:p w14:paraId="64682ED5">
      <w:pPr>
        <w:pStyle w:val="26"/>
        <w:numPr>
          <w:ilvl w:val="0"/>
          <w:numId w:val="7"/>
        </w:numPr>
      </w:pPr>
      <w:r>
        <w:rPr>
          <w:rFonts w:hint="eastAsia"/>
        </w:rPr>
        <w:t>哲学突破：该模型将量子神秘性从“波粒二象性”的模糊性，成功地归结于QED真空的动力学属性，为理解量子实在提供了更坚实的物理基础。</w:t>
      </w:r>
    </w:p>
    <w:p w14:paraId="5652FBC6">
      <w:pPr>
        <w:pStyle w:val="4"/>
      </w:pPr>
      <w:r>
        <w:rPr>
          <w:rFonts w:hint="eastAsia"/>
          <w:b/>
          <w:bCs/>
        </w:rPr>
        <w:t>参考文献</w:t>
      </w:r>
      <w:r>
        <w:rPr>
          <w:b/>
          <w:bCs/>
        </w:rPr>
        <w:br w:type="textWrapping"/>
      </w:r>
      <w:r>
        <w:t xml:space="preserve">[1] Li, Z.J., Zhao, G.Y. </w:t>
      </w:r>
      <w:r>
        <w:rPr>
          <w:rFonts w:hint="eastAsia"/>
        </w:rPr>
        <w:t>“</w:t>
      </w:r>
      <w:r>
        <w:rPr>
          <w:rFonts w:hint="eastAsia"/>
          <w:lang w:val="en-US" w:eastAsia="zh-CN"/>
        </w:rPr>
        <w:t>宇宙中的ABC机制</w:t>
      </w:r>
      <w:bookmarkStart w:id="0" w:name="_GoBack"/>
      <w:bookmarkEnd w:id="0"/>
      <w:r>
        <w:rPr>
          <w:rFonts w:hint="eastAsia"/>
        </w:rPr>
        <w:t>”</w:t>
      </w:r>
      <w:r>
        <w:t xml:space="preserve">. </w:t>
      </w:r>
      <w:r>
        <w:rPr>
          <w:rFonts w:hint="eastAsia"/>
        </w:rPr>
        <w:t>预印本</w:t>
      </w:r>
      <w:r>
        <w:t xml:space="preserve"> (2023).</w:t>
      </w:r>
      <w:r>
        <w:br w:type="textWrapping"/>
      </w:r>
      <w:r>
        <w:t xml:space="preserve">[2] Heisenberg, W. </w:t>
      </w:r>
      <w:r>
        <w:rPr>
          <w:rFonts w:hint="eastAsia"/>
        </w:rPr>
        <w:t>《量子理论的物理原理》.</w:t>
      </w:r>
      <w:r>
        <w:t xml:space="preserve"> (1930). </w:t>
      </w:r>
      <w:r>
        <w:rPr>
          <w:rFonts w:hint="eastAsia"/>
        </w:rPr>
        <w:t>[不确定性原理]</w:t>
      </w:r>
      <w:r>
        <w:br w:type="textWrapping"/>
      </w:r>
      <w:r>
        <w:t xml:space="preserve">[3] Schwinger, J. </w:t>
      </w:r>
      <w:r>
        <w:rPr>
          <w:rFonts w:hint="eastAsia"/>
        </w:rPr>
        <w:t>“论规范不变性与真空极化”</w:t>
      </w:r>
      <w:r>
        <w:t xml:space="preserve">. </w:t>
      </w:r>
      <w:r>
        <w:rPr>
          <w:rFonts w:hint="eastAsia"/>
        </w:rPr>
        <w:t>物理评论</w:t>
      </w:r>
      <w:r>
        <w:t xml:space="preserve"> (1951). </w:t>
      </w:r>
      <w:r>
        <w:rPr>
          <w:rFonts w:hint="eastAsia"/>
        </w:rPr>
        <w:t>[真空极化理论]</w:t>
      </w:r>
      <w:r>
        <w:br w:type="textWrapping"/>
      </w:r>
      <w:r>
        <w:t xml:space="preserve">[4] Zurek, W.H. </w:t>
      </w:r>
      <w:r>
        <w:rPr>
          <w:rFonts w:hint="eastAsia"/>
        </w:rPr>
        <w:t>“退相干与从量子到经典的过渡”</w:t>
      </w:r>
      <w:r>
        <w:t xml:space="preserve">. </w:t>
      </w:r>
      <w:r>
        <w:rPr>
          <w:rFonts w:hint="eastAsia"/>
        </w:rPr>
        <w:t>《今日物理》</w:t>
      </w:r>
      <w:r>
        <w:t xml:space="preserve"> (1991). </w:t>
      </w:r>
      <w:r>
        <w:rPr>
          <w:rFonts w:hint="eastAsia"/>
        </w:rPr>
        <w:t>[退相干理论]</w:t>
      </w:r>
    </w:p>
    <w:sectPr>
      <w:footerReference r:id="rId5" w:type="default"/>
      <w:pgSz w:w="11906" w:h="16838"/>
      <w:pgMar w:top="1440" w:right="1800" w:bottom="1440" w:left="1800" w:header="720" w:footer="720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 New Roman (正文 CS 字体)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63818139"/>
      <w:docPartObj>
        <w:docPartGallery w:val="autotext"/>
      </w:docPartObj>
    </w:sdtPr>
    <w:sdtContent>
      <w:p w14:paraId="542A371B">
        <w:pPr>
          <w:pStyle w:val="1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290EB49"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00A99412"/>
    <w:multiLevelType w:val="multilevel"/>
    <w:tmpl w:val="00A99412"/>
    <w:lvl w:ilvl="0" w:tentative="0">
      <w:start w:val="2"/>
      <w:numFmt w:val="decimal"/>
      <w:lvlText w:val="%1."/>
      <w:lvlJc w:val="left"/>
      <w:pPr>
        <w:ind w:left="720" w:hanging="360"/>
      </w:pPr>
    </w:lvl>
    <w:lvl w:ilvl="1" w:tentative="0">
      <w:start w:val="2"/>
      <w:numFmt w:val="decimal"/>
      <w:lvlText w:val="%2."/>
      <w:lvlJc w:val="left"/>
      <w:pPr>
        <w:ind w:left="1440" w:hanging="360"/>
      </w:pPr>
    </w:lvl>
    <w:lvl w:ilvl="2" w:tentative="0">
      <w:start w:val="2"/>
      <w:numFmt w:val="decimal"/>
      <w:lvlText w:val="%3."/>
      <w:lvlJc w:val="left"/>
      <w:pPr>
        <w:ind w:left="2160" w:hanging="360"/>
      </w:pPr>
    </w:lvl>
    <w:lvl w:ilvl="3" w:tentative="0">
      <w:start w:val="2"/>
      <w:numFmt w:val="decimal"/>
      <w:lvlText w:val="%4."/>
      <w:lvlJc w:val="left"/>
      <w:pPr>
        <w:ind w:left="2880" w:hanging="360"/>
      </w:pPr>
    </w:lvl>
    <w:lvl w:ilvl="4" w:tentative="0">
      <w:start w:val="2"/>
      <w:numFmt w:val="decimal"/>
      <w:lvlText w:val="%5."/>
      <w:lvlJc w:val="left"/>
      <w:pPr>
        <w:ind w:left="3600" w:hanging="360"/>
      </w:pPr>
    </w:lvl>
    <w:lvl w:ilvl="5" w:tentative="0">
      <w:start w:val="2"/>
      <w:numFmt w:val="decimal"/>
      <w:lvlText w:val="%6."/>
      <w:lvlJc w:val="left"/>
      <w:pPr>
        <w:ind w:left="4320" w:hanging="360"/>
      </w:pPr>
    </w:lvl>
    <w:lvl w:ilvl="6" w:tentative="0">
      <w:start w:val="2"/>
      <w:numFmt w:val="decimal"/>
      <w:lvlText w:val="%7."/>
      <w:lvlJc w:val="left"/>
      <w:pPr>
        <w:ind w:left="5040" w:hanging="360"/>
      </w:pPr>
    </w:lvl>
    <w:lvl w:ilvl="7" w:tentative="0">
      <w:start w:val="2"/>
      <w:numFmt w:val="decimal"/>
      <w:lvlText w:val="%8."/>
      <w:lvlJc w:val="left"/>
      <w:pPr>
        <w:ind w:left="5760" w:hanging="360"/>
      </w:pPr>
    </w:lvl>
    <w:lvl w:ilvl="8" w:tentative="0">
      <w:start w:val="2"/>
      <w:numFmt w:val="decimal"/>
      <w:lvlText w:val="%9."/>
      <w:lvlJc w:val="left"/>
      <w:pPr>
        <w:ind w:left="6480" w:hanging="360"/>
      </w:pPr>
    </w:lvl>
  </w:abstractNum>
  <w:abstractNum w:abstractNumId="2">
    <w:nsid w:val="00A99413"/>
    <w:multiLevelType w:val="multilevel"/>
    <w:tmpl w:val="00A99413"/>
    <w:lvl w:ilvl="0" w:tentative="0">
      <w:start w:val="3"/>
      <w:numFmt w:val="decimal"/>
      <w:lvlText w:val="%1."/>
      <w:lvlJc w:val="left"/>
      <w:pPr>
        <w:ind w:left="720" w:hanging="360"/>
      </w:pPr>
    </w:lvl>
    <w:lvl w:ilvl="1" w:tentative="0">
      <w:start w:val="3"/>
      <w:numFmt w:val="decimal"/>
      <w:lvlText w:val="%2."/>
      <w:lvlJc w:val="left"/>
      <w:pPr>
        <w:ind w:left="1440" w:hanging="360"/>
      </w:pPr>
    </w:lvl>
    <w:lvl w:ilvl="2" w:tentative="0">
      <w:start w:val="3"/>
      <w:numFmt w:val="decimal"/>
      <w:lvlText w:val="%3."/>
      <w:lvlJc w:val="left"/>
      <w:pPr>
        <w:ind w:left="2160" w:hanging="360"/>
      </w:pPr>
    </w:lvl>
    <w:lvl w:ilvl="3" w:tentative="0">
      <w:start w:val="3"/>
      <w:numFmt w:val="decimal"/>
      <w:lvlText w:val="%4."/>
      <w:lvlJc w:val="left"/>
      <w:pPr>
        <w:ind w:left="2880" w:hanging="360"/>
      </w:pPr>
    </w:lvl>
    <w:lvl w:ilvl="4" w:tentative="0">
      <w:start w:val="3"/>
      <w:numFmt w:val="decimal"/>
      <w:lvlText w:val="%5."/>
      <w:lvlJc w:val="left"/>
      <w:pPr>
        <w:ind w:left="3600" w:hanging="360"/>
      </w:pPr>
    </w:lvl>
    <w:lvl w:ilvl="5" w:tentative="0">
      <w:start w:val="3"/>
      <w:numFmt w:val="decimal"/>
      <w:lvlText w:val="%6."/>
      <w:lvlJc w:val="left"/>
      <w:pPr>
        <w:ind w:left="4320" w:hanging="360"/>
      </w:pPr>
    </w:lvl>
    <w:lvl w:ilvl="6" w:tentative="0">
      <w:start w:val="3"/>
      <w:numFmt w:val="decimal"/>
      <w:lvlText w:val="%7."/>
      <w:lvlJc w:val="left"/>
      <w:pPr>
        <w:ind w:left="5040" w:hanging="360"/>
      </w:pPr>
    </w:lvl>
    <w:lvl w:ilvl="7" w:tentative="0">
      <w:start w:val="3"/>
      <w:numFmt w:val="decimal"/>
      <w:lvlText w:val="%8."/>
      <w:lvlJc w:val="left"/>
      <w:pPr>
        <w:ind w:left="5760" w:hanging="360"/>
      </w:pPr>
    </w:lvl>
    <w:lvl w:ilvl="8" w:tentative="0">
      <w:start w:val="3"/>
      <w:numFmt w:val="decimal"/>
      <w:lvlText w:val="%9."/>
      <w:lvlJc w:val="left"/>
      <w:pPr>
        <w:ind w:left="6480" w:hanging="360"/>
      </w:pPr>
    </w:lvl>
  </w:abstractNum>
  <w:abstractNum w:abstractNumId="3">
    <w:nsid w:val="00A99414"/>
    <w:multiLevelType w:val="multilevel"/>
    <w:tmpl w:val="00A99414"/>
    <w:lvl w:ilvl="0" w:tentative="0">
      <w:start w:val="4"/>
      <w:numFmt w:val="decimal"/>
      <w:lvlText w:val="%1."/>
      <w:lvlJc w:val="left"/>
      <w:pPr>
        <w:ind w:left="720" w:hanging="360"/>
      </w:pPr>
    </w:lvl>
    <w:lvl w:ilvl="1" w:tentative="0">
      <w:start w:val="4"/>
      <w:numFmt w:val="decimal"/>
      <w:lvlText w:val="%2."/>
      <w:lvlJc w:val="left"/>
      <w:pPr>
        <w:ind w:left="1440" w:hanging="360"/>
      </w:pPr>
    </w:lvl>
    <w:lvl w:ilvl="2" w:tentative="0">
      <w:start w:val="4"/>
      <w:numFmt w:val="decimal"/>
      <w:lvlText w:val="%3."/>
      <w:lvlJc w:val="left"/>
      <w:pPr>
        <w:ind w:left="2160" w:hanging="360"/>
      </w:pPr>
    </w:lvl>
    <w:lvl w:ilvl="3" w:tentative="0">
      <w:start w:val="4"/>
      <w:numFmt w:val="decimal"/>
      <w:lvlText w:val="%4."/>
      <w:lvlJc w:val="left"/>
      <w:pPr>
        <w:ind w:left="2880" w:hanging="360"/>
      </w:pPr>
    </w:lvl>
    <w:lvl w:ilvl="4" w:tentative="0">
      <w:start w:val="4"/>
      <w:numFmt w:val="decimal"/>
      <w:lvlText w:val="%5."/>
      <w:lvlJc w:val="left"/>
      <w:pPr>
        <w:ind w:left="3600" w:hanging="360"/>
      </w:pPr>
    </w:lvl>
    <w:lvl w:ilvl="5" w:tentative="0">
      <w:start w:val="4"/>
      <w:numFmt w:val="decimal"/>
      <w:lvlText w:val="%6."/>
      <w:lvlJc w:val="left"/>
      <w:pPr>
        <w:ind w:left="4320" w:hanging="360"/>
      </w:pPr>
    </w:lvl>
    <w:lvl w:ilvl="6" w:tentative="0">
      <w:start w:val="4"/>
      <w:numFmt w:val="decimal"/>
      <w:lvlText w:val="%7."/>
      <w:lvlJc w:val="left"/>
      <w:pPr>
        <w:ind w:left="5040" w:hanging="360"/>
      </w:pPr>
    </w:lvl>
    <w:lvl w:ilvl="7" w:tentative="0">
      <w:start w:val="4"/>
      <w:numFmt w:val="decimal"/>
      <w:lvlText w:val="%8."/>
      <w:lvlJc w:val="left"/>
      <w:pPr>
        <w:ind w:left="5760" w:hanging="360"/>
      </w:pPr>
    </w:lvl>
    <w:lvl w:ilvl="8" w:tentative="0">
      <w:start w:val="4"/>
      <w:numFmt w:val="decimal"/>
      <w:lvlText w:val="%9.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45B"/>
    <w:rsid w:val="00025AF3"/>
    <w:rsid w:val="00047E47"/>
    <w:rsid w:val="00087D78"/>
    <w:rsid w:val="00091BE4"/>
    <w:rsid w:val="00113CC5"/>
    <w:rsid w:val="0017089F"/>
    <w:rsid w:val="001B6BBA"/>
    <w:rsid w:val="001D786D"/>
    <w:rsid w:val="00221DDC"/>
    <w:rsid w:val="002C5429"/>
    <w:rsid w:val="002F133B"/>
    <w:rsid w:val="0033595C"/>
    <w:rsid w:val="00382843"/>
    <w:rsid w:val="00482A2A"/>
    <w:rsid w:val="006747B6"/>
    <w:rsid w:val="00683C59"/>
    <w:rsid w:val="006B564A"/>
    <w:rsid w:val="007B7F35"/>
    <w:rsid w:val="007F1979"/>
    <w:rsid w:val="007F29BC"/>
    <w:rsid w:val="008F4924"/>
    <w:rsid w:val="009013F6"/>
    <w:rsid w:val="009149B5"/>
    <w:rsid w:val="00970C9D"/>
    <w:rsid w:val="00977B74"/>
    <w:rsid w:val="00A14FF3"/>
    <w:rsid w:val="00AA1B8B"/>
    <w:rsid w:val="00AF14BC"/>
    <w:rsid w:val="00B25A83"/>
    <w:rsid w:val="00BB0144"/>
    <w:rsid w:val="00BD4F7D"/>
    <w:rsid w:val="00BF6B73"/>
    <w:rsid w:val="00C00C92"/>
    <w:rsid w:val="00C06AC9"/>
    <w:rsid w:val="00C214C8"/>
    <w:rsid w:val="00C47116"/>
    <w:rsid w:val="00C63491"/>
    <w:rsid w:val="00D14922"/>
    <w:rsid w:val="00D83FFB"/>
    <w:rsid w:val="00DC0840"/>
    <w:rsid w:val="00E1645B"/>
    <w:rsid w:val="00E44B39"/>
    <w:rsid w:val="00E56281"/>
    <w:rsid w:val="00FC335F"/>
    <w:rsid w:val="00FE1EFD"/>
    <w:rsid w:val="51BB0241"/>
    <w:rsid w:val="660F44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60" w:lineRule="auto"/>
    </w:pPr>
    <w:rPr>
      <w:rFonts w:ascii="Times New Roman" w:hAnsi="Times New Roman" w:eastAsia="宋体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autoRedefine/>
    <w:qFormat/>
    <w:uiPriority w:val="9"/>
    <w:pPr>
      <w:keepNext/>
      <w:keepLines/>
      <w:pageBreakBefore/>
      <w:spacing w:before="480"/>
      <w:jc w:val="center"/>
      <w:outlineLvl w:val="0"/>
    </w:pPr>
    <w:rPr>
      <w:rFonts w:eastAsia="黑体" w:cstheme="majorBidi"/>
      <w:b/>
      <w:bCs/>
      <w:sz w:val="36"/>
      <w:szCs w:val="32"/>
    </w:rPr>
  </w:style>
  <w:style w:type="paragraph" w:styleId="5">
    <w:name w:val="heading 2"/>
    <w:basedOn w:val="1"/>
    <w:next w:val="3"/>
    <w:unhideWhenUsed/>
    <w:qFormat/>
    <w:uiPriority w:val="9"/>
    <w:pPr>
      <w:keepNext/>
      <w:keepLines/>
      <w:spacing w:before="300"/>
      <w:outlineLvl w:val="1"/>
    </w:pPr>
    <w:rPr>
      <w:rFonts w:eastAsia="黑体" w:cstheme="majorBidi"/>
      <w:b/>
      <w:bCs/>
      <w:sz w:val="32"/>
      <w:szCs w:val="32"/>
    </w:rPr>
  </w:style>
  <w:style w:type="paragraph" w:styleId="6">
    <w:name w:val="heading 3"/>
    <w:basedOn w:val="1"/>
    <w:next w:val="3"/>
    <w:unhideWhenUsed/>
    <w:qFormat/>
    <w:uiPriority w:val="9"/>
    <w:pPr>
      <w:keepNext/>
      <w:keepLines/>
      <w:spacing w:before="200"/>
      <w:outlineLvl w:val="2"/>
    </w:pPr>
    <w:rPr>
      <w:rFonts w:eastAsia="黑体" w:asciiTheme="majorHAnsi" w:hAnsiTheme="majorHAnsi" w:cstheme="majorBidi"/>
      <w:b/>
      <w:bCs/>
      <w:sz w:val="26"/>
      <w:szCs w:val="28"/>
    </w:rPr>
  </w:style>
  <w:style w:type="paragraph" w:styleId="7">
    <w:name w:val="heading 4"/>
    <w:basedOn w:val="1"/>
    <w:next w:val="3"/>
    <w:unhideWhenUsed/>
    <w:qFormat/>
    <w:uiPriority w:val="9"/>
    <w:pPr>
      <w:keepNext/>
      <w:keepLines/>
      <w:spacing w:before="200"/>
      <w:outlineLvl w:val="3"/>
    </w:pPr>
    <w:rPr>
      <w:rFonts w:eastAsia="黑体" w:asciiTheme="majorHAnsi" w:hAnsiTheme="majorHAnsi" w:cstheme="majorBidi"/>
      <w:bCs/>
    </w:rPr>
  </w:style>
  <w:style w:type="paragraph" w:styleId="8">
    <w:name w:val="heading 5"/>
    <w:basedOn w:val="1"/>
    <w:next w:val="3"/>
    <w:unhideWhenUsed/>
    <w:qFormat/>
    <w:uiPriority w:val="9"/>
    <w:pPr>
      <w:keepNext/>
      <w:keepLines/>
      <w:spacing w:before="200"/>
      <w:outlineLvl w:val="4"/>
    </w:pPr>
    <w:rPr>
      <w:rFonts w:eastAsia="黑体" w:asciiTheme="majorHAnsi" w:hAnsiTheme="majorHAnsi" w:cstheme="majorBidi"/>
      <w:iCs/>
    </w:rPr>
  </w:style>
  <w:style w:type="paragraph" w:styleId="9">
    <w:name w:val="heading 6"/>
    <w:basedOn w:val="1"/>
    <w:next w:val="3"/>
    <w:unhideWhenUsed/>
    <w:qFormat/>
    <w:uiPriority w:val="9"/>
    <w:pPr>
      <w:keepNext/>
      <w:keepLines/>
      <w:spacing w:before="200"/>
      <w:outlineLvl w:val="5"/>
    </w:pPr>
    <w:rPr>
      <w:rFonts w:eastAsia="黑体" w:asciiTheme="majorHAnsi" w:hAnsiTheme="majorHAnsi" w:cstheme="majorBidi"/>
    </w:rPr>
  </w:style>
  <w:style w:type="paragraph" w:styleId="10">
    <w:name w:val="heading 7"/>
    <w:basedOn w:val="1"/>
    <w:next w:val="3"/>
    <w:unhideWhenUsed/>
    <w:qFormat/>
    <w:uiPriority w:val="9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1">
    <w:name w:val="heading 8"/>
    <w:basedOn w:val="1"/>
    <w:next w:val="3"/>
    <w:unhideWhenUsed/>
    <w:qFormat/>
    <w:uiPriority w:val="9"/>
    <w:pPr>
      <w:keepNext/>
      <w:keepLines/>
      <w:spacing w:before="200"/>
      <w:outlineLvl w:val="7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2">
    <w:name w:val="heading 9"/>
    <w:basedOn w:val="1"/>
    <w:next w:val="3"/>
    <w:unhideWhenUsed/>
    <w:qFormat/>
    <w:uiPriority w:val="9"/>
    <w:pPr>
      <w:keepNext/>
      <w:keepLines/>
      <w:spacing w:before="200"/>
      <w:outlineLvl w:val="8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default="1" w:styleId="22">
    <w:name w:val="Default Paragraph Font"/>
    <w:semiHidden/>
    <w:unhideWhenUsed/>
    <w:uiPriority w:val="1"/>
  </w:style>
  <w:style w:type="table" w:default="1" w:styleId="2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4"/>
    <w:link w:val="40"/>
    <w:qFormat/>
    <w:uiPriority w:val="0"/>
  </w:style>
  <w:style w:type="paragraph" w:customStyle="1" w:styleId="4">
    <w:name w:val="First Paragraph"/>
    <w:basedOn w:val="1"/>
    <w:next w:val="3"/>
    <w:qFormat/>
    <w:uiPriority w:val="0"/>
    <w:pPr>
      <w:spacing w:before="180"/>
      <w:ind w:firstLine="480" w:firstLineChars="200"/>
    </w:pPr>
    <w:rPr>
      <w:lang w:eastAsia="zh-CN"/>
    </w:rPr>
  </w:style>
  <w:style w:type="paragraph" w:styleId="13">
    <w:name w:val="caption"/>
    <w:basedOn w:val="1"/>
    <w:link w:val="24"/>
    <w:uiPriority w:val="0"/>
    <w:pPr>
      <w:spacing w:after="120"/>
      <w:jc w:val="center"/>
    </w:pPr>
  </w:style>
  <w:style w:type="paragraph" w:styleId="14">
    <w:name w:val="Block Text"/>
    <w:basedOn w:val="1"/>
    <w:unhideWhenUsed/>
    <w:qFormat/>
    <w:uiPriority w:val="9"/>
    <w:pPr>
      <w:pBdr>
        <w:left w:val="single" w:color="BEBEBE" w:themeColor="background1" w:themeShade="BF" w:sz="48" w:space="4"/>
      </w:pBdr>
      <w:spacing w:before="100"/>
      <w:ind w:left="200" w:leftChars="200" w:right="100" w:rightChars="100"/>
    </w:pPr>
    <w:rPr>
      <w:rFonts w:eastAsiaTheme="minorEastAsia"/>
      <w:lang w:eastAsia="zh-CN"/>
    </w:r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6">
    <w:name w:val="footer"/>
    <w:basedOn w:val="1"/>
    <w:link w:val="42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41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Subtitle"/>
    <w:basedOn w:val="19"/>
    <w:next w:val="3"/>
    <w:qFormat/>
    <w:uiPriority w:val="0"/>
    <w:pPr>
      <w:spacing w:before="240"/>
    </w:pPr>
    <w:rPr>
      <w:sz w:val="30"/>
      <w:szCs w:val="30"/>
    </w:rPr>
  </w:style>
  <w:style w:type="paragraph" w:styleId="19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20">
    <w:name w:val="footnote text"/>
    <w:basedOn w:val="1"/>
    <w:unhideWhenUsed/>
    <w:qFormat/>
    <w:uiPriority w:val="9"/>
  </w:style>
  <w:style w:type="character" w:styleId="23">
    <w:name w:val="Hyperlink"/>
    <w:basedOn w:val="24"/>
    <w:uiPriority w:val="0"/>
    <w:rPr>
      <w:rFonts w:ascii="Times New Roman" w:hAnsi="Times New Roman" w:eastAsia="宋体"/>
      <w:color w:val="0070C0"/>
    </w:rPr>
  </w:style>
  <w:style w:type="character" w:customStyle="1" w:styleId="24">
    <w:name w:val="题注 字符"/>
    <w:basedOn w:val="22"/>
    <w:link w:val="13"/>
    <w:uiPriority w:val="0"/>
    <w:rPr>
      <w:rFonts w:ascii="Times New Roman" w:hAnsi="Times New Roman" w:eastAsia="宋体"/>
    </w:rPr>
  </w:style>
  <w:style w:type="character" w:styleId="25">
    <w:name w:val="footnote reference"/>
    <w:basedOn w:val="24"/>
    <w:uiPriority w:val="0"/>
    <w:rPr>
      <w:rFonts w:ascii="Times New Roman" w:hAnsi="Times New Roman" w:eastAsia="宋体"/>
      <w:vertAlign w:val="superscript"/>
    </w:rPr>
  </w:style>
  <w:style w:type="paragraph" w:customStyle="1" w:styleId="26">
    <w:name w:val="Compact"/>
    <w:basedOn w:val="3"/>
    <w:qFormat/>
    <w:uiPriority w:val="0"/>
    <w:pPr>
      <w:spacing w:before="60" w:after="60"/>
      <w:ind w:firstLine="0" w:firstLineChars="0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  <w:pPr>
      <w:tabs>
        <w:tab w:val="left" w:pos="384"/>
      </w:tabs>
      <w:spacing w:line="240" w:lineRule="auto"/>
      <w:ind w:left="200" w:hanging="200" w:hangingChars="200"/>
    </w:pPr>
  </w:style>
  <w:style w:type="table" w:customStyle="1" w:styleId="30">
    <w:name w:val="Table"/>
    <w:semiHidden/>
    <w:unhideWhenUsed/>
    <w:qFormat/>
    <w:uiPriority w:val="0"/>
    <w:pPr>
      <w:jc w:val="center"/>
    </w:pPr>
    <w:rPr>
      <w:rFonts w:ascii="Times New Roman" w:hAnsi="Times New Roman" w:eastAsia="宋体"/>
      <w:sz w:val="20"/>
      <w:szCs w:val="20"/>
      <w:lang w:eastAsia="zh-CN"/>
    </w:rPr>
    <w:tblPr>
      <w:jc w:val="center"/>
      <w:tblBorders>
        <w:top w:val="single" w:color="auto" w:sz="12" w:space="0"/>
        <w:bottom w:val="single" w:color="auto" w:sz="12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rFonts w:eastAsia="宋体"/>
        <w:b/>
        <w:i w:val="0"/>
      </w:rPr>
      <w:tcPr>
        <w:tcBorders>
          <w:bottom w:val="single" w:color="auto" w:sz="4" w:space="0"/>
        </w:tcBorders>
      </w:tcPr>
    </w:tblStylePr>
  </w:style>
  <w:style w:type="paragraph" w:customStyle="1" w:styleId="31">
    <w:name w:val="Definition Term"/>
    <w:basedOn w:val="1"/>
    <w:next w:val="32"/>
    <w:qFormat/>
    <w:uiPriority w:val="0"/>
    <w:pPr>
      <w:keepNext/>
      <w:keepLines/>
    </w:pPr>
    <w:rPr>
      <w:b/>
    </w:rPr>
  </w:style>
  <w:style w:type="paragraph" w:customStyle="1" w:styleId="32">
    <w:name w:val="Definition"/>
    <w:basedOn w:val="1"/>
    <w:uiPriority w:val="0"/>
  </w:style>
  <w:style w:type="paragraph" w:customStyle="1" w:styleId="33">
    <w:name w:val="Table Caption"/>
    <w:basedOn w:val="13"/>
    <w:uiPriority w:val="0"/>
    <w:pPr>
      <w:keepNext/>
    </w:pPr>
  </w:style>
  <w:style w:type="paragraph" w:customStyle="1" w:styleId="34">
    <w:name w:val="Image Caption"/>
    <w:basedOn w:val="13"/>
    <w:uiPriority w:val="0"/>
  </w:style>
  <w:style w:type="paragraph" w:customStyle="1" w:styleId="35">
    <w:name w:val="Figure"/>
    <w:basedOn w:val="1"/>
    <w:qFormat/>
    <w:uiPriority w:val="0"/>
  </w:style>
  <w:style w:type="paragraph" w:customStyle="1" w:styleId="36">
    <w:name w:val="Captioned Figure"/>
    <w:basedOn w:val="35"/>
    <w:uiPriority w:val="0"/>
    <w:pPr>
      <w:keepNext/>
    </w:pPr>
  </w:style>
  <w:style w:type="character" w:customStyle="1" w:styleId="37">
    <w:name w:val="Verbatim Char"/>
    <w:basedOn w:val="24"/>
    <w:link w:val="38"/>
    <w:uiPriority w:val="0"/>
    <w:rPr>
      <w:rFonts w:ascii="宋体" w:hAnsi="宋体" w:eastAsia="宋体" w:cs="Times New Roman (正文 CS 字体)"/>
      <w:color w:val="404040" w:themeColor="text1" w:themeTint="BF"/>
      <w:sz w:val="21"/>
      <w:shd w:val="solid" w:color="F3F4F4" w:fill="F1F1F1" w:themeFill="background1" w:themeFillShade="F2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8">
    <w:name w:val="Source Code"/>
    <w:basedOn w:val="1"/>
    <w:link w:val="37"/>
    <w:qFormat/>
    <w:uiPriority w:val="0"/>
    <w:pPr>
      <w:pBdr>
        <w:top w:val="single" w:color="BEBEBE" w:themeColor="background1" w:themeShade="BF" w:sz="8" w:space="10"/>
        <w:left w:val="single" w:color="BEBEBE" w:themeColor="background1" w:themeShade="BF" w:sz="8" w:space="10"/>
        <w:bottom w:val="single" w:color="BEBEBE" w:themeColor="background1" w:themeShade="BF" w:sz="8" w:space="10"/>
        <w:right w:val="single" w:color="BEBEBE" w:themeColor="background1" w:themeShade="BF" w:sz="8" w:space="10"/>
      </w:pBdr>
      <w:shd w:val="solid" w:color="F3F4F4" w:fill="F1F1F1" w:themeFill="background1" w:themeFillShade="F2"/>
      <w:wordWrap w:val="0"/>
      <w:ind w:left="300" w:leftChars="300"/>
    </w:pPr>
    <w:rPr>
      <w:rFonts w:ascii="宋体" w:hAnsi="宋体" w:cs="Times New Roman (正文 CS 字体)"/>
      <w:color w:val="404040" w:themeColor="text1" w:themeTint="BF"/>
      <w:sz w:val="21"/>
      <w:shd w:val="pct5" w:color="auto" w:fill="auto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76092" w:themeColor="accent1" w:themeShade="BF"/>
    </w:rPr>
  </w:style>
  <w:style w:type="character" w:customStyle="1" w:styleId="40">
    <w:name w:val="正文文本 字符"/>
    <w:basedOn w:val="22"/>
    <w:link w:val="3"/>
    <w:uiPriority w:val="0"/>
    <w:rPr>
      <w:rFonts w:ascii="Times New Roman" w:hAnsi="Times New Roman" w:eastAsia="宋体"/>
      <w:lang w:eastAsia="zh-CN"/>
    </w:rPr>
  </w:style>
  <w:style w:type="character" w:customStyle="1" w:styleId="41">
    <w:name w:val="页眉 字符"/>
    <w:basedOn w:val="22"/>
    <w:link w:val="17"/>
    <w:uiPriority w:val="0"/>
    <w:rPr>
      <w:sz w:val="18"/>
      <w:szCs w:val="18"/>
    </w:rPr>
  </w:style>
  <w:style w:type="character" w:customStyle="1" w:styleId="42">
    <w:name w:val="页脚 字符"/>
    <w:basedOn w:val="22"/>
    <w:link w:val="16"/>
    <w:uiPriority w:val="99"/>
    <w:rPr>
      <w:sz w:val="18"/>
      <w:szCs w:val="18"/>
    </w:rPr>
  </w:style>
  <w:style w:type="paragraph" w:customStyle="1" w:styleId="43">
    <w:name w:val="图片"/>
    <w:basedOn w:val="4"/>
    <w:qFormat/>
    <w:uiPriority w:val="0"/>
    <w:pPr>
      <w:keepNext/>
      <w:jc w:val="center"/>
    </w:pPr>
  </w:style>
  <w:style w:type="paragraph" w:customStyle="1" w:styleId="44">
    <w:name w:val="样式 Compact + 10 磅 首行缩进:  0.71 厘米"/>
    <w:basedOn w:val="26"/>
    <w:uiPriority w:val="0"/>
    <w:rPr>
      <w:rFonts w:cs="宋体"/>
      <w:sz w:val="20"/>
      <w:szCs w:val="20"/>
    </w:rPr>
  </w:style>
  <w:style w:type="paragraph" w:customStyle="1" w:styleId="45">
    <w:name w:val="样式 Compact + 10 磅 加粗 首行缩进:  0.71 厘米"/>
    <w:basedOn w:val="26"/>
    <w:uiPriority w:val="0"/>
    <w:rPr>
      <w:rFonts w:cs="宋体"/>
      <w:bCs/>
      <w:sz w:val="20"/>
      <w:szCs w:val="20"/>
    </w:rPr>
  </w:style>
  <w:style w:type="paragraph" w:customStyle="1" w:styleId="46">
    <w:name w:val="img"/>
    <w:basedOn w:val="1"/>
    <w:qFormat/>
    <w:uiPriority w:val="0"/>
    <w:pPr>
      <w:jc w:val="center"/>
    </w:pPr>
    <w:rPr>
      <w:lang w:eastAsia="zh-CN"/>
    </w:rPr>
  </w:style>
  <w:style w:type="character" w:customStyle="1" w:styleId="47">
    <w:name w:val="KeywordTok"/>
    <w:uiPriority w:val="0"/>
    <w:rPr>
      <w:b/>
      <w:color w:val="007020"/>
    </w:rPr>
  </w:style>
  <w:style w:type="character" w:customStyle="1" w:styleId="48">
    <w:name w:val="DataTypeTok"/>
    <w:uiPriority w:val="0"/>
    <w:rPr>
      <w:color w:val="902000"/>
    </w:rPr>
  </w:style>
  <w:style w:type="character" w:customStyle="1" w:styleId="49">
    <w:name w:val="DecValTok"/>
    <w:uiPriority w:val="0"/>
    <w:rPr>
      <w:color w:val="40A070"/>
    </w:rPr>
  </w:style>
  <w:style w:type="character" w:customStyle="1" w:styleId="50">
    <w:name w:val="BaseNTok"/>
    <w:uiPriority w:val="0"/>
    <w:rPr>
      <w:color w:val="40A070"/>
    </w:rPr>
  </w:style>
  <w:style w:type="character" w:customStyle="1" w:styleId="51">
    <w:name w:val="FloatTok"/>
    <w:uiPriority w:val="0"/>
    <w:rPr>
      <w:color w:val="40A070"/>
    </w:rPr>
  </w:style>
  <w:style w:type="character" w:customStyle="1" w:styleId="52">
    <w:name w:val="ConstantTok"/>
    <w:uiPriority w:val="0"/>
    <w:rPr>
      <w:color w:val="880000"/>
    </w:rPr>
  </w:style>
  <w:style w:type="character" w:customStyle="1" w:styleId="53">
    <w:name w:val="CharTok"/>
    <w:uiPriority w:val="0"/>
    <w:rPr>
      <w:color w:val="4070A0"/>
    </w:rPr>
  </w:style>
  <w:style w:type="character" w:customStyle="1" w:styleId="54">
    <w:name w:val="SpecialCharTok"/>
    <w:uiPriority w:val="0"/>
    <w:rPr>
      <w:color w:val="4070A0"/>
    </w:rPr>
  </w:style>
  <w:style w:type="character" w:customStyle="1" w:styleId="55">
    <w:name w:val="StringTok"/>
    <w:uiPriority w:val="0"/>
    <w:rPr>
      <w:color w:val="4070A0"/>
    </w:rPr>
  </w:style>
  <w:style w:type="character" w:customStyle="1" w:styleId="56">
    <w:name w:val="VerbatimStringTok"/>
    <w:uiPriority w:val="0"/>
    <w:rPr>
      <w:color w:val="4070A0"/>
    </w:rPr>
  </w:style>
  <w:style w:type="character" w:customStyle="1" w:styleId="57">
    <w:name w:val="SpecialStringTok"/>
    <w:uiPriority w:val="0"/>
    <w:rPr>
      <w:color w:val="BB6688"/>
    </w:rPr>
  </w:style>
  <w:style w:type="character" w:customStyle="1" w:styleId="58">
    <w:name w:val="ImportTok"/>
    <w:uiPriority w:val="0"/>
    <w:rPr>
      <w:b/>
      <w:color w:val="008000"/>
    </w:rPr>
  </w:style>
  <w:style w:type="character" w:customStyle="1" w:styleId="59">
    <w:name w:val="CommentTok"/>
    <w:uiPriority w:val="0"/>
    <w:rPr>
      <w:i/>
      <w:color w:val="60A0B0"/>
    </w:rPr>
  </w:style>
  <w:style w:type="character" w:customStyle="1" w:styleId="60">
    <w:name w:val="DocumentationTok"/>
    <w:uiPriority w:val="0"/>
    <w:rPr>
      <w:i/>
      <w:color w:val="BA2121"/>
    </w:rPr>
  </w:style>
  <w:style w:type="character" w:customStyle="1" w:styleId="61">
    <w:name w:val="AnnotationTok"/>
    <w:uiPriority w:val="0"/>
    <w:rPr>
      <w:b/>
      <w:i/>
      <w:color w:val="60A0B0"/>
    </w:rPr>
  </w:style>
  <w:style w:type="character" w:customStyle="1" w:styleId="62">
    <w:name w:val="CommentVarTok"/>
    <w:uiPriority w:val="0"/>
    <w:rPr>
      <w:b/>
      <w:i/>
      <w:color w:val="60A0B0"/>
    </w:rPr>
  </w:style>
  <w:style w:type="character" w:customStyle="1" w:styleId="63">
    <w:name w:val="OtherTok"/>
    <w:uiPriority w:val="0"/>
    <w:rPr>
      <w:color w:val="007020"/>
    </w:rPr>
  </w:style>
  <w:style w:type="character" w:customStyle="1" w:styleId="64">
    <w:name w:val="FunctionTok"/>
    <w:uiPriority w:val="0"/>
    <w:rPr>
      <w:color w:val="06287E"/>
    </w:rPr>
  </w:style>
  <w:style w:type="character" w:customStyle="1" w:styleId="65">
    <w:name w:val="VariableTok"/>
    <w:uiPriority w:val="0"/>
    <w:rPr>
      <w:color w:val="19177C"/>
    </w:rPr>
  </w:style>
  <w:style w:type="character" w:customStyle="1" w:styleId="66">
    <w:name w:val="ControlFlowTok"/>
    <w:uiPriority w:val="0"/>
    <w:rPr>
      <w:b/>
      <w:color w:val="007020"/>
    </w:rPr>
  </w:style>
  <w:style w:type="character" w:customStyle="1" w:styleId="67">
    <w:name w:val="OperatorTok"/>
    <w:uiPriority w:val="0"/>
    <w:rPr>
      <w:color w:val="666666"/>
    </w:rPr>
  </w:style>
  <w:style w:type="character" w:customStyle="1" w:styleId="68">
    <w:name w:val="BuiltInTok"/>
    <w:uiPriority w:val="0"/>
    <w:rPr>
      <w:color w:val="008000"/>
    </w:rPr>
  </w:style>
  <w:style w:type="character" w:customStyle="1" w:styleId="69">
    <w:name w:val="ExtensionTok"/>
    <w:uiPriority w:val="0"/>
  </w:style>
  <w:style w:type="character" w:customStyle="1" w:styleId="70">
    <w:name w:val="PreprocessorTok"/>
    <w:uiPriority w:val="0"/>
    <w:rPr>
      <w:color w:val="BC7A00"/>
    </w:rPr>
  </w:style>
  <w:style w:type="character" w:customStyle="1" w:styleId="71">
    <w:name w:val="AttributeTok"/>
    <w:uiPriority w:val="0"/>
    <w:rPr>
      <w:color w:val="7D9029"/>
    </w:rPr>
  </w:style>
  <w:style w:type="character" w:customStyle="1" w:styleId="72">
    <w:name w:val="RegionMarkerTok"/>
    <w:uiPriority w:val="0"/>
  </w:style>
  <w:style w:type="character" w:customStyle="1" w:styleId="73">
    <w:name w:val="InformationTok"/>
    <w:uiPriority w:val="0"/>
    <w:rPr>
      <w:b/>
      <w:i/>
      <w:color w:val="60A0B0"/>
    </w:rPr>
  </w:style>
  <w:style w:type="character" w:customStyle="1" w:styleId="74">
    <w:name w:val="WarningTok"/>
    <w:uiPriority w:val="0"/>
    <w:rPr>
      <w:b/>
      <w:i/>
      <w:color w:val="60A0B0"/>
    </w:rPr>
  </w:style>
  <w:style w:type="character" w:customStyle="1" w:styleId="75">
    <w:name w:val="AlertTok"/>
    <w:uiPriority w:val="0"/>
    <w:rPr>
      <w:b/>
      <w:color w:val="FF0000"/>
    </w:rPr>
  </w:style>
  <w:style w:type="character" w:customStyle="1" w:styleId="76">
    <w:name w:val="ErrorTok"/>
    <w:uiPriority w:val="0"/>
    <w:rPr>
      <w:b/>
      <w:color w:val="FF0000"/>
    </w:rPr>
  </w:style>
  <w:style w:type="character" w:customStyle="1" w:styleId="77">
    <w:name w:val="NormalTok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1101</Words>
  <Characters>1196</Characters>
  <Lines>30</Lines>
  <Paragraphs>8</Paragraphs>
  <TotalTime>71</TotalTime>
  <ScaleCrop>false</ScaleCrop>
  <LinksUpToDate>false</LinksUpToDate>
  <CharactersWithSpaces>1237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2025-10-24T05:08:00Z</dcterms:created>
  <dc:creator>迈斯纳效应</dc:creator>
  <cp:lastModifiedBy>迈斯纳效应</cp:lastModifiedBy>
  <dcterms:modified xsi:type="dcterms:W3CDTF">2025-10-24T05:10:17Z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eyJoZGlkIjoiOWE5MTdlOWY2MzQ5ZGJmN2ExZjEzOTY4ZDgxOTkzYjAiLCJ1c2VySWQiOiI0MzU1MzU1MTQifQ==</vt:lpwstr>
  </property>
  <property fmtid="{D5CDD505-2E9C-101B-9397-08002B2CF9AE}" pid="3" name="KSOProductBuildVer">
    <vt:lpwstr>2052-12.1.0.23125</vt:lpwstr>
  </property>
  <property fmtid="{D5CDD505-2E9C-101B-9397-08002B2CF9AE}" pid="4" name="ICV">
    <vt:lpwstr>0A14190EDA3B413B9F94259E9A48573F_12</vt:lpwstr>
  </property>
</Properties>
</file>