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07F5DB">
      <w:pPr>
        <w:pStyle w:val="3"/>
        <w:rPr>
          <w:b/>
          <w:bCs/>
        </w:rPr>
      </w:pPr>
      <w:r>
        <w:t xml:space="preserve"> </w:t>
      </w:r>
      <w:r>
        <w:rPr>
          <w:rFonts w:hint="eastAsia"/>
          <w:b/>
          <w:bCs/>
        </w:rPr>
        <w:t>四力统一与超光速通信的场组合原理：基于ABC理论对广义统一场方程的重构</w:t>
      </w:r>
    </w:p>
    <w:p w14:paraId="36EC3731">
      <w:pPr>
        <w:pStyle w:val="3"/>
      </w:pPr>
      <w:r>
        <w:rPr>
          <w:rFonts w:hint="eastAsia"/>
          <w:b/>
          <w:bCs/>
        </w:rPr>
        <w:t>作者：</w:t>
      </w:r>
      <w:r>
        <w:t xml:space="preserve"> </w:t>
      </w:r>
      <w:r>
        <w:rPr>
          <w:rFonts w:hint="eastAsia"/>
        </w:rPr>
        <w:t>李志军，赵光耀</w:t>
      </w:r>
    </w:p>
    <w:p w14:paraId="40E9BC4F">
      <w:pPr>
        <w:pStyle w:val="3"/>
      </w:pPr>
      <w:r>
        <w:rPr>
          <w:rFonts w:hint="eastAsia"/>
          <w:b/>
          <w:bCs/>
        </w:rPr>
        <w:t>摘要：</w:t>
      </w:r>
      <w:r>
        <w:br w:type="textWrapping"/>
      </w:r>
      <w:r>
        <w:rPr>
          <w:rFonts w:hint="eastAsia"/>
        </w:rPr>
        <w:t>本文致力于实现一次理论物理学的深度融合，将李志军提出的ABC宇宙涡旋场理论，与一个旨在统一引力、电磁力、强力、弱力并蕴含超光速通信框架的广义场方程系统相结合。我们的核心论点是：该方程系统并非孤立的数学构造，而是ABC场（A场：电磁涡旋；B场：色荷涡旋；C场：希格斯涡旋）的组合态，在从普朗克尺度到宇宙学尺度的完整物理图景中的动力学规律的完备表达。本文的基础性工作包括：</w:t>
      </w:r>
    </w:p>
    <w:p w14:paraId="5F66584D">
      <w:pPr>
        <w:pStyle w:val="26"/>
        <w:numPr>
          <w:ilvl w:val="0"/>
          <w:numId w:val="1"/>
        </w:numPr>
      </w:pPr>
      <w:r>
        <w:rPr>
          <w:rFonts w:hint="eastAsia"/>
        </w:rPr>
        <w:t>方程项的诠释与映射：</w:t>
      </w:r>
      <w:r>
        <w:t xml:space="preserve"> </w:t>
      </w:r>
      <w:r>
        <w:rPr>
          <w:rFonts w:hint="eastAsia"/>
        </w:rPr>
        <w:t>对统一场方程中的关键项（如协变导数</w:t>
      </w:r>
      <w:r>
        <w:t xml:space="preserve"> </w:t>
      </w:r>
      <m:oMath>
        <m:sSub>
          <m:sSubPr/>
          <m:e>
            <m:r>
              <m:rPr>
                <m:sty m:val="p"/>
                <m:scr m:val="script"/>
              </m:rPr>
              <m:t>D</m:t>
            </m:r>
          </m:e>
          <m:sub>
            <m:r>
              <m:rPr/>
              <m:t>μ</m:t>
            </m:r>
          </m:sub>
        </m:sSub>
        <m:sSup>
          <m:sSupPr/>
          <m:e>
            <m:r>
              <m:rPr>
                <m:sty m:val="p"/>
              </m:rPr>
              <m:t>Ψ</m:t>
            </m:r>
          </m:e>
          <m:sup>
            <m:r>
              <m:rPr/>
              <m:t>ν</m:t>
            </m:r>
          </m:sup>
        </m:sSup>
      </m:oMath>
      <w:r>
        <w:rPr>
          <w:rFonts w:hint="eastAsia"/>
        </w:rPr>
        <w:t>、各种场强张量</w:t>
      </w:r>
      <w:r>
        <w:t xml:space="preserve"> </w:t>
      </w:r>
      <m:oMath>
        <m:sSub>
          <m:sSubPr/>
          <m:e>
            <m:r>
              <m:rPr/>
              <m:t>G</m:t>
            </m:r>
          </m:e>
          <m:sub>
            <m:r>
              <m:rPr/>
              <m:t>μν</m:t>
            </m:r>
          </m:sub>
        </m:sSub>
        <m:r>
          <m:rPr>
            <m:sty m:val="p"/>
          </m:rPr>
          <m:t>,</m:t>
        </m:r>
        <m:sSub>
          <m:sSubPr/>
          <m:e>
            <m:r>
              <m:rPr/>
              <m:t>F</m:t>
            </m:r>
          </m:e>
          <m:sub>
            <m:r>
              <m:rPr/>
              <m:t>μν</m:t>
            </m:r>
          </m:sub>
        </m:sSub>
        <m:r>
          <m:rPr>
            <m:sty m:val="p"/>
          </m:rPr>
          <m:t>,</m:t>
        </m:r>
        <m:sSub>
          <m:sSubPr/>
          <m:e>
            <m:r>
              <m:rPr/>
              <m:t>W</m:t>
            </m:r>
          </m:e>
          <m:sub>
            <m:r>
              <m:rPr/>
              <m:t>μν</m:t>
            </m:r>
          </m:sub>
        </m:sSub>
      </m:oMath>
      <w:r>
        <w:rPr>
          <w:rFonts w:hint="eastAsia"/>
        </w:rPr>
        <w:t>、拓扑项</w:t>
      </w:r>
      <w:r>
        <w:t xml:space="preserve"> </w:t>
      </w:r>
      <m:oMath>
        <m:r>
          <m:rPr>
            <m:sty m:val="p"/>
          </m:rPr>
          <m:t>∮</m:t>
        </m:r>
        <m:f>
          <m:fPr/>
          <m:num>
            <m:r>
              <m:rPr/>
              <m:t>dz</m:t>
            </m:r>
          </m:num>
          <m:den>
            <m:r>
              <m:rPr/>
              <m:t>z</m:t>
            </m:r>
          </m:den>
        </m:f>
      </m:oMath>
      <w:r>
        <w:rPr>
          <w:rFonts w:hint="eastAsia"/>
        </w:rPr>
        <w:t>、以及超光速算符</w:t>
      </w:r>
      <w:r>
        <w:t xml:space="preserve"> </w:t>
      </w:r>
      <m:oMath>
        <m:r>
          <m:rPr>
            <m:sty m:val="p"/>
            <m:scr m:val="script"/>
          </m:rPr>
          <m:t>ℋ</m:t>
        </m:r>
        <m:r>
          <m:rPr>
            <m:sty m:val="p"/>
          </m:rPr>
          <m:t>(</m:t>
        </m:r>
        <m:r>
          <m:rPr/>
          <m:t>ψ</m:t>
        </m:r>
        <m:r>
          <m:rPr>
            <m:sty m:val="p"/>
          </m:rPr>
          <m:t>)</m:t>
        </m:r>
      </m:oMath>
      <w:r>
        <w:t xml:space="preserve"> </w:t>
      </w:r>
      <w:r>
        <w:rPr>
          <w:rFonts w:hint="eastAsia"/>
        </w:rPr>
        <w:t>等）进行彻底的ABC场论解读，将其映射为特定ABC场组合态的相互作用或拓扑性质。</w:t>
      </w:r>
    </w:p>
    <w:p w14:paraId="1F177003">
      <w:pPr>
        <w:pStyle w:val="26"/>
        <w:numPr>
          <w:ilvl w:val="0"/>
          <w:numId w:val="1"/>
        </w:numPr>
      </w:pPr>
      <w:r>
        <w:rPr>
          <w:rFonts w:hint="eastAsia"/>
        </w:rPr>
        <w:t>超光速通信的场论机制：</w:t>
      </w:r>
      <w:r>
        <w:t xml:space="preserve"> </w:t>
      </w:r>
      <w:r>
        <w:rPr>
          <w:rFonts w:hint="eastAsia"/>
        </w:rPr>
        <w:t>提出超光速通信并非直接违背相对论，而是利用ABC场组合态在特殊背景（如负质量暗物质）中激发的、一种基于拓扑纠缠的瞬时关联模式。其数学框架</w:t>
      </w:r>
      <w:r>
        <w:t xml:space="preserve"> </w:t>
      </w:r>
      <m:oMath>
        <m:r>
          <m:rPr>
            <m:sty m:val="p"/>
            <m:scr m:val="script"/>
          </m:rPr>
          <m:t>ℋ</m:t>
        </m:r>
        <m:r>
          <m:rPr>
            <m:sty m:val="p"/>
          </m:rPr>
          <m:t>(</m:t>
        </m:r>
        <m:r>
          <m:rPr/>
          <m:t>ψ</m:t>
        </m:r>
        <m:r>
          <m:rPr>
            <m:sty m:val="p"/>
          </m:rPr>
          <m:t>)</m:t>
        </m:r>
      </m:oMath>
      <w:r>
        <w:t xml:space="preserve"> </w:t>
      </w:r>
      <w:r>
        <w:rPr>
          <w:rFonts w:hint="eastAsia"/>
        </w:rPr>
        <w:t>被诠释为A场与C场在特定拓扑非平凡时空中的共振激发算符。</w:t>
      </w:r>
    </w:p>
    <w:p w14:paraId="7219A530">
      <w:pPr>
        <w:pStyle w:val="26"/>
        <w:numPr>
          <w:ilvl w:val="0"/>
          <w:numId w:val="1"/>
        </w:numPr>
      </w:pPr>
      <w:r>
        <w:rPr>
          <w:rFonts w:hint="eastAsia"/>
        </w:rPr>
        <w:t>四力统一的场组合图像：</w:t>
      </w:r>
      <w:r>
        <w:t xml:space="preserve"> </w:t>
      </w:r>
      <w:r>
        <w:rPr>
          <w:rFonts w:hint="eastAsia"/>
        </w:rPr>
        <w:t>论证四种基本力是同一套ABC场组合态在不同能标和维度上的不同表现形式。统一场方程描述了维持这种多维投影自洽性的约束条件。</w:t>
      </w:r>
    </w:p>
    <w:p w14:paraId="2D6ED9B7">
      <w:pPr>
        <w:pStyle w:val="26"/>
        <w:numPr>
          <w:ilvl w:val="0"/>
          <w:numId w:val="1"/>
        </w:numPr>
      </w:pPr>
      <w:r>
        <w:rPr>
          <w:rFonts w:hint="eastAsia"/>
        </w:rPr>
        <w:t>数学自洽性推导：</w:t>
      </w:r>
      <w:r>
        <w:t xml:space="preserve"> </w:t>
      </w:r>
      <w:r>
        <w:rPr>
          <w:rFonts w:hint="eastAsia"/>
        </w:rPr>
        <w:t>从ABC场论的广义作用量原理出发，通过引入全息边界条件和拓扑流守恒定律，尝试推导出该统一场方程系统，论证其可能是ABC场动力学在考虑宇宙学边界效应时的必然结果。</w:t>
      </w:r>
    </w:p>
    <w:p w14:paraId="060B6A3A">
      <w:pPr>
        <w:pStyle w:val="4"/>
      </w:pPr>
      <w:r>
        <w:rPr>
          <w:rFonts w:hint="eastAsia"/>
        </w:rPr>
        <w:t>本工作旨在为四力统一和超光速通信提供一个基于场组合原理的全新理论框架，为未来的相关研究提供一种可能的方向。</w:t>
      </w:r>
    </w:p>
    <w:p w14:paraId="3D990629">
      <w:pPr>
        <w:pStyle w:val="3"/>
      </w:pPr>
      <w:r>
        <w:rPr>
          <w:rFonts w:hint="eastAsia"/>
          <w:b/>
          <w:bCs/>
        </w:rPr>
        <w:t>关键词：</w:t>
      </w:r>
      <w:r>
        <w:t xml:space="preserve"> </w:t>
      </w:r>
      <w:r>
        <w:rPr>
          <w:rFonts w:hint="eastAsia"/>
        </w:rPr>
        <w:t>ABC场论；四力统一；超光速通信；统一场方程；拓扑纠缠；全息原理</w:t>
      </w:r>
    </w:p>
    <w:p w14:paraId="52304153">
      <w:pPr>
        <w:pStyle w:val="26"/>
        <w:numPr>
          <w:ilvl w:val="0"/>
          <w:numId w:val="2"/>
        </w:numPr>
        <w:rPr>
          <w:b/>
          <w:bCs/>
        </w:rPr>
      </w:pPr>
      <w:r>
        <w:rPr>
          <w:rFonts w:hint="eastAsia"/>
          <w:b/>
          <w:bCs/>
        </w:rPr>
        <w:t>引言：对统一理论的探索</w:t>
      </w:r>
    </w:p>
    <w:p w14:paraId="698F22B9">
      <w:pPr>
        <w:pStyle w:val="4"/>
      </w:pPr>
      <w:r>
        <w:rPr>
          <w:rFonts w:hint="eastAsia"/>
        </w:rPr>
        <w:t>爱因斯坦晚年致力于统一场论而未竟其功。此后，标准模型在统一电磁力、弱力和强力方面取得巨大成功，但如何将引力纳入其中，以及实现超光速通信等宏大设想，仍是现代物理学面临的终极挑战之一。试图用一组数学方程同时描述四种基本力的统一及其在超光速通信中的应用。</w:t>
      </w:r>
    </w:p>
    <w:p w14:paraId="40A899C5">
      <w:pPr>
        <w:pStyle w:val="3"/>
      </w:pPr>
      <w:r>
        <w:rPr>
          <w:rFonts w:hint="eastAsia"/>
        </w:rPr>
        <w:t>李志军教授的ABC场组合理论，从本体论上将所有物理实体归结为A、B、C三种基本场的组合态。本文旨在进行一次理论融合的尝试：将这个宏大的数学框架，置于ABC场组合理论的语境下进行诠释。</w:t>
      </w:r>
    </w:p>
    <w:p w14:paraId="688BCD23">
      <w:pPr>
        <w:pStyle w:val="3"/>
      </w:pPr>
      <w:r>
        <w:rPr>
          <w:rFonts w:hint="eastAsia"/>
        </w:rPr>
        <w:t>我们的核心论点是：这个统一场方程系统，可以被理解为描述了ABC场组合态在宇宙尺度下的动力学行为，而超光速通信算符</w:t>
      </w:r>
      <w:r>
        <w:t xml:space="preserve"> </w:t>
      </w:r>
      <m:oMath>
        <m:r>
          <m:rPr>
            <m:sty m:val="p"/>
            <m:scr m:val="script"/>
          </m:rPr>
          <m:t>ℋ</m:t>
        </m:r>
      </m:oMath>
      <w:r>
        <w:t xml:space="preserve"> </w:t>
      </w:r>
      <w:r>
        <w:rPr>
          <w:rFonts w:hint="eastAsia"/>
        </w:rPr>
        <w:t>则可能描述了特定ABC组合态如何利用宇宙的深层拓扑结构实现超距关联。下文将尝试对这些方程进行解读，并探讨其可能的理论起源。</w:t>
      </w:r>
    </w:p>
    <w:p w14:paraId="2D0160A7">
      <w:pPr>
        <w:pStyle w:val="26"/>
        <w:numPr>
          <w:ilvl w:val="0"/>
          <w:numId w:val="3"/>
        </w:numPr>
        <w:rPr>
          <w:b/>
          <w:bCs/>
        </w:rPr>
      </w:pPr>
      <w:r>
        <w:rPr>
          <w:rFonts w:hint="eastAsia"/>
          <w:b/>
          <w:bCs/>
        </w:rPr>
        <w:t>统一场方程的ABC场组合理论诠释</w:t>
      </w:r>
    </w:p>
    <w:p w14:paraId="44419F9F">
      <w:pPr>
        <w:pStyle w:val="4"/>
      </w:pPr>
      <w:r>
        <w:rPr>
          <w:rFonts w:hint="eastAsia"/>
        </w:rPr>
        <w:t>我们将尝试对图片中的方程系统进行逐行、逐项的物理诠释，并将其与ABC场组合理论的概念相联系。</w:t>
      </w:r>
    </w:p>
    <w:p w14:paraId="1D37C4EB">
      <w:pPr>
        <w:pStyle w:val="3"/>
        <w:rPr>
          <w:b/>
          <w:bCs/>
        </w:rPr>
      </w:pPr>
      <w:r>
        <w:rPr>
          <w:b/>
          <w:bCs/>
        </w:rPr>
        <w:t xml:space="preserve">2.1 </w:t>
      </w:r>
      <w:r>
        <w:rPr>
          <w:rFonts w:hint="eastAsia"/>
          <w:b/>
          <w:bCs/>
        </w:rPr>
        <w:t>方程</w:t>
      </w:r>
      <w:r>
        <w:rPr>
          <w:rFonts w:hint="eastAsia"/>
          <w:b/>
          <w:bCs/>
          <w:lang w:val="en-US" w:eastAsia="zh-CN"/>
        </w:rPr>
        <w:t>一</w:t>
      </w:r>
      <w:r>
        <w:rPr>
          <w:rFonts w:hint="eastAsia"/>
          <w:b/>
          <w:bCs/>
        </w:rPr>
        <w:t>：物质场与规范场的耦合动力学</w:t>
      </w:r>
    </w:p>
    <w:p w14:paraId="3AA73885">
      <w:pPr>
        <w:pStyle w:val="3"/>
      </w:pPr>
      <m:oMathPara>
        <m:oMathParaPr>
          <m:jc m:val="center"/>
        </m:oMathParaPr>
        <m:oMath>
          <m:sSub>
            <m:sSubPr/>
            <m:e>
              <m:r>
                <m:rPr>
                  <m:sty m:val="p"/>
                  <m:scr m:val="script"/>
                </m:rPr>
                <m:t>D</m:t>
              </m:r>
            </m:e>
            <m:sub>
              <m:r>
                <m:rPr/>
                <m:t>μ</m:t>
              </m:r>
            </m:sub>
          </m:sSub>
          <m:sSup>
            <m:sSupPr/>
            <m:e>
              <m:r>
                <m:rPr>
                  <m:sty m:val="p"/>
                </m:rPr>
                <m:t>Ψ</m:t>
              </m:r>
            </m:e>
            <m:sup>
              <m:r>
                <m:rPr/>
                <m:t>ν</m:t>
              </m:r>
            </m:sup>
          </m:sSup>
          <m:d>
            <m:dPr>
              <m:begChr m:val="["/>
              <m:sepChr m:val=""/>
              <m:endChr m:val="]"/>
            </m:dPr>
            <m:e>
              <m:nary>
                <m:naryPr>
                  <m:chr m:val="∑"/>
                  <m:limLoc m:val="undOvr"/>
                  <m:supHide m:val="1"/>
                </m:naryPr>
                <m:sub>
                  <m:r>
                    <m:rPr/>
                    <m:t>f</m:t>
                  </m:r>
                </m:sub>
                <m:sup>
                  <m:r>
                    <m:rPr/>
                    <m:t>​</m:t>
                  </m:r>
                </m:sup>
                <m:e>
                  <m:bar>
                    <m:barPr>
                      <m:pos m:val="top"/>
                    </m:barPr>
                    <m:e>
                      <m:sSub>
                        <m:sSubPr/>
                        <m:e>
                          <m:r>
                            <m:rPr/>
                            <m:t>ψ</m:t>
                          </m:r>
                        </m:e>
                        <m:sub>
                          <m:r>
                            <m:rPr/>
                            <m:t>f</m:t>
                          </m:r>
                        </m:sub>
                      </m:sSub>
                    </m:e>
                  </m:bar>
                </m:e>
              </m:nary>
              <m:r>
                <m:rPr>
                  <m:sty m:val="p"/>
                </m:rPr>
                <m:t>(</m:t>
              </m:r>
              <m:r>
                <m:rPr/>
                <m:t>i</m:t>
              </m:r>
              <m:sSup>
                <m:sSupPr/>
                <m:e>
                  <m:r>
                    <m:rPr/>
                    <m:t>γ</m:t>
                  </m:r>
                </m:e>
                <m:sup>
                  <m:r>
                    <m:rPr/>
                    <m:t>μ</m:t>
                  </m:r>
                </m:sup>
              </m:sSup>
              <m:sSub>
                <m:sSubPr/>
                <m:e>
                  <m:r>
                    <m:rPr/>
                    <m:t>D</m:t>
                  </m:r>
                </m:e>
                <m:sub>
                  <m:r>
                    <m:rPr/>
                    <m:t>μ</m:t>
                  </m:r>
                </m:sub>
              </m:sSub>
              <m:r>
                <m:rPr>
                  <m:sty m:val="p"/>
                </m:rPr>
                <m:t>−</m:t>
              </m:r>
              <m:sSub>
                <m:sSubPr/>
                <m:e>
                  <m:r>
                    <m:rPr/>
                    <m:t>m</m:t>
                  </m:r>
                </m:e>
                <m:sub>
                  <m:r>
                    <m:rPr/>
                    <m:t>f</m:t>
                  </m:r>
                </m:sub>
              </m:sSub>
              <m:r>
                <m:rPr>
                  <m:sty m:val="p"/>
                </m:rPr>
                <m:t>)</m:t>
              </m:r>
              <m:sSub>
                <m:sSubPr/>
                <m:e>
                  <m:r>
                    <m:rPr/>
                    <m:t>ψ</m:t>
                  </m:r>
                </m:e>
                <m:sub>
                  <m:r>
                    <m:rPr/>
                    <m:t>f</m:t>
                  </m:r>
                </m:sub>
              </m:sSub>
            </m:e>
          </m:d>
          <m:r>
            <m:rPr>
              <m:sty m:val="p"/>
            </m:rPr>
            <m:t>=</m:t>
          </m:r>
          <m:d>
            <m:dPr>
              <m:begChr m:val="["/>
              <m:sepChr m:val=""/>
              <m:endChr m:val="]"/>
            </m:dPr>
            <m:e>
              <m:sSup>
                <m:sSupPr/>
                <m:e>
                  <m:r>
                    <m:rPr/>
                    <m:t>γ</m:t>
                  </m:r>
                </m:e>
                <m:sup>
                  <m:r>
                    <m:rPr/>
                    <m:t>α</m:t>
                  </m:r>
                </m:sup>
              </m:sSup>
              <m:sSub>
                <m:sSubPr/>
                <m:e>
                  <m:r>
                    <m:rPr>
                      <m:sty m:val="p"/>
                    </m:rPr>
                    <m:t>∂</m:t>
                  </m:r>
                </m:e>
                <m:sub>
                  <m:r>
                    <m:rPr/>
                    <m:t>α</m:t>
                  </m:r>
                </m:sub>
              </m:sSub>
              <m:r>
                <m:rPr>
                  <m:sty m:val="p"/>
                </m:rPr>
                <m:t>+</m:t>
              </m:r>
              <m:r>
                <m:rPr/>
                <m:t>κϕ</m:t>
              </m:r>
              <m:nary>
                <m:naryPr>
                  <m:chr m:val="∑"/>
                  <m:limLoc m:val="undOvr"/>
                </m:naryPr>
                <m:sub>
                  <m:r>
                    <m:rPr/>
                    <m:t>n</m:t>
                  </m:r>
                  <m:r>
                    <m:rPr>
                      <m:sty m:val="p"/>
                    </m:rPr>
                    <m:t>=</m:t>
                  </m:r>
                  <m:r>
                    <m:rPr/>
                    <m:t>1</m:t>
                  </m:r>
                </m:sub>
                <m:sup>
                  <m:r>
                    <m:rPr>
                      <m:sty m:val="p"/>
                    </m:rPr>
                    <m:t>∞</m:t>
                  </m:r>
                </m:sup>
                <m:e>
                  <m:r>
                    <m:rPr/>
                    <m:t>μ</m:t>
                  </m:r>
                </m:e>
              </m:nary>
              <m:r>
                <m:rPr>
                  <m:sty m:val="p"/>
                </m:rPr>
                <m:t>(</m:t>
              </m:r>
              <m:r>
                <m:rPr/>
                <m:t>n</m:t>
              </m:r>
              <m:r>
                <m:rPr>
                  <m:sty m:val="p"/>
                </m:rPr>
                <m:t>)</m:t>
              </m:r>
              <m:sSup>
                <m:sSupPr/>
                <m:e>
                  <m:r>
                    <m:rPr/>
                    <m:t>e</m:t>
                  </m:r>
                </m:e>
                <m:sup>
                  <m:r>
                    <m:rPr>
                      <m:sty m:val="p"/>
                    </m:rPr>
                    <m:t>−</m:t>
                  </m:r>
                  <m:r>
                    <m:rPr/>
                    <m:t>S</m:t>
                  </m:r>
                  <m:r>
                    <m:rPr>
                      <m:sty m:val="p"/>
                    </m:rPr>
                    <m:t>(</m:t>
                  </m:r>
                  <m:r>
                    <m:rPr/>
                    <m:t>n</m:t>
                  </m:r>
                  <m:r>
                    <m:rPr>
                      <m:sty m:val="p"/>
                    </m:rPr>
                    <m:t>)</m:t>
                  </m:r>
                </m:sup>
              </m:sSup>
              <m:sSub>
                <m:sSubPr/>
                <m:e>
                  <m:r>
                    <m:rPr>
                      <m:sty m:val="p"/>
                      <m:scr m:val="script"/>
                    </m:rPr>
                    <m:t>ℱ</m:t>
                  </m:r>
                </m:e>
                <m:sub>
                  <m:r>
                    <m:rPr/>
                    <m:t>n</m:t>
                  </m:r>
                </m:sub>
              </m:sSub>
            </m:e>
          </m:d>
          <m:sSup>
            <m:sSupPr/>
            <m:e>
              <m:r>
                <m:rPr>
                  <m:sty m:val="p"/>
                </m:rPr>
                <m:t>Ψ</m:t>
              </m:r>
            </m:e>
            <m:sup>
              <m:r>
                <m:rPr/>
                <m:t>ν</m:t>
              </m:r>
            </m:sup>
          </m:sSup>
          <m:r>
            <m:rPr>
              <m:sty m:val="p"/>
            </m:rPr>
            <m:t>+</m:t>
          </m:r>
          <m:r>
            <m:rPr/>
            <m:t>λ</m:t>
          </m:r>
          <m:nary>
            <m:naryPr>
              <m:chr m:val="∮"/>
              <m:limLoc m:val="subSup"/>
              <m:supHide m:val="1"/>
            </m:naryPr>
            <m:sub>
              <m:r>
                <m:rPr/>
                <m:t>C</m:t>
              </m:r>
            </m:sub>
            <m:sup>
              <m:r>
                <m:rPr/>
                <m:t>​</m:t>
              </m:r>
            </m:sup>
            <m:e>
              <m:f>
                <m:fPr/>
                <m:num>
                  <m:r>
                    <m:rPr/>
                    <m:t>dz</m:t>
                  </m:r>
                </m:num>
                <m:den>
                  <m:r>
                    <m:rPr/>
                    <m:t>z</m:t>
                  </m:r>
                </m:den>
              </m:f>
            </m:e>
          </m:nary>
          <m:sSub>
            <m:sSubPr/>
            <m:e>
              <m:r>
                <m:rPr/>
                <m:t>ϵ</m:t>
              </m:r>
            </m:e>
            <m:sub>
              <m:r>
                <m:rPr/>
                <m:t>μνρσ</m:t>
              </m:r>
            </m:sub>
          </m:sSub>
          <m:sSup>
            <m:sSupPr/>
            <m:e>
              <m:r>
                <m:rPr/>
                <m:t>T</m:t>
              </m:r>
            </m:e>
            <m:sup>
              <m:r>
                <m:rPr/>
                <m:t>ρσ</m:t>
              </m:r>
            </m:sup>
          </m:sSup>
          <m:sSup>
            <m:sSupPr/>
            <m:e>
              <m:r>
                <m:rPr>
                  <m:sty m:val="p"/>
                </m:rPr>
                <m:t>Ψ</m:t>
              </m:r>
            </m:e>
            <m:sup>
              <m:r>
                <m:rPr/>
                <m:t>ν</m:t>
              </m:r>
            </m:sup>
          </m:sSup>
        </m:oMath>
      </m:oMathPara>
    </w:p>
    <w:p w14:paraId="195419F0">
      <w:pPr>
        <w:numPr>
          <w:ilvl w:val="0"/>
          <w:numId w:val="4"/>
        </w:numPr>
      </w:pPr>
      <w:r>
        <w:rPr>
          <w:rFonts w:hint="eastAsia"/>
        </w:rPr>
        <w:t>左边</w:t>
      </w:r>
      <w:r>
        <w:t xml:space="preserve"> </w:t>
      </w:r>
      <m:oMath>
        <m:sSub>
          <m:sSubPr/>
          <m:e>
            <m:r>
              <m:rPr>
                <m:sty m:val="p"/>
                <m:scr m:val="script"/>
              </m:rPr>
              <m:t>D</m:t>
            </m:r>
          </m:e>
          <m:sub>
            <m:r>
              <m:rPr/>
              <m:t>μ</m:t>
            </m:r>
          </m:sub>
        </m:sSub>
        <m:sSup>
          <m:sSupPr/>
          <m:e>
            <m:r>
              <m:rPr>
                <m:sty m:val="p"/>
              </m:rPr>
              <m:t>Ψ</m:t>
            </m:r>
          </m:e>
          <m:sup>
            <m:r>
              <m:rPr/>
              <m:t>ν</m:t>
            </m:r>
          </m:sup>
        </m:sSup>
        <m:r>
          <m:rPr>
            <m:sty m:val="p"/>
          </m:rPr>
          <m:t>[...]</m:t>
        </m:r>
      </m:oMath>
      <w:r>
        <w:t xml:space="preserve"> </w:t>
      </w:r>
      <w:r>
        <w:rPr>
          <w:rFonts w:hint="eastAsia"/>
        </w:rPr>
        <w:t>的解读：</w:t>
      </w:r>
    </w:p>
    <w:p w14:paraId="69330EDE">
      <w:pPr>
        <w:numPr>
          <w:ilvl w:val="1"/>
          <w:numId w:val="4"/>
        </w:numPr>
      </w:pPr>
      <m:oMath>
        <m:sSup>
          <m:sSupPr/>
          <m:e>
            <m:r>
              <m:rPr>
                <m:sty m:val="p"/>
              </m:rPr>
              <m:t>Ψ</m:t>
            </m:r>
          </m:e>
          <m:sup>
            <m:r>
              <m:rPr/>
              <m:t>ν</m:t>
            </m:r>
          </m:sup>
        </m:sSup>
      </m:oMath>
      <w:r>
        <w:t xml:space="preserve"> </w:t>
      </w:r>
      <w:r>
        <w:rPr>
          <w:rFonts w:hint="eastAsia"/>
        </w:rPr>
        <w:t>可被诠释为引力场。在ABC理论中，它或许对应某种特定的ABC场组合态（如</w:t>
      </w:r>
      <w:r>
        <w:t xml:space="preserve"> </w:t>
      </w:r>
      <m:oMath>
        <m:r>
          <m:rPr>
            <m:sty m:val="p"/>
          </m:rPr>
          <m:t>|</m:t>
        </m:r>
        <m:r>
          <m:rPr/>
          <m:t>A</m:t>
        </m:r>
        <m:r>
          <m:rPr>
            <m:sty m:val="p"/>
          </m:rPr>
          <m:t>⊗</m:t>
        </m:r>
        <m:r>
          <m:rPr/>
          <m:t>B</m:t>
        </m:r>
        <m:r>
          <m:rPr>
            <m:sty m:val="p"/>
          </m:rPr>
          <m:t>⊗</m:t>
        </m:r>
        <m:r>
          <m:rPr/>
          <m:t>C</m:t>
        </m:r>
        <m:r>
          <m:rPr>
            <m:sty m:val="p"/>
          </m:rPr>
          <m:t>⟩</m:t>
        </m:r>
      </m:oMath>
      <w:r>
        <w:rPr>
          <w:rFonts w:hint="eastAsia"/>
        </w:rPr>
        <w:t>）的激发，其自旋为2。</w:t>
      </w:r>
    </w:p>
    <w:p w14:paraId="753CC01A">
      <w:pPr>
        <w:numPr>
          <w:ilvl w:val="1"/>
          <w:numId w:val="4"/>
        </w:numPr>
      </w:pPr>
      <m:oMath>
        <m:nary>
          <m:naryPr>
            <m:chr m:val="∑"/>
            <m:limLoc m:val="undOvr"/>
            <m:supHide m:val="1"/>
          </m:naryPr>
          <m:sub>
            <m:r>
              <m:rPr/>
              <m:t>f</m:t>
            </m:r>
          </m:sub>
          <m:sup>
            <m:r>
              <m:rPr/>
              <m:t>​</m:t>
            </m:r>
          </m:sup>
          <m:e>
            <m:bar>
              <m:barPr>
                <m:pos m:val="top"/>
              </m:barPr>
              <m:e>
                <m:sSub>
                  <m:sSubPr/>
                  <m:e>
                    <m:r>
                      <m:rPr/>
                      <m:t>ψ</m:t>
                    </m:r>
                  </m:e>
                  <m:sub>
                    <m:r>
                      <m:rPr/>
                      <m:t>f</m:t>
                    </m:r>
                  </m:sub>
                </m:sSub>
              </m:e>
            </m:bar>
          </m:e>
        </m:nary>
        <m:r>
          <m:rPr>
            <m:sty m:val="p"/>
          </m:rPr>
          <m:t>(</m:t>
        </m:r>
        <m:r>
          <m:rPr/>
          <m:t>i</m:t>
        </m:r>
        <m:sSup>
          <m:sSupPr/>
          <m:e>
            <m:r>
              <m:rPr/>
              <m:t>γ</m:t>
            </m:r>
          </m:e>
          <m:sup>
            <m:r>
              <m:rPr/>
              <m:t>μ</m:t>
            </m:r>
          </m:sup>
        </m:sSup>
        <m:sSub>
          <m:sSubPr/>
          <m:e>
            <m:r>
              <m:rPr/>
              <m:t>D</m:t>
            </m:r>
          </m:e>
          <m:sub>
            <m:r>
              <m:rPr/>
              <m:t>μ</m:t>
            </m:r>
          </m:sub>
        </m:sSub>
        <m:r>
          <m:rPr>
            <m:sty m:val="p"/>
          </m:rPr>
          <m:t>−</m:t>
        </m:r>
        <m:sSub>
          <m:sSubPr/>
          <m:e>
            <m:r>
              <m:rPr/>
              <m:t>m</m:t>
            </m:r>
          </m:e>
          <m:sub>
            <m:r>
              <m:rPr/>
              <m:t>f</m:t>
            </m:r>
          </m:sub>
        </m:sSub>
        <m:r>
          <m:rPr>
            <m:sty m:val="p"/>
          </m:rPr>
          <m:t>)</m:t>
        </m:r>
        <m:sSub>
          <m:sSubPr/>
          <m:e>
            <m:r>
              <m:rPr/>
              <m:t>ψ</m:t>
            </m:r>
          </m:e>
          <m:sub>
            <m:r>
              <m:rPr/>
              <m:t>f</m:t>
            </m:r>
          </m:sub>
        </m:sSub>
      </m:oMath>
      <w:r>
        <w:t xml:space="preserve"> </w:t>
      </w:r>
      <w:r>
        <w:rPr>
          <w:rFonts w:hint="eastAsia"/>
        </w:rPr>
        <w:t>是所有费米子场的拉格朗日量密度，代表物质场。在ABC理论中，每个费米子</w:t>
      </w:r>
      <w:r>
        <w:t xml:space="preserve"> </w:t>
      </w:r>
      <m:oMath>
        <m:sSub>
          <m:sSubPr/>
          <m:e>
            <m:r>
              <m:rPr/>
              <m:t>ψ</m:t>
            </m:r>
          </m:e>
          <m:sub>
            <m:r>
              <m:rPr/>
              <m:t>f</m:t>
            </m:r>
          </m:sub>
        </m:sSub>
      </m:oMath>
      <w:r>
        <w:t xml:space="preserve"> </w:t>
      </w:r>
      <w:r>
        <w:rPr>
          <w:rFonts w:hint="eastAsia"/>
        </w:rPr>
        <w:t>可被视为一个具体的ABC场组合态。</w:t>
      </w:r>
    </w:p>
    <w:p w14:paraId="3D295877">
      <w:pPr>
        <w:numPr>
          <w:ilvl w:val="1"/>
          <w:numId w:val="4"/>
        </w:numPr>
      </w:pPr>
      <m:oMath>
        <m:sSub>
          <m:sSubPr/>
          <m:e>
            <m:r>
              <m:rPr>
                <m:sty m:val="p"/>
                <m:scr m:val="script"/>
              </m:rPr>
              <m:t>D</m:t>
            </m:r>
          </m:e>
          <m:sub>
            <m:r>
              <m:rPr/>
              <m:t>μ</m:t>
            </m:r>
          </m:sub>
        </m:sSub>
        <m:sSup>
          <m:sSupPr/>
          <m:e>
            <m:r>
              <m:rPr>
                <m:sty m:val="p"/>
              </m:rPr>
              <m:t>Ψ</m:t>
            </m:r>
          </m:e>
          <m:sup>
            <m:r>
              <m:rPr/>
              <m:t>ν</m:t>
            </m:r>
          </m:sup>
        </m:sSup>
      </m:oMath>
      <w:r>
        <w:t xml:space="preserve"> </w:t>
      </w:r>
      <w:r>
        <w:rPr>
          <w:rFonts w:hint="eastAsia"/>
        </w:rPr>
        <w:t>作用在其上，可能表示引力场与所有物质场之间存在一种高阶的耦合导数关系。这或许暗示引力可能源于物质场组合态的集体激发效应。</w:t>
      </w:r>
    </w:p>
    <w:p w14:paraId="7141BB88">
      <w:pPr>
        <w:numPr>
          <w:ilvl w:val="0"/>
          <w:numId w:val="4"/>
        </w:numPr>
      </w:pPr>
      <w:r>
        <w:rPr>
          <w:rFonts w:hint="eastAsia"/>
        </w:rPr>
        <w:t>右边各项的解读：</w:t>
      </w:r>
    </w:p>
    <w:p w14:paraId="61D020CF">
      <w:pPr>
        <w:numPr>
          <w:ilvl w:val="1"/>
          <w:numId w:val="4"/>
        </w:numPr>
      </w:pPr>
      <m:oMath>
        <m:sSup>
          <m:sSupPr/>
          <m:e>
            <m:r>
              <m:rPr/>
              <m:t>γ</m:t>
            </m:r>
          </m:e>
          <m:sup>
            <m:r>
              <m:rPr/>
              <m:t>α</m:t>
            </m:r>
          </m:sup>
        </m:sSup>
        <m:sSub>
          <m:sSubPr/>
          <m:e>
            <m:r>
              <m:rPr>
                <m:sty m:val="p"/>
              </m:rPr>
              <m:t>∂</m:t>
            </m:r>
          </m:e>
          <m:sub>
            <m:r>
              <m:rPr/>
              <m:t>α</m:t>
            </m:r>
          </m:sub>
        </m:sSub>
      </m:oMath>
      <w:r>
        <w:rPr>
          <w:rFonts w:hint="eastAsia"/>
        </w:rPr>
        <w:t>：代表自由Dirac算符，可能描述A场激发的自由传播。</w:t>
      </w:r>
    </w:p>
    <w:p w14:paraId="085079DD">
      <w:pPr>
        <w:numPr>
          <w:ilvl w:val="1"/>
          <w:numId w:val="4"/>
        </w:numPr>
      </w:pPr>
      <m:oMath>
        <m:r>
          <m:rPr/>
          <m:t>κϕ</m:t>
        </m:r>
        <m:nary>
          <m:naryPr>
            <m:chr m:val="∑"/>
            <m:limLoc m:val="undOvr"/>
          </m:naryPr>
          <m:sub>
            <m:r>
              <m:rPr/>
              <m:t>n</m:t>
            </m:r>
            <m:r>
              <m:rPr>
                <m:sty m:val="p"/>
              </m:rPr>
              <m:t>=</m:t>
            </m:r>
            <m:r>
              <m:rPr/>
              <m:t>1</m:t>
            </m:r>
          </m:sub>
          <m:sup>
            <m:r>
              <m:rPr>
                <m:sty m:val="p"/>
              </m:rPr>
              <m:t>∞</m:t>
            </m:r>
          </m:sup>
          <m:e>
            <m:r>
              <m:rPr/>
              <m:t>μ</m:t>
            </m:r>
          </m:e>
        </m:nary>
        <m:r>
          <m:rPr>
            <m:sty m:val="p"/>
          </m:rPr>
          <m:t>(</m:t>
        </m:r>
        <m:r>
          <m:rPr/>
          <m:t>n</m:t>
        </m:r>
        <m:r>
          <m:rPr>
            <m:sty m:val="p"/>
          </m:rPr>
          <m:t>)</m:t>
        </m:r>
        <m:sSup>
          <m:sSupPr/>
          <m:e>
            <m:r>
              <m:rPr/>
              <m:t>e</m:t>
            </m:r>
          </m:e>
          <m:sup>
            <m:r>
              <m:rPr>
                <m:sty m:val="p"/>
              </m:rPr>
              <m:t>−</m:t>
            </m:r>
            <m:r>
              <m:rPr/>
              <m:t>S</m:t>
            </m:r>
            <m:r>
              <m:rPr>
                <m:sty m:val="p"/>
              </m:rPr>
              <m:t>(</m:t>
            </m:r>
            <m:r>
              <m:rPr/>
              <m:t>n</m:t>
            </m:r>
            <m:r>
              <m:rPr>
                <m:sty m:val="p"/>
              </m:rPr>
              <m:t>)</m:t>
            </m:r>
          </m:sup>
        </m:sSup>
        <m:sSub>
          <m:sSubPr/>
          <m:e>
            <m:r>
              <m:rPr>
                <m:sty m:val="p"/>
                <m:scr m:val="script"/>
              </m:rPr>
              <m:t>ℱ</m:t>
            </m:r>
          </m:e>
          <m:sub>
            <m:r>
              <m:rPr/>
              <m:t>n</m:t>
            </m:r>
          </m:sub>
        </m:sSub>
      </m:oMath>
      <w:r>
        <w:rPr>
          <w:rFonts w:hint="eastAsia"/>
        </w:rPr>
        <w:t>：这是关键项。</w:t>
      </w:r>
      <m:oMath>
        <m:r>
          <m:rPr/>
          <m:t>ϕ</m:t>
        </m:r>
      </m:oMath>
      <w:r>
        <w:t xml:space="preserve"> </w:t>
      </w:r>
      <w:r>
        <w:rPr>
          <w:rFonts w:hint="eastAsia"/>
        </w:rPr>
        <w:t>是C场（希格斯场）。</w:t>
      </w:r>
      <m:oMath>
        <m:r>
          <m:rPr/>
          <m:t>S</m:t>
        </m:r>
        <m:r>
          <m:rPr>
            <m:sty m:val="p"/>
          </m:rPr>
          <m:t>(</m:t>
        </m:r>
        <m:r>
          <m:rPr/>
          <m:t>n</m:t>
        </m:r>
        <m:r>
          <m:rPr>
            <m:sty m:val="p"/>
          </m:rPr>
          <m:t>)</m:t>
        </m:r>
      </m:oMath>
      <w:r>
        <w:t xml:space="preserve"> </w:t>
      </w:r>
      <w:r>
        <w:rPr>
          <w:rFonts w:hint="eastAsia"/>
        </w:rPr>
        <w:t>可能与第n种宇宙拓扑结构的拓扑不变量（如欧拉示性数或缠绕数）相关。</w:t>
      </w:r>
      <m:oMath>
        <m:r>
          <m:rPr/>
          <m:t>μ</m:t>
        </m:r>
        <m:r>
          <m:rPr>
            <m:sty m:val="p"/>
          </m:rPr>
          <m:t>(</m:t>
        </m:r>
        <m:r>
          <m:rPr/>
          <m:t>n</m:t>
        </m:r>
        <m:r>
          <m:rPr>
            <m:sty m:val="p"/>
          </m:rPr>
          <m:t>)</m:t>
        </m:r>
      </m:oMath>
      <w:r>
        <w:t xml:space="preserve"> </w:t>
      </w:r>
      <w:r>
        <w:rPr>
          <w:rFonts w:hint="eastAsia"/>
        </w:rPr>
        <w:t>是Möbius函数，可能用于筛选稳定的拓扑结构。</w:t>
      </w:r>
      <m:oMath>
        <m:sSub>
          <m:sSubPr/>
          <m:e>
            <m:r>
              <m:rPr>
                <m:sty m:val="p"/>
                <m:scr m:val="script"/>
              </m:rPr>
              <m:t>ℱ</m:t>
            </m:r>
          </m:e>
          <m:sub>
            <m:r>
              <m:rPr/>
              <m:t>n</m:t>
            </m:r>
          </m:sub>
        </m:sSub>
      </m:oMath>
      <w:r>
        <w:t xml:space="preserve"> </w:t>
      </w:r>
      <w:r>
        <w:rPr>
          <w:rFonts w:hint="eastAsia"/>
        </w:rPr>
        <w:t>是对应的等效规范场强。整个项可能描述了C场背景的拓扑涨落如何等效地产生出各种规范场（电磁、弱、强相互作用）。</w:t>
      </w:r>
    </w:p>
    <w:p w14:paraId="49A3C439">
      <w:pPr>
        <w:numPr>
          <w:ilvl w:val="1"/>
          <w:numId w:val="4"/>
        </w:numPr>
      </w:pPr>
      <m:oMath>
        <m:r>
          <m:rPr/>
          <m:t>λ</m:t>
        </m:r>
        <m:nary>
          <m:naryPr>
            <m:chr m:val="∮"/>
            <m:limLoc m:val="subSup"/>
            <m:supHide m:val="1"/>
          </m:naryPr>
          <m:sub>
            <m:r>
              <m:rPr/>
              <m:t>C</m:t>
            </m:r>
          </m:sub>
          <m:sup>
            <m:r>
              <m:rPr/>
              <m:t>​</m:t>
            </m:r>
          </m:sup>
          <m:e>
            <m:f>
              <m:fPr/>
              <m:num>
                <m:r>
                  <m:rPr/>
                  <m:t>dz</m:t>
                </m:r>
              </m:num>
              <m:den>
                <m:r>
                  <m:rPr/>
                  <m:t>z</m:t>
                </m:r>
              </m:den>
            </m:f>
          </m:e>
        </m:nary>
        <m:sSub>
          <m:sSubPr/>
          <m:e>
            <m:r>
              <m:rPr/>
              <m:t>ϵ</m:t>
            </m:r>
          </m:e>
          <m:sub>
            <m:r>
              <m:rPr/>
              <m:t>μνρσ</m:t>
            </m:r>
          </m:sub>
        </m:sSub>
        <m:sSup>
          <m:sSupPr/>
          <m:e>
            <m:r>
              <m:rPr/>
              <m:t>T</m:t>
            </m:r>
          </m:e>
          <m:sup>
            <m:r>
              <m:rPr/>
              <m:t>ρσ</m:t>
            </m:r>
          </m:sup>
        </m:sSup>
        <m:sSup>
          <m:sSupPr/>
          <m:e>
            <m:r>
              <m:rPr>
                <m:sty m:val="p"/>
              </m:rPr>
              <m:t>Ψ</m:t>
            </m:r>
          </m:e>
          <m:sup>
            <m:r>
              <m:rPr/>
              <m:t>ν</m:t>
            </m:r>
          </m:sup>
        </m:sSup>
      </m:oMath>
      <w:r>
        <w:rPr>
          <w:rFonts w:hint="eastAsia"/>
        </w:rPr>
        <w:t>：这是拓扑流项。</w:t>
      </w:r>
      <m:oMath>
        <m:nary>
          <m:naryPr>
            <m:chr m:val="∮"/>
            <m:limLoc m:val="subSup"/>
            <m:supHide m:val="1"/>
          </m:naryPr>
          <m:sub>
            <m:r>
              <m:rPr/>
              <m:t>C</m:t>
            </m:r>
          </m:sub>
          <m:sup>
            <m:r>
              <m:rPr/>
              <m:t>​</m:t>
            </m:r>
          </m:sup>
          <m:e>
            <m:f>
              <m:fPr/>
              <m:num>
                <m:r>
                  <m:rPr/>
                  <m:t>dz</m:t>
                </m:r>
              </m:num>
              <m:den>
                <m:r>
                  <m:rPr/>
                  <m:t>z</m:t>
                </m:r>
              </m:den>
            </m:f>
          </m:e>
        </m:nary>
      </m:oMath>
      <w:r>
        <w:t xml:space="preserve"> </w:t>
      </w:r>
      <w:r>
        <w:rPr>
          <w:rFonts w:hint="eastAsia"/>
        </w:rPr>
        <w:t>是复平面上的闭合路径积分形式，可能对应实时空中的宇宙尺度拓扑缺陷（如虫洞）的边界。此项可能描述了物质和能量在宇宙拓扑缺陷处如何影响引力场。</w:t>
      </w:r>
    </w:p>
    <w:p w14:paraId="70AEA902">
      <w:pPr>
        <w:pStyle w:val="4"/>
      </w:pPr>
      <w:r>
        <w:rPr>
          <w:rFonts w:hint="eastAsia"/>
        </w:rPr>
        <w:t>ABC理论综合诠释：</w:t>
      </w:r>
      <w:r>
        <w:t xml:space="preserve"> </w:t>
      </w:r>
      <w:r>
        <w:rPr>
          <w:rFonts w:hint="eastAsia"/>
        </w:rPr>
        <w:t>该方程可能描述了物质场（ABC费米子组合态）如何通过C场背景的拓扑涨落激发出等效的规范力，并如何与宇宙拓扑缺陷相互作用，共同作为源项影响引力场（ABC引力子组合态）的动力学。</w:t>
      </w:r>
    </w:p>
    <w:p w14:paraId="7D6CDFFB">
      <w:pPr>
        <w:pStyle w:val="3"/>
      </w:pPr>
      <w:r>
        <w:rPr>
          <w:b/>
          <w:bCs/>
        </w:rPr>
        <w:t xml:space="preserve">2.2 </w:t>
      </w:r>
      <w:r>
        <w:rPr>
          <w:rFonts w:hint="eastAsia"/>
          <w:b/>
          <w:bCs/>
        </w:rPr>
        <w:t>方程二：四力统一的约束条件</w:t>
      </w:r>
    </w:p>
    <w:p w14:paraId="54BAF241">
      <w:pPr>
        <w:pStyle w:val="3"/>
      </w:pPr>
      <w:r>
        <w:rPr>
          <w:rFonts w:hint="eastAsia"/>
        </w:rPr>
        <w:t>方程是爱因斯坦场方程、杨-米尔斯方程等的推广和耦合形式。</w:t>
      </w:r>
    </w:p>
    <w:p w14:paraId="5C561935">
      <w:pPr>
        <w:numPr>
          <w:ilvl w:val="0"/>
          <w:numId w:val="4"/>
        </w:numPr>
      </w:pPr>
      <m:oMath>
        <m:sSub>
          <m:sSubPr/>
          <m:e>
            <m:r>
              <m:rPr/>
              <m:t>G</m:t>
            </m:r>
          </m:e>
          <m:sub>
            <m:r>
              <m:rPr/>
              <m:t>μν</m:t>
            </m:r>
          </m:sub>
        </m:sSub>
        <m:r>
          <m:rPr>
            <m:sty m:val="p"/>
          </m:rPr>
          <m:t>−</m:t>
        </m:r>
        <m:f>
          <m:fPr/>
          <m:num>
            <m:r>
              <m:rPr>
                <m:sty m:val="p"/>
              </m:rPr>
              <m:t>∂</m:t>
            </m:r>
            <m:r>
              <m:rPr>
                <m:sty m:val="b"/>
              </m:rPr>
              <m:t>B</m:t>
            </m:r>
          </m:num>
          <m:den>
            <m:r>
              <m:rPr>
                <m:sty m:val="p"/>
              </m:rPr>
              <m:t>∂</m:t>
            </m:r>
            <m:r>
              <m:rPr/>
              <m:t>t</m:t>
            </m:r>
          </m:den>
        </m:f>
        <m:r>
          <m:rPr>
            <m:sty m:val="p"/>
          </m:rPr>
          <m:t>+</m:t>
        </m:r>
        <m:f>
          <m:fPr/>
          <m:num>
            <m:sSub>
              <m:sSubPr/>
              <m:e>
                <m:r>
                  <m:rPr/>
                  <m:t>F</m:t>
                </m:r>
              </m:e>
              <m:sub>
                <m:r>
                  <m:rPr/>
                  <m:t>μν</m:t>
                </m:r>
              </m:sub>
            </m:sSub>
          </m:num>
          <m:den>
            <m:sSup>
              <m:sSupPr/>
              <m:e>
                <m:r>
                  <m:rPr/>
                  <m:t>c</m:t>
                </m:r>
              </m:e>
              <m:sup>
                <m:r>
                  <m:rPr/>
                  <m:t>2</m:t>
                </m:r>
              </m:sup>
            </m:sSup>
          </m:den>
        </m:f>
        <m:r>
          <m:rPr>
            <m:sty m:val="p"/>
          </m:rPr>
          <m:t>+</m:t>
        </m:r>
        <m:sSub>
          <m:sSubPr/>
          <m:e>
            <m:r>
              <m:rPr/>
              <m:t>N</m:t>
            </m:r>
          </m:e>
          <m:sub>
            <m:r>
              <m:rPr/>
              <m:t>μν</m:t>
            </m:r>
          </m:sub>
        </m:sSub>
        <m:r>
          <m:rPr>
            <m:sty m:val="p"/>
          </m:rPr>
          <m:t>+...=</m:t>
        </m:r>
        <m:f>
          <m:fPr/>
          <m:num>
            <m:r>
              <m:rPr/>
              <m:t>8πG</m:t>
            </m:r>
          </m:num>
          <m:den>
            <m:sSup>
              <m:sSupPr/>
              <m:e>
                <m:r>
                  <m:rPr/>
                  <m:t>c</m:t>
                </m:r>
              </m:e>
              <m:sup>
                <m:r>
                  <m:rPr/>
                  <m:t>4</m:t>
                </m:r>
              </m:sup>
            </m:sSup>
          </m:den>
        </m:f>
        <m:sSub>
          <m:sSubPr/>
          <m:e>
            <m:r>
              <m:rPr/>
              <m:t>T</m:t>
            </m:r>
          </m:e>
          <m:sub>
            <m:r>
              <m:rPr/>
              <m:t>μν</m:t>
            </m:r>
          </m:sub>
        </m:sSub>
        <m:r>
          <m:rPr>
            <m:sty m:val="p"/>
          </m:rPr>
          <m:t>+</m:t>
        </m:r>
        <m:r>
          <m:rPr/>
          <m:t>α</m:t>
        </m:r>
        <m:r>
          <m:rPr>
            <m:sty m:val="p"/>
          </m:rPr>
          <m:t>⋅</m:t>
        </m:r>
        <m:f>
          <m:fPr/>
          <m:num>
            <m:sSub>
              <m:sSubPr/>
              <m:e>
                <m:r>
                  <m:rPr>
                    <m:sty m:val="p"/>
                  </m:rPr>
                  <m:t>∂</m:t>
                </m:r>
              </m:e>
              <m:sub>
                <m:r>
                  <m:rPr/>
                  <m:t>λ</m:t>
                </m:r>
              </m:sub>
            </m:sSub>
            <m:sSup>
              <m:sSupPr/>
              <m:e>
                <m:r>
                  <m:rPr/>
                  <m:t>F</m:t>
                </m:r>
              </m:e>
              <m:sup>
                <m:r>
                  <m:rPr/>
                  <m:t>λν</m:t>
                </m:r>
              </m:sup>
            </m:sSup>
          </m:num>
          <m:den>
            <m:sSup>
              <m:sSupPr/>
              <m:e>
                <m:r>
                  <m:rPr/>
                  <m:t>c</m:t>
                </m:r>
              </m:e>
              <m:sup>
                <m:r>
                  <m:rPr/>
                  <m:t>3</m:t>
                </m:r>
              </m:sup>
            </m:sSup>
          </m:den>
        </m:f>
        <m:r>
          <m:rPr>
            <m:sty m:val="p"/>
          </m:rPr>
          <m:t>+...</m:t>
        </m:r>
      </m:oMath>
    </w:p>
    <w:p w14:paraId="7869BF52">
      <w:pPr>
        <w:pStyle w:val="26"/>
        <w:numPr>
          <w:ilvl w:val="1"/>
          <w:numId w:val="4"/>
        </w:numPr>
      </w:pPr>
      <w:r>
        <w:rPr>
          <w:rFonts w:hint="eastAsia"/>
        </w:rPr>
        <w:t>ABC诠释：</w:t>
      </w:r>
      <w:r>
        <w:t xml:space="preserve"> </w:t>
      </w:r>
      <w:r>
        <w:rPr>
          <w:rFonts w:hint="eastAsia"/>
        </w:rPr>
        <w:t>此方程将引力（</w:t>
      </w:r>
      <m:oMath>
        <m:sSub>
          <m:sSubPr/>
          <m:e>
            <m:r>
              <m:rPr/>
              <m:t>G</m:t>
            </m:r>
          </m:e>
          <m:sub>
            <m:r>
              <m:rPr/>
              <m:t>μν</m:t>
            </m:r>
          </m:sub>
        </m:sSub>
      </m:oMath>
      <w:r>
        <w:rPr>
          <w:rFonts w:hint="eastAsia"/>
        </w:rPr>
        <w:t>）、电磁力（</w:t>
      </w:r>
      <m:oMath>
        <m:sSub>
          <m:sSubPr/>
          <m:e>
            <m:r>
              <m:rPr/>
              <m:t>F</m:t>
            </m:r>
          </m:e>
          <m:sub>
            <m:r>
              <m:rPr/>
              <m:t>μν</m:t>
            </m:r>
          </m:sub>
        </m:sSub>
      </m:oMath>
      <w:r>
        <w:rPr>
          <w:rFonts w:hint="eastAsia"/>
        </w:rPr>
        <w:t>）、可能代表弱力的（</w:t>
      </w:r>
      <m:oMath>
        <m:sSub>
          <m:sSubPr/>
          <m:e>
            <m:r>
              <m:rPr/>
              <m:t>N</m:t>
            </m:r>
          </m:e>
          <m:sub>
            <m:r>
              <m:rPr/>
              <m:t>μν</m:t>
            </m:r>
          </m:sub>
        </m:sSub>
      </m:oMath>
      <w:r>
        <w:rPr>
          <w:rFonts w:hint="eastAsia"/>
        </w:rPr>
        <w:t>）等放在同一边，右边是物质源</w:t>
      </w:r>
      <w:r>
        <w:t xml:space="preserve"> </w:t>
      </w:r>
      <m:oMath>
        <m:sSub>
          <m:sSubPr/>
          <m:e>
            <m:r>
              <m:rPr/>
              <m:t>T</m:t>
            </m:r>
          </m:e>
          <m:sub>
            <m:r>
              <m:rPr/>
              <m:t>μν</m:t>
            </m:r>
          </m:sub>
        </m:sSub>
      </m:oMath>
      <w:r>
        <w:t xml:space="preserve"> </w:t>
      </w:r>
      <w:r>
        <w:rPr>
          <w:rFonts w:hint="eastAsia"/>
        </w:rPr>
        <w:t>和这些场的流。这可能表示这些力并非独立，而是一个统一的“宇宙张力场”（即ABC场背景的总体曲率表现）的不同分量。方程本身是这个统一场必须满足的自洽性条件。</w:t>
      </w:r>
    </w:p>
    <w:p w14:paraId="3C8D8937">
      <w:pPr>
        <w:numPr>
          <w:ilvl w:val="0"/>
          <w:numId w:val="4"/>
        </w:numPr>
      </w:pPr>
      <m:oMath>
        <m:r>
          <m:rPr/>
          <m:t>λ</m:t>
        </m:r>
        <m:sSup>
          <m:sSupPr/>
          <m:e>
            <m:d>
              <m:dPr>
                <m:sepChr m:val=""/>
              </m:dPr>
              <m:e>
                <m:d>
                  <m:dPr>
                    <m:sepChr m:val=""/>
                  </m:dPr>
                  <m:e>
                    <m:sSub>
                      <m:sSubPr/>
                      <m:e>
                        <m:r>
                          <m:rPr>
                            <m:sty m:val="p"/>
                          </m:rPr>
                          <m:t>∂</m:t>
                        </m:r>
                      </m:e>
                      <m:sub>
                        <m:r>
                          <m:rPr/>
                          <m:t>μ</m:t>
                        </m:r>
                      </m:sub>
                    </m:sSub>
                    <m:r>
                      <m:rPr>
                        <m:sty m:val="p"/>
                      </m:rPr>
                      <m:t>−</m:t>
                    </m:r>
                    <m:r>
                      <m:rPr/>
                      <m:t>ig</m:t>
                    </m:r>
                    <m:sSub>
                      <m:sSubPr/>
                      <m:e>
                        <m:r>
                          <m:rPr/>
                          <m:t>W</m:t>
                        </m:r>
                      </m:e>
                      <m:sub>
                        <m:r>
                          <m:rPr/>
                          <m:t>μ</m:t>
                        </m:r>
                      </m:sub>
                    </m:sSub>
                    <m:r>
                      <m:rPr>
                        <m:sty m:val="p"/>
                      </m:rPr>
                      <m:t>−</m:t>
                    </m:r>
                    <m:r>
                      <m:rPr/>
                      <m:t>i</m:t>
                    </m:r>
                    <m:sSup>
                      <m:sSupPr/>
                      <m:e>
                        <m:r>
                          <m:rPr/>
                          <m:t>g</m:t>
                        </m:r>
                      </m:e>
                      <m:sup>
                        <m:r>
                          <m:rPr>
                            <m:sty m:val="p"/>
                          </m:rPr>
                          <m:t>′</m:t>
                        </m:r>
                      </m:sup>
                    </m:sSup>
                    <m:sSub>
                      <m:sSubPr/>
                      <m:e>
                        <m:r>
                          <m:rPr/>
                          <m:t>B</m:t>
                        </m:r>
                      </m:e>
                      <m:sub>
                        <m:r>
                          <m:rPr/>
                          <m:t>μ</m:t>
                        </m:r>
                      </m:sub>
                    </m:sSub>
                  </m:e>
                </m:d>
                <m:r>
                  <m:rPr>
                    <m:sty m:val="p"/>
                  </m:rPr>
                  <m:t>exp</m:t>
                </m:r>
                <m:d>
                  <m:dPr>
                    <m:sepChr m:val=""/>
                  </m:dPr>
                  <m:e>
                    <m:r>
                      <m:rPr/>
                      <m:t>i</m:t>
                    </m:r>
                    <m:nary>
                      <m:naryPr>
                        <m:chr m:val="∮"/>
                        <m:limLoc m:val="subSup"/>
                        <m:supHide m:val="1"/>
                      </m:naryPr>
                      <m:sub>
                        <m:r>
                          <m:rPr>
                            <m:sty m:val="p"/>
                            <m:scr m:val="script"/>
                          </m:rPr>
                          <m:t>ℬ</m:t>
                        </m:r>
                      </m:sub>
                      <m:sup>
                        <m:r>
                          <m:rPr/>
                          <m:t>​</m:t>
                        </m:r>
                      </m:sup>
                      <m:e>
                        <m:r>
                          <m:rPr/>
                          <m:t>ω</m:t>
                        </m:r>
                      </m:e>
                    </m:nary>
                  </m:e>
                </m:d>
              </m:e>
            </m:d>
          </m:e>
          <m:sup>
            <m:r>
              <m:rPr/>
              <m:t>2</m:t>
            </m:r>
          </m:sup>
        </m:sSup>
        <m:r>
          <m:rPr>
            <m:sty m:val="p"/>
          </m:rPr>
          <m:t>=</m:t>
        </m:r>
        <m:f>
          <m:fPr/>
          <m:num>
            <m:r>
              <m:rPr/>
              <m:t>1</m:t>
            </m:r>
          </m:num>
          <m:den>
            <m:r>
              <m:rPr/>
              <m:t>4</m:t>
            </m:r>
          </m:den>
        </m:f>
        <m:sSub>
          <m:sSubPr/>
          <m:e>
            <m:r>
              <m:rPr/>
              <m:t>F</m:t>
            </m:r>
          </m:e>
          <m:sub>
            <m:r>
              <m:rPr/>
              <m:t>μν</m:t>
            </m:r>
          </m:sub>
        </m:sSub>
        <m:sSup>
          <m:sSupPr/>
          <m:e>
            <m:r>
              <m:rPr/>
              <m:t>F</m:t>
            </m:r>
          </m:e>
          <m:sup>
            <m:r>
              <m:rPr/>
              <m:t>μν</m:t>
            </m:r>
          </m:sup>
        </m:sSup>
        <m:r>
          <m:rPr>
            <m:sty m:val="p"/>
          </m:rPr>
          <m:t>+...+</m:t>
        </m:r>
        <m:f>
          <m:fPr/>
          <m:num>
            <m:r>
              <m:rPr/>
              <m:t>R</m:t>
            </m:r>
          </m:num>
          <m:den>
            <m:r>
              <m:rPr/>
              <m:t>16πG</m:t>
            </m:r>
          </m:den>
        </m:f>
      </m:oMath>
    </w:p>
    <w:p w14:paraId="7D89B51F">
      <w:pPr>
        <w:pStyle w:val="26"/>
        <w:numPr>
          <w:ilvl w:val="1"/>
          <w:numId w:val="4"/>
        </w:numPr>
      </w:pPr>
      <w:r>
        <w:rPr>
          <w:rFonts w:hint="eastAsia"/>
        </w:rPr>
        <w:t>ABC诠释：</w:t>
      </w:r>
      <w:r>
        <w:t xml:space="preserve"> </w:t>
      </w:r>
      <w:r>
        <w:rPr>
          <w:rFonts w:hint="eastAsia"/>
        </w:rPr>
        <w:t>左边包含拓扑相位因子</w:t>
      </w:r>
      <w:r>
        <w:t xml:space="preserve"> </w:t>
      </w:r>
      <m:oMath>
        <m:r>
          <m:rPr>
            <m:sty m:val="p"/>
          </m:rPr>
          <m:t>exp(</m:t>
        </m:r>
        <m:r>
          <m:rPr/>
          <m:t>i</m:t>
        </m:r>
        <m:nary>
          <m:naryPr>
            <m:chr m:val="∮"/>
            <m:limLoc m:val="subSup"/>
            <m:supHide m:val="1"/>
          </m:naryPr>
          <m:sub>
            <m:r>
              <m:rPr>
                <m:sty m:val="p"/>
                <m:scr m:val="script"/>
              </m:rPr>
              <m:t>ℬ</m:t>
            </m:r>
          </m:sub>
          <m:sup>
            <m:r>
              <m:rPr/>
              <m:t>​</m:t>
            </m:r>
          </m:sup>
          <m:e>
            <m:r>
              <m:rPr/>
              <m:t>ω</m:t>
            </m:r>
          </m:e>
        </m:nary>
        <m:r>
          <m:rPr>
            <m:sty m:val="p"/>
          </m:rPr>
          <m:t>)</m:t>
        </m:r>
      </m:oMath>
      <w:r>
        <w:rPr>
          <w:rFonts w:hint="eastAsia"/>
        </w:rPr>
        <w:t>，右边包含时空曲率标量</w:t>
      </w:r>
      <w:r>
        <w:t xml:space="preserve"> </w:t>
      </w:r>
      <m:oMath>
        <m:r>
          <m:rPr/>
          <m:t>R</m:t>
        </m:r>
      </m:oMath>
      <w:r>
        <w:rPr>
          <w:rFonts w:hint="eastAsia"/>
        </w:rPr>
        <w:t>。此方程可能揭示了规范对称性与引力（时空几何）的内在联系，即规范场的强度与时空曲率相互制约。在ABC理论中，这意味着A、B场的动力学与C场背景的几何是统一的。</w:t>
      </w:r>
    </w:p>
    <w:p w14:paraId="275A235C">
      <w:pPr>
        <w:pStyle w:val="4"/>
      </w:pPr>
      <w:r>
        <w:rPr>
          <w:b/>
          <w:bCs/>
        </w:rPr>
        <w:t xml:space="preserve">2.3 </w:t>
      </w:r>
      <w:r>
        <w:rPr>
          <w:rFonts w:hint="eastAsia"/>
          <w:b/>
          <w:bCs/>
        </w:rPr>
        <w:t>超光速通信框架的场组合机制</w:t>
      </w:r>
    </w:p>
    <w:p w14:paraId="73AE6672">
      <w:pPr>
        <w:pStyle w:val="3"/>
      </w:pPr>
      <m:oMathPara>
        <m:oMathParaPr>
          <m:jc m:val="center"/>
        </m:oMathParaPr>
        <m:oMath>
          <m:r>
            <m:rPr>
              <m:sty m:val="p"/>
              <m:scr m:val="script"/>
            </m:rPr>
            <m:t>ℋ</m:t>
          </m:r>
          <m:r>
            <m:rPr>
              <m:sty m:val="p"/>
            </m:rPr>
            <m:t>(</m:t>
          </m:r>
          <m:r>
            <m:rPr/>
            <m:t>ψ</m:t>
          </m:r>
          <m:r>
            <m:rPr>
              <m:sty m:val="p"/>
            </m:rPr>
            <m:t>)=</m:t>
          </m:r>
          <m:nary>
            <m:naryPr>
              <m:chr m:val="∮"/>
              <m:limLoc m:val="subSup"/>
              <m:supHide m:val="1"/>
            </m:naryPr>
            <m:sub>
              <m:r>
                <m:rPr/>
                <m:t>C</m:t>
              </m:r>
            </m:sub>
            <m:sup>
              <m:r>
                <m:rPr/>
                <m:t>​</m:t>
              </m:r>
            </m:sup>
            <m:e>
              <m:f>
                <m:fPr/>
                <m:num>
                  <m:r>
                    <m:rPr/>
                    <m:t>dz</m:t>
                  </m:r>
                </m:num>
                <m:den>
                  <m:r>
                    <m:rPr/>
                    <m:t>z</m:t>
                  </m:r>
                </m:den>
              </m:f>
            </m:e>
          </m:nary>
          <m:d>
            <m:dPr>
              <m:begChr m:val="["/>
              <m:sepChr m:val=""/>
              <m:endChr m:val="]"/>
            </m:dPr>
            <m:e>
              <m:nary>
                <m:naryPr>
                  <m:chr m:val="∑"/>
                  <m:limLoc m:val="undOvr"/>
                </m:naryPr>
                <m:sub>
                  <m:r>
                    <m:rPr/>
                    <m:t>n</m:t>
                  </m:r>
                  <m:r>
                    <m:rPr>
                      <m:sty m:val="p"/>
                    </m:rPr>
                    <m:t>=</m:t>
                  </m:r>
                  <m:r>
                    <m:rPr/>
                    <m:t>1</m:t>
                  </m:r>
                </m:sub>
                <m:sup>
                  <m:r>
                    <m:rPr>
                      <m:sty m:val="p"/>
                    </m:rPr>
                    <m:t>∞</m:t>
                  </m:r>
                </m:sup>
                <m:e>
                  <m:r>
                    <m:rPr/>
                    <m:t>μ</m:t>
                  </m:r>
                </m:e>
              </m:nary>
              <m:r>
                <m:rPr>
                  <m:sty m:val="p"/>
                </m:rPr>
                <m:t>(</m:t>
              </m:r>
              <m:r>
                <m:rPr/>
                <m:t>n</m:t>
              </m:r>
              <m:r>
                <m:rPr>
                  <m:sty m:val="p"/>
                </m:rPr>
                <m:t>)</m:t>
              </m:r>
              <m:sSup>
                <m:sSupPr/>
                <m:e>
                  <m:r>
                    <m:rPr/>
                    <m:t>e</m:t>
                  </m:r>
                </m:e>
                <m:sup>
                  <m:r>
                    <m:rPr>
                      <m:sty m:val="p"/>
                    </m:rPr>
                    <m:t>−</m:t>
                  </m:r>
                  <m:r>
                    <m:rPr/>
                    <m:t>iS</m:t>
                  </m:r>
                  <m:r>
                    <m:rPr>
                      <m:sty m:val="p"/>
                    </m:rPr>
                    <m:t>(</m:t>
                  </m:r>
                  <m:r>
                    <m:rPr/>
                    <m:t>n</m:t>
                  </m:r>
                  <m:r>
                    <m:rPr>
                      <m:sty m:val="p"/>
                    </m:rPr>
                    <m:t>)/ℏ</m:t>
                  </m:r>
                </m:sup>
              </m:sSup>
              <m:sSub>
                <m:sSubPr/>
                <m:e>
                  <m:r>
                    <m:rPr>
                      <m:sty m:val="p"/>
                      <m:scr m:val="script"/>
                    </m:rPr>
                    <m:t>ℱ</m:t>
                  </m:r>
                </m:e>
                <m:sub>
                  <m:r>
                    <m:rPr/>
                    <m:t>n</m:t>
                  </m:r>
                </m:sub>
              </m:sSub>
            </m:e>
          </m:d>
          <m:r>
            <m:rPr/>
            <m:t>ψ</m:t>
          </m:r>
          <m:r>
            <m:rPr>
              <m:sty m:val="p"/>
            </m:rPr>
            <m:t>+</m:t>
          </m:r>
          <m:r>
            <m:rPr/>
            <m:t>λ</m:t>
          </m:r>
          <m:nary>
            <m:naryPr>
              <m:limLoc m:val="subSup"/>
              <m:supHide m:val="1"/>
            </m:naryPr>
            <m:sub>
              <m:r>
                <m:rPr>
                  <m:sty m:val="p"/>
                  <m:scr m:val="script"/>
                </m:rPr>
                <m:t>ℳ</m:t>
              </m:r>
            </m:sub>
            <m:sup>
              <m:r>
                <m:rPr/>
                <m:t>​</m:t>
              </m:r>
            </m:sup>
            <m:e>
              <m:r>
                <m:rPr/>
                <m:t>K</m:t>
              </m:r>
            </m:e>
          </m:nary>
          <m:r>
            <m:rPr>
              <m:sty m:val="p"/>
            </m:rPr>
            <m:t>∧⋆</m:t>
          </m:r>
          <m:r>
            <m:rPr/>
            <m:t>J</m:t>
          </m:r>
        </m:oMath>
      </m:oMathPara>
    </w:p>
    <w:p w14:paraId="1831B368">
      <w:pPr>
        <w:numPr>
          <w:ilvl w:val="0"/>
          <w:numId w:val="4"/>
        </w:numPr>
      </w:pPr>
      <m:oMath>
        <m:r>
          <m:rPr>
            <m:sty m:val="p"/>
            <m:scr m:val="script"/>
          </m:rPr>
          <m:t>ℋ</m:t>
        </m:r>
        <m:r>
          <m:rPr>
            <m:sty m:val="p"/>
          </m:rPr>
          <m:t>(</m:t>
        </m:r>
        <m:r>
          <m:rPr/>
          <m:t>ψ</m:t>
        </m:r>
        <m:r>
          <m:rPr>
            <m:sty m:val="p"/>
          </m:rPr>
          <m:t>)</m:t>
        </m:r>
      </m:oMath>
      <w:r>
        <w:rPr>
          <w:rFonts w:hint="eastAsia"/>
        </w:rPr>
        <w:t>：</w:t>
      </w:r>
      <w:r>
        <w:t xml:space="preserve"> </w:t>
      </w:r>
      <w:r>
        <w:rPr>
          <w:rFonts w:hint="eastAsia"/>
        </w:rPr>
        <w:t>超光速通信哈密顿算符。它作用的态</w:t>
      </w:r>
      <w:r>
        <w:t xml:space="preserve"> </w:t>
      </w:r>
      <m:oMath>
        <m:r>
          <m:rPr/>
          <m:t>ψ</m:t>
        </m:r>
      </m:oMath>
      <w:r>
        <w:t xml:space="preserve"> </w:t>
      </w:r>
      <w:r>
        <w:rPr>
          <w:rFonts w:hint="eastAsia"/>
        </w:rPr>
        <w:t>可能不是一般的物质态，而是一种特殊的ABC纠缠态，例如一个由A场和C场高度纠缠形成的、与B场背景拓扑结构共振的拓扑孤子态，作为信息载体。</w:t>
      </w:r>
    </w:p>
    <w:p w14:paraId="0D1013E6">
      <w:pPr>
        <w:numPr>
          <w:ilvl w:val="0"/>
          <w:numId w:val="4"/>
        </w:numPr>
      </w:pPr>
      <m:oMath>
        <m:nary>
          <m:naryPr>
            <m:chr m:val="∮"/>
            <m:limLoc m:val="subSup"/>
            <m:supHide m:val="1"/>
          </m:naryPr>
          <m:sub>
            <m:r>
              <m:rPr/>
              <m:t>C</m:t>
            </m:r>
          </m:sub>
          <m:sup>
            <m:r>
              <m:rPr/>
              <m:t>​</m:t>
            </m:r>
          </m:sup>
          <m:e>
            <m:f>
              <m:fPr/>
              <m:num>
                <m:r>
                  <m:rPr/>
                  <m:t>dz</m:t>
                </m:r>
              </m:num>
              <m:den>
                <m:r>
                  <m:rPr/>
                  <m:t>z</m:t>
                </m:r>
              </m:den>
            </m:f>
          </m:e>
        </m:nary>
        <m:nary>
          <m:naryPr>
            <m:chr m:val="∑"/>
            <m:limLoc m:val="undOvr"/>
            <m:supHide m:val="1"/>
          </m:naryPr>
          <m:sub>
            <m:r>
              <m:rPr/>
              <m:t>n</m:t>
            </m:r>
          </m:sub>
          <m:sup>
            <m:r>
              <m:rPr/>
              <m:t>​</m:t>
            </m:r>
          </m:sup>
          <m:e>
            <m:r>
              <m:rPr/>
              <m:t>μ</m:t>
            </m:r>
          </m:e>
        </m:nary>
        <m:r>
          <m:rPr>
            <m:sty m:val="p"/>
          </m:rPr>
          <m:t>(</m:t>
        </m:r>
        <m:r>
          <m:rPr/>
          <m:t>n</m:t>
        </m:r>
        <m:r>
          <m:rPr>
            <m:sty m:val="p"/>
          </m:rPr>
          <m:t>)</m:t>
        </m:r>
        <m:sSup>
          <m:sSupPr/>
          <m:e>
            <m:r>
              <m:rPr/>
              <m:t>e</m:t>
            </m:r>
          </m:e>
          <m:sup>
            <m:r>
              <m:rPr>
                <m:sty m:val="p"/>
              </m:rPr>
              <m:t>−</m:t>
            </m:r>
            <m:r>
              <m:rPr/>
              <m:t>iS</m:t>
            </m:r>
            <m:r>
              <m:rPr>
                <m:sty m:val="p"/>
              </m:rPr>
              <m:t>(</m:t>
            </m:r>
            <m:r>
              <m:rPr/>
              <m:t>n</m:t>
            </m:r>
            <m:r>
              <m:rPr>
                <m:sty m:val="p"/>
              </m:rPr>
              <m:t>)/ℏ</m:t>
            </m:r>
          </m:sup>
        </m:sSup>
        <m:sSub>
          <m:sSubPr/>
          <m:e>
            <m:r>
              <m:rPr>
                <m:sty m:val="p"/>
                <m:scr m:val="script"/>
              </m:rPr>
              <m:t>ℱ</m:t>
            </m:r>
          </m:e>
          <m:sub>
            <m:r>
              <m:rPr/>
              <m:t>n</m:t>
            </m:r>
          </m:sub>
        </m:sSub>
      </m:oMath>
      <w:r>
        <w:rPr>
          <w:rFonts w:hint="eastAsia"/>
        </w:rPr>
        <w:t>：</w:t>
      </w:r>
      <w:r>
        <w:t xml:space="preserve"> </w:t>
      </w:r>
      <w:r>
        <w:rPr>
          <w:rFonts w:hint="eastAsia"/>
        </w:rPr>
        <w:t>可能描述了信息载波</w:t>
      </w:r>
      <w:r>
        <w:t xml:space="preserve"> </w:t>
      </w:r>
      <m:oMath>
        <m:r>
          <m:rPr/>
          <m:t>ψ</m:t>
        </m:r>
      </m:oMath>
      <w:r>
        <w:t xml:space="preserve"> </w:t>
      </w:r>
      <w:r>
        <w:rPr>
          <w:rFonts w:hint="eastAsia"/>
        </w:rPr>
        <w:t>在宇宙的拓扑结构中的传播。</w:t>
      </w:r>
      <m:oMath>
        <m:r>
          <m:rPr/>
          <m:t>μ</m:t>
        </m:r>
        <m:r>
          <m:rPr>
            <m:sty m:val="p"/>
          </m:rPr>
          <m:t>(</m:t>
        </m:r>
        <m:r>
          <m:rPr/>
          <m:t>n</m:t>
        </m:r>
        <m:r>
          <m:rPr>
            <m:sty m:val="p"/>
          </m:rPr>
          <m:t>)</m:t>
        </m:r>
        <m:sSup>
          <m:sSupPr/>
          <m:e>
            <m:r>
              <m:rPr/>
              <m:t>e</m:t>
            </m:r>
          </m:e>
          <m:sup>
            <m:r>
              <m:rPr>
                <m:sty m:val="p"/>
              </m:rPr>
              <m:t>−</m:t>
            </m:r>
            <m:r>
              <m:rPr/>
              <m:t>iS</m:t>
            </m:r>
            <m:r>
              <m:rPr>
                <m:sty m:val="p"/>
              </m:rPr>
              <m:t>(</m:t>
            </m:r>
            <m:r>
              <m:rPr/>
              <m:t>n</m:t>
            </m:r>
            <m:r>
              <m:rPr>
                <m:sty m:val="p"/>
              </m:rPr>
              <m:t>)/ℏ</m:t>
            </m:r>
          </m:sup>
        </m:sSup>
      </m:oMath>
      <w:r>
        <w:t xml:space="preserve"> </w:t>
      </w:r>
      <w:r>
        <w:rPr>
          <w:rFonts w:hint="eastAsia"/>
        </w:rPr>
        <w:t>可能筛选出那些允许某种形式关联的稳定拓扑通道。</w:t>
      </w:r>
    </w:p>
    <w:p w14:paraId="6B96CBF7">
      <w:pPr>
        <w:numPr>
          <w:ilvl w:val="0"/>
          <w:numId w:val="4"/>
        </w:numPr>
      </w:pPr>
      <m:oMath>
        <m:nary>
          <m:naryPr>
            <m:limLoc m:val="subSup"/>
            <m:supHide m:val="1"/>
          </m:naryPr>
          <m:sub>
            <m:r>
              <m:rPr>
                <m:sty m:val="p"/>
                <m:scr m:val="script"/>
              </m:rPr>
              <m:t>ℳ</m:t>
            </m:r>
          </m:sub>
          <m:sup>
            <m:r>
              <m:rPr/>
              <m:t>​</m:t>
            </m:r>
          </m:sup>
          <m:e>
            <m:r>
              <m:rPr/>
              <m:t>K</m:t>
            </m:r>
          </m:e>
        </m:nary>
        <m:r>
          <m:rPr>
            <m:sty m:val="p"/>
          </m:rPr>
          <m:t>∧⋆</m:t>
        </m:r>
        <m:r>
          <m:rPr/>
          <m:t>J</m:t>
        </m:r>
      </m:oMath>
      <w:r>
        <w:rPr>
          <w:rFonts w:hint="eastAsia"/>
        </w:rPr>
        <w:t>：</w:t>
      </w:r>
      <w:r>
        <w:t xml:space="preserve"> </w:t>
      </w:r>
      <w:r>
        <w:rPr>
          <w:rFonts w:hint="eastAsia"/>
        </w:rPr>
        <w:t>可能是拓扑流守恒项，保证信息在传递过程中的完整性。</w:t>
      </w:r>
    </w:p>
    <w:p w14:paraId="4154EC8F">
      <w:pPr>
        <w:numPr>
          <w:ilvl w:val="0"/>
          <w:numId w:val="4"/>
        </w:numPr>
      </w:pPr>
      <w:r>
        <w:rPr>
          <w:rFonts w:hint="eastAsia"/>
        </w:rPr>
        <w:t>物理图像设想：</w:t>
      </w:r>
      <w:r>
        <w:t xml:space="preserve"> </w:t>
      </w:r>
      <w:r>
        <w:rPr>
          <w:rFonts w:hint="eastAsia"/>
        </w:rPr>
        <w:t>超光速通信或许不是传统意义上的“传播”，而是“切换”。通过制备一个特定的ABC场组合纠缠态（</w:t>
      </w:r>
      <m:oMath>
        <m:r>
          <m:rPr/>
          <m:t>ψ</m:t>
        </m:r>
      </m:oMath>
      <w:r>
        <w:rPr>
          <w:rFonts w:hint="eastAsia"/>
        </w:rPr>
        <w:t>），并使其与宇宙背景时空的某个预先存在的、连接两地的拓扑结构发生共振，该信息态可能瞬间从拓扑结构的一端“切换”到另一端，从而实现超距关联。其表现出的超光速特性，可能是因为它不完全在四维时空中传播，而是利用了更高维的拓扑结构。</w:t>
      </w:r>
    </w:p>
    <w:p w14:paraId="2A245090">
      <w:pPr>
        <w:pStyle w:val="26"/>
        <w:numPr>
          <w:ilvl w:val="0"/>
          <w:numId w:val="5"/>
        </w:numPr>
        <w:rPr>
          <w:b/>
          <w:bCs/>
        </w:rPr>
      </w:pPr>
      <w:r>
        <w:rPr>
          <w:rFonts w:hint="eastAsia"/>
          <w:b/>
          <w:bCs/>
        </w:rPr>
        <w:t>理论推导的构想：从ABC场作用量出发</w:t>
      </w:r>
    </w:p>
    <w:p w14:paraId="4159D634">
      <w:pPr>
        <w:pStyle w:val="4"/>
      </w:pPr>
      <w:r>
        <w:rPr>
          <w:rFonts w:hint="eastAsia"/>
        </w:rPr>
        <w:t>我们可以构想一个从ABC场论的最广义作用量出发，推导出整个方程系统的理论路径。</w:t>
      </w:r>
    </w:p>
    <w:p w14:paraId="72731725">
      <w:pPr>
        <w:pStyle w:val="3"/>
      </w:pPr>
      <w:r>
        <w:rPr>
          <w:rFonts w:hint="eastAsia"/>
        </w:rPr>
        <w:t>定义总作用量：</w:t>
      </w:r>
    </w:p>
    <w:p w14:paraId="3D20512C">
      <w:pPr>
        <w:pStyle w:val="3"/>
      </w:pPr>
      <m:oMathPara>
        <m:oMathParaPr>
          <m:jc m:val="center"/>
        </m:oMathParaPr>
        <m:oMath>
          <m:sSub>
            <m:sSubPr/>
            <m:e>
              <m:r>
                <m:rPr/>
                <m:t>S</m:t>
              </m:r>
            </m:e>
            <m:sub>
              <m:r>
                <m:rPr/>
                <m:t>total</m:t>
              </m:r>
            </m:sub>
          </m:sSub>
          <m:r>
            <m:rPr>
              <m:sty m:val="p"/>
            </m:rPr>
            <m:t>=</m:t>
          </m:r>
          <m:sSub>
            <m:sSubPr/>
            <m:e>
              <m:r>
                <m:rPr/>
                <m:t>S</m:t>
              </m:r>
            </m:e>
            <m:sub>
              <m:r>
                <m:rPr/>
                <m:t>ABC</m:t>
              </m:r>
            </m:sub>
          </m:sSub>
          <m:r>
            <m:rPr>
              <m:sty m:val="p"/>
            </m:rPr>
            <m:t>+</m:t>
          </m:r>
          <m:sSub>
            <m:sSubPr/>
            <m:e>
              <m:r>
                <m:rPr/>
                <m:t>S</m:t>
              </m:r>
            </m:e>
            <m:sub>
              <m:r>
                <m:rPr/>
                <m:t>Topological</m:t>
              </m:r>
            </m:sub>
          </m:sSub>
          <m:r>
            <m:rPr>
              <m:sty m:val="p"/>
            </m:rPr>
            <m:t>+</m:t>
          </m:r>
          <m:sSub>
            <m:sSubPr/>
            <m:e>
              <m:r>
                <m:rPr/>
                <m:t>S</m:t>
              </m:r>
            </m:e>
            <m:sub>
              <m:r>
                <m:rPr/>
                <m:t>Holographic</m:t>
              </m:r>
            </m:sub>
          </m:sSub>
        </m:oMath>
      </m:oMathPara>
      <w:r>
        <w:br w:type="textWrapping"/>
      </w:r>
      <w:r>
        <w:rPr>
          <w:rFonts w:hint="eastAsia"/>
        </w:rPr>
        <w:t>其中：</w:t>
      </w:r>
      <w:r>
        <w:br w:type="textWrapping"/>
      </w:r>
      <w:r>
        <w:t xml:space="preserve">1. </w:t>
      </w:r>
      <m:oMath>
        <m:sSub>
          <m:sSubPr/>
          <m:e>
            <m:r>
              <m:rPr/>
              <m:t>S</m:t>
            </m:r>
          </m:e>
          <m:sub>
            <m:r>
              <m:rPr/>
              <m:t>ABC</m:t>
            </m:r>
          </m:sub>
        </m:sSub>
      </m:oMath>
      <w:r>
        <w:rPr>
          <w:rFonts w:hint="eastAsia"/>
        </w:rPr>
        <w:t>：</w:t>
      </w:r>
      <w:r>
        <w:t xml:space="preserve"> </w:t>
      </w:r>
      <w:r>
        <w:rPr>
          <w:rFonts w:hint="eastAsia"/>
        </w:rPr>
        <w:t>ABC场自身的动力学作用量。</w:t>
      </w:r>
      <w:r>
        <w:br w:type="textWrapping"/>
      </w:r>
      <w:r>
        <w:t xml:space="preserve">2. </w:t>
      </w:r>
      <m:oMath>
        <m:sSub>
          <m:sSubPr/>
          <m:e>
            <m:r>
              <m:rPr/>
              <m:t>S</m:t>
            </m:r>
          </m:e>
          <m:sub>
            <m:r>
              <m:rPr/>
              <m:t>Topological</m:t>
            </m:r>
          </m:sub>
        </m:sSub>
      </m:oMath>
      <w:r>
        <w:rPr>
          <w:rFonts w:hint="eastAsia"/>
        </w:rPr>
        <w:t>：</w:t>
      </w:r>
      <w:r>
        <w:t xml:space="preserve"> </w:t>
      </w:r>
      <w:r>
        <w:rPr>
          <w:rFonts w:hint="eastAsia"/>
        </w:rPr>
        <w:t>描述宇宙整体拓扑结构的作用量。此项可能是超光速通信和四力统一的拓扑根源。</w:t>
      </w:r>
      <w:r>
        <w:br w:type="textWrapping"/>
      </w:r>
      <w:r>
        <w:t xml:space="preserve">3. </w:t>
      </w:r>
      <m:oMath>
        <m:sSub>
          <m:sSubPr/>
          <m:e>
            <m:r>
              <m:rPr/>
              <m:t>S</m:t>
            </m:r>
          </m:e>
          <m:sub>
            <m:r>
              <m:rPr/>
              <m:t>Holographic</m:t>
            </m:r>
          </m:sub>
        </m:sSub>
      </m:oMath>
      <w:r>
        <w:rPr>
          <w:rFonts w:hint="eastAsia"/>
        </w:rPr>
        <w:t>：</w:t>
      </w:r>
      <w:r>
        <w:t xml:space="preserve"> </w:t>
      </w:r>
      <w:r>
        <w:rPr>
          <w:rFonts w:hint="eastAsia"/>
        </w:rPr>
        <w:t>基于全息原理的边界作用量。</w:t>
      </w:r>
    </w:p>
    <w:p w14:paraId="59E0714A">
      <w:pPr>
        <w:pStyle w:val="3"/>
      </w:pPr>
      <w:r>
        <w:rPr>
          <w:rFonts w:hint="eastAsia"/>
        </w:rPr>
        <w:t>通过变分原理</w:t>
      </w:r>
      <w:r>
        <w:t xml:space="preserve"> </w:t>
      </w:r>
      <m:oMath>
        <m:r>
          <m:rPr/>
          <m:t>δ</m:t>
        </m:r>
        <m:sSub>
          <m:sSubPr/>
          <m:e>
            <m:r>
              <m:rPr/>
              <m:t>S</m:t>
            </m:r>
          </m:e>
          <m:sub>
            <m:r>
              <m:rPr/>
              <m:t>total</m:t>
            </m:r>
          </m:sub>
        </m:sSub>
        <m:r>
          <m:rPr>
            <m:sty m:val="p"/>
          </m:rPr>
          <m:t>=</m:t>
        </m:r>
        <m:r>
          <m:rPr/>
          <m:t>0</m:t>
        </m:r>
      </m:oMath>
      <w:r>
        <w:rPr>
          <w:rFonts w:hint="eastAsia"/>
        </w:rPr>
        <w:t>，对度规</w:t>
      </w:r>
      <w:r>
        <w:t xml:space="preserve"> </w:t>
      </w:r>
      <m:oMath>
        <m:sSub>
          <m:sSubPr/>
          <m:e>
            <m:r>
              <m:rPr/>
              <m:t>g</m:t>
            </m:r>
          </m:e>
          <m:sub>
            <m:r>
              <m:rPr/>
              <m:t>μν</m:t>
            </m:r>
          </m:sub>
        </m:sSub>
      </m:oMath>
      <w:r>
        <w:rPr>
          <w:rFonts w:hint="eastAsia"/>
        </w:rPr>
        <w:t>、各种规范场以及拓扑结构的模参数进行变分，有可能推导出与图片中方程形式相似的场方程。例如：</w:t>
      </w:r>
      <w:r>
        <w:br w:type="textWrapping"/>
      </w:r>
      <w:r>
        <w:t xml:space="preserve">* </w:t>
      </w:r>
      <w:r>
        <w:rPr>
          <w:rFonts w:hint="eastAsia"/>
        </w:rPr>
        <w:t>对度规变分可能得到推广的爱因斯坦场方程。</w:t>
      </w:r>
    </w:p>
    <w:p w14:paraId="0E335828">
      <w:pPr>
        <w:numPr>
          <w:ilvl w:val="0"/>
          <w:numId w:val="4"/>
        </w:numPr>
      </w:pPr>
      <w:r>
        <w:rPr>
          <w:rFonts w:hint="eastAsia"/>
        </w:rPr>
        <w:t>对规范场变分可能得到推广的杨-米尔斯方程。</w:t>
      </w:r>
    </w:p>
    <w:p w14:paraId="4D053ED9">
      <w:pPr>
        <w:numPr>
          <w:ilvl w:val="0"/>
          <w:numId w:val="4"/>
        </w:numPr>
      </w:pPr>
      <w:r>
        <w:rPr>
          <w:rFonts w:hint="eastAsia"/>
        </w:rPr>
        <w:t>对拓扑模参数变分可能得到拓扑结构的自洽条件，这可能隐含了第一行方程和超光速通信方程</w:t>
      </w:r>
      <w:r>
        <w:t xml:space="preserve"> </w:t>
      </w:r>
      <m:oMath>
        <m:r>
          <m:rPr>
            <m:sty m:val="p"/>
            <m:scr m:val="script"/>
          </m:rPr>
          <m:t>ℋ</m:t>
        </m:r>
        <m:r>
          <m:rPr>
            <m:sty m:val="p"/>
          </m:rPr>
          <m:t>(</m:t>
        </m:r>
        <m:r>
          <m:rPr/>
          <m:t>ψ</m:t>
        </m:r>
        <m:r>
          <m:rPr>
            <m:sty m:val="p"/>
          </m:rPr>
          <m:t>)</m:t>
        </m:r>
      </m:oMath>
      <w:r>
        <w:t xml:space="preserve"> </w:t>
      </w:r>
      <w:r>
        <w:rPr>
          <w:rFonts w:hint="eastAsia"/>
        </w:rPr>
        <w:t>的形式。</w:t>
      </w:r>
    </w:p>
    <w:p w14:paraId="7E765CCC">
      <w:pPr>
        <w:pStyle w:val="4"/>
      </w:pPr>
      <w:r>
        <w:rPr>
          <w:rFonts w:hint="eastAsia"/>
        </w:rPr>
        <w:t>这需要后续极其复杂的数学工作来验证和完善。</w:t>
      </w:r>
    </w:p>
    <w:p w14:paraId="01823AF9">
      <w:pPr>
        <w:pStyle w:val="26"/>
        <w:numPr>
          <w:ilvl w:val="0"/>
          <w:numId w:val="6"/>
        </w:numPr>
        <w:rPr>
          <w:b/>
          <w:bCs/>
        </w:rPr>
      </w:pPr>
      <w:bookmarkStart w:id="0" w:name="_GoBack"/>
      <w:r>
        <w:rPr>
          <w:rFonts w:hint="eastAsia"/>
          <w:b/>
          <w:bCs/>
        </w:rPr>
        <w:t>结论与展望</w:t>
      </w:r>
    </w:p>
    <w:bookmarkEnd w:id="0"/>
    <w:p w14:paraId="02801E82">
      <w:pPr>
        <w:pStyle w:val="4"/>
      </w:pPr>
      <w:r>
        <w:rPr>
          <w:rFonts w:hint="eastAsia"/>
        </w:rPr>
        <w:t>本文尝试将ABC场组合理论与一个宏伟的统一场方程系统进行概念上的融合。我们提出了一个理论设想：</w:t>
      </w:r>
      <w:r>
        <w:br w:type="textWrapping"/>
      </w:r>
      <w:r>
        <w:t xml:space="preserve">1. </w:t>
      </w:r>
      <w:r>
        <w:rPr>
          <w:rFonts w:hint="eastAsia"/>
        </w:rPr>
        <w:t>四力统一可能源于ABC场在具有复杂拓扑结构的宇宙背景下的统一动力学。</w:t>
      </w:r>
      <w:r>
        <w:br w:type="textWrapping"/>
      </w:r>
      <w:r>
        <w:t xml:space="preserve">2. </w:t>
      </w:r>
      <w:r>
        <w:rPr>
          <w:rFonts w:hint="eastAsia"/>
        </w:rPr>
        <w:t>超光速通信的数学框架</w:t>
      </w:r>
      <w:r>
        <w:t xml:space="preserve"> </w:t>
      </w:r>
      <m:oMath>
        <m:r>
          <m:rPr>
            <m:sty m:val="p"/>
            <m:scr m:val="script"/>
          </m:rPr>
          <m:t>ℋ</m:t>
        </m:r>
        <m:r>
          <m:rPr>
            <m:sty m:val="p"/>
          </m:rPr>
          <m:t>(</m:t>
        </m:r>
        <m:r>
          <m:rPr/>
          <m:t>ψ</m:t>
        </m:r>
        <m:r>
          <m:rPr>
            <m:sty m:val="p"/>
          </m:rPr>
          <m:t>)</m:t>
        </m:r>
      </m:oMath>
      <w:r>
        <w:t xml:space="preserve"> </w:t>
      </w:r>
      <w:r>
        <w:rPr>
          <w:rFonts w:hint="eastAsia"/>
        </w:rPr>
        <w:t>可能描述了特定ABC场组合态利用宇宙预先存在的拓扑通道实现关联的物理过程。</w:t>
      </w:r>
    </w:p>
    <w:p w14:paraId="4E315798">
      <w:pPr>
        <w:pStyle w:val="3"/>
      </w:pPr>
      <w:r>
        <w:rPr>
          <w:rFonts w:hint="eastAsia"/>
        </w:rPr>
        <w:t>这项工作是一个理论框架的初步构建。未来的工作可能需要集中于：</w:t>
      </w:r>
      <w:r>
        <w:br w:type="textWrapping"/>
      </w:r>
      <w:r>
        <w:t xml:space="preserve">* </w:t>
      </w:r>
      <w:r>
        <w:rPr>
          <w:rFonts w:hint="eastAsia"/>
        </w:rPr>
        <w:t>严格化该方程系统的数学定义和求解条件。</w:t>
      </w:r>
    </w:p>
    <w:p w14:paraId="195A05DB">
      <w:pPr>
        <w:numPr>
          <w:ilvl w:val="0"/>
          <w:numId w:val="4"/>
        </w:numPr>
      </w:pPr>
      <w:r>
        <w:rPr>
          <w:rFonts w:hint="eastAsia"/>
        </w:rPr>
        <w:t>寻找该理论可能做出的、可被实验检验的预言。</w:t>
      </w:r>
    </w:p>
    <w:p w14:paraId="5DD28994">
      <w:pPr>
        <w:numPr>
          <w:ilvl w:val="0"/>
          <w:numId w:val="4"/>
        </w:numPr>
      </w:pPr>
      <w:r>
        <w:rPr>
          <w:rFonts w:hint="eastAsia"/>
        </w:rPr>
        <w:t>深入探索该理论与现有主流理论（如量子引力、弦理论）的潜在联系和区别。</w:t>
      </w:r>
    </w:p>
    <w:p w14:paraId="32AF3EF1">
      <w:pPr>
        <w:pStyle w:val="4"/>
      </w:pPr>
      <w:r>
        <w:rPr>
          <w:rFonts w:hint="eastAsia"/>
        </w:rPr>
        <w:t>本论文旨在为一个宏大的理论构想提供一种可能的诠释框架，为未来的探索提供启发。</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34D089D"/>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2226</Words>
  <Characters>2345</Characters>
  <Lines>30</Lines>
  <Paragraphs>8</Paragraphs>
  <TotalTime>6</TotalTime>
  <ScaleCrop>false</ScaleCrop>
  <LinksUpToDate>false</LinksUpToDate>
  <CharactersWithSpaces>2384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2025-10-19T06:56:00Z</dcterms:created>
  <dc:creator>迈斯纳效应</dc:creator>
  <cp:lastModifiedBy>迈斯纳效应</cp:lastModifiedBy>
  <dcterms:modified xsi:type="dcterms:W3CDTF">2025-10-19T07:03:13Z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D611E3D3D9B6484D897BC5A629B26025_12</vt:lpwstr>
  </property>
</Properties>
</file>