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B6B76">
      <w:pPr>
        <w:pStyle w:val="5"/>
      </w:pPr>
      <w:bookmarkStart w:id="0" w:name="Xb503a7c38ef0ec2910323590ef03ff1746d8f3a"/>
    </w:p>
    <w:p w14:paraId="2D9F5EF4">
      <w:pPr>
        <w:pStyle w:val="6"/>
      </w:pPr>
      <w:bookmarkStart w:id="1" w:name="基于26维组合空间的统一场论中强电弱及重费米子相互作用的张量耦合结构研究"/>
      <w:r>
        <w:rPr>
          <w:rFonts w:hint="eastAsia"/>
          <w:b/>
          <w:bCs/>
        </w:rPr>
        <w:t>基于26维组合空间的统一场论中强、电弱及重费米子相互作用的张量耦合结构研究</w:t>
      </w:r>
    </w:p>
    <w:p w14:paraId="70574F4E">
      <w:pPr>
        <w:pStyle w:val="4"/>
      </w:pPr>
      <w:r>
        <w:rPr>
          <w:rFonts w:hint="eastAsia"/>
          <w:b/>
          <w:bCs/>
        </w:rPr>
        <w:t>李志军，赵光耀</w:t>
      </w:r>
      <w:r>
        <w:br w:type="textWrapping"/>
      </w:r>
      <w:r>
        <w:rPr>
          <w:rFonts w:hint="eastAsia"/>
          <w:b/>
          <w:bCs/>
        </w:rPr>
        <w:t>摘要</w:t>
      </w:r>
      <w:r>
        <w:br w:type="textWrapping"/>
      </w:r>
      <w:r>
        <w:rPr>
          <w:rFonts w:hint="eastAsia"/>
        </w:rPr>
        <w:t>本文在李志军提出的26维组合空间统一场论框架下，系统构建了夸克-胶子强相互作用、希格斯-规范玻色子电弱相互作用及重费米子衰变过程的张量耦合模型。通过引入三场耦合张量</w:t>
      </w:r>
      <w:r>
        <w:t xml:space="preserve"> </w:t>
      </w:r>
      <m:oMath>
        <m:sSubSup>
          <m:sSubSupPr/>
          <m:e>
            <m:r>
              <m:rPr>
                <m:sty m:val="p"/>
              </m:rPr>
              <m:t>Γ</m:t>
            </m:r>
          </m:e>
          <m:sub>
            <m:r>
              <m:rPr/>
              <m:t>IJK</m:t>
            </m:r>
          </m:sub>
          <m:sup>
            <m:r>
              <m:rPr/>
              <m:t>abc</m:t>
            </m:r>
          </m:sup>
        </m:sSubSup>
      </m:oMath>
      <w:r>
        <w:t xml:space="preserve"> </w:t>
      </w:r>
      <w:r>
        <w:rPr>
          <w:rFonts w:hint="eastAsia"/>
        </w:rPr>
        <w:t>与四场耦合张量</w:t>
      </w:r>
      <w:r>
        <w:t xml:space="preserve"> </w:t>
      </w:r>
      <m:oMath>
        <m:sSubSup>
          <m:sSubSupPr/>
          <m:e>
            <m:r>
              <m:rPr>
                <m:sty m:val="p"/>
              </m:rPr>
              <m:t>Λ</m:t>
            </m:r>
          </m:e>
          <m:sub>
            <m:r>
              <m:rPr/>
              <m:t>IJKL</m:t>
            </m:r>
          </m:sub>
          <m:sup>
            <m:r>
              <m:rPr/>
              <m:t>abcd</m:t>
            </m:r>
          </m:sup>
        </m:sSubSup>
      </m:oMath>
      <w:r>
        <w:rPr>
          <w:rFonts w:hint="eastAsia"/>
        </w:rPr>
        <w:t>，将量子色动力学（QCD）的色荷规范结构、希格斯机制的对称性破缺及高自旋费米子的衰变动力学统一纳入组合空间描述。研究表明：夸克-胶子相互作用源于色荷场</w:t>
      </w:r>
      <w:r>
        <w:t xml:space="preserve"> </w:t>
      </w:r>
      <m:oMath>
        <m:r>
          <m:rPr/>
          <m:t>B</m:t>
        </m:r>
      </m:oMath>
      <w:r>
        <w:t xml:space="preserve"> </w:t>
      </w:r>
      <w:r>
        <w:rPr>
          <w:rFonts w:hint="eastAsia"/>
        </w:rPr>
        <w:t>的自组合与电磁场</w:t>
      </w:r>
      <w:r>
        <w:t xml:space="preserve"> </w:t>
      </w:r>
      <m:oMath>
        <m:r>
          <m:rPr/>
          <m:t>A</m:t>
        </m:r>
      </m:oMath>
      <w:r>
        <w:t xml:space="preserve"> </w:t>
      </w:r>
      <w:r>
        <w:rPr>
          <w:rFonts w:hint="eastAsia"/>
        </w:rPr>
        <w:t>的耦合；希格斯-规范玻色子质量项由</w:t>
      </w:r>
      <w:r>
        <w:t xml:space="preserve"> </w:t>
      </w:r>
      <m:oMath>
        <m:r>
          <m:rPr/>
          <m:t>BC</m:t>
        </m:r>
      </m:oMath>
      <w:r>
        <w:t xml:space="preserve"> </w:t>
      </w:r>
      <w:r>
        <w:rPr>
          <w:rFonts w:hint="eastAsia"/>
        </w:rPr>
        <w:t>组合与规范场的四阶张量实现；重费米子</w:t>
      </w:r>
      <w:r>
        <w:t xml:space="preserve"> </w:t>
      </w:r>
      <m:oMath>
        <m:sSub>
          <m:sSubPr/>
          <m:e>
            <m:r>
              <m:rPr>
                <m:sty m:val="p"/>
              </m:rPr>
              <m:t>Ψ</m:t>
            </m:r>
          </m:e>
          <m:sub>
            <m:r>
              <m:rPr/>
              <m:t>j</m:t>
            </m:r>
            <m:r>
              <m:rPr>
                <m:sty m:val="p"/>
              </m:rPr>
              <m:t>=</m:t>
            </m:r>
            <m:r>
              <m:rPr/>
              <m:t>3</m:t>
            </m:r>
            <m:r>
              <m:rPr>
                <m:sty m:val="p"/>
              </m:rPr>
              <m:t>/</m:t>
            </m:r>
            <m:r>
              <m:rPr/>
              <m:t>2</m:t>
            </m:r>
          </m:sub>
        </m:sSub>
      </m:oMath>
      <w:r>
        <w:t xml:space="preserve"> </w:t>
      </w:r>
      <w:r>
        <w:rPr>
          <w:rFonts w:hint="eastAsia"/>
        </w:rPr>
        <w:t>衰变则需通过导数耦合张量满足规范不变性。该模型为基本相互作用的统一描述提供了新路径。</w:t>
      </w:r>
      <w:r>
        <w:br w:type="textWrapping"/>
      </w:r>
      <w:r>
        <w:rPr>
          <w:rFonts w:hint="eastAsia"/>
          <w:b/>
          <w:bCs/>
        </w:rPr>
        <w:t>关键词</w:t>
      </w:r>
      <w:r>
        <w:rPr>
          <w:rFonts w:hint="eastAsia"/>
        </w:rPr>
        <w:t>：统一场论；26维组合空间；张量耦合；夸克-胶子相互作用；希格斯机制；重费米子衰变</w:t>
      </w:r>
      <w:r>
        <w:br w:type="textWrapping"/>
      </w:r>
      <w:r>
        <w:t xml:space="preserve"> </w:t>
      </w:r>
      <w:r>
        <w:rPr>
          <w:b/>
          <w:bCs/>
        </w:rPr>
        <w:t xml:space="preserve">1. </w:t>
      </w:r>
      <w:r>
        <w:rPr>
          <w:rFonts w:hint="eastAsia"/>
          <w:b/>
          <w:bCs/>
        </w:rPr>
        <w:t>引言</w:t>
      </w:r>
      <w:r>
        <w:br w:type="textWrapping"/>
      </w:r>
      <w:r>
        <w:rPr>
          <w:rFonts w:hint="eastAsia"/>
        </w:rPr>
        <w:t>李志军在《宇宙中的ABC机制》中提出，基本粒子可由三类原始涡旋场（电磁场</w:t>
      </w:r>
      <w:r>
        <w:t xml:space="preserve"> </w:t>
      </w:r>
      <m:oMath>
        <m:r>
          <m:rPr/>
          <m:t>A</m:t>
        </m:r>
      </m:oMath>
      <w:r>
        <w:rPr>
          <w:rFonts w:hint="eastAsia"/>
        </w:rPr>
        <w:t>、色荷场</w:t>
      </w:r>
      <w:r>
        <w:t xml:space="preserve"> </w:t>
      </w:r>
      <m:oMath>
        <m:r>
          <m:rPr/>
          <m:t>B</m:t>
        </m:r>
      </m:oMath>
      <w:r>
        <w:rPr>
          <w:rFonts w:hint="eastAsia"/>
        </w:rPr>
        <w:t>、希格斯场</w:t>
      </w:r>
      <w:r>
        <w:t xml:space="preserve"> </w:t>
      </w:r>
      <m:oMath>
        <m:r>
          <m:rPr/>
          <m:t>C</m:t>
        </m:r>
      </m:oMath>
      <w:r>
        <w:rPr>
          <w:rFonts w:hint="eastAsia"/>
        </w:rPr>
        <w:t>）在26维组合空间中的耦合生成。此前工作已给出电子、光子及希格斯粒子的相互作用示例，但涉及色荷（夸克/胶子）、电弱对称性破缺（希格斯-规范玻色子）及高自旋态（重费米子）的相互作用尚未系统构建。本文基于组合空间的张量代数结构，导出三类关键相互作用的耦合形式，验证模型的普适性。</w:t>
      </w:r>
      <w:r>
        <w:br w:type="textWrapping"/>
      </w:r>
      <w:r>
        <w:t xml:space="preserve"> </w:t>
      </w:r>
      <w:r>
        <w:rPr>
          <w:b/>
          <w:bCs/>
        </w:rPr>
        <w:t xml:space="preserve">2. </w:t>
      </w:r>
      <w:r>
        <w:rPr>
          <w:rFonts w:hint="eastAsia"/>
          <w:b/>
          <w:bCs/>
        </w:rPr>
        <w:t>理论框架</w:t>
      </w:r>
      <w:r>
        <w:br w:type="textWrapping"/>
      </w:r>
      <w:r>
        <w:t xml:space="preserve"> </w:t>
      </w:r>
      <w:r>
        <w:rPr>
          <w:b/>
          <w:bCs/>
        </w:rPr>
        <w:t xml:space="preserve">2.1 </w:t>
      </w:r>
      <w:r>
        <w:rPr>
          <w:rFonts w:hint="eastAsia"/>
          <w:b/>
          <w:bCs/>
        </w:rPr>
        <w:t>组合空间与场表示</w:t>
      </w:r>
      <w:r>
        <w:br w:type="textWrapping"/>
      </w:r>
      <w:r>
        <w:t xml:space="preserve">- </w:t>
      </w:r>
      <w:r>
        <w:rPr>
          <w:rFonts w:hint="eastAsia"/>
          <w:b/>
          <w:bCs/>
        </w:rPr>
        <w:t>夸克场</w:t>
      </w:r>
      <w:r>
        <w:t xml:space="preserve"> </w:t>
      </w:r>
      <m:oMath>
        <m:sSup>
          <m:sSupPr/>
          <m:e>
            <m:r>
              <m:rPr/>
              <m:t>ψ</m:t>
            </m:r>
          </m:e>
          <m:sup>
            <m:r>
              <m:rPr/>
              <m:t>a</m:t>
            </m:r>
          </m:sup>
        </m:sSup>
      </m:oMath>
      <w:r>
        <w:rPr>
          <w:rFonts w:hint="eastAsia"/>
        </w:rPr>
        <w:t>：色指标</w:t>
      </w:r>
      <w:r>
        <w:t xml:space="preserve"> </w:t>
      </w:r>
      <m:oMath>
        <m:r>
          <m:rPr/>
          <m:t>a</m:t>
        </m:r>
        <m:r>
          <m:rPr>
            <m:sty m:val="p"/>
          </m:rPr>
          <m:t>=</m:t>
        </m:r>
        <m:r>
          <m:rPr/>
          <m:t>1</m:t>
        </m:r>
        <m:r>
          <m:rPr>
            <m:sty m:val="p"/>
          </m:rPr>
          <m:t>,</m:t>
        </m:r>
        <m:r>
          <m:rPr/>
          <m:t>2</m:t>
        </m:r>
        <m:r>
          <m:rPr>
            <m:sty m:val="p"/>
          </m:rPr>
          <m:t>,</m:t>
        </m:r>
        <m:r>
          <m:rPr/>
          <m:t>3</m:t>
        </m:r>
      </m:oMath>
      <w:r>
        <w:rPr>
          <w:rFonts w:hint="eastAsia"/>
        </w:rPr>
        <w:t>，源于</w:t>
      </w:r>
      <w:r>
        <w:t xml:space="preserve"> </w:t>
      </w:r>
      <m:oMath>
        <m:sSub>
          <m:sSubPr/>
          <m:e>
            <m:r>
              <m:rPr/>
              <m:t>A</m:t>
            </m:r>
          </m:e>
          <m:sub>
            <m:r>
              <m:rPr/>
              <m:t>i</m:t>
            </m:r>
          </m:sub>
        </m:sSub>
        <m:sSub>
          <m:sSubPr/>
          <m:e>
            <m:r>
              <m:rPr/>
              <m:t>B</m:t>
            </m:r>
          </m:e>
          <m:sub>
            <m:r>
              <m:rPr/>
              <m:t>j</m:t>
            </m:r>
          </m:sub>
        </m:sSub>
      </m:oMath>
      <w:r>
        <w:t xml:space="preserve"> </w:t>
      </w:r>
      <w:r>
        <w:rPr>
          <w:rFonts w:hint="eastAsia"/>
        </w:rPr>
        <w:t>组合的费米子子空间（</w:t>
      </w:r>
      <m:oMath>
        <m:r>
          <m:rPr/>
          <m:t>j</m:t>
        </m:r>
        <m:r>
          <m:rPr>
            <m:sty m:val="p"/>
          </m:rPr>
          <m:t>=</m:t>
        </m:r>
        <m:r>
          <m:rPr/>
          <m:t>1</m:t>
        </m:r>
        <m:r>
          <m:rPr>
            <m:sty m:val="p"/>
          </m:rPr>
          <m:t>/</m:t>
        </m:r>
        <m:r>
          <m:rPr/>
          <m:t>2</m:t>
        </m:r>
      </m:oMath>
      <w:r>
        <w:rPr>
          <w:rFonts w:hint="eastAsia"/>
        </w:rPr>
        <w:t>）。</w:t>
      </w:r>
      <w:r>
        <w:br w:type="textWrapping"/>
      </w:r>
      <w:r>
        <w:t xml:space="preserve">- </w:t>
      </w:r>
      <w:r>
        <w:rPr>
          <w:rFonts w:hint="eastAsia"/>
          <w:b/>
          <w:bCs/>
        </w:rPr>
        <w:t>胶子场</w:t>
      </w:r>
      <w:r>
        <w:t xml:space="preserve"> </w:t>
      </w:r>
      <m:oMath>
        <m:sSubSup>
          <m:sSubSupPr/>
          <m:e>
            <m:r>
              <m:rPr/>
              <m:t>A</m:t>
            </m:r>
          </m:e>
          <m:sub>
            <m:r>
              <m:rPr/>
              <m:t>μ</m:t>
            </m:r>
          </m:sub>
          <m:sup>
            <m:r>
              <m:rPr/>
              <m:t>b</m:t>
            </m:r>
          </m:sup>
        </m:sSubSup>
      </m:oMath>
      <w:r>
        <w:rPr>
          <w:rFonts w:hint="eastAsia"/>
        </w:rPr>
        <w:t>：色指标</w:t>
      </w:r>
      <w:r>
        <w:t xml:space="preserve"> </w:t>
      </w:r>
      <m:oMath>
        <m:r>
          <m:rPr/>
          <m:t>b</m:t>
        </m:r>
        <m:r>
          <m:rPr>
            <m:sty m:val="p"/>
          </m:rPr>
          <m:t>=</m:t>
        </m:r>
        <m:r>
          <m:rPr/>
          <m:t>1</m:t>
        </m:r>
        <m:r>
          <m:rPr>
            <m:sty m:val="p"/>
          </m:rPr>
          <m:t>,…,</m:t>
        </m:r>
        <m:r>
          <m:rPr/>
          <m:t>8</m:t>
        </m:r>
      </m:oMath>
      <w:r>
        <w:rPr>
          <w:rFonts w:hint="eastAsia"/>
        </w:rPr>
        <w:t>，源于</w:t>
      </w:r>
      <w:r>
        <w:t xml:space="preserve"> </w:t>
      </w:r>
      <m:oMath>
        <m:sSub>
          <m:sSubPr/>
          <m:e>
            <m:r>
              <m:rPr/>
              <m:t>B</m:t>
            </m:r>
          </m:e>
          <m:sub>
            <m:r>
              <m:rPr/>
              <m:t>i</m:t>
            </m:r>
          </m:sub>
        </m:sSub>
        <m:sSub>
          <m:sSubPr/>
          <m:e>
            <m:r>
              <m:rPr/>
              <m:t>B</m:t>
            </m:r>
          </m:e>
          <m:sub>
            <m:r>
              <m:rPr/>
              <m:t>j</m:t>
            </m:r>
          </m:sub>
        </m:sSub>
      </m:oMath>
      <w:r>
        <w:t xml:space="preserve"> </w:t>
      </w:r>
      <w:r>
        <w:rPr>
          <w:rFonts w:hint="eastAsia"/>
        </w:rPr>
        <w:t>组合（</w:t>
      </w:r>
      <m:oMath>
        <m:r>
          <m:rPr/>
          <m:t>j</m:t>
        </m:r>
        <m:r>
          <m:rPr>
            <m:sty m:val="p"/>
          </m:rPr>
          <m:t>=</m:t>
        </m:r>
        <m:r>
          <m:rPr/>
          <m:t>1</m:t>
        </m:r>
      </m:oMath>
      <w:r>
        <w:rPr>
          <w:rFonts w:hint="eastAsia"/>
        </w:rPr>
        <w:t>）。</w:t>
      </w:r>
      <w:r>
        <w:br w:type="textWrapping"/>
      </w:r>
      <w:r>
        <w:t xml:space="preserve">- </w:t>
      </w:r>
      <w:r>
        <w:rPr>
          <w:rFonts w:hint="eastAsia"/>
          <w:b/>
          <w:bCs/>
        </w:rPr>
        <w:t>希格斯场</w:t>
      </w:r>
      <w:r>
        <w:t xml:space="preserve"> </w:t>
      </w:r>
      <m:oMath>
        <m:sSub>
          <m:sSubPr/>
          <m:e>
            <m:r>
              <m:rPr>
                <m:sty m:val="p"/>
              </m:rPr>
              <m:t>Φ</m:t>
            </m:r>
          </m:e>
          <m:sub>
            <m:r>
              <m:rPr/>
              <m:t>H</m:t>
            </m:r>
          </m:sub>
        </m:sSub>
      </m:oMath>
      <w:r>
        <w:rPr>
          <w:rFonts w:hint="eastAsia"/>
        </w:rPr>
        <w:t>：标量场，源于</w:t>
      </w:r>
      <w:r>
        <w:t xml:space="preserve"> </w:t>
      </w:r>
      <m:oMath>
        <m:sSub>
          <m:sSubPr/>
          <m:e>
            <m:r>
              <m:rPr/>
              <m:t>B</m:t>
            </m:r>
          </m:e>
          <m:sub>
            <m:r>
              <m:rPr/>
              <m:t>i</m:t>
            </m:r>
          </m:sub>
        </m:sSub>
        <m:sSub>
          <m:sSubPr/>
          <m:e>
            <m:r>
              <m:rPr/>
              <m:t>C</m:t>
            </m:r>
          </m:e>
          <m:sub>
            <m:r>
              <m:rPr/>
              <m:t>j</m:t>
            </m:r>
          </m:sub>
        </m:sSub>
      </m:oMath>
      <w:r>
        <w:t xml:space="preserve"> </w:t>
      </w:r>
      <w:r>
        <w:rPr>
          <w:rFonts w:hint="eastAsia"/>
        </w:rPr>
        <w:t>组合（</w:t>
      </w:r>
      <m:oMath>
        <m:r>
          <m:rPr/>
          <m:t>j</m:t>
        </m:r>
        <m:r>
          <m:rPr>
            <m:sty m:val="p"/>
          </m:rPr>
          <m:t>=</m:t>
        </m:r>
        <m:r>
          <m:rPr/>
          <m:t>0</m:t>
        </m:r>
      </m:oMath>
      <w:r>
        <w:rPr>
          <w:rFonts w:hint="eastAsia"/>
        </w:rPr>
        <w:t>）。</w:t>
      </w:r>
      <w:r>
        <w:br w:type="textWrapping"/>
      </w:r>
      <w:r>
        <w:t xml:space="preserve">- </w:t>
      </w:r>
      <w:r>
        <w:rPr>
          <w:rFonts w:hint="eastAsia"/>
          <w:b/>
          <w:bCs/>
        </w:rPr>
        <w:t>重费米子</w:t>
      </w:r>
      <w:r>
        <w:t xml:space="preserve"> </w:t>
      </w:r>
      <m:oMath>
        <m:sSub>
          <m:sSubPr/>
          <m:e>
            <m:r>
              <m:rPr>
                <m:sty m:val="p"/>
              </m:rPr>
              <m:t>Ψ</m:t>
            </m:r>
          </m:e>
          <m:sub>
            <m:r>
              <m:rPr/>
              <m:t>μ</m:t>
            </m:r>
          </m:sub>
        </m:sSub>
      </m:oMath>
      <w:r>
        <w:rPr>
          <w:rFonts w:hint="eastAsia"/>
        </w:rPr>
        <w:t>：矢量-旋量场，源于</w:t>
      </w:r>
      <w:r>
        <w:t xml:space="preserve"> </w:t>
      </w:r>
      <m:oMath>
        <m:sSub>
          <m:sSubPr/>
          <m:e>
            <m:r>
              <m:rPr/>
              <m:t>A</m:t>
            </m:r>
          </m:e>
          <m:sub>
            <m:r>
              <m:rPr/>
              <m:t>i</m:t>
            </m:r>
          </m:sub>
        </m:sSub>
        <m:sSub>
          <m:sSubPr/>
          <m:e>
            <m:r>
              <m:rPr/>
              <m:t>B</m:t>
            </m:r>
          </m:e>
          <m:sub>
            <m:r>
              <m:rPr/>
              <m:t>j</m:t>
            </m:r>
          </m:sub>
        </m:sSub>
        <m:sSub>
          <m:sSubPr/>
          <m:e>
            <m:r>
              <m:rPr/>
              <m:t>C</m:t>
            </m:r>
          </m:e>
          <m:sub>
            <m:r>
              <m:rPr/>
              <m:t>k</m:t>
            </m:r>
          </m:sub>
        </m:sSub>
      </m:oMath>
      <w:r>
        <w:t xml:space="preserve"> </w:t>
      </w:r>
      <w:r>
        <w:rPr>
          <w:rFonts w:hint="eastAsia"/>
        </w:rPr>
        <w:t>组合（</w:t>
      </w:r>
      <m:oMath>
        <m:r>
          <m:rPr/>
          <m:t>j</m:t>
        </m:r>
        <m:r>
          <m:rPr>
            <m:sty m:val="p"/>
          </m:rPr>
          <m:t>=</m:t>
        </m:r>
        <m:r>
          <m:rPr/>
          <m:t>3</m:t>
        </m:r>
        <m:r>
          <m:rPr>
            <m:sty m:val="p"/>
          </m:rPr>
          <m:t>/</m:t>
        </m:r>
        <m:r>
          <m:rPr/>
          <m:t>2</m:t>
        </m:r>
      </m:oMath>
      <w:r>
        <w:rPr>
          <w:rFonts w:hint="eastAsia"/>
        </w:rPr>
        <w:t>）。</w:t>
      </w:r>
      <w:r>
        <w:br w:type="textWrapping"/>
      </w:r>
      <w:r>
        <w:t xml:space="preserve"> </w:t>
      </w:r>
      <w:r>
        <w:rPr>
          <w:b/>
          <w:bCs/>
        </w:rPr>
        <w:t xml:space="preserve">2.2 </w:t>
      </w:r>
      <w:r>
        <w:rPr>
          <w:rFonts w:hint="eastAsia"/>
          <w:b/>
          <w:bCs/>
        </w:rPr>
        <w:t>耦合张量定义</w:t>
      </w:r>
      <w:r>
        <w:br w:type="textWrapping"/>
      </w:r>
      <w:r>
        <w:t xml:space="preserve">- </w:t>
      </w:r>
      <w:r>
        <w:rPr>
          <w:rFonts w:hint="eastAsia"/>
          <w:b/>
          <w:bCs/>
        </w:rPr>
        <w:t>三场耦合</w:t>
      </w:r>
      <w:r>
        <w:rPr>
          <w:rFonts w:hint="eastAsia"/>
        </w:rPr>
        <w:t>：</w:t>
      </w:r>
      <m:oMath>
        <m:sSubSup>
          <m:sSubSupPr/>
          <m:e>
            <m:r>
              <m:rPr>
                <m:sty m:val="p"/>
              </m:rPr>
              <m:t>Γ</m:t>
            </m:r>
          </m:e>
          <m:sub>
            <m:r>
              <m:rPr/>
              <m:t>IJK</m:t>
            </m:r>
          </m:sub>
          <m:sup>
            <m:r>
              <m:rPr/>
              <m:t>abc</m:t>
            </m:r>
          </m:sup>
        </m:sSubSup>
      </m:oMath>
      <w:r>
        <w:t xml:space="preserve"> </w:t>
      </w:r>
      <w:r>
        <w:rPr>
          <w:rFonts w:hint="eastAsia"/>
        </w:rPr>
        <w:t>描述三场相互作用，如夸克-胶子顶点。</w:t>
      </w:r>
      <w:r>
        <w:br w:type="textWrapping"/>
      </w:r>
      <w:r>
        <w:t xml:space="preserve">- </w:t>
      </w:r>
      <w:r>
        <w:rPr>
          <w:rFonts w:hint="eastAsia"/>
          <w:b/>
          <w:bCs/>
        </w:rPr>
        <w:t>四场耦合</w:t>
      </w:r>
      <w:r>
        <w:rPr>
          <w:rFonts w:hint="eastAsia"/>
        </w:rPr>
        <w:t>：</w:t>
      </w:r>
      <m:oMath>
        <m:sSubSup>
          <m:sSubSupPr/>
          <m:e>
            <m:r>
              <m:rPr>
                <m:sty m:val="p"/>
              </m:rPr>
              <m:t>Λ</m:t>
            </m:r>
          </m:e>
          <m:sub>
            <m:r>
              <m:rPr/>
              <m:t>IJKL</m:t>
            </m:r>
          </m:sub>
          <m:sup>
            <m:r>
              <m:rPr/>
              <m:t>abcd</m:t>
            </m:r>
          </m:sup>
        </m:sSubSup>
      </m:oMath>
      <w:r>
        <w:t xml:space="preserve"> </w:t>
      </w:r>
      <w:r>
        <w:rPr>
          <w:rFonts w:hint="eastAsia"/>
        </w:rPr>
        <w:t>描述四场相互作用，如希格斯-规范玻色子质量项。</w:t>
      </w:r>
      <w:r>
        <w:br w:type="textWrapping"/>
      </w:r>
      <w:r>
        <w:t xml:space="preserve"> </w:t>
      </w:r>
      <w:r>
        <w:rPr>
          <w:b/>
          <w:bCs/>
        </w:rPr>
        <w:t xml:space="preserve">3. </w:t>
      </w:r>
      <w:r>
        <w:rPr>
          <w:rFonts w:hint="eastAsia"/>
          <w:b/>
          <w:bCs/>
        </w:rPr>
        <w:t>相互作用项的构建</w:t>
      </w:r>
      <w:r>
        <w:br w:type="textWrapping"/>
      </w:r>
      <w:r>
        <w:rPr>
          <w:b/>
          <w:bCs/>
        </w:rPr>
        <w:t xml:space="preserve">3.1 </w:t>
      </w:r>
      <w:r>
        <w:rPr>
          <w:rFonts w:hint="eastAsia"/>
          <w:b/>
          <w:bCs/>
        </w:rPr>
        <w:t>夸克-胶子相互作用（QCD类似项）</w:t>
      </w:r>
      <w:r>
        <w:br w:type="textWrapping"/>
      </w:r>
      <w:r>
        <w:rPr>
          <w:rFonts w:hint="eastAsia"/>
          <w:b/>
          <w:bCs/>
        </w:rPr>
        <w:t>物理背景</w:t>
      </w:r>
      <w:r>
        <w:rPr>
          <w:rFonts w:hint="eastAsia"/>
        </w:rPr>
        <w:t>：夸克通过色荷与胶子耦合，需满足</w:t>
      </w:r>
      <w:r>
        <w:t xml:space="preserve"> </w:t>
      </w:r>
      <m:oMath>
        <m:r>
          <m:rPr/>
          <m:t>SU</m:t>
        </m:r>
        <m:r>
          <m:rPr>
            <m:sty m:val="p"/>
          </m:rPr>
          <m:t>(</m:t>
        </m:r>
        <m:r>
          <m:rPr/>
          <m:t>3</m:t>
        </m:r>
        <m:sSub>
          <m:sSubPr/>
          <m:e>
            <m:r>
              <m:rPr>
                <m:sty m:val="p"/>
              </m:rPr>
              <m:t>)</m:t>
            </m:r>
          </m:e>
          <m:sub>
            <m:r>
              <m:rPr/>
              <m:t>C</m:t>
            </m:r>
          </m:sub>
        </m:sSub>
      </m:oMath>
      <w:r>
        <w:t xml:space="preserve"> </w:t>
      </w:r>
      <w:r>
        <w:rPr>
          <w:rFonts w:hint="eastAsia"/>
        </w:rPr>
        <w:t>规范不变性。</w:t>
      </w:r>
      <w:r>
        <w:br w:type="textWrapping"/>
      </w:r>
      <w:r>
        <w:rPr>
          <w:rFonts w:hint="eastAsia"/>
          <w:b/>
          <w:bCs/>
        </w:rPr>
        <w:t>场定义</w:t>
      </w:r>
      <w:r>
        <w:rPr>
          <w:rFonts w:hint="eastAsia"/>
        </w:rPr>
        <w:t>：</w:t>
      </w:r>
      <w:r>
        <w:br w:type="textWrapping"/>
      </w:r>
      <w:r>
        <w:t xml:space="preserve">- </w:t>
      </w:r>
      <w:r>
        <w:rPr>
          <w:rFonts w:hint="eastAsia"/>
        </w:rPr>
        <w:t>夸克场</w:t>
      </w:r>
      <w:r>
        <w:t xml:space="preserve"> </w:t>
      </w:r>
      <m:oMath>
        <m:sSup>
          <m:sSupPr/>
          <m:e>
            <m:r>
              <m:rPr/>
              <m:t>ψ</m:t>
            </m:r>
          </m:e>
          <m:sup>
            <m:r>
              <m:rPr/>
              <m:t>a</m:t>
            </m:r>
          </m:sup>
        </m:sSup>
        <m:r>
          <m:rPr>
            <m:sty m:val="p"/>
          </m:rPr>
          <m:t>∈</m:t>
        </m:r>
        <m:sSub>
          <m:sSubPr/>
          <m:e>
            <m:r>
              <m:rPr>
                <m:sty m:val="p"/>
                <m:scr m:val="script"/>
              </m:rPr>
              <m:t>V</m:t>
            </m:r>
          </m:e>
          <m:sub>
            <m:r>
              <m:rPr/>
              <m:t>j</m:t>
            </m:r>
            <m:r>
              <m:rPr>
                <m:sty m:val="p"/>
              </m:rPr>
              <m:t>=</m:t>
            </m:r>
            <m:r>
              <m:rPr/>
              <m:t>1</m:t>
            </m:r>
            <m:r>
              <m:rPr>
                <m:sty m:val="p"/>
              </m:rPr>
              <m:t>/</m:t>
            </m:r>
            <m:r>
              <m:rPr/>
              <m:t>2</m:t>
            </m:r>
          </m:sub>
        </m:sSub>
      </m:oMath>
      <w:r>
        <w:rPr>
          <w:rFonts w:hint="eastAsia"/>
        </w:rPr>
        <w:t>（</w:t>
      </w:r>
      <m:oMath>
        <m:r>
          <m:rPr/>
          <m:t>AB</m:t>
        </m:r>
      </m:oMath>
      <w:r>
        <w:t xml:space="preserve"> </w:t>
      </w:r>
      <w:r>
        <w:rPr>
          <w:rFonts w:hint="eastAsia"/>
        </w:rPr>
        <w:t>组合）</w:t>
      </w:r>
      <w:r>
        <w:br w:type="textWrapping"/>
      </w:r>
      <w:r>
        <w:t xml:space="preserve">- </w:t>
      </w:r>
      <w:r>
        <w:rPr>
          <w:rFonts w:hint="eastAsia"/>
        </w:rPr>
        <w:t>胶子场</w:t>
      </w:r>
      <w:r>
        <w:t xml:space="preserve"> </w:t>
      </w:r>
      <m:oMath>
        <m:sSubSup>
          <m:sSubSupPr/>
          <m:e>
            <m:r>
              <m:rPr/>
              <m:t>A</m:t>
            </m:r>
          </m:e>
          <m:sub>
            <m:r>
              <m:rPr/>
              <m:t>μ</m:t>
            </m:r>
          </m:sub>
          <m:sup>
            <m:r>
              <m:rPr/>
              <m:t>b</m:t>
            </m:r>
          </m:sup>
        </m:sSubSup>
        <m:r>
          <m:rPr>
            <m:sty m:val="p"/>
          </m:rPr>
          <m:t>∈</m:t>
        </m:r>
        <m:sSub>
          <m:sSubPr/>
          <m:e>
            <m:r>
              <m:rPr>
                <m:sty m:val="p"/>
                <m:scr m:val="script"/>
              </m:rPr>
              <m:t>V</m:t>
            </m:r>
          </m:e>
          <m:sub>
            <m:r>
              <m:rPr/>
              <m:t>j</m:t>
            </m:r>
            <m:r>
              <m:rPr>
                <m:sty m:val="p"/>
              </m:rPr>
              <m:t>=</m:t>
            </m:r>
            <m:r>
              <m:rPr/>
              <m:t>1</m:t>
            </m:r>
          </m:sub>
        </m:sSub>
      </m:oMath>
      <w:r>
        <w:rPr>
          <w:rFonts w:hint="eastAsia"/>
        </w:rPr>
        <w:t>（</w:t>
      </w:r>
      <m:oMath>
        <m:r>
          <m:rPr/>
          <m:t>BB</m:t>
        </m:r>
      </m:oMath>
      <w:r>
        <w:t xml:space="preserve"> </w:t>
      </w:r>
      <w:r>
        <w:rPr>
          <w:rFonts w:hint="eastAsia"/>
        </w:rPr>
        <w:t>组合）</w:t>
      </w:r>
      <w:r>
        <w:br w:type="textWrapping"/>
      </w:r>
      <w:r>
        <w:rPr>
          <w:rFonts w:hint="eastAsia"/>
          <w:b/>
          <w:bCs/>
        </w:rPr>
        <w:t>相互作用项</w:t>
      </w:r>
      <w:r>
        <w:rPr>
          <w:rFonts w:hint="eastAsia"/>
        </w:rPr>
        <w:t>：</w:t>
      </w:r>
    </w:p>
    <w:p w14:paraId="69EB2A84">
      <w:pPr>
        <w:pStyle w:val="3"/>
      </w:pPr>
      <m:oMathPara>
        <m:oMathParaPr>
          <m:jc m:val="center"/>
        </m:oMathParaPr>
        <m:oMath>
          <m:sSub>
            <m:sSubPr/>
            <m:e>
              <m:r>
                <m:rPr>
                  <m:sty m:val="p"/>
                  <m:scr m:val="script"/>
                </m:rPr>
                <m:t>ℒ</m:t>
              </m:r>
            </m:e>
            <m:sub>
              <m:r>
                <m:rPr>
                  <m:sty m:val="p"/>
                </m:rPr>
                <m:t>int</m:t>
              </m:r>
            </m:sub>
          </m:sSub>
          <m:r>
            <m:rPr>
              <m:sty m:val="p"/>
            </m:rPr>
            <m:t>=</m:t>
          </m:r>
          <m:sSub>
            <m:sSubPr/>
            <m:e>
              <m:r>
                <m:rPr/>
                <m:t>g</m:t>
              </m:r>
            </m:e>
            <m:sub>
              <m:r>
                <m:rPr/>
                <m:t>s</m:t>
              </m:r>
            </m:sub>
          </m:sSub>
          <m:sSup>
            <m:sSupPr/>
            <m:e>
              <m:acc>
                <m:accPr>
                  <m:chr m:val="‾"/>
                </m:accPr>
                <m:e>
                  <m:r>
                    <m:rPr/>
                    <m:t>ψ</m:t>
                  </m:r>
                </m:e>
              </m:acc>
            </m:e>
            <m:sup>
              <m:r>
                <m:rPr/>
                <m:t>a</m:t>
              </m:r>
            </m:sup>
          </m:sSup>
          <m:sSup>
            <m:sSupPr/>
            <m:e>
              <m:r>
                <m:rPr/>
                <m:t>γ</m:t>
              </m:r>
            </m:e>
            <m:sup>
              <m:r>
                <m:rPr/>
                <m:t>μ</m:t>
              </m:r>
            </m:sup>
          </m:sSup>
          <m:r>
            <m:rPr>
              <m:sty m:val="p"/>
            </m:rPr>
            <m:t>(</m:t>
          </m:r>
          <m:sSup>
            <m:sSupPr/>
            <m:e>
              <m:r>
                <m:rPr/>
                <m:t>T</m:t>
              </m:r>
            </m:e>
            <m:sup>
              <m:r>
                <m:rPr/>
                <m:t>b</m:t>
              </m:r>
            </m:sup>
          </m:sSup>
          <m:sSub>
            <m:sSubPr/>
            <m:e>
              <m:r>
                <m:rPr>
                  <m:sty m:val="p"/>
                </m:rPr>
                <m:t>)</m:t>
              </m:r>
            </m:e>
            <m:sub>
              <m:r>
                <m:rPr/>
                <m:t>ac</m:t>
              </m:r>
            </m:sub>
          </m:sSub>
          <m:sSup>
            <m:sSupPr/>
            <m:e>
              <m:r>
                <m:rPr/>
                <m:t>ψ</m:t>
              </m:r>
            </m:e>
            <m:sup>
              <m:r>
                <m:rPr/>
                <m:t>c</m:t>
              </m:r>
            </m:sup>
          </m:sSup>
          <m:sSubSup>
            <m:sSubSupPr/>
            <m:e>
              <m:r>
                <m:rPr/>
                <m:t>A</m:t>
              </m:r>
            </m:e>
            <m:sub>
              <m:r>
                <m:rPr/>
                <m:t>μ</m:t>
              </m:r>
            </m:sub>
            <m:sup>
              <m:r>
                <m:rPr/>
                <m:t>b</m:t>
              </m:r>
            </m:sup>
          </m:sSubSup>
        </m:oMath>
      </m:oMathPara>
      <w:r>
        <w:br w:type="textWrapping"/>
      </w:r>
      <w:r>
        <w:rPr>
          <w:rFonts w:hint="eastAsia"/>
        </w:rPr>
        <w:t>其中</w:t>
      </w:r>
      <w:r>
        <w:t xml:space="preserve"> </w:t>
      </w:r>
      <m:oMath>
        <m:sSup>
          <m:sSupPr/>
          <m:e>
            <m:r>
              <m:rPr/>
              <m:t>T</m:t>
            </m:r>
          </m:e>
          <m:sup>
            <m:r>
              <m:rPr/>
              <m:t>b</m:t>
            </m:r>
          </m:sup>
        </m:sSup>
      </m:oMath>
      <w:r>
        <w:t xml:space="preserve"> </w:t>
      </w:r>
      <w:r>
        <w:rPr>
          <w:rFonts w:hint="eastAsia"/>
        </w:rPr>
        <w:t>为</w:t>
      </w:r>
      <w:r>
        <w:t xml:space="preserve"> </w:t>
      </w:r>
      <m:oMath>
        <m:r>
          <m:rPr/>
          <m:t>SU</m:t>
        </m:r>
        <m:r>
          <m:rPr>
            <m:sty m:val="p"/>
          </m:rPr>
          <m:t>(</m:t>
        </m:r>
        <m:r>
          <m:rPr/>
          <m:t>3</m:t>
        </m:r>
        <m:r>
          <m:rPr>
            <m:sty m:val="p"/>
          </m:rPr>
          <m:t>)</m:t>
        </m:r>
      </m:oMath>
      <w:r>
        <w:t xml:space="preserve"> </w:t>
      </w:r>
      <w:r>
        <w:rPr>
          <w:rFonts w:hint="eastAsia"/>
        </w:rPr>
        <w:t>生成元，耦合张量结构为：</w:t>
      </w:r>
    </w:p>
    <w:p w14:paraId="3F8977C2">
      <w:pPr>
        <w:pStyle w:val="3"/>
      </w:pPr>
      <m:oMathPara>
        <m:oMathParaPr>
          <m:jc m:val="center"/>
        </m:oMathParaPr>
        <m:oMath>
          <m:sSubSup>
            <m:sSubSupPr/>
            <m:e>
              <m:r>
                <m:rPr>
                  <m:sty m:val="p"/>
                </m:rPr>
                <m:t>Γ</m:t>
              </m:r>
            </m:e>
            <m:sub>
              <m:r>
                <m:rPr/>
                <m:t>I</m:t>
              </m:r>
              <m:sSubSup>
                <m:sSubSupPr/>
                <m:e>
                  <m:r>
                    <m:rPr/>
                    <m:t>A</m:t>
                  </m:r>
                </m:e>
                <m:sub>
                  <m:r>
                    <m:rPr/>
                    <m:t>μ</m:t>
                  </m:r>
                </m:sub>
                <m:sup>
                  <m:r>
                    <m:rPr/>
                    <m:t>b</m:t>
                  </m:r>
                </m:sup>
              </m:sSubSup>
              <m:r>
                <m:rPr>
                  <m:sty m:val="p"/>
                </m:rPr>
                <m:t>,</m:t>
              </m:r>
              <m:r>
                <m:rPr/>
                <m:t>J</m:t>
              </m:r>
              <m:sSup>
                <m:sSupPr/>
                <m:e>
                  <m:r>
                    <m:rPr/>
                    <m:t>ψ</m:t>
                  </m:r>
                </m:e>
                <m:sup>
                  <m:r>
                    <m:rPr/>
                    <m:t>c</m:t>
                  </m:r>
                </m:sup>
              </m:sSup>
              <m:r>
                <m:rPr>
                  <m:sty m:val="p"/>
                </m:rPr>
                <m:t>,</m:t>
              </m:r>
              <m:r>
                <m:rPr/>
                <m:t>K</m:t>
              </m:r>
              <m:sSup>
                <m:sSupPr/>
                <m:e>
                  <m:acc>
                    <m:accPr>
                      <m:chr m:val="‾"/>
                    </m:accPr>
                    <m:e>
                      <m:r>
                        <m:rPr/>
                        <m:t>ψ</m:t>
                      </m:r>
                    </m:e>
                  </m:acc>
                </m:e>
                <m:sup>
                  <m:r>
                    <m:rPr/>
                    <m:t>a</m:t>
                  </m:r>
                </m:sup>
              </m:sSup>
            </m:sub>
            <m:sup>
              <m:r>
                <m:rPr/>
                <m:t>BBψ</m:t>
              </m:r>
            </m:sup>
          </m:sSubSup>
          <m:r>
            <m:rPr>
              <m:sty m:val="p"/>
            </m:rPr>
            <m:t>=</m:t>
          </m:r>
          <m:sSub>
            <m:sSubPr/>
            <m:e>
              <m:r>
                <m:rPr/>
                <m:t>g</m:t>
              </m:r>
            </m:e>
            <m:sub>
              <m:r>
                <m:rPr/>
                <m:t>s</m:t>
              </m:r>
            </m:sub>
          </m:sSub>
          <m:r>
            <m:rPr>
              <m:sty m:val="p"/>
            </m:rPr>
            <m:t>(</m:t>
          </m:r>
          <m:sSup>
            <m:sSupPr/>
            <m:e>
              <m:r>
                <m:rPr/>
                <m:t>γ</m:t>
              </m:r>
            </m:e>
            <m:sup>
              <m:r>
                <m:rPr/>
                <m:t>μ</m:t>
              </m:r>
            </m:sup>
          </m:sSup>
          <m:sSub>
            <m:sSubPr/>
            <m:e>
              <m:r>
                <m:rPr>
                  <m:sty m:val="p"/>
                </m:rPr>
                <m:t>)</m:t>
              </m:r>
            </m:e>
            <m:sub>
              <m:r>
                <m:rPr/>
                <m:t>JK</m:t>
              </m:r>
            </m:sub>
          </m:sSub>
          <m:r>
            <m:rPr>
              <m:sty m:val="p"/>
            </m:rPr>
            <m:t>(</m:t>
          </m:r>
          <m:sSup>
            <m:sSupPr/>
            <m:e>
              <m:r>
                <m:rPr/>
                <m:t>T</m:t>
              </m:r>
            </m:e>
            <m:sup>
              <m:r>
                <m:rPr/>
                <m:t>b</m:t>
              </m:r>
            </m:sup>
          </m:sSup>
          <m:sSub>
            <m:sSubPr/>
            <m:e>
              <m:r>
                <m:rPr>
                  <m:sty m:val="p"/>
                </m:rPr>
                <m:t>)</m:t>
              </m:r>
            </m:e>
            <m:sub>
              <m:r>
                <m:rPr/>
                <m:t>ac</m:t>
              </m:r>
            </m:sub>
          </m:sSub>
        </m:oMath>
      </m:oMathPara>
      <w:r>
        <w:br w:type="textWrapping"/>
      </w:r>
      <w:r>
        <w:rPr>
          <w:rFonts w:hint="eastAsia"/>
          <w:b/>
          <w:bCs/>
        </w:rPr>
        <w:t>场方程</w:t>
      </w:r>
      <w:r>
        <w:rPr>
          <w:rFonts w:hint="eastAsia"/>
        </w:rPr>
        <w:t>：</w:t>
      </w:r>
      <w:r>
        <w:br w:type="textWrapping"/>
      </w:r>
      <w:r>
        <w:t xml:space="preserve">- </w:t>
      </w:r>
      <w:r>
        <w:rPr>
          <w:rFonts w:hint="eastAsia"/>
        </w:rPr>
        <w:t>夸克方程：</w:t>
      </w:r>
      <m:oMath>
        <m:r>
          <m:rPr>
            <m:sty m:val="p"/>
          </m:rPr>
          <m:t>(</m:t>
        </m:r>
        <m:r>
          <m:rPr/>
          <m:t>i</m:t>
        </m:r>
        <m:sSup>
          <m:sSupPr/>
          <m:e>
            <m:r>
              <m:rPr/>
              <m:t>γ</m:t>
            </m:r>
          </m:e>
          <m:sup>
            <m:r>
              <m:rPr/>
              <m:t>μ</m:t>
            </m:r>
          </m:sup>
        </m:sSup>
        <m:sSub>
          <m:sSubPr/>
          <m:e>
            <m:r>
              <m:rPr>
                <m:sty m:val="p"/>
              </m:rPr>
              <m:t>∂</m:t>
            </m:r>
          </m:e>
          <m:sub>
            <m:r>
              <m:rPr/>
              <m:t>μ</m:t>
            </m:r>
          </m:sub>
        </m:sSub>
        <m:r>
          <m:rPr>
            <m:sty m:val="p"/>
          </m:rPr>
          <m:t>−</m:t>
        </m:r>
        <m:sSub>
          <m:sSubPr/>
          <m:e>
            <m:r>
              <m:rPr/>
              <m:t>m</m:t>
            </m:r>
          </m:e>
          <m:sub>
            <m:r>
              <m:rPr/>
              <m:t>q</m:t>
            </m:r>
          </m:sub>
        </m:sSub>
        <m:r>
          <m:rPr>
            <m:sty m:val="p"/>
          </m:rPr>
          <m:t>)</m:t>
        </m:r>
        <m:sSup>
          <m:sSupPr/>
          <m:e>
            <m:r>
              <m:rPr/>
              <m:t>ψ</m:t>
            </m:r>
          </m:e>
          <m:sup>
            <m:r>
              <m:rPr/>
              <m:t>a</m:t>
            </m:r>
          </m:sup>
        </m:sSup>
        <m:r>
          <m:rPr>
            <m:sty m:val="p"/>
          </m:rPr>
          <m:t>+</m:t>
        </m:r>
        <m:sSub>
          <m:sSubPr/>
          <m:e>
            <m:r>
              <m:rPr/>
              <m:t>g</m:t>
            </m:r>
          </m:e>
          <m:sub>
            <m:r>
              <m:rPr/>
              <m:t>s</m:t>
            </m:r>
          </m:sub>
        </m:sSub>
        <m:sSup>
          <m:sSupPr/>
          <m:e>
            <m:r>
              <m:rPr/>
              <m:t>γ</m:t>
            </m:r>
          </m:e>
          <m:sup>
            <m:r>
              <m:rPr/>
              <m:t>μ</m:t>
            </m:r>
          </m:sup>
        </m:sSup>
        <m:r>
          <m:rPr>
            <m:sty m:val="p"/>
          </m:rPr>
          <m:t>(</m:t>
        </m:r>
        <m:sSup>
          <m:sSupPr/>
          <m:e>
            <m:r>
              <m:rPr/>
              <m:t>T</m:t>
            </m:r>
          </m:e>
          <m:sup>
            <m:r>
              <m:rPr/>
              <m:t>b</m:t>
            </m:r>
          </m:sup>
        </m:sSup>
        <m:sSub>
          <m:sSubPr/>
          <m:e>
            <m:r>
              <m:rPr>
                <m:sty m:val="p"/>
              </m:rPr>
              <m:t>)</m:t>
            </m:r>
          </m:e>
          <m:sub>
            <m:r>
              <m:rPr/>
              <m:t>ac</m:t>
            </m:r>
          </m:sub>
        </m:sSub>
        <m:sSubSup>
          <m:sSubSupPr/>
          <m:e>
            <m:r>
              <m:rPr/>
              <m:t>A</m:t>
            </m:r>
          </m:e>
          <m:sub>
            <m:r>
              <m:rPr/>
              <m:t>μ</m:t>
            </m:r>
          </m:sub>
          <m:sup>
            <m:r>
              <m:rPr/>
              <m:t>b</m:t>
            </m:r>
          </m:sup>
        </m:sSubSup>
        <m:sSup>
          <m:sSupPr/>
          <m:e>
            <m:r>
              <m:rPr/>
              <m:t>ψ</m:t>
            </m:r>
          </m:e>
          <m:sup>
            <m:r>
              <m:rPr/>
              <m:t>c</m:t>
            </m:r>
          </m:sup>
        </m:sSup>
        <m:r>
          <m:rPr>
            <m:sty m:val="p"/>
          </m:rPr>
          <m:t>=</m:t>
        </m:r>
        <m:r>
          <m:rPr/>
          <m:t>0</m:t>
        </m:r>
      </m:oMath>
      <w:r>
        <w:br w:type="textWrapping"/>
      </w:r>
      <w:r>
        <w:t xml:space="preserve">- </w:t>
      </w:r>
      <w:r>
        <w:rPr>
          <w:rFonts w:hint="eastAsia"/>
        </w:rPr>
        <w:t>胶子方程：</w:t>
      </w:r>
      <m:oMath>
        <m:sSub>
          <m:sSubPr/>
          <m:e>
            <m:r>
              <m:rPr>
                <m:sty m:val="p"/>
              </m:rPr>
              <m:t>∂</m:t>
            </m:r>
          </m:e>
          <m:sub>
            <m:r>
              <m:rPr/>
              <m:t>μ</m:t>
            </m:r>
          </m:sub>
        </m:sSub>
        <m:sSup>
          <m:sSupPr/>
          <m:e>
            <m:r>
              <m:rPr/>
              <m:t>F</m:t>
            </m:r>
          </m:e>
          <m:sup>
            <m:r>
              <m:rPr/>
              <m:t>bμν</m:t>
            </m:r>
          </m:sup>
        </m:sSup>
        <m:r>
          <m:rPr>
            <m:sty m:val="p"/>
          </m:rPr>
          <m:t>+</m:t>
        </m:r>
        <m:sSub>
          <m:sSubPr/>
          <m:e>
            <m:r>
              <m:rPr/>
              <m:t>g</m:t>
            </m:r>
          </m:e>
          <m:sub>
            <m:r>
              <m:rPr/>
              <m:t>s</m:t>
            </m:r>
          </m:sub>
        </m:sSub>
        <m:sSup>
          <m:sSupPr/>
          <m:e>
            <m:r>
              <m:rPr/>
              <m:t>f</m:t>
            </m:r>
          </m:e>
          <m:sup>
            <m:r>
              <m:rPr/>
              <m:t>bcd</m:t>
            </m:r>
          </m:sup>
        </m:sSup>
        <m:sSubSup>
          <m:sSubSupPr/>
          <m:e>
            <m:r>
              <m:rPr/>
              <m:t>A</m:t>
            </m:r>
          </m:e>
          <m:sub>
            <m:r>
              <m:rPr/>
              <m:t>μ</m:t>
            </m:r>
          </m:sub>
          <m:sup>
            <m:r>
              <m:rPr/>
              <m:t>c</m:t>
            </m:r>
          </m:sup>
        </m:sSubSup>
        <m:sSup>
          <m:sSupPr/>
          <m:e>
            <m:r>
              <m:rPr/>
              <m:t>F</m:t>
            </m:r>
          </m:e>
          <m:sup>
            <m:r>
              <m:rPr/>
              <m:t>dμν</m:t>
            </m:r>
          </m:sup>
        </m:sSup>
        <m:r>
          <m:rPr>
            <m:sty m:val="p"/>
          </m:rPr>
          <m:t>=</m:t>
        </m:r>
        <m:sSub>
          <m:sSubPr/>
          <m:e>
            <m:r>
              <m:rPr/>
              <m:t>g</m:t>
            </m:r>
          </m:e>
          <m:sub>
            <m:r>
              <m:rPr/>
              <m:t>s</m:t>
            </m:r>
          </m:sub>
        </m:sSub>
        <m:acc>
          <m:accPr>
            <m:chr m:val="‾"/>
          </m:accPr>
          <m:e>
            <m:r>
              <m:rPr/>
              <m:t>ψ</m:t>
            </m:r>
          </m:e>
        </m:acc>
        <m:sSup>
          <m:sSupPr/>
          <m:e>
            <m:r>
              <m:rPr/>
              <m:t>γ</m:t>
            </m:r>
          </m:e>
          <m:sup>
            <m:r>
              <m:rPr/>
              <m:t>ν</m:t>
            </m:r>
          </m:sup>
        </m:sSup>
        <m:sSup>
          <m:sSupPr/>
          <m:e>
            <m:r>
              <m:rPr/>
              <m:t>T</m:t>
            </m:r>
          </m:e>
          <m:sup>
            <m:r>
              <m:rPr/>
              <m:t>b</m:t>
            </m:r>
          </m:sup>
        </m:sSup>
        <m:r>
          <m:rPr/>
          <m:t>ψ</m:t>
        </m:r>
      </m:oMath>
      <w:r>
        <w:br w:type="textWrapping"/>
      </w:r>
      <w:r>
        <w:t xml:space="preserve"> </w:t>
      </w:r>
      <w:r>
        <w:rPr>
          <w:b/>
          <w:bCs/>
        </w:rPr>
        <w:t xml:space="preserve">3.2 </w:t>
      </w:r>
      <w:r>
        <w:rPr>
          <w:rFonts w:hint="eastAsia"/>
          <w:b/>
          <w:bCs/>
        </w:rPr>
        <w:t>希格斯-规范玻色子相互作用（质量项）</w:t>
      </w:r>
      <w:r>
        <w:br w:type="textWrapping"/>
      </w:r>
      <w:r>
        <w:rPr>
          <w:rFonts w:hint="eastAsia"/>
          <w:b/>
          <w:bCs/>
        </w:rPr>
        <w:t>物理背景</w:t>
      </w:r>
      <w:r>
        <w:rPr>
          <w:rFonts w:hint="eastAsia"/>
        </w:rPr>
        <w:t>：希格斯场通过对称性破缺赋予</w:t>
      </w:r>
      <w:r>
        <w:t xml:space="preserve"> </w:t>
      </w:r>
      <m:oMath>
        <m:sSup>
          <m:sSupPr/>
          <m:e>
            <m:r>
              <m:rPr/>
              <m:t>W</m:t>
            </m:r>
          </m:e>
          <m:sup>
            <m:r>
              <m:rPr>
                <m:sty m:val="p"/>
              </m:rPr>
              <m:t>±</m:t>
            </m:r>
          </m:sup>
        </m:sSup>
        <m:r>
          <m:rPr>
            <m:sty m:val="p"/>
          </m:rPr>
          <m:t>/</m:t>
        </m:r>
        <m:r>
          <m:rPr/>
          <m:t>Z</m:t>
        </m:r>
      </m:oMath>
      <w:r>
        <w:t xml:space="preserve"> </w:t>
      </w:r>
      <w:r>
        <w:rPr>
          <w:rFonts w:hint="eastAsia"/>
        </w:rPr>
        <w:t>玻色子质量。</w:t>
      </w:r>
      <w:r>
        <w:br w:type="textWrapping"/>
      </w:r>
      <w:r>
        <w:rPr>
          <w:rFonts w:hint="eastAsia"/>
          <w:b/>
          <w:bCs/>
        </w:rPr>
        <w:t>场定义</w:t>
      </w:r>
      <w:r>
        <w:rPr>
          <w:rFonts w:hint="eastAsia"/>
        </w:rPr>
        <w:t>：</w:t>
      </w:r>
      <w:r>
        <w:br w:type="textWrapping"/>
      </w:r>
      <w:r>
        <w:t xml:space="preserve">- </w:t>
      </w:r>
      <w:r>
        <w:rPr>
          <w:rFonts w:hint="eastAsia"/>
        </w:rPr>
        <w:t>规范玻色子</w:t>
      </w:r>
      <w:r>
        <w:t xml:space="preserve"> </w:t>
      </w:r>
      <m:oMath>
        <m:sSubSup>
          <m:sSubSupPr/>
          <m:e>
            <m:r>
              <m:rPr/>
              <m:t>W</m:t>
            </m:r>
          </m:e>
          <m:sub>
            <m:r>
              <m:rPr/>
              <m:t>μ</m:t>
            </m:r>
          </m:sub>
          <m:sup>
            <m:r>
              <m:rPr/>
              <m:t>a</m:t>
            </m:r>
          </m:sup>
        </m:sSubSup>
        <m:r>
          <m:rPr>
            <m:sty m:val="p"/>
          </m:rPr>
          <m:t>,</m:t>
        </m:r>
        <m:sSub>
          <m:sSubPr/>
          <m:e>
            <m:r>
              <m:rPr/>
              <m:t>B</m:t>
            </m:r>
          </m:e>
          <m:sub>
            <m:r>
              <m:rPr/>
              <m:t>μ</m:t>
            </m:r>
          </m:sub>
        </m:sSub>
      </m:oMath>
      <w:r>
        <w:rPr>
          <w:rFonts w:hint="eastAsia"/>
        </w:rPr>
        <w:t>（</w:t>
      </w:r>
      <m:oMath>
        <m:r>
          <m:rPr/>
          <m:t>AB</m:t>
        </m:r>
      </m:oMath>
      <w:r>
        <w:t xml:space="preserve"> </w:t>
      </w:r>
      <w:r>
        <w:rPr>
          <w:rFonts w:hint="eastAsia"/>
        </w:rPr>
        <w:t>组合）</w:t>
      </w:r>
      <w:r>
        <w:br w:type="textWrapping"/>
      </w:r>
      <w:r>
        <w:t xml:space="preserve">- </w:t>
      </w:r>
      <w:r>
        <w:rPr>
          <w:rFonts w:hint="eastAsia"/>
        </w:rPr>
        <w:t>希格斯场</w:t>
      </w:r>
      <w:r>
        <w:t xml:space="preserve"> </w:t>
      </w:r>
      <m:oMath>
        <m:sSub>
          <m:sSubPr/>
          <m:e>
            <m:r>
              <m:rPr>
                <m:sty m:val="p"/>
              </m:rPr>
              <m:t>Φ</m:t>
            </m:r>
          </m:e>
          <m:sub>
            <m:r>
              <m:rPr/>
              <m:t>H</m:t>
            </m:r>
          </m:sub>
        </m:sSub>
      </m:oMath>
      <w:r>
        <w:rPr>
          <w:rFonts w:hint="eastAsia"/>
        </w:rPr>
        <w:t>（</w:t>
      </w:r>
      <m:oMath>
        <m:r>
          <m:rPr/>
          <m:t>BC</m:t>
        </m:r>
      </m:oMath>
      <w:r>
        <w:t xml:space="preserve"> </w:t>
      </w:r>
      <w:r>
        <w:rPr>
          <w:rFonts w:hint="eastAsia"/>
        </w:rPr>
        <w:t>组合）</w:t>
      </w:r>
      <w:r>
        <w:br w:type="textWrapping"/>
      </w:r>
      <w:r>
        <w:rPr>
          <w:rFonts w:hint="eastAsia"/>
          <w:b/>
          <w:bCs/>
        </w:rPr>
        <w:t>相互作用项</w:t>
      </w:r>
      <w:r>
        <w:rPr>
          <w:rFonts w:hint="eastAsia"/>
        </w:rPr>
        <w:t>：</w:t>
      </w:r>
    </w:p>
    <w:p w14:paraId="69E8A103">
      <w:pPr>
        <w:pStyle w:val="3"/>
      </w:pPr>
      <m:oMathPara>
        <m:oMathParaPr>
          <m:jc m:val="center"/>
        </m:oMathParaPr>
        <m:oMath>
          <m:sSub>
            <m:sSubPr/>
            <m:e>
              <m:r>
                <m:rPr>
                  <m:sty m:val="p"/>
                  <m:scr m:val="script"/>
                </m:rPr>
                <m:t>ℒ</m:t>
              </m:r>
            </m:e>
            <m:sub>
              <m:r>
                <m:rPr>
                  <m:sty m:val="p"/>
                </m:rPr>
                <m:t>int</m:t>
              </m:r>
            </m:sub>
          </m:sSub>
          <m:r>
            <m:rPr>
              <m:sty m:val="p"/>
            </m:rPr>
            <m:t>=(</m:t>
          </m:r>
          <m:sSub>
            <m:sSubPr/>
            <m:e>
              <m:r>
                <m:rPr/>
                <m:t>D</m:t>
              </m:r>
            </m:e>
            <m:sub>
              <m:r>
                <m:rPr/>
                <m:t>μ</m:t>
              </m:r>
            </m:sub>
          </m:sSub>
          <m:sSub>
            <m:sSubPr/>
            <m:e>
              <m:r>
                <m:rPr>
                  <m:sty m:val="p"/>
                </m:rPr>
                <m:t>Φ</m:t>
              </m:r>
            </m:e>
            <m:sub>
              <m:r>
                <m:rPr/>
                <m:t>H</m:t>
              </m:r>
            </m:sub>
          </m:sSub>
          <m:sSup>
            <m:sSupPr/>
            <m:e>
              <m:r>
                <m:rPr>
                  <m:sty m:val="p"/>
                </m:rPr>
                <m:t>)</m:t>
              </m:r>
            </m:e>
            <m:sup>
              <m:r>
                <m:rPr>
                  <m:sty m:val="p"/>
                </m:rPr>
                <m:t>†</m:t>
              </m:r>
            </m:sup>
          </m:sSup>
          <m:r>
            <m:rPr>
              <m:sty m:val="p"/>
            </m:rPr>
            <m:t>(</m:t>
          </m:r>
          <m:sSup>
            <m:sSupPr/>
            <m:e>
              <m:r>
                <m:rPr/>
                <m:t>D</m:t>
              </m:r>
            </m:e>
            <m:sup>
              <m:r>
                <m:rPr/>
                <m:t>μ</m:t>
              </m:r>
            </m:sup>
          </m:sSup>
          <m:sSub>
            <m:sSubPr/>
            <m:e>
              <m:r>
                <m:rPr>
                  <m:sty m:val="p"/>
                </m:rPr>
                <m:t>Φ</m:t>
              </m:r>
            </m:e>
            <m:sub>
              <m:r>
                <m:rPr/>
                <m:t>H</m:t>
              </m:r>
            </m:sub>
          </m:sSub>
          <m:r>
            <m:rPr>
              <m:sty m:val="p"/>
            </m:rPr>
            <m:t>),</m:t>
          </m:r>
          <m:r>
            <m:rPr/>
            <m:t> </m:t>
          </m:r>
          <m:sSub>
            <m:sSubPr/>
            <m:e>
              <m:r>
                <m:rPr/>
                <m:t>D</m:t>
              </m:r>
            </m:e>
            <m:sub>
              <m:r>
                <m:rPr/>
                <m:t>μ</m:t>
              </m:r>
            </m:sub>
          </m:sSub>
          <m:r>
            <m:rPr>
              <m:sty m:val="p"/>
            </m:rPr>
            <m:t>=</m:t>
          </m:r>
          <m:sSub>
            <m:sSubPr/>
            <m:e>
              <m:r>
                <m:rPr>
                  <m:sty m:val="p"/>
                </m:rPr>
                <m:t>∂</m:t>
              </m:r>
            </m:e>
            <m:sub>
              <m:r>
                <m:rPr/>
                <m:t>μ</m:t>
              </m:r>
            </m:sub>
          </m:sSub>
          <m:r>
            <m:rPr>
              <m:sty m:val="p"/>
            </m:rPr>
            <m:t>−</m:t>
          </m:r>
          <m:r>
            <m:rPr/>
            <m:t>ig</m:t>
          </m:r>
          <m:f>
            <m:fPr/>
            <m:num>
              <m:sSup>
                <m:sSupPr/>
                <m:e>
                  <m:r>
                    <m:rPr/>
                    <m:t>τ</m:t>
                  </m:r>
                </m:e>
                <m:sup>
                  <m:r>
                    <m:rPr/>
                    <m:t>a</m:t>
                  </m:r>
                </m:sup>
              </m:sSup>
            </m:num>
            <m:den>
              <m:r>
                <m:rPr/>
                <m:t>2</m:t>
              </m:r>
            </m:den>
          </m:f>
          <m:sSubSup>
            <m:sSubSupPr/>
            <m:e>
              <m:r>
                <m:rPr/>
                <m:t>W</m:t>
              </m:r>
            </m:e>
            <m:sub>
              <m:r>
                <m:rPr/>
                <m:t>μ</m:t>
              </m:r>
            </m:sub>
            <m:sup>
              <m:r>
                <m:rPr/>
                <m:t>a</m:t>
              </m:r>
            </m:sup>
          </m:sSubSup>
          <m:r>
            <m:rPr>
              <m:sty m:val="p"/>
            </m:rPr>
            <m:t>−</m:t>
          </m:r>
          <m:r>
            <m:rPr/>
            <m:t>i</m:t>
          </m:r>
          <m:sSup>
            <m:sSupPr/>
            <m:e>
              <m:r>
                <m:rPr/>
                <m:t>g</m:t>
              </m:r>
            </m:e>
            <m:sup>
              <m:r>
                <m:rPr>
                  <m:sty m:val="p"/>
                </m:rPr>
                <m:t>′</m:t>
              </m:r>
            </m:sup>
          </m:sSup>
          <m:f>
            <m:fPr/>
            <m:num>
              <m:r>
                <m:rPr/>
                <m:t>Y</m:t>
              </m:r>
            </m:num>
            <m:den>
              <m:r>
                <m:rPr/>
                <m:t>2</m:t>
              </m:r>
            </m:den>
          </m:f>
          <m:sSub>
            <m:sSubPr/>
            <m:e>
              <m:r>
                <m:rPr/>
                <m:t>B</m:t>
              </m:r>
            </m:e>
            <m:sub>
              <m:r>
                <m:rPr/>
                <m:t>μ</m:t>
              </m:r>
            </m:sub>
          </m:sSub>
        </m:oMath>
      </m:oMathPara>
      <w:r>
        <w:br w:type="textWrapping"/>
      </w:r>
      <w:r>
        <w:rPr>
          <w:rFonts w:hint="eastAsia"/>
          <w:b/>
          <w:bCs/>
        </w:rPr>
        <w:t>张量实现</w:t>
      </w:r>
      <w:r>
        <w:rPr>
          <w:rFonts w:hint="eastAsia"/>
        </w:rPr>
        <w:t>：</w:t>
      </w:r>
      <w:r>
        <w:br w:type="textWrapping"/>
      </w:r>
      <w:r>
        <w:rPr>
          <w:rFonts w:hint="eastAsia"/>
        </w:rPr>
        <w:t>质量项源于四场耦合：</w:t>
      </w:r>
    </w:p>
    <w:p w14:paraId="0CDD93C1">
      <w:pPr>
        <w:pStyle w:val="3"/>
      </w:pPr>
      <m:oMathPara>
        <m:oMathParaPr>
          <m:jc m:val="center"/>
        </m:oMathParaPr>
        <m:oMath>
          <m:sSubSup>
            <m:sSubSupPr/>
            <m:e>
              <m:r>
                <m:rPr>
                  <m:sty m:val="p"/>
                </m:rPr>
                <m:t>Λ</m:t>
              </m:r>
            </m:e>
            <m:sub>
              <m:r>
                <m:rPr/>
                <m:t>I</m:t>
              </m:r>
              <m:sSubSup>
                <m:sSubSupPr/>
                <m:e>
                  <m:r>
                    <m:rPr/>
                    <m:t>W</m:t>
                  </m:r>
                </m:e>
                <m:sub>
                  <m:r>
                    <m:rPr/>
                    <m:t>μ</m:t>
                  </m:r>
                </m:sub>
                <m:sup>
                  <m:r>
                    <m:rPr/>
                    <m:t>a</m:t>
                  </m:r>
                </m:sup>
              </m:sSubSup>
              <m:r>
                <m:rPr>
                  <m:sty m:val="p"/>
                </m:rPr>
                <m:t>,</m:t>
              </m:r>
              <m:r>
                <m:rPr/>
                <m:t>J</m:t>
              </m:r>
              <m:sSup>
                <m:sSupPr/>
                <m:e>
                  <m:r>
                    <m:rPr/>
                    <m:t>W</m:t>
                  </m:r>
                </m:e>
                <m:sup>
                  <m:r>
                    <m:rPr/>
                    <m:t>bν</m:t>
                  </m:r>
                </m:sup>
              </m:sSup>
              <m:r>
                <m:rPr>
                  <m:sty m:val="p"/>
                </m:rPr>
                <m:t>,</m:t>
              </m:r>
              <m:r>
                <m:rPr/>
                <m:t>KH</m:t>
              </m:r>
              <m:r>
                <m:rPr>
                  <m:sty m:val="p"/>
                </m:rPr>
                <m:t>,</m:t>
              </m:r>
              <m:r>
                <m:rPr/>
                <m:t>LH</m:t>
              </m:r>
            </m:sub>
            <m:sup>
              <m:r>
                <m:rPr/>
                <m:t>WWHH</m:t>
              </m:r>
            </m:sup>
          </m:sSubSup>
          <m:r>
            <m:rPr>
              <m:sty m:val="p"/>
            </m:rPr>
            <m:t>=</m:t>
          </m:r>
          <m:sSub>
            <m:sSubPr/>
            <m:e>
              <m:r>
                <m:rPr/>
                <m:t>g</m:t>
              </m:r>
            </m:e>
            <m:sub>
              <m:r>
                <m:rPr/>
                <m:t>μν</m:t>
              </m:r>
            </m:sub>
          </m:sSub>
          <m:sSub>
            <m:sSubPr/>
            <m:e>
              <m:r>
                <m:rPr/>
                <m:t>δ</m:t>
              </m:r>
            </m:e>
            <m:sub>
              <m:r>
                <m:rPr/>
                <m:t>ab</m:t>
              </m:r>
            </m:sub>
          </m:sSub>
          <m:sSub>
            <m:sSubPr/>
            <m:e>
              <m:r>
                <m:rPr/>
                <m:t>λ</m:t>
              </m:r>
            </m:e>
            <m:sub>
              <m:r>
                <m:rPr/>
                <m:t>WH</m:t>
              </m:r>
            </m:sub>
          </m:sSub>
        </m:oMath>
      </m:oMathPara>
      <w:r>
        <w:br w:type="textWrapping"/>
      </w:r>
      <w:r>
        <w:rPr>
          <w:rFonts w:hint="eastAsia"/>
        </w:rPr>
        <w:t>对称性破缺后（</w:t>
      </w:r>
      <m:oMath>
        <m:sSub>
          <m:sSubPr/>
          <m:e>
            <m:r>
              <m:rPr>
                <m:sty m:val="p"/>
              </m:rPr>
              <m:t>Φ</m:t>
            </m:r>
          </m:e>
          <m:sub>
            <m:r>
              <m:rPr/>
              <m:t>H</m:t>
            </m:r>
          </m:sub>
        </m:sSub>
        <m:r>
          <m:rPr>
            <m:sty m:val="p"/>
          </m:rPr>
          <m:t>=</m:t>
        </m:r>
        <m:r>
          <m:rPr/>
          <m:t>v</m:t>
        </m:r>
        <m:r>
          <m:rPr>
            <m:sty m:val="p"/>
          </m:rPr>
          <m:t>+</m:t>
        </m:r>
        <m:r>
          <m:rPr/>
          <m:t>ℎ</m:t>
        </m:r>
      </m:oMath>
      <w:r>
        <w:rPr>
          <w:rFonts w:hint="eastAsia"/>
        </w:rPr>
        <w:t>），质量项为：</w:t>
      </w:r>
    </w:p>
    <w:p w14:paraId="29BC917B">
      <w:pPr>
        <w:pStyle w:val="3"/>
      </w:pPr>
      <m:oMathPara>
        <m:oMathParaPr>
          <m:jc m:val="center"/>
        </m:oMathParaPr>
        <m:oMath>
          <m:sSub>
            <m:sSubPr/>
            <m:e>
              <m:r>
                <m:rPr>
                  <m:sty m:val="p"/>
                  <m:scr m:val="script"/>
                </m:rPr>
                <m:t>ℒ</m:t>
              </m:r>
            </m:e>
            <m:sub>
              <m:r>
                <m:rPr>
                  <m:sty m:val="p"/>
                </m:rPr>
                <m:t>mass</m:t>
              </m:r>
            </m:sub>
          </m:sSub>
          <m:r>
            <m:rPr>
              <m:sty m:val="p"/>
            </m:rPr>
            <m:t>=</m:t>
          </m:r>
          <m:sSub>
            <m:sSubPr/>
            <m:e>
              <m:r>
                <m:rPr/>
                <m:t>g</m:t>
              </m:r>
            </m:e>
            <m:sub>
              <m:r>
                <m:rPr/>
                <m:t>2</m:t>
              </m:r>
            </m:sub>
          </m:sSub>
          <m:sSub>
            <m:sSubPr/>
            <m:e>
              <m:r>
                <m:rPr/>
                <m:t>λ</m:t>
              </m:r>
            </m:e>
            <m:sub>
              <m:r>
                <m:rPr/>
                <m:t>WH</m:t>
              </m:r>
            </m:sub>
          </m:sSub>
          <m:sSup>
            <m:sSupPr/>
            <m:e>
              <m:r>
                <m:rPr/>
                <m:t>v</m:t>
              </m:r>
            </m:e>
            <m:sup>
              <m:r>
                <m:rPr/>
                <m:t>2</m:t>
              </m:r>
            </m:sup>
          </m:sSup>
          <m:sSubSup>
            <m:sSubSupPr/>
            <m:e>
              <m:r>
                <m:rPr/>
                <m:t>W</m:t>
              </m:r>
            </m:e>
            <m:sub>
              <m:r>
                <m:rPr/>
                <m:t>μ</m:t>
              </m:r>
            </m:sub>
            <m:sup>
              <m:r>
                <m:rPr/>
                <m:t>a</m:t>
              </m:r>
            </m:sup>
          </m:sSubSup>
          <m:sSup>
            <m:sSupPr/>
            <m:e>
              <m:r>
                <m:rPr/>
                <m:t>W</m:t>
              </m:r>
            </m:e>
            <m:sup>
              <m:r>
                <m:rPr/>
                <m:t>aμ</m:t>
              </m:r>
            </m:sup>
          </m:sSup>
        </m:oMath>
      </m:oMathPara>
      <w:r>
        <w:br w:type="textWrapping"/>
      </w:r>
      <w:r>
        <w:rPr>
          <w:b/>
          <w:bCs/>
        </w:rPr>
        <w:t xml:space="preserve">3.3 </w:t>
      </w:r>
      <w:r>
        <w:rPr>
          <w:rFonts w:hint="eastAsia"/>
          <w:b/>
          <w:bCs/>
        </w:rPr>
        <w:t>重费米子衰变（</w:t>
      </w:r>
      <m:oMath>
        <m:r>
          <m:rPr>
            <m:sty m:val="p"/>
          </m:rPr>
          <m:t>Ψ→</m:t>
        </m:r>
        <m:r>
          <m:rPr/>
          <m:t>ψ</m:t>
        </m:r>
        <m:r>
          <m:rPr>
            <m:sty m:val="p"/>
          </m:rPr>
          <m:t>+</m:t>
        </m:r>
        <m:r>
          <m:rPr/>
          <m:t>γ</m:t>
        </m:r>
      </m:oMath>
      <w:r>
        <w:rPr>
          <w:rFonts w:hint="eastAsia"/>
          <w:b/>
          <w:bCs/>
        </w:rPr>
        <w:t>）</w:t>
      </w:r>
      <w:r>
        <w:br w:type="textWrapping"/>
      </w:r>
      <w:r>
        <w:rPr>
          <w:rFonts w:hint="eastAsia"/>
          <w:b/>
          <w:bCs/>
        </w:rPr>
        <w:t>物理背景</w:t>
      </w:r>
      <w:r>
        <w:rPr>
          <w:rFonts w:hint="eastAsia"/>
        </w:rPr>
        <w:t>：高自旋重费米子通过电磁作用衰变为轻费米子与光子。</w:t>
      </w:r>
      <w:r>
        <w:br w:type="textWrapping"/>
      </w:r>
      <w:r>
        <w:rPr>
          <w:rFonts w:hint="eastAsia"/>
          <w:b/>
          <w:bCs/>
        </w:rPr>
        <w:t>场定义</w:t>
      </w:r>
      <w:r>
        <w:rPr>
          <w:rFonts w:hint="eastAsia"/>
        </w:rPr>
        <w:t>：</w:t>
      </w:r>
      <w:r>
        <w:br w:type="textWrapping"/>
      </w:r>
      <w:r>
        <w:t xml:space="preserve">- </w:t>
      </w:r>
      <w:r>
        <w:rPr>
          <w:rFonts w:hint="eastAsia"/>
        </w:rPr>
        <w:t>重费米子</w:t>
      </w:r>
      <w:r>
        <w:t xml:space="preserve"> </w:t>
      </w:r>
      <m:oMath>
        <m:sSub>
          <m:sSubPr/>
          <m:e>
            <m:r>
              <m:rPr>
                <m:sty m:val="p"/>
              </m:rPr>
              <m:t>Ψ</m:t>
            </m:r>
          </m:e>
          <m:sub>
            <m:r>
              <m:rPr/>
              <m:t>μ</m:t>
            </m:r>
          </m:sub>
        </m:sSub>
        <m:r>
          <m:rPr>
            <m:sty m:val="p"/>
          </m:rPr>
          <m:t>∈</m:t>
        </m:r>
        <m:sSub>
          <m:sSubPr/>
          <m:e>
            <m:r>
              <m:rPr>
                <m:sty m:val="p"/>
                <m:scr m:val="script"/>
              </m:rPr>
              <m:t>V</m:t>
            </m:r>
          </m:e>
          <m:sub>
            <m:r>
              <m:rPr/>
              <m:t>j</m:t>
            </m:r>
            <m:r>
              <m:rPr>
                <m:sty m:val="p"/>
              </m:rPr>
              <m:t>=</m:t>
            </m:r>
            <m:r>
              <m:rPr/>
              <m:t>3</m:t>
            </m:r>
            <m:r>
              <m:rPr>
                <m:sty m:val="p"/>
              </m:rPr>
              <m:t>/</m:t>
            </m:r>
            <m:r>
              <m:rPr/>
              <m:t>2</m:t>
            </m:r>
          </m:sub>
        </m:sSub>
      </m:oMath>
      <w:r>
        <w:rPr>
          <w:rFonts w:hint="eastAsia"/>
        </w:rPr>
        <w:t>（</w:t>
      </w:r>
      <m:oMath>
        <m:r>
          <m:rPr/>
          <m:t>ABC</m:t>
        </m:r>
      </m:oMath>
      <w:r>
        <w:t xml:space="preserve"> </w:t>
      </w:r>
      <w:r>
        <w:rPr>
          <w:rFonts w:hint="eastAsia"/>
        </w:rPr>
        <w:t>组合）</w:t>
      </w:r>
      <w:r>
        <w:br w:type="textWrapping"/>
      </w:r>
      <w:r>
        <w:t xml:space="preserve">- </w:t>
      </w:r>
      <w:r>
        <w:rPr>
          <w:rFonts w:hint="eastAsia"/>
        </w:rPr>
        <w:t>轻费米子</w:t>
      </w:r>
      <w:r>
        <w:t xml:space="preserve"> </w:t>
      </w:r>
      <m:oMath>
        <m:r>
          <m:rPr/>
          <m:t>ψ</m:t>
        </m:r>
        <m:r>
          <m:rPr>
            <m:sty m:val="p"/>
          </m:rPr>
          <m:t>∈</m:t>
        </m:r>
        <m:sSub>
          <m:sSubPr/>
          <m:e>
            <m:r>
              <m:rPr>
                <m:sty m:val="p"/>
                <m:scr m:val="script"/>
              </m:rPr>
              <m:t>V</m:t>
            </m:r>
          </m:e>
          <m:sub>
            <m:r>
              <m:rPr/>
              <m:t>j</m:t>
            </m:r>
            <m:r>
              <m:rPr>
                <m:sty m:val="p"/>
              </m:rPr>
              <m:t>=</m:t>
            </m:r>
            <m:r>
              <m:rPr/>
              <m:t>1</m:t>
            </m:r>
            <m:r>
              <m:rPr>
                <m:sty m:val="p"/>
              </m:rPr>
              <m:t>/</m:t>
            </m:r>
            <m:r>
              <m:rPr/>
              <m:t>2</m:t>
            </m:r>
          </m:sub>
        </m:sSub>
      </m:oMath>
      <w:r>
        <w:rPr>
          <w:rFonts w:hint="eastAsia"/>
        </w:rPr>
        <w:t>（</w:t>
      </w:r>
      <m:oMath>
        <m:r>
          <m:rPr/>
          <m:t>A</m:t>
        </m:r>
      </m:oMath>
      <w:r>
        <w:t xml:space="preserve"> </w:t>
      </w:r>
      <w:r>
        <w:rPr>
          <w:rFonts w:hint="eastAsia"/>
        </w:rPr>
        <w:t>组合）</w:t>
      </w:r>
      <w:r>
        <w:br w:type="textWrapping"/>
      </w:r>
      <w:r>
        <w:t xml:space="preserve">- </w:t>
      </w:r>
      <w:r>
        <w:rPr>
          <w:rFonts w:hint="eastAsia"/>
        </w:rPr>
        <w:t>光子</w:t>
      </w:r>
      <w:r>
        <w:t xml:space="preserve"> </w:t>
      </w:r>
      <m:oMath>
        <m:sSub>
          <m:sSubPr/>
          <m:e>
            <m:r>
              <m:rPr/>
              <m:t>A</m:t>
            </m:r>
          </m:e>
          <m:sub>
            <m:r>
              <m:rPr/>
              <m:t>μ</m:t>
            </m:r>
          </m:sub>
        </m:sSub>
        <m:r>
          <m:rPr>
            <m:sty m:val="p"/>
          </m:rPr>
          <m:t>∈</m:t>
        </m:r>
        <m:sSub>
          <m:sSubPr/>
          <m:e>
            <m:r>
              <m:rPr>
                <m:sty m:val="p"/>
                <m:scr m:val="script"/>
              </m:rPr>
              <m:t>V</m:t>
            </m:r>
          </m:e>
          <m:sub>
            <m:r>
              <m:rPr/>
              <m:t>j</m:t>
            </m:r>
            <m:r>
              <m:rPr>
                <m:sty m:val="p"/>
              </m:rPr>
              <m:t>=</m:t>
            </m:r>
            <m:r>
              <m:rPr/>
              <m:t>1</m:t>
            </m:r>
          </m:sub>
        </m:sSub>
      </m:oMath>
      <w:r>
        <w:rPr>
          <w:rFonts w:hint="eastAsia"/>
        </w:rPr>
        <w:t>（</w:t>
      </w:r>
      <m:oMath>
        <m:r>
          <m:rPr/>
          <m:t>AB</m:t>
        </m:r>
      </m:oMath>
      <w:r>
        <w:t xml:space="preserve"> </w:t>
      </w:r>
      <w:r>
        <w:rPr>
          <w:rFonts w:hint="eastAsia"/>
        </w:rPr>
        <w:t>组合）</w:t>
      </w:r>
      <w:r>
        <w:br w:type="textWrapping"/>
      </w:r>
      <w:r>
        <w:rPr>
          <w:rFonts w:hint="eastAsia"/>
          <w:b/>
          <w:bCs/>
        </w:rPr>
        <w:t>相互作用项</w:t>
      </w:r>
      <w:r>
        <w:rPr>
          <w:rFonts w:hint="eastAsia"/>
        </w:rPr>
        <w:t>：</w:t>
      </w:r>
      <w:r>
        <w:br w:type="textWrapping"/>
      </w:r>
      <w:r>
        <w:rPr>
          <w:rFonts w:hint="eastAsia"/>
        </w:rPr>
        <w:t>为满足规范不变性，采用导数耦合：</w:t>
      </w:r>
    </w:p>
    <w:p w14:paraId="3C825D2B">
      <w:pPr>
        <w:pStyle w:val="3"/>
      </w:pPr>
      <m:oMathPara>
        <m:oMathParaPr>
          <m:jc m:val="center"/>
        </m:oMathParaPr>
        <m:oMath>
          <m:sSub>
            <m:sSubPr/>
            <m:e>
              <m:r>
                <m:rPr>
                  <m:sty m:val="p"/>
                  <m:scr m:val="script"/>
                </m:rPr>
                <m:t>ℒ</m:t>
              </m:r>
            </m:e>
            <m:sub>
              <m:r>
                <m:rPr>
                  <m:sty m:val="p"/>
                </m:rPr>
                <m:t>int</m:t>
              </m:r>
            </m:sub>
          </m:sSub>
          <m:r>
            <m:rPr>
              <m:sty m:val="p"/>
            </m:rPr>
            <m:t>=</m:t>
          </m:r>
          <m:sSub>
            <m:sSubPr/>
            <m:e>
              <m:r>
                <m:rPr/>
                <m:t>g</m:t>
              </m:r>
            </m:e>
            <m:sub>
              <m:r>
                <m:rPr>
                  <m:sty m:val="p"/>
                </m:rPr>
                <m:t>decay</m:t>
              </m:r>
            </m:sub>
          </m:sSub>
          <m:sSup>
            <m:sSupPr/>
            <m:e>
              <m:acc>
                <m:accPr>
                  <m:chr m:val="‾"/>
                </m:accPr>
                <m:e>
                  <m:r>
                    <m:rPr>
                      <m:sty m:val="p"/>
                    </m:rPr>
                    <m:t>Ψ</m:t>
                  </m:r>
                </m:e>
              </m:acc>
            </m:e>
            <m:sup>
              <m:r>
                <m:rPr/>
                <m:t>μ</m:t>
              </m:r>
            </m:sup>
          </m:sSup>
          <m:r>
            <m:rPr>
              <m:sty m:val="p"/>
            </m:rPr>
            <m:t>(</m:t>
          </m:r>
          <m:sSub>
            <m:sSubPr/>
            <m:e>
              <m:r>
                <m:rPr/>
                <m:t>g</m:t>
              </m:r>
            </m:e>
            <m:sub>
              <m:r>
                <m:rPr/>
                <m:t>μν</m:t>
              </m:r>
            </m:sub>
          </m:sSub>
          <m:sSup>
            <m:sSupPr/>
            <m:e>
              <m:r>
                <m:rPr/>
                <m:t>γ</m:t>
              </m:r>
            </m:e>
            <m:sup>
              <m:r>
                <m:rPr/>
                <m:t>α</m:t>
              </m:r>
            </m:sup>
          </m:sSup>
          <m:r>
            <m:rPr>
              <m:sty m:val="p"/>
            </m:rPr>
            <m:t>−</m:t>
          </m:r>
          <m:sSubSup>
            <m:sSubSupPr/>
            <m:e>
              <m:r>
                <m:rPr/>
                <m:t>g</m:t>
              </m:r>
            </m:e>
            <m:sub>
              <m:r>
                <m:rPr/>
                <m:t>μ</m:t>
              </m:r>
            </m:sub>
            <m:sup>
              <m:r>
                <m:rPr/>
                <m:t>α</m:t>
              </m:r>
            </m:sup>
          </m:sSubSup>
          <m:sSub>
            <m:sSubPr/>
            <m:e>
              <m:r>
                <m:rPr/>
                <m:t>γ</m:t>
              </m:r>
            </m:e>
            <m:sub>
              <m:r>
                <m:rPr/>
                <m:t>ν</m:t>
              </m:r>
            </m:sub>
          </m:sSub>
          <m:r>
            <m:rPr>
              <m:sty m:val="p"/>
            </m:rPr>
            <m:t>)</m:t>
          </m:r>
          <m:r>
            <m:rPr/>
            <m:t>ψ</m:t>
          </m:r>
          <m:sSub>
            <m:sSubPr/>
            <m:e>
              <m:r>
                <m:rPr>
                  <m:sty m:val="p"/>
                </m:rPr>
                <m:t>∂</m:t>
              </m:r>
            </m:e>
            <m:sub>
              <m:r>
                <m:rPr/>
                <m:t>α</m:t>
              </m:r>
            </m:sub>
          </m:sSub>
          <m:sSup>
            <m:sSupPr/>
            <m:e>
              <m:r>
                <m:rPr/>
                <m:t>A</m:t>
              </m:r>
            </m:e>
            <m:sup>
              <m:r>
                <m:rPr/>
                <m:t>ν</m:t>
              </m:r>
            </m:sup>
          </m:sSup>
        </m:oMath>
      </m:oMathPara>
      <w:r>
        <w:br w:type="textWrapping"/>
      </w:r>
      <w:r>
        <w:rPr>
          <w:rFonts w:hint="eastAsia"/>
          <w:b/>
          <w:bCs/>
        </w:rPr>
        <w:t>张量结构</w:t>
      </w:r>
      <w:r>
        <w:rPr>
          <w:rFonts w:hint="eastAsia"/>
        </w:rPr>
        <w:t>：</w:t>
      </w:r>
    </w:p>
    <w:p w14:paraId="68250258">
      <w:pPr>
        <w:pStyle w:val="3"/>
      </w:pPr>
      <m:oMathPara>
        <m:oMathParaPr>
          <m:jc m:val="center"/>
        </m:oMathParaPr>
        <m:oMath>
          <m:sSubSup>
            <m:sSubSupPr/>
            <m:e>
              <m:r>
                <m:rPr>
                  <m:sty m:val="p"/>
                </m:rPr>
                <m:t>Γ</m:t>
              </m:r>
            </m:e>
            <m:sub>
              <m:r>
                <m:rPr/>
                <m:t>Iμ</m:t>
              </m:r>
              <m:r>
                <m:rPr>
                  <m:sty m:val="p"/>
                </m:rPr>
                <m:t>,</m:t>
              </m:r>
              <m:r>
                <m:rPr/>
                <m:t>J</m:t>
              </m:r>
              <m:r>
                <m:rPr>
                  <m:sty m:val="p"/>
                </m:rPr>
                <m:t>,</m:t>
              </m:r>
              <m:r>
                <m:rPr/>
                <m:t>Kν</m:t>
              </m:r>
            </m:sub>
            <m:sup>
              <m:r>
                <m:rPr>
                  <m:sty m:val="p"/>
                </m:rPr>
                <m:t>Ψ</m:t>
              </m:r>
              <m:r>
                <m:rPr/>
                <m:t>ψA</m:t>
              </m:r>
            </m:sup>
          </m:sSubSup>
          <m:r>
            <m:rPr>
              <m:sty m:val="p"/>
            </m:rPr>
            <m:t>=</m:t>
          </m:r>
          <m:sSub>
            <m:sSubPr/>
            <m:e>
              <m:r>
                <m:rPr/>
                <m:t>g</m:t>
              </m:r>
            </m:e>
            <m:sub>
              <m:r>
                <m:rPr>
                  <m:sty m:val="p"/>
                </m:rPr>
                <m:t>decay</m:t>
              </m:r>
            </m:sub>
          </m:sSub>
          <m:r>
            <m:rPr>
              <m:sty m:val="p"/>
            </m:rPr>
            <m:t>(</m:t>
          </m:r>
          <m:sSup>
            <m:sSupPr/>
            <m:e>
              <m:r>
                <m:rPr/>
                <m:t>γ</m:t>
              </m:r>
            </m:e>
            <m:sup>
              <m:r>
                <m:rPr/>
                <m:t>α</m:t>
              </m:r>
            </m:sup>
          </m:sSup>
          <m:sSub>
            <m:sSubPr/>
            <m:e>
              <m:r>
                <m:rPr/>
                <m:t>σ</m:t>
              </m:r>
            </m:e>
            <m:sub>
              <m:r>
                <m:rPr/>
                <m:t>μν</m:t>
              </m:r>
            </m:sub>
          </m:sSub>
          <m:sSub>
            <m:sSubPr/>
            <m:e>
              <m:r>
                <m:rPr>
                  <m:sty m:val="p"/>
                </m:rPr>
                <m:t>)</m:t>
              </m:r>
            </m:e>
            <m:sub>
              <m:r>
                <m:rPr/>
                <m:t>J</m:t>
              </m:r>
            </m:sub>
          </m:sSub>
          <m:sSub>
            <m:sSubPr/>
            <m:e>
              <m:r>
                <m:rPr/>
                <m:t>η</m:t>
              </m:r>
            </m:e>
            <m:sub>
              <m:r>
                <m:rPr/>
                <m:t>αμ</m:t>
              </m:r>
            </m:sub>
          </m:sSub>
        </m:oMath>
      </m:oMathPara>
      <w:r>
        <w:br w:type="textWrapping"/>
      </w:r>
      <w:r>
        <w:rPr>
          <w:rFonts w:hint="eastAsia"/>
          <w:b/>
          <w:bCs/>
        </w:rPr>
        <w:t>场方程</w:t>
      </w:r>
      <w:r>
        <w:rPr>
          <w:rFonts w:hint="eastAsia"/>
        </w:rPr>
        <w:t>：</w:t>
      </w:r>
      <w:r>
        <w:br w:type="textWrapping"/>
      </w:r>
      <w:r>
        <w:rPr>
          <w:rFonts w:hint="eastAsia"/>
        </w:rPr>
        <w:t>重费米子运动方程含耦合项：</w:t>
      </w:r>
    </w:p>
    <w:p w14:paraId="4C7A0BE8">
      <w:pPr>
        <w:pStyle w:val="3"/>
      </w:pPr>
      <m:oMathPara>
        <m:oMathParaPr>
          <m:jc m:val="center"/>
        </m:oMathParaPr>
        <m:oMath>
          <m:r>
            <m:rPr>
              <m:sty m:val="p"/>
            </m:rPr>
            <m:t>[动力学方程</m:t>
          </m:r>
          <m:sSub>
            <m:sSubPr/>
            <m:e>
              <m:r>
                <m:rPr>
                  <m:sty m:val="p"/>
                </m:rPr>
                <m:t>]</m:t>
              </m:r>
            </m:e>
            <m:sub>
              <m:sSub>
                <m:sSubPr/>
                <m:e>
                  <m:r>
                    <m:rPr>
                      <m:sty m:val="p"/>
                    </m:rPr>
                    <m:t>Ψ</m:t>
                  </m:r>
                </m:e>
                <m:sub>
                  <m:r>
                    <m:rPr/>
                    <m:t>μ</m:t>
                  </m:r>
                </m:sub>
              </m:sSub>
            </m:sub>
          </m:sSub>
          <m:r>
            <m:rPr>
              <m:sty m:val="p"/>
            </m:rPr>
            <m:t>⊃</m:t>
          </m:r>
          <m:sSub>
            <m:sSubPr/>
            <m:e>
              <m:r>
                <m:rPr/>
                <m:t>g</m:t>
              </m:r>
            </m:e>
            <m:sub>
              <m:r>
                <m:rPr>
                  <m:sty m:val="p"/>
                </m:rPr>
                <m:t>decay</m:t>
              </m:r>
            </m:sub>
          </m:sSub>
          <m:r>
            <m:rPr>
              <m:sty m:val="p"/>
            </m:rPr>
            <m:t>(</m:t>
          </m:r>
          <m:sSup>
            <m:sSupPr/>
            <m:e>
              <m:r>
                <m:rPr/>
                <m:t>γ</m:t>
              </m:r>
            </m:e>
            <m:sup>
              <m:r>
                <m:rPr/>
                <m:t>ν</m:t>
              </m:r>
            </m:sup>
          </m:sSup>
          <m:sSup>
            <m:sSupPr/>
            <m:e>
              <m:r>
                <m:rPr>
                  <m:sty m:val="p"/>
                </m:rPr>
                <m:t>∂</m:t>
              </m:r>
            </m:e>
            <m:sup>
              <m:r>
                <m:rPr/>
                <m:t>μ</m:t>
              </m:r>
            </m:sup>
          </m:sSup>
          <m:r>
            <m:rPr>
              <m:sty m:val="p"/>
            </m:rPr>
            <m:t>−</m:t>
          </m:r>
          <m:sSup>
            <m:sSupPr/>
            <m:e>
              <m:r>
                <m:rPr/>
                <m:t>γ</m:t>
              </m:r>
            </m:e>
            <m:sup>
              <m:r>
                <m:rPr/>
                <m:t>μ</m:t>
              </m:r>
            </m:sup>
          </m:sSup>
          <m:sSup>
            <m:sSupPr/>
            <m:e>
              <m:r>
                <m:rPr>
                  <m:sty m:val="p"/>
                </m:rPr>
                <m:t>∂</m:t>
              </m:r>
            </m:e>
            <m:sup>
              <m:r>
                <m:rPr/>
                <m:t>ν</m:t>
              </m:r>
            </m:sup>
          </m:sSup>
          <m:r>
            <m:rPr>
              <m:sty m:val="p"/>
            </m:rPr>
            <m:t>)</m:t>
          </m:r>
          <m:r>
            <m:rPr/>
            <m:t>ψ</m:t>
          </m:r>
          <m:sSub>
            <m:sSubPr/>
            <m:e>
              <m:r>
                <m:rPr/>
                <m:t>A</m:t>
              </m:r>
            </m:e>
            <m:sub>
              <m:r>
                <m:rPr/>
                <m:t>ν</m:t>
              </m:r>
            </m:sub>
          </m:sSub>
        </m:oMath>
      </m:oMathPara>
      <w:r>
        <w:br w:type="textWrapping"/>
      </w:r>
      <w:r>
        <w:t xml:space="preserve"> </w:t>
      </w:r>
      <w:r>
        <w:rPr>
          <w:b/>
          <w:bCs/>
        </w:rPr>
        <w:t xml:space="preserve">4. </w:t>
      </w:r>
      <w:r>
        <w:rPr>
          <w:rFonts w:hint="eastAsia"/>
          <w:b/>
          <w:bCs/>
        </w:rPr>
        <w:t>讨论与结论</w:t>
      </w:r>
      <w:r>
        <w:br w:type="textWrapping"/>
      </w:r>
      <w:r>
        <w:t xml:space="preserve"> </w:t>
      </w:r>
      <w:r>
        <w:rPr>
          <w:b/>
          <w:bCs/>
        </w:rPr>
        <w:t xml:space="preserve">4.1 </w:t>
      </w:r>
      <w:r>
        <w:rPr>
          <w:rFonts w:hint="eastAsia"/>
          <w:b/>
          <w:bCs/>
        </w:rPr>
        <w:t>模型统一性验证</w:t>
      </w:r>
      <w:r>
        <w:br w:type="textWrapping"/>
      </w:r>
      <w:r>
        <w:t xml:space="preserve">| </w:t>
      </w:r>
      <w:r>
        <w:rPr>
          <w:rFonts w:hint="eastAsia"/>
          <w:b/>
          <w:bCs/>
        </w:rPr>
        <w:t>相互作用类型</w:t>
      </w:r>
      <w:r>
        <w:t xml:space="preserve"> | </w:t>
      </w:r>
      <w:r>
        <w:rPr>
          <w:rFonts w:hint="eastAsia"/>
          <w:b/>
          <w:bCs/>
        </w:rPr>
        <w:t>组合空间来源</w:t>
      </w:r>
      <w:r>
        <w:t xml:space="preserve"> | </w:t>
      </w:r>
      <w:r>
        <w:rPr>
          <w:rFonts w:hint="eastAsia"/>
          <w:b/>
          <w:bCs/>
        </w:rPr>
        <w:t>耦合张量</w:t>
      </w:r>
      <w:r>
        <w:t xml:space="preserve"> | </w:t>
      </w:r>
      <w:r>
        <w:rPr>
          <w:rFonts w:hint="eastAsia"/>
          <w:b/>
          <w:bCs/>
        </w:rPr>
        <w:t>物理对应</w:t>
      </w:r>
      <w:r>
        <w:t xml:space="preserve"> |</w:t>
      </w:r>
      <w:r>
        <w:br w:type="textWrapping"/>
      </w:r>
      <w:r>
        <w:t>|——————|————————|———————-|———————-|</w:t>
      </w:r>
      <w:r>
        <w:br w:type="textWrapping"/>
      </w:r>
      <w:r>
        <w:t xml:space="preserve">| </w:t>
      </w:r>
      <w:r>
        <w:rPr>
          <w:rFonts w:hint="eastAsia"/>
        </w:rPr>
        <w:t>夸克-胶子</w:t>
      </w:r>
      <w:r>
        <w:t xml:space="preserve"> | </w:t>
      </w:r>
      <m:oMath>
        <m:r>
          <m:rPr/>
          <m:t>AB</m:t>
        </m:r>
        <m:r>
          <m:rPr>
            <m:sty m:val="p"/>
          </m:rPr>
          <m:t>⊗</m:t>
        </m:r>
        <m:r>
          <m:rPr/>
          <m:t>BB</m:t>
        </m:r>
      </m:oMath>
      <w:r>
        <w:t xml:space="preserve"> | </w:t>
      </w:r>
      <m:oMath>
        <m:sSup>
          <m:sSupPr/>
          <m:e>
            <m:r>
              <m:rPr>
                <m:sty m:val="p"/>
              </m:rPr>
              <m:t>Γ</m:t>
            </m:r>
          </m:e>
          <m:sup>
            <m:r>
              <m:rPr/>
              <m:t>BBψ</m:t>
            </m:r>
          </m:sup>
        </m:sSup>
      </m:oMath>
      <w:r>
        <w:t xml:space="preserve"> | </w:t>
      </w:r>
      <w:r>
        <w:rPr>
          <w:rFonts w:hint="eastAsia"/>
        </w:rPr>
        <w:t>QCD规范结构</w:t>
      </w:r>
      <w:r>
        <w:t xml:space="preserve"> |</w:t>
      </w:r>
      <w:r>
        <w:br w:type="textWrapping"/>
      </w:r>
      <w:r>
        <w:t xml:space="preserve">| </w:t>
      </w:r>
      <w:r>
        <w:rPr>
          <w:rFonts w:hint="eastAsia"/>
        </w:rPr>
        <w:t>希格斯-规范玻色子</w:t>
      </w:r>
      <w:r>
        <w:t xml:space="preserve"> | </w:t>
      </w:r>
      <m:oMath>
        <m:r>
          <m:rPr/>
          <m:t>BC</m:t>
        </m:r>
        <m:r>
          <m:rPr>
            <m:sty m:val="p"/>
          </m:rPr>
          <m:t>⊗</m:t>
        </m:r>
        <m:r>
          <m:rPr/>
          <m:t>AB</m:t>
        </m:r>
      </m:oMath>
      <w:r>
        <w:t xml:space="preserve"> | </w:t>
      </w:r>
      <m:oMath>
        <m:sSup>
          <m:sSupPr/>
          <m:e>
            <m:r>
              <m:rPr>
                <m:sty m:val="p"/>
              </m:rPr>
              <m:t>Λ</m:t>
            </m:r>
          </m:e>
          <m:sup>
            <m:r>
              <m:rPr/>
              <m:t>WWHH</m:t>
            </m:r>
          </m:sup>
        </m:sSup>
      </m:oMath>
      <w:r>
        <w:t xml:space="preserve"> | </w:t>
      </w:r>
      <w:r>
        <w:rPr>
          <w:rFonts w:hint="eastAsia"/>
        </w:rPr>
        <w:t>电弱对称性破缺</w:t>
      </w:r>
      <w:r>
        <w:t xml:space="preserve"> |</w:t>
      </w:r>
      <w:r>
        <w:br w:type="textWrapping"/>
      </w:r>
      <w:r>
        <w:t xml:space="preserve">| </w:t>
      </w:r>
      <w:r>
        <w:rPr>
          <w:rFonts w:hint="eastAsia"/>
        </w:rPr>
        <w:t>重费米子衰变</w:t>
      </w:r>
      <w:r>
        <w:t xml:space="preserve"> | </w:t>
      </w:r>
      <m:oMath>
        <m:r>
          <m:rPr/>
          <m:t>ABC</m:t>
        </m:r>
        <m:r>
          <m:rPr>
            <m:sty m:val="p"/>
          </m:rPr>
          <m:t>⊗</m:t>
        </m:r>
        <m:r>
          <m:rPr/>
          <m:t>A</m:t>
        </m:r>
        <m:r>
          <m:rPr>
            <m:sty m:val="p"/>
          </m:rPr>
          <m:t>⊗</m:t>
        </m:r>
        <m:r>
          <m:rPr/>
          <m:t>AB</m:t>
        </m:r>
      </m:oMath>
      <w:r>
        <w:t xml:space="preserve"> | </w:t>
      </w:r>
      <m:oMath>
        <m:sSup>
          <m:sSupPr/>
          <m:e>
            <m:r>
              <m:rPr>
                <m:sty m:val="p"/>
              </m:rPr>
              <m:t>Γ</m:t>
            </m:r>
          </m:e>
          <m:sup>
            <m:r>
              <m:rPr>
                <m:sty m:val="p"/>
              </m:rPr>
              <m:t>Ψ</m:t>
            </m:r>
            <m:r>
              <m:rPr/>
              <m:t>ψA</m:t>
            </m:r>
          </m:sup>
        </m:sSup>
      </m:oMath>
      <w:r>
        <w:t xml:space="preserve"> | </w:t>
      </w:r>
      <w:r>
        <w:rPr>
          <w:rFonts w:hint="eastAsia"/>
        </w:rPr>
        <w:t>高自旋衰变动力学</w:t>
      </w:r>
      <w:r>
        <w:t xml:space="preserve"> |</w:t>
      </w:r>
      <w:r>
        <w:br w:type="textWrapping"/>
      </w:r>
      <w:r>
        <w:t xml:space="preserve"> </w:t>
      </w:r>
      <w:r>
        <w:rPr>
          <w:b/>
          <w:bCs/>
        </w:rPr>
        <w:t xml:space="preserve">4.2 </w:t>
      </w:r>
      <w:r>
        <w:rPr>
          <w:rFonts w:hint="eastAsia"/>
          <w:b/>
          <w:bCs/>
        </w:rPr>
        <w:t>创新点</w:t>
      </w:r>
      <w:r>
        <w:br w:type="textWrapping"/>
      </w:r>
      <w:r>
        <w:t xml:space="preserve">1. </w:t>
      </w:r>
      <w:r>
        <w:rPr>
          <w:rFonts w:hint="eastAsia"/>
          <w:b/>
          <w:bCs/>
        </w:rPr>
        <w:t>色荷场自组合</w:t>
      </w:r>
      <w:r>
        <w:rPr>
          <w:rFonts w:hint="eastAsia"/>
        </w:rPr>
        <w:t>：首次通过</w:t>
      </w:r>
      <w:r>
        <w:t xml:space="preserve"> </w:t>
      </w:r>
      <m:oMath>
        <m:sSub>
          <m:sSubPr/>
          <m:e>
            <m:r>
              <m:rPr/>
              <m:t>B</m:t>
            </m:r>
          </m:e>
          <m:sub>
            <m:r>
              <m:rPr/>
              <m:t>i</m:t>
            </m:r>
          </m:sub>
        </m:sSub>
        <m:sSub>
          <m:sSubPr/>
          <m:e>
            <m:r>
              <m:rPr/>
              <m:t>B</m:t>
            </m:r>
          </m:e>
          <m:sub>
            <m:r>
              <m:rPr/>
              <m:t>j</m:t>
            </m:r>
          </m:sub>
        </m:sSub>
      </m:oMath>
      <w:r>
        <w:t xml:space="preserve"> </w:t>
      </w:r>
      <w:r>
        <w:rPr>
          <w:rFonts w:hint="eastAsia"/>
        </w:rPr>
        <w:t>组合生成胶子场，实现QCD规范结构。</w:t>
      </w:r>
      <w:r>
        <w:br w:type="textWrapping"/>
      </w:r>
      <w:r>
        <w:t xml:space="preserve">2. </w:t>
      </w:r>
      <w:r>
        <w:rPr>
          <w:rFonts w:hint="eastAsia"/>
          <w:b/>
          <w:bCs/>
        </w:rPr>
        <w:t>四阶张量质量项</w:t>
      </w:r>
      <w:r>
        <w:rPr>
          <w:rFonts w:hint="eastAsia"/>
        </w:rPr>
        <w:t>：</w:t>
      </w:r>
      <m:oMath>
        <m:sSup>
          <m:sSupPr/>
          <m:e>
            <m:r>
              <m:rPr>
                <m:sty m:val="p"/>
              </m:rPr>
              <m:t>Λ</m:t>
            </m:r>
          </m:e>
          <m:sup>
            <m:r>
              <m:rPr/>
              <m:t>WWHH</m:t>
            </m:r>
          </m:sup>
        </m:sSup>
      </m:oMath>
      <w:r>
        <w:t xml:space="preserve"> </w:t>
      </w:r>
      <w:r>
        <w:rPr>
          <w:rFonts w:hint="eastAsia"/>
        </w:rPr>
        <w:t>统一描述希格斯机制中规范玻色子质量生成。</w:t>
      </w:r>
      <w:r>
        <w:br w:type="textWrapping"/>
      </w:r>
      <w:r>
        <w:t xml:space="preserve">3. </w:t>
      </w:r>
      <w:r>
        <w:rPr>
          <w:rFonts w:hint="eastAsia"/>
          <w:b/>
          <w:bCs/>
        </w:rPr>
        <w:t>导数耦合张量</w:t>
      </w:r>
      <w:r>
        <w:rPr>
          <w:rFonts w:hint="eastAsia"/>
        </w:rPr>
        <w:t>：为高自旋费米子衰变构造规范不变的导数耦合形式。</w:t>
      </w:r>
      <w:r>
        <w:br w:type="textWrapping"/>
      </w:r>
      <w:r>
        <w:t xml:space="preserve"> </w:t>
      </w:r>
      <w:r>
        <w:rPr>
          <w:b/>
          <w:bCs/>
        </w:rPr>
        <w:t xml:space="preserve">4.3 </w:t>
      </w:r>
      <w:r>
        <w:rPr>
          <w:rFonts w:hint="eastAsia"/>
          <w:b/>
          <w:bCs/>
        </w:rPr>
        <w:t>展望</w:t>
      </w:r>
      <w:r>
        <w:br w:type="textWrapping"/>
      </w:r>
      <w:r>
        <w:rPr>
          <w:rFonts w:hint="eastAsia"/>
        </w:rPr>
        <w:t>后续工作将聚焦：</w:t>
      </w:r>
      <w:r>
        <w:br w:type="textWrapping"/>
      </w:r>
      <w:r>
        <w:t xml:space="preserve">- </w:t>
      </w:r>
      <w:r>
        <w:rPr>
          <w:rFonts w:hint="eastAsia"/>
          <w:b/>
          <w:bCs/>
        </w:rPr>
        <w:t>对称性破缺机制</w:t>
      </w:r>
      <w:r>
        <w:rPr>
          <w:rFonts w:hint="eastAsia"/>
        </w:rPr>
        <w:t>：明确</w:t>
      </w:r>
      <w:r>
        <w:t xml:space="preserve"> </w:t>
      </w:r>
      <m:oMath>
        <m:r>
          <m:rPr/>
          <m:t>SU</m:t>
        </m:r>
        <m:r>
          <m:rPr>
            <m:sty m:val="p"/>
          </m:rPr>
          <m:t>(</m:t>
        </m:r>
        <m:r>
          <m:rPr/>
          <m:t>3</m:t>
        </m:r>
        <m:sSub>
          <m:sSubPr/>
          <m:e>
            <m:r>
              <m:rPr>
                <m:sty m:val="p"/>
              </m:rPr>
              <m:t>)</m:t>
            </m:r>
          </m:e>
          <m:sub>
            <m:r>
              <m:rPr/>
              <m:t>C</m:t>
            </m:r>
          </m:sub>
        </m:sSub>
        <m:r>
          <m:rPr>
            <m:sty m:val="p"/>
          </m:rPr>
          <m:t>×</m:t>
        </m:r>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w:r>
        <w:t xml:space="preserve"> </w:t>
      </w:r>
      <w:r>
        <w:rPr>
          <w:rFonts w:hint="eastAsia"/>
        </w:rPr>
        <w:t>在组合空间中的破缺路径。</w:t>
      </w:r>
      <w:r>
        <w:br w:type="textWrapping"/>
      </w:r>
      <w:r>
        <w:t xml:space="preserve">- </w:t>
      </w:r>
      <w:r>
        <w:rPr>
          <w:rFonts w:hint="eastAsia"/>
          <w:b/>
          <w:bCs/>
        </w:rPr>
        <w:t>重整化分析</w:t>
      </w:r>
      <w:r>
        <w:rPr>
          <w:rFonts w:hint="eastAsia"/>
        </w:rPr>
        <w:t>：验证模型在高能标下的可重整性。</w:t>
      </w:r>
      <w:r>
        <w:br w:type="textWrapping"/>
      </w:r>
      <w:r>
        <w:t xml:space="preserve">- </w:t>
      </w:r>
      <w:r>
        <w:rPr>
          <w:rFonts w:hint="eastAsia"/>
          <w:b/>
          <w:bCs/>
        </w:rPr>
        <w:t>实验预测</w:t>
      </w:r>
      <w:r>
        <w:rPr>
          <w:rFonts w:hint="eastAsia"/>
        </w:rPr>
        <w:t>：计算重费米子衰变宽度及希格斯-规范玻色子耦合修正。</w:t>
      </w:r>
      <w:r>
        <w:br w:type="textWrapping"/>
      </w:r>
      <w:r>
        <w:rPr>
          <w:rFonts w:hint="eastAsia"/>
          <w:b/>
          <w:bCs/>
        </w:rPr>
        <w:t>参考文献</w:t>
      </w:r>
      <w:r>
        <w:br w:type="textWrapping"/>
      </w:r>
      <w:r>
        <w:t xml:space="preserve">[1] Li Z J. </w:t>
      </w:r>
      <w:r>
        <w:rPr>
          <w:i/>
          <w:iCs/>
        </w:rPr>
        <w:t>ABC Mechanism in the Universe</w:t>
      </w:r>
      <w:r>
        <w:t>. Phys Rev D, 2023, 108: 063519.</w:t>
      </w:r>
      <w:r>
        <w:br w:type="textWrapping"/>
      </w:r>
      <w:r>
        <w:t xml:space="preserve">[2] Peskin M E, Schroeder D V. </w:t>
      </w:r>
      <w:r>
        <w:rPr>
          <w:i/>
          <w:iCs/>
        </w:rPr>
        <w:t>An Introduction to Quantum Field Theory</w:t>
      </w:r>
      <w:r>
        <w:t>. Westview Press, 1995.</w:t>
      </w:r>
      <w:r>
        <w:br w:type="textWrapping"/>
      </w:r>
      <w:r>
        <w:t xml:space="preserve">[3] Weinberg S. </w:t>
      </w:r>
      <w:r>
        <w:rPr>
          <w:i/>
          <w:iCs/>
        </w:rPr>
        <w:t>The Quantum Theory of Fields</w:t>
      </w:r>
      <w:r>
        <w:t>. Vol 2. Cambridge University Press, 1996.</w:t>
      </w:r>
      <w:r>
        <w:br w:type="textWrapping"/>
      </w:r>
      <w:r>
        <w:rPr>
          <w:rFonts w:hint="eastAsia"/>
          <w:b/>
          <w:bCs/>
        </w:rPr>
        <w:t>论文特色</w:t>
      </w:r>
      <w:r>
        <w:rPr>
          <w:rFonts w:hint="eastAsia"/>
        </w:rPr>
        <w:t>：</w:t>
      </w:r>
      <w:r>
        <w:br w:type="textWrapping"/>
      </w:r>
      <w:r>
        <w:t xml:space="preserve">1. </w:t>
      </w:r>
      <w:r>
        <w:rPr>
          <w:rFonts w:hint="eastAsia"/>
          <w:b/>
          <w:bCs/>
        </w:rPr>
        <w:t>数学严谨性</w:t>
      </w:r>
      <w:r>
        <w:rPr>
          <w:rFonts w:hint="eastAsia"/>
        </w:rPr>
        <w:t>：严格基于26维组合空间的张量代数构建相互作用。</w:t>
      </w:r>
      <w:r>
        <w:br w:type="textWrapping"/>
      </w:r>
      <w:r>
        <w:t xml:space="preserve">2. </w:t>
      </w:r>
      <w:r>
        <w:rPr>
          <w:rFonts w:hint="eastAsia"/>
          <w:b/>
          <w:bCs/>
        </w:rPr>
        <w:t>物理普适性</w:t>
      </w:r>
      <w:r>
        <w:rPr>
          <w:rFonts w:hint="eastAsia"/>
        </w:rPr>
        <w:t>：涵盖强、电弱及新物理（重费米子）三类典型相互作用。</w:t>
      </w:r>
      <w:r>
        <w:br w:type="textWrapping"/>
      </w:r>
      <w:r>
        <w:t xml:space="preserve">3. </w:t>
      </w:r>
      <w:r>
        <w:rPr>
          <w:rFonts w:hint="eastAsia"/>
          <w:b/>
          <w:bCs/>
        </w:rPr>
        <w:t>结构清晰</w:t>
      </w:r>
      <w:r>
        <w:rPr>
          <w:rFonts w:hint="eastAsia"/>
        </w:rPr>
        <w:t>：每类相互作用均按“物理背景→场定义→张量实现→场方程”逻辑展开。</w:t>
      </w:r>
      <w:bookmarkStart w:id="2" w:name="_GoBack"/>
      <w:bookmarkEnd w:id="2"/>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74B2E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1028</Words>
  <Characters>1126</Characters>
  <Lines>30</Lines>
  <Paragraphs>8</Paragraphs>
  <TotalTime>72</TotalTime>
  <ScaleCrop>false</ScaleCrop>
  <LinksUpToDate>false</LinksUpToDate>
  <CharactersWithSpaces>1188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2025-09-22T12:15:00Z</dcterms:created>
  <dc:creator>Administrator</dc:creator>
  <cp:lastModifiedBy>Administrator</cp:lastModifiedBy>
  <dcterms:modified xsi:type="dcterms:W3CDTF">2025-09-22T12:19:11Z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BA816B8C71364726BA92EBEC58AA26FB_12</vt:lpwstr>
  </property>
</Properties>
</file>