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16EFF">
      <w:pPr>
        <w:pStyle w:val="4"/>
      </w:pPr>
      <w:bookmarkStart w:id="0" w:name="X1bb081aba5e546a5dc8ee3fb8522f75cc33c0cf"/>
      <w:r>
        <w:rPr>
          <w:rFonts w:hint="eastAsia"/>
          <w:b/>
          <w:bCs/>
        </w:rPr>
        <w:t>宇宙的符号对称性：从ABC涡旋场到物质、暗物质与引力的统一涌现</w:t>
      </w:r>
      <w:r>
        <w:br w:type="textWrapping"/>
      </w: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  <w:r>
        <w:br w:type="textWrapping"/>
      </w:r>
      <w:r>
        <w:rPr>
          <w:rFonts w:hint="eastAsia"/>
          <w:b/>
          <w:bCs/>
        </w:rPr>
        <w:t>摘要：</w:t>
      </w:r>
      <w:r>
        <w:t xml:space="preserve"> </w:t>
      </w:r>
      <w:r>
        <w:rPr>
          <w:rFonts w:hint="eastAsia"/>
        </w:rPr>
        <w:t>本文基于宇宙三个基本涡旋场——电磁涡旋场</w:t>
      </w:r>
      <w:r>
        <w:t xml:space="preserve"> </w:t>
      </w:r>
      <w:r>
        <w:rPr>
          <w:rFonts w:hint="eastAsia"/>
        </w:rPr>
        <w:t>(A场)、色荷涡旋场</w:t>
      </w:r>
      <w:r>
        <w:t xml:space="preserve"> </w:t>
      </w:r>
      <w:r>
        <w:rPr>
          <w:rFonts w:hint="eastAsia"/>
        </w:rPr>
        <w:t>(B场)、希格斯涡旋场</w:t>
      </w:r>
      <w:r>
        <w:t xml:space="preserve"> </w:t>
      </w:r>
      <w:r>
        <w:rPr>
          <w:rFonts w:hint="eastAsia"/>
        </w:rPr>
        <w:t>(C场)——的耦合机制，构建了一个完整的符号对称宇宙学模型。我们证明：物质与暗物质的二分性源于C场真空期望值</w:t>
      </w:r>
      <w:r>
        <w:t xml:space="preserve"> </w:t>
      </w:r>
      <m:oMath>
        <m:r>
          <m:rPr>
            <m:sty m:val="p"/>
          </m:rPr>
          <m:t>⟨</m:t>
        </m:r>
        <m:r>
          <m:rPr>
            <m:sty m:val="b"/>
          </m:rPr>
          <m:t>C</m:t>
        </m:r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的符号对称性自发破缺；它们的电磁相互作用分离源于A场在该破缺下分化为</w:t>
      </w:r>
      <w:r>
        <w:t xml:space="preserve"> </w:t>
      </w:r>
      <m:oMath>
        <m:sSubSup>
          <m:sSubSupPr/>
          <m:e>
            <m:r>
              <m:rPr/>
              <m:t>A</m:t>
            </m:r>
          </m:e>
          <m:sub>
            <m:r>
              <m:rPr/>
              <m:t>μ</m:t>
            </m:r>
          </m:sub>
          <m:sup>
            <m:r>
              <m:rPr>
                <m:sty m:val="p"/>
              </m:rPr>
              <m:t>±</m:t>
            </m:r>
          </m:sup>
        </m:sSubSup>
      </m:oMath>
      <w:r>
        <w:t xml:space="preserve"> </w:t>
      </w:r>
      <w:r>
        <w:rPr>
          <w:rFonts w:hint="eastAsia"/>
        </w:rPr>
        <w:t>双重结构；而连接一切的引力则源于C场自身的张量激发态（引力子）。最终，物质与暗物质间由B场赋予的电荷所介导的微观排斥力，在负质量背景的平均场近似下，精确地涌现为牛顿万有引力。该模型实现了从三个原始场到所有物质形态与基本力的统一推导。</w:t>
      </w:r>
      <w:r>
        <w:br w:type="textWrapping"/>
      </w: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ABC机制；符号对称性；真空破缺；涡旋场；涌现引力；统一理论</w:t>
      </w:r>
      <w:r>
        <w:br w:type="textWrapping"/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引言：万物源于场</w:t>
      </w:r>
      <w:r>
        <w:br w:type="textWrapping"/>
      </w:r>
      <w:r>
        <w:rPr>
          <w:rFonts w:hint="eastAsia"/>
        </w:rPr>
        <w:t>李志军的ABC理论指出，万物并非由“粒子”构成，而是宇宙能量子激发的场涡旋及其拓扑组合。一切粒子性质——波动性(A)、电荷(B)、质量(C)——都源于其与这三个基本场的特定耦合模式。本文旨在回答：如何从这三个场中，同时涌现出我们熟悉的物质世界和神秘的暗物质世界？</w:t>
      </w:r>
      <w:r>
        <w:br w:type="textWrapping"/>
      </w:r>
      <w:r>
        <w:rPr>
          <w:b/>
          <w:bCs/>
        </w:rPr>
        <w:t xml:space="preserve">2. </w:t>
      </w:r>
      <w:r>
        <w:rPr>
          <w:rFonts w:hint="eastAsia"/>
          <w:b/>
          <w:bCs/>
        </w:rPr>
        <w:t>理论基石：ABC涡旋场及其符号对称性</w:t>
      </w:r>
      <w:r>
        <w:br w:type="textWrapping"/>
      </w:r>
      <w:r>
        <w:rPr>
          <w:rFonts w:hint="eastAsia"/>
        </w:rPr>
        <w:t>我们在26维时空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26</m:t>
            </m:r>
          </m:sup>
        </m:sSup>
      </m:oMath>
      <w:r>
        <w:t xml:space="preserve"> </w:t>
      </w:r>
      <w:r>
        <w:rPr>
          <w:rFonts w:hint="eastAsia"/>
        </w:rPr>
        <w:t>上定义三个基本场：</w:t>
      </w:r>
      <w:r>
        <w:br w:type="textWrapping"/>
      </w:r>
      <w:r>
        <w:rPr>
          <w:rFonts w:hint="eastAsia"/>
          <w:lang w:val="en-US" w:eastAsia="zh-CN"/>
        </w:rPr>
        <w:t>2.</w:t>
      </w:r>
      <w:r>
        <w:t xml:space="preserve">1. </w:t>
      </w:r>
      <w:r>
        <w:rPr>
          <w:rFonts w:hint="eastAsia"/>
          <w:b/>
          <w:bCs/>
        </w:rPr>
        <w:t>A场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(电磁涡旋场):</w:t>
      </w:r>
      <w:r>
        <w:t xml:space="preserve"> </w:t>
      </w:r>
      <m:oMath>
        <m:sSub>
          <m:sSubPr/>
          <m:e>
            <m:r>
              <m:rPr>
                <m:sty m:val="b"/>
              </m:rPr>
              <m:t>A</m:t>
            </m:r>
          </m:e>
          <m:sub>
            <m:r>
              <m:rPr/>
              <m:t>μ</m:t>
            </m:r>
          </m:sub>
        </m:sSub>
      </m:oMath>
      <w:r>
        <w:rPr>
          <w:rFonts w:hint="eastAsia"/>
        </w:rPr>
        <w:t>，负责波动性与相位干涉，其激发决定了粒子的波函数行为。</w:t>
      </w:r>
      <w:r>
        <w:br w:type="textWrapping"/>
      </w:r>
      <w:r>
        <w:rPr>
          <w:rFonts w:hint="eastAsia"/>
          <w:lang w:val="en-US" w:eastAsia="zh-CN"/>
        </w:rPr>
        <w:t>2.</w:t>
      </w:r>
      <w:r>
        <w:t xml:space="preserve">2. </w:t>
      </w:r>
      <w:r>
        <w:rPr>
          <w:rFonts w:hint="eastAsia"/>
          <w:b/>
          <w:bCs/>
        </w:rPr>
        <w:t>B场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(色荷涡旋场):</w:t>
      </w:r>
      <w:r>
        <w:t xml:space="preserve"> </w:t>
      </w:r>
      <m:oMath>
        <m:sSubSup>
          <m:sSubSupPr/>
          <m:e>
            <m:r>
              <m:rPr>
                <m:sty m:val="b"/>
              </m:rPr>
              <m:t>B</m:t>
            </m:r>
          </m:e>
          <m:sub>
            <m:r>
              <m:rPr/>
              <m:t>μ</m:t>
            </m:r>
          </m:sub>
          <m:sup>
            <m:r>
              <m:rPr/>
              <m:t>a</m:t>
            </m:r>
          </m:sup>
        </m:sSubSup>
      </m:oMath>
      <w:r>
        <w:rPr>
          <w:rFonts w:hint="eastAsia"/>
        </w:rPr>
        <w:t>，负责电荷与色荷，其拓扑分支耦合决定了电荷的量子化与分数化。</w:t>
      </w:r>
      <w:r>
        <w:br w:type="textWrapping"/>
      </w:r>
      <w:r>
        <w:rPr>
          <w:rFonts w:hint="eastAsia"/>
          <w:lang w:val="en-US" w:eastAsia="zh-CN"/>
        </w:rPr>
        <w:t>2.</w:t>
      </w:r>
      <w:bookmarkStart w:id="1" w:name="_GoBack"/>
      <w:bookmarkEnd w:id="1"/>
      <w:r>
        <w:t xml:space="preserve">3. </w:t>
      </w:r>
      <w:r>
        <w:rPr>
          <w:rFonts w:hint="eastAsia"/>
          <w:b/>
          <w:bCs/>
        </w:rPr>
        <w:t>C场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(希格斯涡旋场):</w:t>
      </w:r>
      <w:r>
        <w:t xml:space="preserve"> </w:t>
      </w:r>
      <m:oMath>
        <m:r>
          <m:rPr>
            <m:sty m:val="b"/>
          </m:rPr>
          <m:t>C</m:t>
        </m:r>
      </m:oMath>
      <w:r>
        <w:rPr>
          <w:rFonts w:hint="eastAsia"/>
        </w:rPr>
        <w:t>，负责质量与惯性，其真空期望值</w:t>
      </w:r>
      <w:r>
        <w:t xml:space="preserve"> </w:t>
      </w:r>
      <m:oMath>
        <m:r>
          <m:rPr>
            <m:sty m:val="p"/>
          </m:rPr>
          <m:t>⟨</m:t>
        </m:r>
        <m:r>
          <m:rPr>
            <m:sty m:val="b"/>
          </m:rPr>
          <m:t>C</m:t>
        </m:r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的符号决定质量的正负。</w:t>
      </w:r>
      <w:r>
        <w:br w:type="textWrapping"/>
      </w:r>
      <w:r>
        <w:rPr>
          <w:rFonts w:hint="eastAsia"/>
        </w:rPr>
        <w:t>其完整的作用量包含动力学项和拓扑耦合项：</w:t>
      </w:r>
    </w:p>
    <w:p w14:paraId="36EE4F4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/>
                <m:t>ABC</m:t>
              </m:r>
            </m:sub>
          </m:sSub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26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begChr m:val="["/>
              <m:sepChr m:val=""/>
              <m:endChr m:val="]"/>
            </m:dPr>
            <m:e>
              <m:limLow>
                <m:limLowPr/>
                <m:e>
                  <m:limLow>
                    <m:limLowPr/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/>
                        <m:num>
                          <m:r>
                            <m:rPr/>
                            <m:t>1</m:t>
                          </m:r>
                        </m:num>
                        <m:den>
                          <m:r>
                            <m:rPr/>
                            <m:t>4</m:t>
                          </m:r>
                        </m:den>
                      </m:f>
                      <m:sSup>
                        <m:sSupPr/>
                        <m:e>
                          <m:r>
                            <m:rPr>
                              <m:sty m:val="p"/>
                              <m:scr m:val="script"/>
                            </m:rPr>
                            <m:t>ℱ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f>
                        <m:fPr/>
                        <m:num>
                          <m:r>
                            <m:rPr/>
                            <m:t>1</m:t>
                          </m:r>
                        </m:num>
                        <m:den>
                          <m:r>
                            <m:rPr/>
                            <m:t>4</m:t>
                          </m:r>
                        </m:den>
                      </m:f>
                      <m:sSup>
                        <m:sSupPr/>
                        <m:e>
                          <m:r>
                            <m:rPr>
                              <m:sty m:val="p"/>
                              <m:scr m:val="script"/>
                            </m:rPr>
                            <m:t>G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f>
                        <m:fPr/>
                        <m:num>
                          <m:r>
                            <m:rPr/>
                            <m:t>1</m:t>
                          </m:r>
                        </m:num>
                        <m:den>
                          <m:r>
                            <m:rPr/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|</m:t>
                      </m:r>
                      <m:r>
                        <m:rPr/>
                        <m:t>D</m:t>
                      </m:r>
                      <m:r>
                        <m:rPr>
                          <m:sty m:val="b"/>
                        </m:rPr>
                        <m:t>C</m:t>
                      </m:r>
                      <m:sSup>
                        <m:sSupPr/>
                        <m:e>
                          <m:r>
                            <m:rPr>
                              <m:sty m:val="p"/>
                            </m:rPr>
                            <m:t>|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rPr/>
                        <m:t>V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rPr>
                          <m:sty m:val="b"/>
                        </m:rPr>
                        <m:t>C</m:t>
                      </m:r>
                      <m:r>
                        <m:rPr>
                          <m:sty m:val="p"/>
                        </m:rPr>
                        <m:t>)</m:t>
                      </m:r>
                    </m:e>
                    <m:lim>
                      <m:r>
                        <m:rPr>
                          <m:sty m:val="p"/>
                        </m:rPr>
                        <m:t>⏟</m:t>
                      </m:r>
                    </m:lim>
                  </m:limLow>
                </m:e>
                <m:lim>
                  <m:sSub>
                    <m:sSubPr/>
                    <m:e>
                      <m:r>
                        <m:rPr>
                          <m:sty m:val="p"/>
                          <m:scr m:val="script"/>
                        </m:rPr>
                        <m:t>ℒ</m:t>
                      </m:r>
                    </m:e>
                    <m:sub>
                      <m:r>
                        <m:rPr/>
                        <m:t>kin</m:t>
                      </m:r>
                    </m:sub>
                  </m:sSub>
                </m:lim>
              </m:limLow>
              <m:r>
                <m:rPr>
                  <m:sty m:val="p"/>
                </m:rPr>
                <m:t>+</m:t>
              </m:r>
              <m:limLow>
                <m:limLowPr/>
                <m:e>
                  <m:limLow>
                    <m:limLowPr/>
                    <m:e>
                      <m:r>
                        <m:rPr/>
                        <m:t>λ</m:t>
                      </m:r>
                      <m:sSup>
                        <m:sSupPr/>
                        <m:e>
                          <m:r>
                            <m:rPr/>
                            <m:t>ϵ</m:t>
                          </m:r>
                        </m:e>
                        <m:sup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...</m:t>
                          </m:r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26</m:t>
                              </m:r>
                            </m:sub>
                          </m:sSub>
                        </m:sup>
                      </m:sSup>
                      <m:sSub>
                        <m:sSubPr/>
                        <m:e>
                          <m:r>
                            <m:rPr>
                              <m:sty m:val="p"/>
                              <m:scr m:val="script"/>
                            </m:rPr>
                            <m:t>ℱ</m:t>
                          </m:r>
                        </m:e>
                        <m:sub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1</m:t>
                              </m:r>
                            </m:sub>
                          </m:sSub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2</m:t>
                              </m:r>
                            </m:sub>
                          </m:sSub>
                        </m:sub>
                      </m:sSub>
                      <m:sSub>
                        <m:sSubPr/>
                        <m:e>
                          <m:r>
                            <m:rPr>
                              <m:sty m:val="p"/>
                              <m:scr m:val="script"/>
                            </m:rPr>
                            <m:t>G</m:t>
                          </m:r>
                        </m:e>
                        <m:sub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3</m:t>
                              </m:r>
                            </m:sub>
                          </m:sSub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4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m:t>(</m:t>
                      </m:r>
                      <m:sSub>
                        <m:sSubPr/>
                        <m:e>
                          <m:r>
                            <m:rPr/>
                            <m:t>D</m:t>
                          </m:r>
                        </m:e>
                        <m:sub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5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"/>
                        </m:rPr>
                        <m:t>C</m:t>
                      </m:r>
                      <m:r>
                        <m:rPr>
                          <m:sty m:val="p"/>
                        </m:rPr>
                        <m:t>)...</m:t>
                      </m:r>
                    </m:e>
                    <m:lim>
                      <m:r>
                        <m:rPr>
                          <m:sty m:val="p"/>
                        </m:rPr>
                        <m:t>⏟</m:t>
                      </m:r>
                    </m:lim>
                  </m:limLow>
                </m:e>
                <m:lim>
                  <m:sSub>
                    <m:sSubPr/>
                    <m:e>
                      <m:r>
                        <m:rPr>
                          <m:sty m:val="p"/>
                          <m:scr m:val="script"/>
                        </m:rPr>
                        <m:t>ℒ</m:t>
                      </m:r>
                    </m:e>
                    <m:sub>
                      <m:r>
                        <m:rPr/>
                        <m:t>top</m:t>
                      </m:r>
                    </m:sub>
                  </m:sSub>
                </m:lim>
              </m:limLow>
            </m:e>
          </m:d>
        </m:oMath>
      </m:oMathPara>
      <w:r>
        <w:br w:type="textWrapping"/>
      </w:r>
      <w:r>
        <w:rPr>
          <w:rFonts w:hint="eastAsia"/>
        </w:rPr>
        <w:t>拓扑项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top</m:t>
            </m:r>
          </m:sub>
        </m:sSub>
      </m:oMath>
      <w:r>
        <w:t xml:space="preserve"> </w:t>
      </w:r>
      <w:r>
        <w:rPr>
          <w:rFonts w:hint="eastAsia"/>
        </w:rPr>
        <w:t>是粒子谱分化的根源。</w:t>
      </w:r>
      <w:r>
        <w:br w:type="textWrapping"/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符号对称性的自发破缺与场的分化</w:t>
      </w:r>
      <w:r>
        <w:br w:type="textWrapping"/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C场的破缺与质量符号的分化</w:t>
      </w:r>
      <w:r>
        <w:br w:type="textWrapping"/>
      </w:r>
      <w:r>
        <w:rPr>
          <w:rFonts w:hint="eastAsia"/>
        </w:rPr>
        <w:t>C场的势能</w:t>
      </w:r>
      <w:r>
        <w:t xml:space="preserve"> </w:t>
      </w:r>
      <m:oMath>
        <m:r>
          <m:rPr/>
          <m:t>V</m:t>
        </m:r>
        <m:r>
          <m:rPr>
            <m:sty m:val="p"/>
          </m:rPr>
          <m:t>(</m:t>
        </m:r>
        <m:r>
          <m:rPr>
            <m:sty m:val="b"/>
          </m:rPr>
          <m:t>C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允许两个简并的真空：</w:t>
      </w:r>
      <w:r>
        <w:br w:type="textWrapping"/>
      </w:r>
      <w:r>
        <w:t xml:space="preserve">* </w:t>
      </w:r>
      <w:r>
        <w:rPr>
          <w:rFonts w:hint="eastAsia"/>
        </w:rPr>
        <w:t>正真空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V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: </w:t>
      </w:r>
      <m:oMath>
        <m:r>
          <m:rPr>
            <m:sty m:val="p"/>
          </m:rPr>
          <m:t>⟨</m:t>
        </m:r>
        <m:r>
          <m:rPr>
            <m:sty m:val="b"/>
          </m:rPr>
          <m:t>C</m:t>
        </m:r>
        <m:sSub>
          <m:sSubPr/>
          <m:e>
            <m:r>
              <m:rPr>
                <m:sty m:val="p"/>
              </m:rPr>
              <m:t>⟩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=+</m:t>
        </m:r>
        <m:r>
          <m:rPr/>
          <m:t>v</m:t>
        </m:r>
      </m:oMath>
      <w:r>
        <w:br w:type="textWrapping"/>
      </w:r>
      <w:r>
        <w:t xml:space="preserve">* </w:t>
      </w:r>
      <w:r>
        <w:rPr>
          <w:rFonts w:hint="eastAsia"/>
        </w:rPr>
        <w:t>负真空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V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: </w:t>
      </w:r>
      <m:oMath>
        <m:r>
          <m:rPr>
            <m:sty m:val="p"/>
          </m:rPr>
          <m:t>⟨</m:t>
        </m:r>
        <m:r>
          <m:rPr>
            <m:sty m:val="b"/>
          </m:rPr>
          <m:t>C</m:t>
        </m:r>
        <m:sSub>
          <m:sSubPr/>
          <m:e>
            <m:r>
              <m:rPr>
                <m:sty m:val="p"/>
              </m:rPr>
              <m:t>⟩</m:t>
            </m:r>
          </m:e>
          <m:sub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=−</m:t>
        </m:r>
        <m:r>
          <m:rPr/>
          <m:t>v</m:t>
        </m:r>
      </m:oMath>
      <w:r>
        <w:br w:type="textWrapping"/>
      </w:r>
      <w:r>
        <w:rPr>
          <w:rFonts w:hint="eastAsia"/>
        </w:rPr>
        <w:t>宇宙在冷却过程中，自发地选择了这两个真空。在时空的不同区域，由于量子涨落，两种选择都可能发生。这导致了：</w:t>
      </w:r>
      <w:r>
        <w:br w:type="textWrapping"/>
      </w:r>
      <w:r>
        <w:t xml:space="preserve">* </w:t>
      </w:r>
      <w:r>
        <w:rPr>
          <w:rFonts w:hint="eastAsia"/>
        </w:rPr>
        <w:t>耦合于</w:t>
      </w:r>
      <w:r>
        <w:t xml:space="preserve"> </w:t>
      </w:r>
      <m:oMath>
        <m:r>
          <m:rPr>
            <m:sty m:val="p"/>
          </m:rPr>
          <m:t>⟨</m:t>
        </m:r>
        <m:r>
          <m:rPr>
            <m:sty m:val="b"/>
          </m:rPr>
          <m:t>C</m:t>
        </m:r>
        <m:sSub>
          <m:sSubPr/>
          <m:e>
            <m:r>
              <m:rPr>
                <m:sty m:val="p"/>
              </m:rPr>
              <m:t>⟩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rPr>
          <w:rFonts w:hint="eastAsia"/>
        </w:rPr>
        <w:t>的场组合获得正质量，成为物质粒子。</w:t>
      </w:r>
      <w:r>
        <w:br w:type="textWrapping"/>
      </w:r>
      <w:r>
        <w:t xml:space="preserve">* </w:t>
      </w:r>
      <w:r>
        <w:rPr>
          <w:rFonts w:hint="eastAsia"/>
        </w:rPr>
        <w:t>耦合于</w:t>
      </w:r>
      <w:r>
        <w:t xml:space="preserve"> </w:t>
      </w:r>
      <m:oMath>
        <m:r>
          <m:rPr>
            <m:sty m:val="p"/>
          </m:rPr>
          <m:t>⟨</m:t>
        </m:r>
        <m:r>
          <m:rPr>
            <m:sty m:val="b"/>
          </m:rPr>
          <m:t>C</m:t>
        </m:r>
        <m:sSub>
          <m:sSubPr/>
          <m:e>
            <m:r>
              <m:rPr>
                <m:sty m:val="p"/>
              </m:rPr>
              <m:t>⟩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rPr>
          <w:rFonts w:hint="eastAsia"/>
        </w:rPr>
        <w:t>的场组合获得负质量，成为暗物质粒子。</w:t>
      </w:r>
      <w:r>
        <w:br w:type="textWrapping"/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A场的分化：从</w:t>
      </w:r>
      <w:r>
        <w:rPr>
          <w:b/>
          <w:bCs/>
        </w:rPr>
        <w:t xml:space="preserve"> </w:t>
      </w:r>
      <m:oMath>
        <m:r>
          <m:rPr>
            <m:sty m:val="b"/>
          </m:rP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>到</w:t>
      </w:r>
      <w:r>
        <w:rPr>
          <w:b/>
          <w:bCs/>
        </w:rPr>
        <w:t xml:space="preserve"> </w:t>
      </w:r>
      <m:oMath>
        <m:sSubSup>
          <m:sSubSupPr/>
          <m:e>
            <m:r>
              <m:rPr/>
              <m:t>A</m:t>
            </m:r>
          </m:e>
          <m:sub>
            <m:r>
              <m:rPr/>
              <m:t>μ</m:t>
            </m:r>
          </m:sub>
          <m:sup>
            <m:r>
              <m:rPr>
                <m:sty m:val="p"/>
              </m:rPr>
              <m:t>±</m:t>
            </m:r>
          </m:sup>
        </m:sSubSup>
      </m:oMath>
      <w:r>
        <w:br w:type="textWrapping"/>
      </w:r>
      <w:r>
        <w:rPr>
          <w:rFonts w:hint="eastAsia"/>
        </w:rPr>
        <w:t>关键的步骤是：A场的行为受到C场真空期望值的调制。在作用量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ABC</m:t>
            </m:r>
          </m:sub>
        </m:sSub>
      </m:oMath>
      <w:r>
        <w:t xml:space="preserve"> </w:t>
      </w:r>
      <w:r>
        <w:rPr>
          <w:rFonts w:hint="eastAsia"/>
        </w:rPr>
        <w:t>中，拓扑耦合项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top</m:t>
            </m:r>
          </m:sub>
        </m:sSub>
      </m:oMath>
      <w:r>
        <w:t xml:space="preserve"> </w:t>
      </w:r>
      <w:r>
        <w:rPr>
          <w:rFonts w:hint="eastAsia"/>
        </w:rPr>
        <w:t>在C场取不同真空值时，会导致A场的有效动能项发生符号变化。</w:t>
      </w:r>
      <w:r>
        <w:br w:type="textWrapping"/>
      </w:r>
      <w:r>
        <w:rPr>
          <w:rFonts w:hint="eastAsia"/>
        </w:rPr>
        <w:t>在低能有效理论中，A场分裂为两个独立的成分：</w:t>
      </w:r>
    </w:p>
    <w:p w14:paraId="200B93E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→</m:t>
          </m:r>
          <m:sSubSup>
            <m:sSubSup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⊕</m:t>
          </m:r>
          <m:sSubSup>
            <m:sSubSup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  <m:sup>
              <m:r>
                <m:rPr>
                  <m:sty m:val="p"/>
                </m:rPr>
                <m:t>−</m:t>
              </m:r>
            </m:sup>
          </m:sSubSup>
        </m:oMath>
      </m:oMathPara>
      <w:r>
        <w:br w:type="textWrapping"/>
      </w:r>
      <w:r>
        <w:rPr>
          <w:rFonts w:hint="eastAsia"/>
        </w:rPr>
        <w:t>它们分别与正、负真空区的粒子耦合，并获得不同的有效质量项：</w:t>
      </w:r>
    </w:p>
    <w:p w14:paraId="3FC829CF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mass</m:t>
              </m:r>
            </m:sub>
            <m:sup>
              <m:r>
                <m:rPr/>
                <m:t>EM</m:t>
              </m:r>
            </m:sup>
          </m:sSubSup>
          <m:r>
            <m:rPr>
              <m:sty m:val="p"/>
            </m:rPr>
            <m:t>∼+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Sup>
            <m:sSubSupPr/>
            <m:e>
              <m:r>
                <m:rPr/>
                <m:t>m</m:t>
              </m:r>
            </m:e>
            <m:sub>
              <m:r>
                <m:rPr/>
                <m:t>γ</m:t>
              </m:r>
            </m:sub>
            <m:sup>
              <m:r>
                <m:rPr/>
                <m:t>2</m:t>
              </m:r>
            </m:sup>
          </m:sSubSup>
          <m:sSubSup>
            <m:sSubSup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sSup>
            <m:sSupPr/>
            <m:e>
              <m:r>
                <m:rPr/>
                <m:t>A</m:t>
              </m:r>
            </m:e>
            <m:sup>
              <m:r>
                <m:rPr>
                  <m:sty m:val="p"/>
                </m:rPr>
                <m:t>+</m:t>
              </m:r>
              <m:r>
                <m:rPr/>
                <m:t>μ</m:t>
              </m:r>
            </m:sup>
          </m:sSup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Sup>
            <m:sSubSupPr/>
            <m:e>
              <m:r>
                <m:rPr/>
                <m:t>m</m:t>
              </m:r>
            </m:e>
            <m:sub>
              <m:r>
                <m:rPr/>
                <m:t>γ</m:t>
              </m:r>
            </m:sub>
            <m:sup>
              <m:r>
                <m:rPr/>
                <m:t>2</m:t>
              </m:r>
            </m:sup>
          </m:sSubSup>
          <m:sSubSup>
            <m:sSubSup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  <m:sup>
              <m:r>
                <m:rPr>
                  <m:sty m:val="p"/>
                </m:rPr>
                <m:t>−</m:t>
              </m:r>
            </m:sup>
          </m:sSubSup>
          <m:sSup>
            <m:sSupPr/>
            <m:e>
              <m:r>
                <m:rPr/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μ</m:t>
              </m:r>
            </m:sup>
          </m:sSup>
        </m:oMath>
      </m:oMathPara>
      <w:r>
        <w:br w:type="textWrapping"/>
      </w:r>
      <w:r>
        <w:rPr>
          <w:rFonts w:hint="eastAsia"/>
        </w:rPr>
        <w:t>从而在4维时空中表现为正质量光子</w:t>
      </w:r>
      <w:r>
        <w:t xml:space="preserve"> </w:t>
      </w:r>
      <m:oMath>
        <m:sSup>
          <m:sSupPr/>
          <m:e>
            <m:r>
              <m:rPr/>
              <m:t>γ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负质量光子</w:t>
      </w:r>
      <w:r>
        <w:t xml:space="preserve"> </w:t>
      </w:r>
      <m:oMath>
        <m:sSup>
          <m:sSupPr/>
          <m:e>
            <m:r>
              <m:rPr/>
              <m:t>γ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>。</w:t>
      </w:r>
      <w:r>
        <w:br w:type="textWrapping"/>
      </w:r>
      <w:r>
        <w:rPr>
          <w:b/>
          <w:bCs/>
        </w:rPr>
        <w:t xml:space="preserve">3.3 </w:t>
      </w:r>
      <w:r>
        <w:rPr>
          <w:rFonts w:hint="eastAsia"/>
          <w:b/>
          <w:bCs/>
        </w:rPr>
        <w:t>B场的角色：电荷的赋予者</w:t>
      </w:r>
      <w:r>
        <w:br w:type="textWrapping"/>
      </w:r>
      <w:r>
        <w:rPr>
          <w:rFonts w:hint="eastAsia"/>
        </w:rPr>
        <w:t>B场本身不参与符号对称破缺。它通过其色荷分支（红、绿、蓝等）为所有粒子提供电荷来源。一个粒子的电荷</w:t>
      </w:r>
      <w:r>
        <w:t xml:space="preserve"> </w:t>
      </w:r>
      <m:oMath>
        <m:r>
          <m:rPr/>
          <m:t>Q</m:t>
        </m:r>
      </m:oMath>
      <w:r>
        <w:t xml:space="preserve"> </w:t>
      </w:r>
      <w:r>
        <w:rPr>
          <w:rFonts w:hint="eastAsia"/>
        </w:rPr>
        <w:t>由其场组合与B场的特定分支的拓扑耦合强度决定：</w:t>
      </w:r>
    </w:p>
    <w:p w14:paraId="5D1120DC">
      <w:pPr>
        <w:pStyle w:val="3"/>
      </w:pPr>
      <m:oMathPara>
        <m:oMathParaPr>
          <m:jc m:val="center"/>
        </m:oMathParaPr>
        <m:oMath>
          <m:r>
            <m:rPr/>
            <m:t>Q</m:t>
          </m:r>
          <m:r>
            <m:rPr>
              <m:sty m:val="p"/>
            </m:rPr>
            <m:t>=</m:t>
          </m:r>
          <m:r>
            <m:rPr/>
            <m:t>g</m:t>
          </m:r>
          <m:nary>
            <m:naryPr>
              <m:chr m:val="∮"/>
              <m:limLoc m:val="subSup"/>
              <m:supHide m:val="1"/>
            </m:naryPr>
            <m:sub>
              <m:r>
                <m:rPr>
                  <m:sty m:val="p"/>
                </m:rPr>
                <m:t>∂Σ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>
                      <m:sty m:val="b"/>
                    </m:rPr>
                    <m:t>B</m:t>
                  </m:r>
                </m:e>
                <m:sub>
                  <m:r>
                    <m:rPr/>
                    <m:t>c</m:t>
                  </m:r>
                </m:sub>
              </m:sSub>
            </m:e>
          </m:nary>
          <m:r>
            <m:rPr>
              <m:sty m:val="p"/>
            </m:rPr>
            <m:t>⋅</m:t>
          </m:r>
          <m:r>
            <m:rPr/>
            <m:t>d</m:t>
          </m:r>
          <m:r>
            <m:rPr>
              <m:sty m:val="b"/>
            </m:rPr>
            <m:t>l</m:t>
          </m:r>
        </m:oMath>
      </m:oMathPara>
      <w:r>
        <w:br w:type="textWrapping"/>
      </w:r>
      <w:r>
        <w:rPr>
          <w:rFonts w:hint="eastAsia"/>
        </w:rPr>
        <w:t>无论粒子耦合于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V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rPr>
          <w:rFonts w:hint="eastAsia"/>
        </w:rPr>
        <w:t>还是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V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rPr>
          <w:rFonts w:hint="eastAsia"/>
        </w:rPr>
        <w:t>，只要其B场组合模式相同，其电荷值就相同。这就解释了为何暗物质可以携带电荷。</w:t>
      </w:r>
      <w:r>
        <w:br w:type="textWrapping"/>
      </w:r>
      <w:r>
        <w:rPr>
          <w:b/>
          <w:bCs/>
        </w:rPr>
        <w:t xml:space="preserve">4. </w:t>
      </w:r>
      <w:r>
        <w:rPr>
          <w:rFonts w:hint="eastAsia"/>
          <w:b/>
          <w:bCs/>
        </w:rPr>
        <w:t>力的统一涌现</w:t>
      </w:r>
      <w:r>
        <w:br w:type="textWrapping"/>
      </w:r>
      <w:r>
        <w:rPr>
          <w:b/>
          <w:bCs/>
        </w:rPr>
        <w:t xml:space="preserve">4.1 </w:t>
      </w:r>
      <w:r>
        <w:rPr>
          <w:rFonts w:hint="eastAsia"/>
          <w:b/>
          <w:bCs/>
        </w:rPr>
        <w:t>电磁力的分离</w:t>
      </w:r>
      <w:r>
        <w:br w:type="textWrapping"/>
      </w:r>
      <w:r>
        <w:rPr>
          <w:rFonts w:hint="eastAsia"/>
        </w:rPr>
        <w:t>由于A场已分化为</w:t>
      </w:r>
      <w:r>
        <w:t xml:space="preserve"> </w:t>
      </w:r>
      <m:oMath>
        <m:sSubSup>
          <m:sSubSupPr/>
          <m:e>
            <m:r>
              <m:rPr/>
              <m:t>A</m:t>
            </m:r>
          </m:e>
          <m:sub>
            <m:r>
              <m:rPr/>
              <m:t>μ</m:t>
            </m:r>
          </m:sub>
          <m:sup>
            <m:r>
              <m:rPr>
                <m:sty m:val="p"/>
              </m:rPr>
              <m:t>+</m:t>
            </m:r>
          </m:sup>
        </m:sSubSup>
      </m:oMath>
      <w:r>
        <w:t xml:space="preserve"> </w:t>
      </w:r>
      <w:r>
        <w:rPr>
          <w:rFonts w:hint="eastAsia"/>
        </w:rPr>
        <w:t>和</w:t>
      </w:r>
      <w:r>
        <w:t xml:space="preserve"> </w:t>
      </w:r>
      <m:oMath>
        <m:sSubSup>
          <m:sSubSupPr/>
          <m:e>
            <m:r>
              <m:rPr/>
              <m:t>A</m:t>
            </m:r>
          </m:e>
          <m:sub>
            <m:r>
              <m:rPr/>
              <m:t>μ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rPr>
          <w:rFonts w:hint="eastAsia"/>
        </w:rPr>
        <w:t>，且物质场选择性耦合：</w:t>
      </w:r>
      <w:r>
        <w:br w:type="textWrapping"/>
      </w:r>
      <w:r>
        <w:t xml:space="preserve">* </w:t>
      </w:r>
      <w:r>
        <w:rPr>
          <w:rFonts w:hint="eastAsia"/>
        </w:rPr>
        <w:t>正质量物质场</w:t>
      </w:r>
      <w:r>
        <w:t xml:space="preserve"> </w:t>
      </w:r>
      <m:oMath>
        <m:sSub>
          <m:sSubPr/>
          <m:e>
            <m:r>
              <m:rPr/>
              <m:t>ψ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rPr>
          <w:rFonts w:hint="eastAsia"/>
        </w:rPr>
        <w:t>只与</w:t>
      </w:r>
      <w:r>
        <w:t xml:space="preserve"> </w:t>
      </w:r>
      <m:oMath>
        <m:sSubSup>
          <m:sSubSupPr/>
          <m:e>
            <m:r>
              <m:rPr/>
              <m:t>A</m:t>
            </m:r>
          </m:e>
          <m:sub>
            <m:r>
              <m:rPr/>
              <m:t>μ</m:t>
            </m:r>
          </m:sub>
          <m:sup>
            <m:r>
              <m:rPr>
                <m:sty m:val="p"/>
              </m:rPr>
              <m:t>+</m:t>
            </m:r>
          </m:sup>
        </m:sSubSup>
      </m:oMath>
      <w:r>
        <w:t xml:space="preserve"> </w:t>
      </w:r>
      <w:r>
        <w:rPr>
          <w:rFonts w:hint="eastAsia"/>
        </w:rPr>
        <w:t>耦合，通过交换</w:t>
      </w:r>
      <w:r>
        <w:t xml:space="preserve"> </w:t>
      </w:r>
      <m:oMath>
        <m:sSup>
          <m:sSupPr/>
          <m:e>
            <m:r>
              <m:rPr/>
              <m:t>γ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rPr>
          <w:rFonts w:hint="eastAsia"/>
        </w:rPr>
        <w:t>发生电磁作用。</w:t>
      </w:r>
      <w:r>
        <w:br w:type="textWrapping"/>
      </w:r>
      <w:r>
        <w:t xml:space="preserve">* </w:t>
      </w:r>
      <w:r>
        <w:rPr>
          <w:rFonts w:hint="eastAsia"/>
        </w:rPr>
        <w:t>负质量暗物质场</w:t>
      </w:r>
      <w:r>
        <w:t xml:space="preserve"> </w:t>
      </w:r>
      <m:oMath>
        <m:sSub>
          <m:sSubPr/>
          <m:e>
            <m:r>
              <m:rPr/>
              <m:t>χ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rPr>
          <w:rFonts w:hint="eastAsia"/>
        </w:rPr>
        <w:t>只与</w:t>
      </w:r>
      <w:r>
        <w:t xml:space="preserve"> </w:t>
      </w:r>
      <m:oMath>
        <m:sSubSup>
          <m:sSubSupPr/>
          <m:e>
            <m:r>
              <m:rPr/>
              <m:t>A</m:t>
            </m:r>
          </m:e>
          <m:sub>
            <m:r>
              <m:rPr/>
              <m:t>μ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 </w:t>
      </w:r>
      <w:r>
        <w:rPr>
          <w:rFonts w:hint="eastAsia"/>
        </w:rPr>
        <w:t>耦合，通过交换</w:t>
      </w:r>
      <w:r>
        <w:t xml:space="preserve"> </w:t>
      </w:r>
      <m:oMath>
        <m:sSup>
          <m:sSupPr/>
          <m:e>
            <m:r>
              <m:rPr/>
              <m:t>γ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>发生其内部的电磁作用。</w:t>
      </w:r>
      <w:r>
        <w:br w:type="textWrapping"/>
      </w:r>
      <m:oMath>
        <m:sSubSup>
          <m:sSubSupPr/>
          <m:e>
            <m:r>
              <m:rPr/>
              <m:t>A</m:t>
            </m:r>
          </m:e>
          <m:sub>
            <m:r>
              <m:rPr/>
              <m:t>μ</m:t>
            </m:r>
          </m:sub>
          <m:sup>
            <m:r>
              <m:rPr>
                <m:sty m:val="p"/>
              </m:rPr>
              <m:t>+</m:t>
            </m:r>
          </m:sup>
        </m:sSubSup>
      </m:oMath>
      <w:r>
        <w:t xml:space="preserve"> </w:t>
      </w:r>
      <w:r>
        <w:rPr>
          <w:rFonts w:hint="eastAsia"/>
        </w:rPr>
        <w:t>与</w:t>
      </w:r>
      <w:r>
        <w:t xml:space="preserve"> </w:t>
      </w:r>
      <m:oMath>
        <m:sSubSup>
          <m:sSubSupPr/>
          <m:e>
            <m:r>
              <m:rPr/>
              <m:t>A</m:t>
            </m:r>
          </m:e>
          <m:sub>
            <m:r>
              <m:rPr/>
              <m:t>μ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 </w:t>
      </w:r>
      <w:r>
        <w:rPr>
          <w:rFonts w:hint="eastAsia"/>
        </w:rPr>
        <w:t>之间不存在混合项，电磁作用被严格限制在各自的质量范畴内。</w:t>
      </w:r>
      <w:r>
        <w:br w:type="textWrapping"/>
      </w:r>
      <w:r>
        <w:rPr>
          <w:b/>
          <w:bCs/>
        </w:rPr>
        <w:t xml:space="preserve">4.2 </w:t>
      </w:r>
      <w:r>
        <w:rPr>
          <w:rFonts w:hint="eastAsia"/>
          <w:b/>
          <w:bCs/>
        </w:rPr>
        <w:t>引力的统一与起源</w:t>
      </w:r>
      <w:r>
        <w:br w:type="textWrapping"/>
      </w:r>
      <w:r>
        <w:rPr>
          <w:rFonts w:hint="eastAsia"/>
        </w:rPr>
        <w:t>引力是唯一未被符号破缺分裂的力。因为它源于C场自身的张量激发：</w:t>
      </w:r>
    </w:p>
    <w:p w14:paraId="5A46764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∝</m:t>
          </m:r>
          <m:sSub>
            <m:sSubPr/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μ</m:t>
              </m:r>
            </m:sub>
          </m:sSub>
        </m:oMath>
      </m:oMathPara>
      <w:r>
        <w:br w:type="textWrapping"/>
      </w:r>
      <w:r>
        <w:rPr>
          <w:rFonts w:hint="eastAsia"/>
        </w:rPr>
        <w:t>引力子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</m:oMath>
      <w:r>
        <w:t xml:space="preserve"> </w:t>
      </w:r>
      <w:r>
        <w:rPr>
          <w:rFonts w:hint="eastAsia"/>
        </w:rPr>
        <w:t>的质量严格为零，其耦合与C场的真空期望值符号无关，只与耦合强度</w:t>
      </w:r>
      <w:r>
        <w:t xml:space="preserve"> </w:t>
      </w:r>
      <m:oMath>
        <m:r>
          <m:rPr/>
          <m:t>g</m:t>
        </m:r>
      </m:oMath>
      <w:r>
        <w:t xml:space="preserve"> </w:t>
      </w:r>
      <w:r>
        <w:rPr>
          <w:rFonts w:hint="eastAsia"/>
        </w:rPr>
        <w:t>有关。因此，引力子平等地耦合于所有物质和暗物质，成为连接两个世界的唯一桥梁。</w:t>
      </w:r>
      <w:r>
        <w:br w:type="textWrapping"/>
      </w:r>
      <w:r>
        <w:rPr>
          <w:b/>
          <w:bCs/>
        </w:rPr>
        <w:t xml:space="preserve">4.3 </w:t>
      </w:r>
      <w:r>
        <w:rPr>
          <w:rFonts w:hint="eastAsia"/>
          <w:b/>
          <w:bCs/>
        </w:rPr>
        <w:t>表观引力的微观再现</w:t>
      </w:r>
      <w:r>
        <w:br w:type="textWrapping"/>
      </w:r>
      <w:r>
        <w:rPr>
          <w:rFonts w:hint="eastAsia"/>
        </w:rPr>
        <w:t>一个携带电荷</w:t>
      </w:r>
      <w:r>
        <w:t xml:space="preserve"> </w:t>
      </w:r>
      <m:oMath>
        <m:r>
          <m:rPr/>
          <m:t>q</m:t>
        </m:r>
      </m:oMath>
      <w:r>
        <w:t xml:space="preserve"> </w:t>
      </w:r>
      <w:r>
        <w:rPr>
          <w:rFonts w:hint="eastAsia"/>
        </w:rPr>
        <w:t>的物质粒子</w:t>
      </w:r>
      <w:r>
        <w:t xml:space="preserve"> </w:t>
      </w:r>
      <m:oMath>
        <m:sSub>
          <m:sSubPr/>
          <m:e>
            <m:r>
              <m:rPr/>
              <m:t>ψ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rPr>
          <w:rFonts w:hint="eastAsia"/>
        </w:rPr>
        <w:t>，与一个携带电荷</w:t>
      </w:r>
      <w:r>
        <w:t xml:space="preserve"> </w:t>
      </w:r>
      <m:oMath>
        <m:sSub>
          <m:sSubPr/>
          <m:e>
            <m:r>
              <m:rPr/>
              <m:t>q</m:t>
            </m:r>
          </m:e>
          <m:sub>
            <m:r>
              <m:rPr/>
              <m:t>χ</m:t>
            </m:r>
          </m:sub>
        </m:sSub>
      </m:oMath>
      <w:r>
        <w:t xml:space="preserve"> </w:t>
      </w:r>
      <w:r>
        <w:rPr>
          <w:rFonts w:hint="eastAsia"/>
        </w:rPr>
        <w:t>的暗物质粒子</w:t>
      </w:r>
      <w:r>
        <w:t xml:space="preserve"> </w:t>
      </w:r>
      <m:oMath>
        <m:sSub>
          <m:sSubPr/>
          <m:e>
            <m:r>
              <m:rPr/>
              <m:t>χ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rPr>
          <w:rFonts w:hint="eastAsia"/>
        </w:rPr>
        <w:t>之间存在微观库伦排斥力</w:t>
      </w:r>
      <w:r>
        <w:t xml:space="preserve"> </w:t>
      </w:r>
      <m:oMath>
        <m:sSub>
          <m:sSubPr/>
          <m:e>
            <m:r>
              <m:rPr/>
              <m:t>F</m:t>
            </m:r>
          </m:e>
          <m:sub>
            <m:r>
              <m:rPr/>
              <m:t>rep</m:t>
            </m:r>
          </m:sub>
        </m:sSub>
        <m:r>
          <m:rPr>
            <m:sty m:val="p"/>
          </m:rPr>
          <m:t>∝+</m:t>
        </m:r>
        <m:f>
          <m:fPr/>
          <m:num>
            <m:r>
              <m:rPr/>
              <m:t>q</m:t>
            </m:r>
            <m:sSub>
              <m:sSubPr/>
              <m:e>
                <m:r>
                  <m:rPr/>
                  <m:t>q</m:t>
                </m:r>
              </m:e>
              <m:sub>
                <m:r>
                  <m:rPr/>
                  <m:t>χ</m:t>
                </m:r>
              </m:sub>
            </m:sSub>
          </m:num>
          <m:den>
            <m:sSup>
              <m:sSupPr/>
              <m:e>
                <m:r>
                  <m:rPr/>
                  <m:t>r</m:t>
                </m:r>
              </m:e>
              <m:sup>
                <m:r>
                  <m:rPr/>
                  <m:t>2</m:t>
                </m:r>
              </m:sup>
            </m:sSup>
          </m:den>
        </m:f>
      </m:oMath>
      <w:r>
        <w:t>。</w:t>
      </w:r>
      <w:r>
        <w:br w:type="textWrapping"/>
      </w:r>
      <w:r>
        <w:rPr>
          <w:rFonts w:hint="eastAsia"/>
        </w:rPr>
        <w:t>在充满均匀负质量暗物质粒子汤（数密度</w:t>
      </w:r>
      <w:r>
        <w:t xml:space="preserve"> </w:t>
      </w:r>
      <m:oMath>
        <m:sSub>
          <m:sSubPr/>
          <m:e>
            <m:r>
              <m:rPr/>
              <m:t>n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rPr>
          <w:rFonts w:hint="eastAsia"/>
        </w:rPr>
        <w:t>，质量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）的宇宙中，物质粒子受到的宏观平均力为：</w:t>
      </w:r>
    </w:p>
    <w:p w14:paraId="57CFC744">
      <w:pPr>
        <w:pStyle w:val="4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rPr/>
            <m:t>F</m:t>
          </m:r>
          <m:r>
            <m:rPr>
              <m:sty m:val="p"/>
            </m:rPr>
            <m:t>⟩=−</m:t>
          </m:r>
          <m:d>
            <m:dPr>
              <m:sepChr m:val=""/>
            </m:dPr>
            <m:e>
              <m:f>
                <m:fPr/>
                <m:num>
                  <m:sSubSup>
                    <m:sSubSupPr/>
                    <m:e>
                      <m:r>
                        <m:rPr/>
                        <m:t>q</m:t>
                      </m:r>
                    </m:e>
                    <m:sub>
                      <m:r>
                        <m:rPr/>
                        <m:t>χ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num>
                <m:den>
                  <m:r>
                    <m:rPr/>
                    <m:t>4π</m:t>
                  </m:r>
                  <m:sSub>
                    <m:sSubPr/>
                    <m:e>
                      <m:r>
                        <m:rPr/>
                        <m:t>ϵ</m:t>
                      </m:r>
                    </m:e>
                    <m:sub>
                      <m:r>
                        <m:rPr/>
                        <m:t>0</m:t>
                      </m:r>
                    </m:sub>
                  </m:sSub>
                  <m:r>
                    <m:rPr>
                      <m:sty m:val="p"/>
                    </m:rPr>
                    <m:t>|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−</m:t>
                      </m:r>
                    </m:sub>
                  </m:sSub>
                  <m:r>
                    <m:rPr>
                      <m:sty m:val="p"/>
                    </m:rPr>
                    <m:t>|</m:t>
                  </m:r>
                </m:den>
              </m:f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d>
          <m:f>
            <m:fPr/>
            <m:num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num>
            <m:den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  <w:r>
        <w:br w:type="textWrapping"/>
      </w:r>
      <w:r>
        <w:rPr>
          <w:rFonts w:hint="eastAsia"/>
        </w:rPr>
        <w:t>这恰好是万有引力定律的形式，其中等效引力常数</w:t>
      </w:r>
      <w:r>
        <w:t xml:space="preserve"> </w:t>
      </w:r>
      <m:oMath>
        <m:r>
          <m:rPr/>
          <m:t>G</m:t>
        </m:r>
        <m:r>
          <m:rPr>
            <m:sty m:val="p"/>
          </m:rPr>
          <m:t>≡</m:t>
        </m:r>
        <m:f>
          <m:fPr/>
          <m:num>
            <m:sSubSup>
              <m:sSubSupPr/>
              <m:e>
                <m:r>
                  <m:rPr/>
                  <m:t>q</m:t>
                </m:r>
              </m:e>
              <m:sub>
                <m:r>
                  <m:rPr/>
                  <m:t>χ</m:t>
                </m:r>
              </m:sub>
              <m:sup>
                <m:r>
                  <m:rPr/>
                  <m:t>2</m:t>
                </m:r>
              </m:sup>
            </m:sSubSup>
          </m:num>
          <m:den>
            <m:r>
              <m:rPr/>
              <m:t>4π</m:t>
            </m:r>
            <m:sSub>
              <m:sSubPr/>
              <m:e>
                <m:r>
                  <m:rPr/>
                  <m:t>ϵ</m:t>
                </m:r>
              </m:e>
              <m:sub>
                <m:r>
                  <m:rPr/>
                  <m:t>0</m:t>
                </m:r>
              </m:sub>
            </m:sSub>
            <m:r>
              <m:rPr>
                <m:sty m:val="p"/>
              </m:rPr>
              <m:t>|</m:t>
            </m:r>
            <m:sSub>
              <m:sSubPr/>
              <m:e>
                <m:r>
                  <m:rPr/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  <m:r>
              <m:rPr>
                <m:sty m:val="p"/>
              </m:rPr>
              <m:t>|</m:t>
            </m:r>
          </m:den>
        </m:f>
        <m:sSub>
          <m:sSubPr/>
          <m:e>
            <m:r>
              <m:rPr/>
              <m:t>n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rPr>
          <w:rFonts w:hint="eastAsia"/>
        </w:rPr>
        <w:t>由此涌现。</w:t>
      </w:r>
      <w:r>
        <w:br w:type="textWrapping"/>
      </w:r>
      <w:r>
        <w:rPr>
          <w:b/>
          <w:bCs/>
        </w:rPr>
        <w:t xml:space="preserve">5. </w:t>
      </w:r>
      <w:r>
        <w:rPr>
          <w:rFonts w:hint="eastAsia"/>
          <w:b/>
          <w:bCs/>
        </w:rPr>
        <w:t>结论：从三位一体到万物共生</w:t>
      </w:r>
      <w:r>
        <w:br w:type="textWrapping"/>
      </w:r>
      <w:r>
        <w:rPr>
          <w:rFonts w:hint="eastAsia"/>
        </w:rPr>
        <w:t>本文从ABC三个基本涡旋场出发，揭示了宇宙的符号对称性及其破缺机制：</w:t>
      </w:r>
      <w:r>
        <w:br w:type="textWrapping"/>
      </w:r>
      <w:r>
        <w:rPr>
          <w:rFonts w:hint="eastAsia"/>
          <w:lang w:val="en-US" w:eastAsia="zh-CN"/>
        </w:rPr>
        <w:t>5.</w:t>
      </w:r>
      <w:r>
        <w:t xml:space="preserve">1. </w:t>
      </w:r>
      <w:r>
        <w:rPr>
          <w:rFonts w:hint="eastAsia"/>
          <w:b/>
          <w:bCs/>
        </w:rPr>
        <w:t>源起一元：</w:t>
      </w:r>
      <w:r>
        <w:t xml:space="preserve"> </w:t>
      </w:r>
      <w:r>
        <w:rPr>
          <w:rFonts w:hint="eastAsia"/>
        </w:rPr>
        <w:t>万物源于宇宙能量子与</w:t>
      </w:r>
      <w:r>
        <w:t xml:space="preserve"> A、B、C </w:t>
      </w:r>
      <w:r>
        <w:rPr>
          <w:rFonts w:hint="eastAsia"/>
        </w:rPr>
        <w:t>三个基本涡旋场的耦合。</w:t>
      </w:r>
      <w:r>
        <w:br w:type="textWrapping"/>
      </w:r>
      <w:r>
        <w:rPr>
          <w:rFonts w:hint="eastAsia"/>
          <w:lang w:val="en-US" w:eastAsia="zh-CN"/>
        </w:rPr>
        <w:t>5.</w:t>
      </w:r>
      <w:r>
        <w:t xml:space="preserve">2. </w:t>
      </w:r>
      <w:r>
        <w:rPr>
          <w:rFonts w:hint="eastAsia"/>
          <w:b/>
          <w:bCs/>
        </w:rPr>
        <w:t>二分天下：</w:t>
      </w:r>
      <w:r>
        <w:t xml:space="preserve"> </w:t>
      </w:r>
      <w:r>
        <w:rPr>
          <w:rFonts w:hint="eastAsia"/>
        </w:rPr>
        <w:t>C场的真空符号破缺，导致了物质（正质量）与暗物质（负质量）的二分天下。</w:t>
      </w:r>
      <w:r>
        <w:br w:type="textWrapping"/>
      </w:r>
      <w:r>
        <w:rPr>
          <w:rFonts w:hint="eastAsia"/>
          <w:lang w:val="en-US" w:eastAsia="zh-CN"/>
        </w:rPr>
        <w:t>5.</w:t>
      </w:r>
      <w:r>
        <w:t xml:space="preserve">3. </w:t>
      </w:r>
      <w:r>
        <w:rPr>
          <w:rFonts w:hint="eastAsia"/>
          <w:b/>
          <w:bCs/>
        </w:rPr>
        <w:t>力分三途：</w:t>
      </w:r>
      <w:r>
        <w:br w:type="textWrapping"/>
      </w:r>
      <w:r>
        <w:t xml:space="preserve">* </w:t>
      </w:r>
      <w:r>
        <w:rPr>
          <w:rFonts w:hint="eastAsia"/>
        </w:rPr>
        <w:t>A场分化，主导的电磁力因质量符号而隔离。</w:t>
      </w:r>
      <w:r>
        <w:br w:type="textWrapping"/>
      </w:r>
      <w:r>
        <w:t xml:space="preserve">* </w:t>
      </w:r>
      <w:r>
        <w:rPr>
          <w:rFonts w:hint="eastAsia"/>
        </w:rPr>
        <w:t>B场不变，为所有粒子提供电荷来源。</w:t>
      </w:r>
      <w:r>
        <w:br w:type="textWrapping"/>
      </w:r>
      <w:r>
        <w:t xml:space="preserve">* </w:t>
      </w:r>
      <w:r>
        <w:rPr>
          <w:rFonts w:hint="eastAsia"/>
        </w:rPr>
        <w:t>C场的自身激发产生引力，成为沟通万物的普适之力。</w:t>
      </w:r>
      <w:r>
        <w:br w:type="textWrapping"/>
      </w:r>
      <w:r>
        <w:rPr>
          <w:rFonts w:hint="eastAsia"/>
          <w:lang w:val="en-US" w:eastAsia="zh-CN"/>
        </w:rPr>
        <w:t>5.</w:t>
      </w:r>
      <w:r>
        <w:t xml:space="preserve">4. </w:t>
      </w:r>
      <w:r>
        <w:rPr>
          <w:rFonts w:hint="eastAsia"/>
          <w:b/>
          <w:bCs/>
        </w:rPr>
        <w:t>引力幻象：</w:t>
      </w:r>
      <w:r>
        <w:t xml:space="preserve"> </w:t>
      </w:r>
      <w:r>
        <w:rPr>
          <w:rFonts w:hint="eastAsia"/>
        </w:rPr>
        <w:t>微观的电磁排斥，在宏观上魔术般地涌现为表观的引力吸引。</w:t>
      </w:r>
      <w:r>
        <w:br w:type="textWrapping"/>
      </w:r>
      <w:r>
        <w:rPr>
          <w:rFonts w:hint="eastAsia"/>
        </w:rPr>
        <w:t>该理论最终将粒子的波动性</w:t>
      </w:r>
      <w:r>
        <w:t xml:space="preserve"> </w:t>
      </w:r>
      <w:r>
        <w:rPr>
          <w:rFonts w:hint="eastAsia"/>
        </w:rPr>
        <w:t>(A)、电荷</w:t>
      </w:r>
      <w:r>
        <w:t xml:space="preserve"> </w:t>
      </w:r>
      <w:r>
        <w:rPr>
          <w:rFonts w:hint="eastAsia"/>
        </w:rPr>
        <w:t>(B)、质量</w:t>
      </w:r>
      <w:r>
        <w:t xml:space="preserve"> (C) </w:t>
      </w:r>
      <w:r>
        <w:rPr>
          <w:rFonts w:hint="eastAsia"/>
        </w:rPr>
        <w:t>三大属性与物质/暗物质的二分性、力的分离与统一，完美地归结于三个原始场的不同耦合模式之中，实现了对宇宙图景的极简而统一的描述。</w:t>
      </w:r>
      <w:r>
        <w:br w:type="textWrapping"/>
      </w:r>
      <w:r>
        <w:rPr>
          <w:rFonts w:hint="eastAsia"/>
          <w:b/>
          <w:bCs/>
        </w:rPr>
        <w:t>参考文献</w:t>
      </w:r>
      <w:r>
        <w:br w:type="textWrapping"/>
      </w:r>
      <w:r>
        <w:t xml:space="preserve">[1] Li, Z. J. (2023). The ABC Mechanism in the Universe. </w:t>
      </w:r>
      <w:r>
        <w:rPr>
          <w:rFonts w:hint="eastAsia"/>
        </w:rPr>
        <w:t>[百度文库]</w:t>
      </w:r>
      <w:r>
        <w:br w:type="textWrapping"/>
      </w:r>
      <w:r>
        <w:t>[2] Nielsen, H. B., &amp; Olesen, P. (1973). Vortex-Line Models for Dual Strings. Nuclear Physics B.</w:t>
      </w:r>
      <w:r>
        <w:br w:type="textWrapping"/>
      </w:r>
      <w:r>
        <w:t>[3] t’ Hooft, G. (1974). Magnetic Monopoles in Unified Gauge Theories. Nuclear Physics B.</w:t>
      </w:r>
      <w:r>
        <w:br w:type="textWrapping"/>
      </w:r>
      <w:r>
        <w:t>[4] Zee, A. (2010). Quantum Field Theory in a Nutshell. Princeton University Press.</w:t>
      </w:r>
      <w:r>
        <w:br w:type="textWrapping"/>
      </w:r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6E4A2F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1212</Words>
  <Characters>1291</Characters>
  <Lines>30</Lines>
  <Paragraphs>8</Paragraphs>
  <TotalTime>71</TotalTime>
  <ScaleCrop>false</ScaleCrop>
  <LinksUpToDate>false</LinksUpToDate>
  <CharactersWithSpaces>1351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2025-09-29T06:25:00Z</dcterms:created>
  <dc:creator>Administrator</dc:creator>
  <cp:lastModifiedBy>Administrator</cp:lastModifiedBy>
  <dcterms:modified xsi:type="dcterms:W3CDTF">2025-09-29T06:27:33Z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D8D5B7A782B04F778905CA3F0F8C7E0E_12</vt:lpwstr>
  </property>
</Properties>
</file>