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E5BBE2">
      <w:pPr>
        <w:pStyle w:val="4"/>
        <w:rPr>
          <w:b/>
          <w:bCs/>
        </w:rPr>
      </w:pPr>
      <w:r>
        <w:rPr>
          <w:rFonts w:hint="eastAsia"/>
          <w:b/>
          <w:bCs/>
        </w:rPr>
        <w:t>强子形成的色动力自洽原理：胶子场组合无色态与夸克场组合的相干融合机制</w:t>
      </w:r>
    </w:p>
    <w:p w14:paraId="389EDB63">
      <w:pPr>
        <w:pStyle w:val="3"/>
      </w:pPr>
      <w:r>
        <w:rPr>
          <w:rFonts w:hint="eastAsia"/>
          <w:b/>
          <w:bCs/>
        </w:rPr>
        <w:t>作者：</w:t>
      </w:r>
      <w:r>
        <w:t xml:space="preserve"> </w:t>
      </w:r>
      <w:r>
        <w:rPr>
          <w:rFonts w:hint="eastAsia"/>
        </w:rPr>
        <w:t>李志军，赵光耀</w:t>
      </w:r>
    </w:p>
    <w:p w14:paraId="0A40B530">
      <w:pPr>
        <w:pStyle w:val="3"/>
      </w:pPr>
      <w:r>
        <w:rPr>
          <w:rFonts w:hint="eastAsia"/>
          <w:b/>
          <w:bCs/>
        </w:rPr>
        <w:t>摘要：</w:t>
      </w:r>
      <w:r>
        <w:br w:type="textWrapping"/>
      </w:r>
      <w:r>
        <w:rPr>
          <w:rFonts w:hint="eastAsia"/>
        </w:rPr>
        <w:t>本文基于李志军ABC场组合理论，揭示了强子（质子、中子）形成的完整色动力自洽机制。核心论点为：强子的色中性源于其内部胶子场组合自身首先形成无色态，该无色胶子场组合再与夸克场组合发生相干融合，最终导致整体色中和。</w:t>
      </w:r>
      <w:r>
        <w:t xml:space="preserve"> </w:t>
      </w:r>
      <w:r>
        <w:rPr>
          <w:rFonts w:hint="eastAsia"/>
        </w:rPr>
        <w:t>本文证明了质子（uud）与中子（udd）的稳定构型必须满足”胶子场组合无色态先行”原则，即三个胶子的色荷部分必须满足</w:t>
      </w:r>
      <w:r>
        <w:t xml:space="preserve"> </w:t>
      </w:r>
      <m:oMath>
        <m:nary>
          <m:naryPr>
            <m:chr m:val="∑"/>
            <m:limLoc m:val="undOvr"/>
          </m:naryPr>
          <m:sub>
            <m:r>
              <m:rPr/>
              <m:t>i</m:t>
            </m:r>
            <m:r>
              <m:rPr>
                <m:sty m:val="p"/>
              </m:rPr>
              <m:t>=</m:t>
            </m:r>
            <m:r>
              <m:rPr/>
              <m:t>1</m:t>
            </m:r>
          </m:sub>
          <m:sup>
            <m:r>
              <m:rPr/>
              <m:t>3</m:t>
            </m:r>
          </m:sup>
          <m:e>
            <m:r>
              <m:rPr>
                <m:sty m:val="p"/>
              </m:rPr>
              <m:t>⟨</m:t>
            </m:r>
          </m:e>
        </m:nary>
        <m:sSubSup>
          <m:sSubSupPr/>
          <m:e>
            <m:r>
              <m:rPr/>
              <m:t>G</m:t>
            </m:r>
          </m:e>
          <m:sub>
            <m:sSub>
              <m:sSubPr/>
              <m:e>
                <m:r>
                  <m:rPr/>
                  <m:t>μ</m:t>
                </m:r>
              </m:e>
              <m:sub>
                <m:r>
                  <m:rPr/>
                  <m:t>i</m:t>
                </m:r>
              </m:sub>
            </m:sSub>
          </m:sub>
          <m:sup>
            <m:sSub>
              <m:sSubPr/>
              <m:e>
                <m:r>
                  <m:rPr/>
                  <m:t>a</m:t>
                </m:r>
              </m:e>
              <m:sub>
                <m:r>
                  <m:rPr/>
                  <m:t>i</m:t>
                </m:r>
              </m:sub>
            </m:sSub>
          </m:sup>
        </m:sSubSup>
        <m:r>
          <m:rPr>
            <m:sty m:val="p"/>
          </m:rPr>
          <m:t>⟩=</m:t>
        </m:r>
        <m:r>
          <m:rPr/>
          <m:t>0</m:t>
        </m:r>
      </m:oMath>
      <w:r>
        <w:rPr>
          <w:rFonts w:hint="eastAsia"/>
        </w:rPr>
        <w:t>。通过引入胶子无色态投影算符</w:t>
      </w:r>
      <w:r>
        <w:t xml:space="preserve"> </w:t>
      </w:r>
      <m:oMath>
        <m:sSub>
          <m:sSubPr/>
          <m:e>
            <m:acc>
              <m:accPr/>
              <m:e>
                <m:r>
                  <m:rPr>
                    <m:sty m:val="p"/>
                    <m:scr m:val="script"/>
                  </m:rPr>
                  <m:t>P</m:t>
                </m:r>
              </m:e>
            </m:acc>
          </m:e>
          <m:sub>
            <m:r>
              <m:rPr/>
              <m:t>G</m:t>
            </m:r>
            <m:r>
              <m:rPr>
                <m:sty m:val="p"/>
              </m:rPr>
              <m:t>,[</m:t>
            </m:r>
            <m:r>
              <m:rPr/>
              <m:t>1</m:t>
            </m:r>
            <m:r>
              <m:rPr>
                <m:sty m:val="p"/>
              </m:rPr>
              <m:t>]</m:t>
            </m:r>
          </m:sub>
        </m:sSub>
      </m:oMath>
      <w:r>
        <w:t xml:space="preserve"> </w:t>
      </w:r>
      <w:r>
        <w:rPr>
          <w:rFonts w:hint="eastAsia"/>
        </w:rPr>
        <w:t>与整体色单态融合算符</w:t>
      </w:r>
      <w:r>
        <w:t xml:space="preserve"> </w:t>
      </w:r>
      <m:oMath>
        <m:sSub>
          <m:sSubPr/>
          <m:e>
            <m:acc>
              <m:accPr/>
              <m:e>
                <m:r>
                  <m:rPr>
                    <m:sty m:val="p"/>
                    <m:scr m:val="script"/>
                  </m:rPr>
                  <m:t>ℱ</m:t>
                </m:r>
              </m:e>
            </m:acc>
          </m:e>
          <m:sub>
            <m:r>
              <m:rPr>
                <m:sty m:val="p"/>
              </m:rPr>
              <m:t>[</m:t>
            </m:r>
            <m:r>
              <m:rPr/>
              <m:t>1</m:t>
            </m:r>
            <m:r>
              <m:rPr>
                <m:sty m:val="p"/>
              </m:rPr>
              <m:t>]</m:t>
            </m:r>
          </m:sub>
        </m:sSub>
      </m:oMath>
      <w:r>
        <w:rPr>
          <w:rFonts w:hint="eastAsia"/>
        </w:rPr>
        <w:t>，构建了强子波函数</w:t>
      </w:r>
      <w:r>
        <w:t xml:space="preserve"> </w:t>
      </w:r>
      <m:oMath>
        <m:sSub>
          <m:sSubPr/>
          <m:e>
            <m:r>
              <m:rPr>
                <m:sty m:val="p"/>
              </m:rPr>
              <m:t>Ψ</m:t>
            </m:r>
          </m:e>
          <m:sub>
            <m:r>
              <m:rPr/>
              <m:t>H</m:t>
            </m:r>
          </m:sub>
        </m:sSub>
        <m:r>
          <m:rPr>
            <m:sty m:val="p"/>
          </m:rPr>
          <m:t>=</m:t>
        </m:r>
        <m:sSub>
          <m:sSubPr/>
          <m:e>
            <m:acc>
              <m:accPr/>
              <m:e>
                <m:r>
                  <m:rPr>
                    <m:sty m:val="p"/>
                    <m:scr m:val="script"/>
                  </m:rPr>
                  <m:t>ℱ</m:t>
                </m:r>
              </m:e>
            </m:acc>
          </m:e>
          <m:sub>
            <m:r>
              <m:rPr>
                <m:sty m:val="p"/>
              </m:rPr>
              <m:t>[</m:t>
            </m:r>
            <m:r>
              <m:rPr/>
              <m:t>1</m:t>
            </m:r>
            <m:r>
              <m:rPr>
                <m:sty m:val="p"/>
              </m:rPr>
              <m:t>]</m:t>
            </m:r>
          </m:sub>
        </m:sSub>
        <m:d>
          <m:dPr>
            <m:begChr m:val="["/>
            <m:sepChr m:val=""/>
            <m:endChr m:val="]"/>
          </m:dPr>
          <m:e>
            <m:d>
              <m:dPr>
                <m:sepChr m:val=""/>
              </m:dPr>
              <m:e>
                <m:sSub>
                  <m:sSubPr/>
                  <m:e>
                    <m:r>
                      <m:rPr>
                        <m:sty m:val="p"/>
                      </m:rPr>
                      <m:t>⊗</m:t>
                    </m:r>
                  </m:e>
                  <m:sub>
                    <m:r>
                      <m:rPr/>
                      <m:t>i</m:t>
                    </m:r>
                  </m:sub>
                </m:sSub>
                <m:sSub>
                  <m:sSubPr/>
                  <m:e>
                    <m:r>
                      <m:rPr>
                        <m:sty m:val="p"/>
                      </m:rPr>
                      <m:t>Ψ</m:t>
                    </m:r>
                  </m:e>
                  <m:sub>
                    <m:sSub>
                      <m:sSubPr/>
                      <m:e>
                        <m:r>
                          <m:rPr/>
                          <m:t>q</m:t>
                        </m:r>
                      </m:e>
                      <m:sub>
                        <m:r>
                          <m:rPr/>
                          <m:t>i</m:t>
                        </m:r>
                      </m:sub>
                    </m:sSub>
                  </m:sub>
                </m:sSub>
              </m:e>
            </m:d>
            <m:r>
              <m:rPr>
                <m:sty m:val="p"/>
              </m:rPr>
              <m:t>⊗</m:t>
            </m:r>
            <m:d>
              <m:dPr>
                <m:sepChr m:val=""/>
              </m:dPr>
              <m:e>
                <m:sSub>
                  <m:sSubPr/>
                  <m:e>
                    <m:acc>
                      <m:accPr/>
                      <m:e>
                        <m:r>
                          <m:rPr>
                            <m:sty m:val="p"/>
                            <m:scr m:val="script"/>
                          </m:rPr>
                          <m:t>P</m:t>
                        </m:r>
                      </m:e>
                    </m:acc>
                  </m:e>
                  <m:sub>
                    <m:r>
                      <m:rPr/>
                      <m:t>G</m:t>
                    </m:r>
                    <m:r>
                      <m:rPr>
                        <m:sty m:val="p"/>
                      </m:rPr>
                      <m:t>,[</m:t>
                    </m:r>
                    <m:r>
                      <m:rPr/>
                      <m:t>1</m:t>
                    </m:r>
                    <m:r>
                      <m:rPr>
                        <m:sty m:val="p"/>
                      </m:rPr>
                      <m:t>]</m:t>
                    </m:r>
                  </m:sub>
                </m:sSub>
                <m:sSub>
                  <m:sSubPr/>
                  <m:e>
                    <m:r>
                      <m:rPr>
                        <m:sty m:val="p"/>
                      </m:rPr>
                      <m:t>⊗</m:t>
                    </m:r>
                  </m:e>
                  <m:sub>
                    <m:r>
                      <m:rPr/>
                      <m:t>j</m:t>
                    </m:r>
                  </m:sub>
                </m:sSub>
                <m:sSubSup>
                  <m:sSubSupPr/>
                  <m:e>
                    <m:r>
                      <m:rPr/>
                      <m:t>G</m:t>
                    </m:r>
                  </m:e>
                  <m:sub>
                    <m:sSub>
                      <m:sSubPr/>
                      <m:e>
                        <m:r>
                          <m:rPr/>
                          <m:t>μ</m:t>
                        </m:r>
                      </m:e>
                      <m:sub>
                        <m:r>
                          <m:rPr/>
                          <m:t>j</m:t>
                        </m:r>
                      </m:sub>
                    </m:sSub>
                  </m:sub>
                  <m:sup>
                    <m:sSub>
                      <m:sSubPr/>
                      <m:e>
                        <m:r>
                          <m:rPr/>
                          <m:t>a</m:t>
                        </m:r>
                      </m:e>
                      <m:sub>
                        <m:r>
                          <m:rPr/>
                          <m:t>j</m:t>
                        </m:r>
                      </m:sub>
                    </m:sSub>
                  </m:sup>
                </m:sSubSup>
              </m:e>
            </m:d>
          </m:e>
        </m:d>
      </m:oMath>
      <w:r>
        <w:t xml:space="preserve"> </w:t>
      </w:r>
      <w:r>
        <w:rPr>
          <w:rFonts w:hint="eastAsia"/>
        </w:rPr>
        <w:t>的严格数学形式。该模型表明，强子形成是一个分层的、自洽的波动力学过程：无色胶子场的形成是夸克场实现色中和的前提。</w:t>
      </w:r>
    </w:p>
    <w:p w14:paraId="044DAC02">
      <w:pPr>
        <w:pStyle w:val="3"/>
      </w:pPr>
      <w:r>
        <w:rPr>
          <w:rFonts w:hint="eastAsia"/>
          <w:b/>
          <w:bCs/>
        </w:rPr>
        <w:t>关键词：</w:t>
      </w:r>
      <w:r>
        <w:t xml:space="preserve"> </w:t>
      </w:r>
      <w:r>
        <w:rPr>
          <w:rFonts w:hint="eastAsia"/>
        </w:rPr>
        <w:t>ABC场组合理论；色单态；胶子无色态；波函数相干融合；分层投影；自洽原理</w:t>
      </w:r>
    </w:p>
    <w:p w14:paraId="67CF438E">
      <w:pPr>
        <w:pStyle w:val="26"/>
        <w:numPr>
          <w:ilvl w:val="0"/>
          <w:numId w:val="1"/>
        </w:numPr>
        <w:rPr>
          <w:b/>
          <w:bCs/>
        </w:rPr>
      </w:pPr>
      <w:r>
        <w:rPr>
          <w:rFonts w:hint="eastAsia"/>
          <w:b/>
          <w:bCs/>
        </w:rPr>
        <w:t>引言：色中和的自洽性问题</w:t>
      </w:r>
    </w:p>
    <w:p w14:paraId="3A3EA456">
      <w:pPr>
        <w:pStyle w:val="4"/>
      </w:pPr>
      <w:r>
        <w:rPr>
          <w:rFonts w:hint="eastAsia"/>
        </w:rPr>
        <w:t>强子（如质子、中子）的色中性如何实现？传统理论将其视为夸克颜色代数和为零。李志军理论提出了一个更深刻、更自洽的观点：强子的整体色中性，是其内部胶子场组合自身首先形成无色态，该无色态再与夸克场组合发生相干融合的必然结果。</w:t>
      </w:r>
      <w:r>
        <w:t xml:space="preserve"> </w:t>
      </w:r>
      <w:r>
        <w:rPr>
          <w:rFonts w:hint="eastAsia"/>
        </w:rPr>
        <w:t>这是一个分两步走的、自洽的波动力学过程。</w:t>
      </w:r>
    </w:p>
    <w:p w14:paraId="1394E349">
      <w:pPr>
        <w:pStyle w:val="26"/>
        <w:numPr>
          <w:ilvl w:val="0"/>
          <w:numId w:val="2"/>
        </w:numPr>
        <w:rPr>
          <w:b/>
          <w:bCs/>
        </w:rPr>
      </w:pPr>
      <w:r>
        <w:rPr>
          <w:rFonts w:hint="eastAsia"/>
          <w:b/>
          <w:bCs/>
        </w:rPr>
        <w:t>理论框架：分层色中和原理</w:t>
      </w:r>
    </w:p>
    <w:p w14:paraId="06384B24">
      <w:pPr>
        <w:pStyle w:val="4"/>
      </w:pPr>
      <w:r>
        <w:rPr>
          <w:b/>
          <w:bCs/>
        </w:rPr>
        <w:t xml:space="preserve">2.1 </w:t>
      </w:r>
      <w:r>
        <w:rPr>
          <w:rFonts w:hint="eastAsia"/>
          <w:b/>
          <w:bCs/>
        </w:rPr>
        <w:t>胶子场组合的无色态先行原则</w:t>
      </w:r>
    </w:p>
    <w:p w14:paraId="2A99D352">
      <w:pPr>
        <w:pStyle w:val="3"/>
      </w:pPr>
      <w:r>
        <w:rPr>
          <w:rFonts w:hint="eastAsia"/>
        </w:rPr>
        <w:t>强子形成的首要条件是其所包含的胶子场组合自身必须形成一个色单态（无色态）。对于包含三个胶子的强子，该条件为：</w:t>
      </w:r>
    </w:p>
    <w:p w14:paraId="06E3AE4E">
      <w:pPr>
        <w:pStyle w:val="3"/>
      </w:pPr>
      <m:oMathPara>
        <m:oMathParaPr>
          <m:jc m:val="center"/>
        </m:oMathParaPr>
        <m:oMath>
          <m:sSub>
            <m:sSubPr/>
            <m:e>
              <m:acc>
                <m:accPr/>
                <m:e>
                  <m:r>
                    <m:rPr>
                      <m:sty m:val="p"/>
                      <m:scr m:val="script"/>
                    </m:rPr>
                    <m:t>P</m:t>
                  </m:r>
                </m:e>
              </m:acc>
            </m:e>
            <m:sub>
              <m:r>
                <m:rPr/>
                <m:t>G</m:t>
              </m:r>
              <m:r>
                <m:rPr>
                  <m:sty m:val="p"/>
                </m:rPr>
                <m:t>,[</m:t>
              </m:r>
              <m:r>
                <m:rPr/>
                <m:t>1</m:t>
              </m:r>
              <m:r>
                <m:rPr>
                  <m:sty m:val="p"/>
                </m:rPr>
                <m:t>]</m:t>
              </m:r>
            </m:sub>
          </m:sSub>
          <m:d>
            <m:dPr>
              <m:sepChr m:val=""/>
            </m:dPr>
            <m:e>
              <m:sSubSup>
                <m:sSubSupPr/>
                <m:e>
                  <m:r>
                    <m:rPr/>
                    <m:t>G</m:t>
                  </m:r>
                </m:e>
                <m:sub>
                  <m:sSub>
                    <m:sSubPr/>
                    <m:e>
                      <m:r>
                        <m:rPr/>
                        <m:t>μ</m:t>
                      </m:r>
                    </m:e>
                    <m:sub>
                      <m:r>
                        <m:rPr/>
                        <m:t>1</m:t>
                      </m:r>
                    </m:sub>
                  </m:sSub>
                </m:sub>
                <m:sup>
                  <m:sSub>
                    <m:sSubPr/>
                    <m:e>
                      <m:r>
                        <m:rPr/>
                        <m:t>a</m:t>
                      </m:r>
                    </m:e>
                    <m:sub>
                      <m:r>
                        <m:rPr/>
                        <m:t>1</m:t>
                      </m:r>
                    </m:sub>
                  </m:sSub>
                </m:sup>
              </m:sSubSup>
              <m:r>
                <m:rPr>
                  <m:sty m:val="p"/>
                </m:rPr>
                <m:t>⊗</m:t>
              </m:r>
              <m:sSubSup>
                <m:sSubSupPr/>
                <m:e>
                  <m:r>
                    <m:rPr/>
                    <m:t>G</m:t>
                  </m:r>
                </m:e>
                <m:sub>
                  <m:sSub>
                    <m:sSubPr/>
                    <m:e>
                      <m:r>
                        <m:rPr/>
                        <m:t>μ</m:t>
                      </m:r>
                    </m:e>
                    <m:sub>
                      <m:r>
                        <m:rPr/>
                        <m:t>2</m:t>
                      </m:r>
                    </m:sub>
                  </m:sSub>
                </m:sub>
                <m:sup>
                  <m:sSub>
                    <m:sSubPr/>
                    <m:e>
                      <m:r>
                        <m:rPr/>
                        <m:t>a</m:t>
                      </m:r>
                    </m:e>
                    <m:sub>
                      <m:r>
                        <m:rPr/>
                        <m:t>2</m:t>
                      </m:r>
                    </m:sub>
                  </m:sSub>
                </m:sup>
              </m:sSubSup>
              <m:r>
                <m:rPr>
                  <m:sty m:val="p"/>
                </m:rPr>
                <m:t>⊗</m:t>
              </m:r>
              <m:sSubSup>
                <m:sSubSupPr/>
                <m:e>
                  <m:r>
                    <m:rPr/>
                    <m:t>G</m:t>
                  </m:r>
                </m:e>
                <m:sub>
                  <m:sSub>
                    <m:sSubPr/>
                    <m:e>
                      <m:r>
                        <m:rPr/>
                        <m:t>μ</m:t>
                      </m:r>
                    </m:e>
                    <m:sub>
                      <m:r>
                        <m:rPr/>
                        <m:t>3</m:t>
                      </m:r>
                    </m:sub>
                  </m:sSub>
                </m:sub>
                <m:sup>
                  <m:sSub>
                    <m:sSubPr/>
                    <m:e>
                      <m:r>
                        <m:rPr/>
                        <m:t>a</m:t>
                      </m:r>
                    </m:e>
                    <m:sub>
                      <m:r>
                        <m:rPr/>
                        <m:t>3</m:t>
                      </m:r>
                    </m:sub>
                  </m:sSub>
                </m:sup>
              </m:sSubSup>
            </m:e>
          </m:d>
          <m:r>
            <m:rPr>
              <m:sty m:val="p"/>
            </m:rPr>
            <m:t>≠</m:t>
          </m:r>
          <m:r>
            <m:rPr/>
            <m:t>0</m:t>
          </m:r>
        </m:oMath>
      </m:oMathPara>
    </w:p>
    <w:p w14:paraId="0A213B64">
      <w:pPr>
        <w:pStyle w:val="4"/>
      </w:pPr>
      <w:r>
        <w:rPr>
          <w:rFonts w:hint="eastAsia"/>
        </w:rPr>
        <w:t>其中</w:t>
      </w:r>
      <w:r>
        <w:t xml:space="preserve"> </w:t>
      </w:r>
      <m:oMath>
        <m:sSub>
          <m:sSubPr/>
          <m:e>
            <m:acc>
              <m:accPr/>
              <m:e>
                <m:r>
                  <m:rPr>
                    <m:sty m:val="p"/>
                    <m:scr m:val="script"/>
                  </m:rPr>
                  <m:t>P</m:t>
                </m:r>
              </m:e>
            </m:acc>
          </m:e>
          <m:sub>
            <m:r>
              <m:rPr/>
              <m:t>G</m:t>
            </m:r>
            <m:r>
              <m:rPr>
                <m:sty m:val="p"/>
              </m:rPr>
              <m:t>,[</m:t>
            </m:r>
            <m:r>
              <m:rPr/>
              <m:t>1</m:t>
            </m:r>
            <m:r>
              <m:rPr>
                <m:sty m:val="p"/>
              </m:rPr>
              <m:t>]</m:t>
            </m:r>
          </m:sub>
        </m:sSub>
      </m:oMath>
      <w:r>
        <w:t xml:space="preserve"> </w:t>
      </w:r>
      <w:r>
        <w:rPr>
          <w:rFonts w:hint="eastAsia"/>
        </w:rPr>
        <w:t>是胶子无色态投影算符，其数学形式为：</w:t>
      </w:r>
    </w:p>
    <w:p w14:paraId="6267868F">
      <w:pPr>
        <w:pStyle w:val="3"/>
      </w:pPr>
      <m:oMathPara>
        <m:oMathParaPr>
          <m:jc m:val="center"/>
        </m:oMathParaPr>
        <m:oMath>
          <m:sSub>
            <m:sSubPr/>
            <m:e>
              <m:acc>
                <m:accPr/>
                <m:e>
                  <m:r>
                    <m:rPr>
                      <m:sty m:val="p"/>
                      <m:scr m:val="script"/>
                    </m:rPr>
                    <m:t>P</m:t>
                  </m:r>
                </m:e>
              </m:acc>
            </m:e>
            <m:sub>
              <m:r>
                <m:rPr/>
                <m:t>G</m:t>
              </m:r>
              <m:r>
                <m:rPr>
                  <m:sty m:val="p"/>
                </m:rPr>
                <m:t>,[</m:t>
              </m:r>
              <m:r>
                <m:rPr/>
                <m:t>1</m:t>
              </m:r>
              <m:r>
                <m:rPr>
                  <m:sty m:val="p"/>
                </m:rPr>
                <m:t>]</m:t>
              </m:r>
            </m:sub>
          </m:sSub>
          <m:r>
            <m:rPr>
              <m:sty m:val="p"/>
            </m:rPr>
            <m:t>=</m:t>
          </m:r>
          <m:f>
            <m:fPr/>
            <m:num>
              <m:r>
                <m:rPr/>
                <m:t>1</m:t>
              </m:r>
            </m:num>
            <m:den>
              <m:r>
                <m:rPr/>
                <m:t>N</m:t>
              </m:r>
            </m:den>
          </m:f>
          <m:nary>
            <m:naryPr>
              <m:chr m:val="∑"/>
              <m:limLoc m:val="undOvr"/>
              <m:supHide m:val="1"/>
            </m:naryPr>
            <m:sub>
              <m:r>
                <m:rPr>
                  <m:sty m:val="p"/>
                </m:rPr>
                <m:t>color</m:t>
              </m:r>
            </m:sub>
            <m:sup>
              <m:r>
                <m:rPr/>
                <m:t>​</m:t>
              </m:r>
            </m:sup>
            <m:e>
              <m:sSup>
                <m:sSupPr/>
                <m:e>
                  <m:r>
                    <m:rPr/>
                    <m:t>δ</m:t>
                  </m:r>
                </m:e>
                <m:sup>
                  <m:sSub>
                    <m:sSubPr/>
                    <m:e>
                      <m:r>
                        <m:rPr/>
                        <m:t>a</m:t>
                      </m:r>
                    </m:e>
                    <m:sub>
                      <m:r>
                        <m:rPr/>
                        <m:t>1</m:t>
                      </m:r>
                    </m:sub>
                  </m:sSub>
                  <m:sSub>
                    <m:sSubPr/>
                    <m:e>
                      <m:acc>
                        <m:accPr>
                          <m:chr m:val="‾"/>
                        </m:accPr>
                        <m:e>
                          <m:r>
                            <m:rPr/>
                            <m:t>a</m:t>
                          </m:r>
                        </m:e>
                      </m:acc>
                    </m:e>
                    <m:sub>
                      <m:r>
                        <m:rPr/>
                        <m:t>2</m:t>
                      </m:r>
                    </m:sub>
                  </m:sSub>
                </m:sup>
              </m:sSup>
            </m:e>
          </m:nary>
          <m:sSup>
            <m:sSupPr/>
            <m:e>
              <m:r>
                <m:rPr/>
                <m:t>δ</m:t>
              </m:r>
            </m:e>
            <m:sup>
              <m:sSub>
                <m:sSubPr/>
                <m:e>
                  <m:r>
                    <m:rPr/>
                    <m:t>a</m:t>
                  </m:r>
                </m:e>
                <m:sub>
                  <m:r>
                    <m:rPr/>
                    <m:t>2</m:t>
                  </m:r>
                </m:sub>
              </m:sSub>
              <m:sSub>
                <m:sSubPr/>
                <m:e>
                  <m:acc>
                    <m:accPr>
                      <m:chr m:val="‾"/>
                    </m:accPr>
                    <m:e>
                      <m:r>
                        <m:rPr/>
                        <m:t>a</m:t>
                      </m:r>
                    </m:e>
                  </m:acc>
                </m:e>
                <m:sub>
                  <m:r>
                    <m:rPr/>
                    <m:t>3</m:t>
                  </m:r>
                </m:sub>
              </m:sSub>
            </m:sup>
          </m:sSup>
          <m:sSup>
            <m:sSupPr/>
            <m:e>
              <m:r>
                <m:rPr/>
                <m:t>δ</m:t>
              </m:r>
            </m:e>
            <m:sup>
              <m:sSub>
                <m:sSubPr/>
                <m:e>
                  <m:r>
                    <m:rPr/>
                    <m:t>a</m:t>
                  </m:r>
                </m:e>
                <m:sub>
                  <m:r>
                    <m:rPr/>
                    <m:t>3</m:t>
                  </m:r>
                </m:sub>
              </m:sSub>
              <m:sSub>
                <m:sSubPr/>
                <m:e>
                  <m:acc>
                    <m:accPr>
                      <m:chr m:val="‾"/>
                    </m:accPr>
                    <m:e>
                      <m:r>
                        <m:rPr/>
                        <m:t>a</m:t>
                      </m:r>
                    </m:e>
                  </m:acc>
                </m:e>
                <m:sub>
                  <m:r>
                    <m:rPr/>
                    <m:t>1</m:t>
                  </m:r>
                </m:sub>
              </m:sSub>
            </m:sup>
          </m:sSup>
        </m:oMath>
      </m:oMathPara>
    </w:p>
    <w:p w14:paraId="38086898">
      <w:pPr>
        <w:pStyle w:val="4"/>
      </w:pPr>
      <w:r>
        <w:rPr>
          <w:rFonts w:hint="eastAsia"/>
        </w:rPr>
        <w:t>该算符要求三个胶子的色荷指标必须构成一个色荷-反色荷的闭合链，例如</w:t>
      </w:r>
      <w:r>
        <w:t xml:space="preserve"> </w:t>
      </w:r>
      <m:oMath>
        <m:r>
          <m:rPr>
            <m:sty m:val="p"/>
          </m:rPr>
          <m:t>(</m:t>
        </m:r>
        <m:r>
          <m:rPr/>
          <m:t>r</m:t>
        </m:r>
        <m:acc>
          <m:accPr>
            <m:chr m:val="‾"/>
          </m:accPr>
          <m:e>
            <m:r>
              <m:rPr/>
              <m:t>g</m:t>
            </m:r>
          </m:e>
        </m:acc>
        <m:r>
          <m:rPr>
            <m:sty m:val="p"/>
          </m:rPr>
          <m:t>)⊗(</m:t>
        </m:r>
        <m:r>
          <m:rPr/>
          <m:t>g</m:t>
        </m:r>
        <m:acc>
          <m:accPr>
            <m:chr m:val="‾"/>
          </m:accPr>
          <m:e>
            <m:r>
              <m:rPr/>
              <m:t>b</m:t>
            </m:r>
          </m:e>
        </m:acc>
        <m:r>
          <m:rPr>
            <m:sty m:val="p"/>
          </m:rPr>
          <m:t>)⊗(</m:t>
        </m:r>
        <m:r>
          <m:rPr/>
          <m:t>b</m:t>
        </m:r>
        <m:acc>
          <m:accPr>
            <m:chr m:val="‾"/>
          </m:accPr>
          <m:e>
            <m:r>
              <m:rPr/>
              <m:t>r</m:t>
            </m:r>
          </m:e>
        </m:acc>
        <m:r>
          <m:rPr>
            <m:sty m:val="p"/>
          </m:rPr>
          <m:t>)</m:t>
        </m:r>
      </m:oMath>
      <w:r>
        <w:rPr>
          <w:rFonts w:hint="eastAsia"/>
        </w:rPr>
        <w:t>，从而使得胶子部分的净色荷期望值严格为零：</w:t>
      </w:r>
    </w:p>
    <w:p w14:paraId="5A600EC0">
      <w:pPr>
        <w:pStyle w:val="3"/>
      </w:pPr>
      <m:oMathPara>
        <m:oMathParaPr>
          <m:jc m:val="center"/>
        </m:oMathParaPr>
        <m:oMath>
          <m:nary>
            <m:naryPr>
              <m:chr m:val="∑"/>
              <m:limLoc m:val="undOvr"/>
            </m:naryPr>
            <m:sub>
              <m:r>
                <m:rPr/>
                <m:t>i</m:t>
              </m:r>
              <m:r>
                <m:rPr>
                  <m:sty m:val="p"/>
                </m:rPr>
                <m:t>=</m:t>
              </m:r>
              <m:r>
                <m:rPr/>
                <m:t>1</m:t>
              </m:r>
            </m:sub>
            <m:sup>
              <m:r>
                <m:rPr/>
                <m:t>3</m:t>
              </m:r>
            </m:sup>
            <m:e>
              <m:r>
                <m:rPr>
                  <m:sty m:val="p"/>
                </m:rPr>
                <m:t>⟨</m:t>
              </m:r>
            </m:e>
          </m:nary>
          <m:sSubSup>
            <m:sSubSupPr/>
            <m:e>
              <m:r>
                <m:rPr/>
                <m:t>G</m:t>
              </m:r>
            </m:e>
            <m:sub>
              <m:sSub>
                <m:sSubPr/>
                <m:e>
                  <m:r>
                    <m:rPr/>
                    <m:t>μ</m:t>
                  </m:r>
                </m:e>
                <m:sub>
                  <m:r>
                    <m:rPr/>
                    <m:t>i</m:t>
                  </m:r>
                </m:sub>
              </m:sSub>
            </m:sub>
            <m:sup>
              <m:sSub>
                <m:sSubPr/>
                <m:e>
                  <m:r>
                    <m:rPr/>
                    <m:t>a</m:t>
                  </m:r>
                </m:e>
                <m:sub>
                  <m:r>
                    <m:rPr/>
                    <m:t>i</m:t>
                  </m:r>
                </m:sub>
              </m:sSub>
            </m:sup>
          </m:sSubSup>
          <m:r>
            <m:rPr>
              <m:sty m:val="p"/>
            </m:rPr>
            <m:t>⟩=</m:t>
          </m:r>
          <m:r>
            <m:rPr/>
            <m:t>0</m:t>
          </m:r>
        </m:oMath>
      </m:oMathPara>
    </w:p>
    <w:p w14:paraId="62DE992F">
      <w:pPr>
        <w:pStyle w:val="4"/>
        <w:rPr>
          <w:b/>
          <w:bCs/>
        </w:rPr>
      </w:pPr>
      <w:r>
        <w:rPr>
          <w:b/>
          <w:bCs/>
        </w:rPr>
        <w:t xml:space="preserve">2.2 </w:t>
      </w:r>
      <w:r>
        <w:rPr>
          <w:rFonts w:hint="eastAsia"/>
          <w:b/>
          <w:bCs/>
        </w:rPr>
        <w:t>整体色单态融合算符</w:t>
      </w:r>
    </w:p>
    <w:p w14:paraId="07BADF0A">
      <w:pPr>
        <w:pStyle w:val="3"/>
      </w:pPr>
      <w:r>
        <w:rPr>
          <w:rFonts w:hint="eastAsia"/>
        </w:rPr>
        <w:t>在胶子场组合自身形成无色态后，其与夸克场组合的融合由整体色单态融合算符</w:t>
      </w:r>
      <w:r>
        <w:t xml:space="preserve"> </w:t>
      </w:r>
      <m:oMath>
        <m:sSub>
          <m:sSubPr/>
          <m:e>
            <m:acc>
              <m:accPr/>
              <m:e>
                <m:r>
                  <m:rPr>
                    <m:sty m:val="p"/>
                    <m:scr m:val="script"/>
                  </m:rPr>
                  <m:t>ℱ</m:t>
                </m:r>
              </m:e>
            </m:acc>
          </m:e>
          <m:sub>
            <m:r>
              <m:rPr>
                <m:sty m:val="p"/>
              </m:rPr>
              <m:t>[</m:t>
            </m:r>
            <m:r>
              <m:rPr/>
              <m:t>1</m:t>
            </m:r>
            <m:r>
              <m:rPr>
                <m:sty m:val="p"/>
              </m:rPr>
              <m:t>]</m:t>
            </m:r>
          </m:sub>
        </m:sSub>
      </m:oMath>
      <w:r>
        <w:t xml:space="preserve"> </w:t>
      </w:r>
      <w:r>
        <w:rPr>
          <w:rFonts w:hint="eastAsia"/>
        </w:rPr>
        <w:t>实现：</w:t>
      </w:r>
    </w:p>
    <w:p w14:paraId="25A8A65F">
      <w:pPr>
        <w:pStyle w:val="3"/>
      </w:pPr>
      <m:oMathPara>
        <m:oMathParaPr>
          <m:jc m:val="center"/>
        </m:oMathParaPr>
        <m:oMath>
          <m:sSub>
            <m:sSubPr/>
            <m:e>
              <m:r>
                <m:rPr>
                  <m:sty m:val="p"/>
                </m:rPr>
                <m:t>Ψ</m:t>
              </m:r>
            </m:e>
            <m:sub>
              <m:r>
                <m:rPr/>
                <m:t>H</m:t>
              </m:r>
            </m:sub>
          </m:sSub>
          <m:r>
            <m:rPr>
              <m:sty m:val="p"/>
            </m:rPr>
            <m:t>=</m:t>
          </m:r>
          <m:sSub>
            <m:sSubPr/>
            <m:e>
              <m:acc>
                <m:accPr/>
                <m:e>
                  <m:r>
                    <m:rPr>
                      <m:sty m:val="p"/>
                      <m:scr m:val="script"/>
                    </m:rPr>
                    <m:t>ℱ</m:t>
                  </m:r>
                </m:e>
              </m:acc>
            </m:e>
            <m:sub>
              <m:r>
                <m:rPr>
                  <m:sty m:val="p"/>
                </m:rPr>
                <m:t>[</m:t>
              </m:r>
              <m:r>
                <m:rPr/>
                <m:t>1</m:t>
              </m:r>
              <m:r>
                <m:rPr>
                  <m:sty m:val="p"/>
                </m:rPr>
                <m:t>]</m:t>
              </m:r>
            </m:sub>
          </m:sSub>
          <m:d>
            <m:dPr>
              <m:begChr m:val="["/>
              <m:sepChr m:val=""/>
              <m:endChr m:val="]"/>
            </m:dPr>
            <m:e>
              <m:d>
                <m:dPr>
                  <m:sepChr m:val=""/>
                </m:dPr>
                <m:e>
                  <m:sSub>
                    <m:sSubPr/>
                    <m:e>
                      <m:r>
                        <m:rPr>
                          <m:sty m:val="p"/>
                        </m:rPr>
                        <m:t>Ψ</m:t>
                      </m:r>
                    </m:e>
                    <m:sub>
                      <m:sSub>
                        <m:sSubPr/>
                        <m:e>
                          <m:r>
                            <m:rPr/>
                            <m:t>q</m:t>
                          </m:r>
                        </m:e>
                        <m:sub>
                          <m:r>
                            <m:rPr/>
                            <m:t>1</m:t>
                          </m:r>
                        </m:sub>
                      </m:sSub>
                    </m:sub>
                  </m:sSub>
                  <m:r>
                    <m:rPr>
                      <m:sty m:val="p"/>
                    </m:rPr>
                    <m:t>⊗</m:t>
                  </m:r>
                  <m:sSub>
                    <m:sSubPr/>
                    <m:e>
                      <m:r>
                        <m:rPr>
                          <m:sty m:val="p"/>
                        </m:rPr>
                        <m:t>Ψ</m:t>
                      </m:r>
                    </m:e>
                    <m:sub>
                      <m:sSub>
                        <m:sSubPr/>
                        <m:e>
                          <m:r>
                            <m:rPr/>
                            <m:t>q</m:t>
                          </m:r>
                        </m:e>
                        <m:sub>
                          <m:r>
                            <m:rPr/>
                            <m:t>2</m:t>
                          </m:r>
                        </m:sub>
                      </m:sSub>
                    </m:sub>
                  </m:sSub>
                  <m:r>
                    <m:rPr>
                      <m:sty m:val="p"/>
                    </m:rPr>
                    <m:t>⊗</m:t>
                  </m:r>
                  <m:sSub>
                    <m:sSubPr/>
                    <m:e>
                      <m:r>
                        <m:rPr>
                          <m:sty m:val="p"/>
                        </m:rPr>
                        <m:t>Ψ</m:t>
                      </m:r>
                    </m:e>
                    <m:sub>
                      <m:sSub>
                        <m:sSubPr/>
                        <m:e>
                          <m:r>
                            <m:rPr/>
                            <m:t>q</m:t>
                          </m:r>
                        </m:e>
                        <m:sub>
                          <m:r>
                            <m:rPr/>
                            <m:t>3</m:t>
                          </m:r>
                        </m:sub>
                      </m:sSub>
                    </m:sub>
                  </m:sSub>
                </m:e>
              </m:d>
              <m:r>
                <m:rPr>
                  <m:sty m:val="p"/>
                </m:rPr>
                <m:t>⊗</m:t>
              </m:r>
              <m:d>
                <m:dPr>
                  <m:sepChr m:val=""/>
                </m:dPr>
                <m:e>
                  <m:sSub>
                    <m:sSubPr/>
                    <m:e>
                      <m:acc>
                        <m:accPr/>
                        <m:e>
                          <m:r>
                            <m:rPr>
                              <m:sty m:val="p"/>
                              <m:scr m:val="script"/>
                            </m:rPr>
                            <m:t>P</m:t>
                          </m:r>
                        </m:e>
                      </m:acc>
                    </m:e>
                    <m:sub>
                      <m:r>
                        <m:rPr/>
                        <m:t>G</m:t>
                      </m:r>
                      <m:r>
                        <m:rPr>
                          <m:sty m:val="p"/>
                        </m:rPr>
                        <m:t>,[</m:t>
                      </m:r>
                      <m:r>
                        <m:rPr/>
                        <m:t>1</m:t>
                      </m:r>
                      <m:r>
                        <m:rPr>
                          <m:sty m:val="p"/>
                        </m:rPr>
                        <m:t>]</m:t>
                      </m:r>
                    </m:sub>
                  </m:sSub>
                  <m:d>
                    <m:dPr>
                      <m:sepChr m:val=""/>
                    </m:dPr>
                    <m:e>
                      <m:sSubSup>
                        <m:sSubSupPr/>
                        <m:e>
                          <m:r>
                            <m:rPr/>
                            <m:t>G</m:t>
                          </m:r>
                        </m:e>
                        <m:sub>
                          <m:sSub>
                            <m:sSubPr/>
                            <m:e>
                              <m:r>
                                <m:rPr/>
                                <m:t>μ</m:t>
                              </m:r>
                            </m:e>
                            <m:sub>
                              <m:r>
                                <m:rPr/>
                                <m:t>1</m:t>
                              </m:r>
                            </m:sub>
                          </m:sSub>
                        </m:sub>
                        <m:sup>
                          <m:sSub>
                            <m:sSubPr/>
                            <m:e>
                              <m:r>
                                <m:rPr/>
                                <m:t>a</m:t>
                              </m:r>
                            </m:e>
                            <m:sub>
                              <m:r>
                                <m:rPr/>
                                <m:t>1</m:t>
                              </m:r>
                            </m:sub>
                          </m:sSub>
                        </m:sup>
                      </m:sSubSup>
                      <m:r>
                        <m:rPr>
                          <m:sty m:val="p"/>
                        </m:rPr>
                        <m:t>⊗</m:t>
                      </m:r>
                      <m:sSubSup>
                        <m:sSubSupPr/>
                        <m:e>
                          <m:r>
                            <m:rPr/>
                            <m:t>G</m:t>
                          </m:r>
                        </m:e>
                        <m:sub>
                          <m:sSub>
                            <m:sSubPr/>
                            <m:e>
                              <m:r>
                                <m:rPr/>
                                <m:t>μ</m:t>
                              </m:r>
                            </m:e>
                            <m:sub>
                              <m:r>
                                <m:rPr/>
                                <m:t>2</m:t>
                              </m:r>
                            </m:sub>
                          </m:sSub>
                        </m:sub>
                        <m:sup>
                          <m:sSub>
                            <m:sSubPr/>
                            <m:e>
                              <m:r>
                                <m:rPr/>
                                <m:t>a</m:t>
                              </m:r>
                            </m:e>
                            <m:sub>
                              <m:r>
                                <m:rPr/>
                                <m:t>2</m:t>
                              </m:r>
                            </m:sub>
                          </m:sSub>
                        </m:sup>
                      </m:sSubSup>
                      <m:r>
                        <m:rPr>
                          <m:sty m:val="p"/>
                        </m:rPr>
                        <m:t>⊗</m:t>
                      </m:r>
                      <m:sSubSup>
                        <m:sSubSupPr/>
                        <m:e>
                          <m:r>
                            <m:rPr/>
                            <m:t>G</m:t>
                          </m:r>
                        </m:e>
                        <m:sub>
                          <m:sSub>
                            <m:sSubPr/>
                            <m:e>
                              <m:r>
                                <m:rPr/>
                                <m:t>μ</m:t>
                              </m:r>
                            </m:e>
                            <m:sub>
                              <m:r>
                                <m:rPr/>
                                <m:t>3</m:t>
                              </m:r>
                            </m:sub>
                          </m:sSub>
                        </m:sub>
                        <m:sup>
                          <m:sSub>
                            <m:sSubPr/>
                            <m:e>
                              <m:r>
                                <m:rPr/>
                                <m:t>a</m:t>
                              </m:r>
                            </m:e>
                            <m:sub>
                              <m:r>
                                <m:rPr/>
                                <m:t>3</m:t>
                              </m:r>
                            </m:sub>
                          </m:sSub>
                        </m:sup>
                      </m:sSubSup>
                    </m:e>
                  </m:d>
                </m:e>
              </m:d>
            </m:e>
          </m:d>
        </m:oMath>
      </m:oMathPara>
    </w:p>
    <w:p w14:paraId="3D1505EA">
      <w:pPr>
        <w:pStyle w:val="4"/>
      </w:pPr>
      <w:r>
        <w:rPr>
          <w:rFonts w:hint="eastAsia"/>
        </w:rPr>
        <w:t>该算符确保了夸克场组合的色荷与无色胶子场组合相干融合后，整体的色荷期望值仍然为零。</w:t>
      </w:r>
    </w:p>
    <w:p w14:paraId="0B4B9364">
      <w:pPr>
        <w:pStyle w:val="26"/>
        <w:numPr>
          <w:ilvl w:val="0"/>
          <w:numId w:val="3"/>
        </w:numPr>
        <w:rPr>
          <w:b/>
          <w:bCs/>
        </w:rPr>
      </w:pPr>
      <w:r>
        <w:rPr>
          <w:rFonts w:hint="eastAsia"/>
          <w:b/>
          <w:bCs/>
        </w:rPr>
        <w:t>应用：质子与中子的自洽构成</w:t>
      </w:r>
    </w:p>
    <w:p w14:paraId="5E1D01DD">
      <w:pPr>
        <w:pStyle w:val="4"/>
        <w:rPr>
          <w:b/>
          <w:bCs/>
        </w:rPr>
      </w:pPr>
      <w:r>
        <w:rPr>
          <w:b/>
          <w:bCs/>
        </w:rPr>
        <w:t xml:space="preserve">3.1 </w:t>
      </w:r>
      <w:r>
        <w:rPr>
          <w:rFonts w:hint="eastAsia"/>
          <w:b/>
          <w:bCs/>
        </w:rPr>
        <w:t>质子（uud）的自洽构成</w:t>
      </w:r>
    </w:p>
    <w:p w14:paraId="623A45FE">
      <w:pPr>
        <w:pStyle w:val="3"/>
      </w:pPr>
      <w:r>
        <w:rPr>
          <w:rFonts w:hint="eastAsia"/>
        </w:rPr>
        <w:t>质子的波函数是其组分满足”胶子无色态先行”原则下的特定相干叠加：</w:t>
      </w:r>
    </w:p>
    <w:p w14:paraId="159DEAA3">
      <w:pPr>
        <w:pStyle w:val="3"/>
      </w:pPr>
      <m:oMathPara>
        <m:oMathParaPr>
          <m:jc m:val="center"/>
        </m:oMathParaPr>
        <m:oMath>
          <m:r>
            <m:rPr>
              <m:sty m:val="p"/>
            </m:rPr>
            <m:t>|</m:t>
          </m:r>
          <m:r>
            <m:rPr/>
            <m:t>p</m:t>
          </m:r>
          <m:r>
            <m:rPr>
              <m:sty m:val="p"/>
            </m:rPr>
            <m:t>⟩=</m:t>
          </m:r>
          <m:sSub>
            <m:sSubPr/>
            <m:e>
              <m:acc>
                <m:accPr/>
                <m:e>
                  <m:r>
                    <m:rPr>
                      <m:sty m:val="p"/>
                      <m:scr m:val="script"/>
                    </m:rPr>
                    <m:t>ℱ</m:t>
                  </m:r>
                </m:e>
              </m:acc>
            </m:e>
            <m:sub>
              <m:r>
                <m:rPr>
                  <m:sty m:val="p"/>
                </m:rPr>
                <m:t>[</m:t>
              </m:r>
              <m:r>
                <m:rPr/>
                <m:t>1</m:t>
              </m:r>
              <m:r>
                <m:rPr>
                  <m:sty m:val="p"/>
                </m:rPr>
                <m:t>]</m:t>
              </m:r>
            </m:sub>
          </m:sSub>
          <m:d>
            <m:dPr>
              <m:begChr m:val="["/>
              <m:sepChr m:val=""/>
              <m:endChr m:val="]"/>
            </m:dPr>
            <m:e>
              <m:d>
                <m:dPr>
                  <m:sepChr m:val=""/>
                </m:dPr>
                <m:e>
                  <m:sSubSup>
                    <m:sSubSupPr/>
                    <m:e>
                      <m:r>
                        <m:rPr/>
                        <m:t>ψ</m:t>
                      </m:r>
                    </m:e>
                    <m:sub>
                      <m:r>
                        <m:rPr/>
                        <m:t>A</m:t>
                      </m:r>
                    </m:sub>
                    <m:sup>
                      <m:r>
                        <m:rPr/>
                        <m:t>u</m:t>
                      </m:r>
                    </m:sup>
                  </m:sSubSup>
                  <m:r>
                    <m:rPr>
                      <m:sty m:val="p"/>
                    </m:rPr>
                    <m:t>⊗</m:t>
                  </m:r>
                  <m:sSubSup>
                    <m:sSubSupPr/>
                    <m:e>
                      <m:r>
                        <m:rPr/>
                        <m:t>ψ</m:t>
                      </m:r>
                    </m:e>
                    <m:sub>
                      <m:r>
                        <m:rPr/>
                        <m:t>B</m:t>
                      </m:r>
                    </m:sub>
                    <m:sup>
                      <m:r>
                        <m:rPr/>
                        <m:t>r</m:t>
                      </m:r>
                    </m:sup>
                  </m:sSubSup>
                  <m:r>
                    <m:rPr>
                      <m:sty m:val="p"/>
                    </m:rPr>
                    <m:t>⊗</m:t>
                  </m:r>
                  <m:sSubSup>
                    <m:sSubSupPr/>
                    <m:e>
                      <m:r>
                        <m:rPr/>
                        <m:t>ψ</m:t>
                      </m:r>
                    </m:e>
                    <m:sub>
                      <m:r>
                        <m:rPr/>
                        <m:t>C</m:t>
                      </m:r>
                    </m:sub>
                    <m:sup>
                      <m:r>
                        <m:rPr/>
                        <m:t>u</m:t>
                      </m:r>
                    </m:sup>
                  </m:sSubSup>
                </m:e>
              </m:d>
              <m:r>
                <m:rPr>
                  <m:sty m:val="p"/>
                </m:rPr>
                <m:t>⊗</m:t>
              </m:r>
              <m:d>
                <m:dPr>
                  <m:sepChr m:val=""/>
                </m:dPr>
                <m:e>
                  <m:sSubSup>
                    <m:sSubSupPr/>
                    <m:e>
                      <m:r>
                        <m:rPr/>
                        <m:t>ψ</m:t>
                      </m:r>
                    </m:e>
                    <m:sub>
                      <m:r>
                        <m:rPr/>
                        <m:t>A</m:t>
                      </m:r>
                    </m:sub>
                    <m:sup>
                      <m:r>
                        <m:rPr/>
                        <m:t>u</m:t>
                      </m:r>
                    </m:sup>
                  </m:sSubSup>
                  <m:r>
                    <m:rPr>
                      <m:sty m:val="p"/>
                    </m:rPr>
                    <m:t>⊗</m:t>
                  </m:r>
                  <m:sSubSup>
                    <m:sSubSupPr/>
                    <m:e>
                      <m:r>
                        <m:rPr/>
                        <m:t>ψ</m:t>
                      </m:r>
                    </m:e>
                    <m:sub>
                      <m:r>
                        <m:rPr/>
                        <m:t>B</m:t>
                      </m:r>
                    </m:sub>
                    <m:sup>
                      <m:r>
                        <m:rPr/>
                        <m:t>g</m:t>
                      </m:r>
                    </m:sup>
                  </m:sSubSup>
                  <m:r>
                    <m:rPr>
                      <m:sty m:val="p"/>
                    </m:rPr>
                    <m:t>⊗</m:t>
                  </m:r>
                  <m:sSubSup>
                    <m:sSubSupPr/>
                    <m:e>
                      <m:r>
                        <m:rPr/>
                        <m:t>ψ</m:t>
                      </m:r>
                    </m:e>
                    <m:sub>
                      <m:r>
                        <m:rPr/>
                        <m:t>C</m:t>
                      </m:r>
                    </m:sub>
                    <m:sup>
                      <m:r>
                        <m:rPr/>
                        <m:t>u</m:t>
                      </m:r>
                    </m:sup>
                  </m:sSubSup>
                </m:e>
              </m:d>
              <m:r>
                <m:rPr>
                  <m:sty m:val="p"/>
                </m:rPr>
                <m:t>⊗</m:t>
              </m:r>
              <m:d>
                <m:dPr>
                  <m:sepChr m:val=""/>
                </m:dPr>
                <m:e>
                  <m:sSubSup>
                    <m:sSubSupPr/>
                    <m:e>
                      <m:r>
                        <m:rPr/>
                        <m:t>ψ</m:t>
                      </m:r>
                    </m:e>
                    <m:sub>
                      <m:r>
                        <m:rPr/>
                        <m:t>A</m:t>
                      </m:r>
                    </m:sub>
                    <m:sup>
                      <m:r>
                        <m:rPr/>
                        <m:t>d</m:t>
                      </m:r>
                    </m:sup>
                  </m:sSubSup>
                  <m:r>
                    <m:rPr>
                      <m:sty m:val="p"/>
                    </m:rPr>
                    <m:t>⊗</m:t>
                  </m:r>
                  <m:sSubSup>
                    <m:sSubSupPr/>
                    <m:e>
                      <m:r>
                        <m:rPr/>
                        <m:t>ψ</m:t>
                      </m:r>
                    </m:e>
                    <m:sub>
                      <m:r>
                        <m:rPr/>
                        <m:t>B</m:t>
                      </m:r>
                    </m:sub>
                    <m:sup>
                      <m:acc>
                        <m:accPr>
                          <m:chr m:val="‾"/>
                        </m:accPr>
                        <m:e>
                          <m:r>
                            <m:rPr/>
                            <m:t>b</m:t>
                          </m:r>
                        </m:e>
                      </m:acc>
                    </m:sup>
                  </m:sSubSup>
                  <m:r>
                    <m:rPr>
                      <m:sty m:val="p"/>
                    </m:rPr>
                    <m:t>⊗</m:t>
                  </m:r>
                  <m:sSubSup>
                    <m:sSubSupPr/>
                    <m:e>
                      <m:r>
                        <m:rPr/>
                        <m:t>ψ</m:t>
                      </m:r>
                    </m:e>
                    <m:sub>
                      <m:r>
                        <m:rPr/>
                        <m:t>C</m:t>
                      </m:r>
                    </m:sub>
                    <m:sup>
                      <m:r>
                        <m:rPr/>
                        <m:t>d</m:t>
                      </m:r>
                    </m:sup>
                  </m:sSubSup>
                </m:e>
              </m:d>
              <m:r>
                <m:rPr>
                  <m:sty m:val="p"/>
                </m:rPr>
                <m:t>⊗</m:t>
              </m:r>
              <m:d>
                <m:dPr>
                  <m:sepChr m:val=""/>
                </m:dPr>
                <m:e>
                  <m:sSub>
                    <m:sSubPr/>
                    <m:e>
                      <m:acc>
                        <m:accPr/>
                        <m:e>
                          <m:r>
                            <m:rPr>
                              <m:sty m:val="p"/>
                              <m:scr m:val="script"/>
                            </m:rPr>
                            <m:t>P</m:t>
                          </m:r>
                        </m:e>
                      </m:acc>
                    </m:e>
                    <m:sub>
                      <m:r>
                        <m:rPr/>
                        <m:t>G</m:t>
                      </m:r>
                      <m:r>
                        <m:rPr>
                          <m:sty m:val="p"/>
                        </m:rPr>
                        <m:t>,[</m:t>
                      </m:r>
                      <m:r>
                        <m:rPr/>
                        <m:t>1</m:t>
                      </m:r>
                      <m:r>
                        <m:rPr>
                          <m:sty m:val="p"/>
                        </m:rPr>
                        <m:t>]</m:t>
                      </m:r>
                    </m:sub>
                  </m:sSub>
                  <m:d>
                    <m:dPr>
                      <m:sepChr m:val=""/>
                    </m:dPr>
                    <m:e>
                      <m:sSup>
                        <m:sSupPr/>
                        <m:e>
                          <m:r>
                            <m:rPr/>
                            <m:t>G</m:t>
                          </m:r>
                        </m:e>
                        <m:sup>
                          <m:r>
                            <m:rPr/>
                            <m:t>r</m:t>
                          </m:r>
                          <m:acc>
                            <m:accPr>
                              <m:chr m:val="‾"/>
                            </m:accPr>
                            <m:e>
                              <m:r>
                                <m:rPr/>
                                <m:t>g</m:t>
                              </m:r>
                            </m:e>
                          </m:acc>
                        </m:sup>
                      </m:sSup>
                      <m:r>
                        <m:rPr>
                          <m:sty m:val="p"/>
                        </m:rPr>
                        <m:t>⊗</m:t>
                      </m:r>
                      <m:sSup>
                        <m:sSupPr/>
                        <m:e>
                          <m:r>
                            <m:rPr/>
                            <m:t>G</m:t>
                          </m:r>
                        </m:e>
                        <m:sup>
                          <m:r>
                            <m:rPr/>
                            <m:t>g</m:t>
                          </m:r>
                          <m:acc>
                            <m:accPr>
                              <m:chr m:val="‾"/>
                            </m:accPr>
                            <m:e>
                              <m:r>
                                <m:rPr/>
                                <m:t>b</m:t>
                              </m:r>
                            </m:e>
                          </m:acc>
                        </m:sup>
                      </m:sSup>
                      <m:r>
                        <m:rPr>
                          <m:sty m:val="p"/>
                        </m:rPr>
                        <m:t>⊗</m:t>
                      </m:r>
                      <m:sSup>
                        <m:sSupPr/>
                        <m:e>
                          <m:r>
                            <m:rPr/>
                            <m:t>G</m:t>
                          </m:r>
                        </m:e>
                        <m:sup>
                          <m:r>
                            <m:rPr/>
                            <m:t>b</m:t>
                          </m:r>
                          <m:acc>
                            <m:accPr>
                              <m:chr m:val="‾"/>
                            </m:accPr>
                            <m:e>
                              <m:r>
                                <m:rPr/>
                                <m:t>r</m:t>
                              </m:r>
                            </m:e>
                          </m:acc>
                        </m:sup>
                      </m:sSup>
                    </m:e>
                  </m:d>
                </m:e>
              </m:d>
            </m:e>
          </m:d>
        </m:oMath>
      </m:oMathPara>
    </w:p>
    <w:p w14:paraId="62CD688B">
      <w:pPr>
        <w:pStyle w:val="4"/>
      </w:pPr>
      <w:r>
        <w:rPr>
          <w:rFonts w:hint="eastAsia"/>
        </w:rPr>
        <w:t>自洽融合过程：</w:t>
      </w:r>
      <w:r>
        <w:br w:type="textWrapping"/>
      </w:r>
      <w:r>
        <w:t xml:space="preserve">1. </w:t>
      </w:r>
      <w:r>
        <w:rPr>
          <w:rFonts w:hint="eastAsia"/>
        </w:rPr>
        <w:t>胶子场组合自成无色态：</w:t>
      </w:r>
    </w:p>
    <w:p w14:paraId="33C7038C">
      <w:pPr>
        <w:pStyle w:val="3"/>
      </w:pPr>
      <m:oMathPara>
        <m:oMathParaPr>
          <m:jc m:val="center"/>
        </m:oMathParaPr>
        <m:oMath>
          <m:sSub>
            <m:sSubPr/>
            <m:e>
              <m:acc>
                <m:accPr/>
                <m:e>
                  <m:r>
                    <m:rPr>
                      <m:sty m:val="p"/>
                      <m:scr m:val="script"/>
                    </m:rPr>
                    <m:t>P</m:t>
                  </m:r>
                </m:e>
              </m:acc>
            </m:e>
            <m:sub>
              <m:r>
                <m:rPr/>
                <m:t>G</m:t>
              </m:r>
              <m:r>
                <m:rPr>
                  <m:sty m:val="p"/>
                </m:rPr>
                <m:t>,[</m:t>
              </m:r>
              <m:r>
                <m:rPr/>
                <m:t>1</m:t>
              </m:r>
              <m:r>
                <m:rPr>
                  <m:sty m:val="p"/>
                </m:rPr>
                <m:t>]</m:t>
              </m:r>
            </m:sub>
          </m:sSub>
          <m:d>
            <m:dPr>
              <m:sepChr m:val=""/>
            </m:dPr>
            <m:e>
              <m:sSup>
                <m:sSupPr/>
                <m:e>
                  <m:r>
                    <m:rPr/>
                    <m:t>G</m:t>
                  </m:r>
                </m:e>
                <m:sup>
                  <m:r>
                    <m:rPr/>
                    <m:t>r</m:t>
                  </m:r>
                  <m:acc>
                    <m:accPr>
                      <m:chr m:val="‾"/>
                    </m:accPr>
                    <m:e>
                      <m:r>
                        <m:rPr/>
                        <m:t>g</m:t>
                      </m:r>
                    </m:e>
                  </m:acc>
                </m:sup>
              </m:sSup>
              <m:r>
                <m:rPr>
                  <m:sty m:val="p"/>
                </m:rPr>
                <m:t>⊗</m:t>
              </m:r>
              <m:sSup>
                <m:sSupPr/>
                <m:e>
                  <m:r>
                    <m:rPr/>
                    <m:t>G</m:t>
                  </m:r>
                </m:e>
                <m:sup>
                  <m:r>
                    <m:rPr/>
                    <m:t>g</m:t>
                  </m:r>
                  <m:acc>
                    <m:accPr>
                      <m:chr m:val="‾"/>
                    </m:accPr>
                    <m:e>
                      <m:r>
                        <m:rPr/>
                        <m:t>b</m:t>
                      </m:r>
                    </m:e>
                  </m:acc>
                </m:sup>
              </m:sSup>
              <m:r>
                <m:rPr>
                  <m:sty m:val="p"/>
                </m:rPr>
                <m:t>⊗</m:t>
              </m:r>
              <m:sSup>
                <m:sSupPr/>
                <m:e>
                  <m:r>
                    <m:rPr/>
                    <m:t>G</m:t>
                  </m:r>
                </m:e>
                <m:sup>
                  <m:r>
                    <m:rPr/>
                    <m:t>b</m:t>
                  </m:r>
                  <m:acc>
                    <m:accPr>
                      <m:chr m:val="‾"/>
                    </m:accPr>
                    <m:e>
                      <m:r>
                        <m:rPr/>
                        <m:t>r</m:t>
                      </m:r>
                    </m:e>
                  </m:acc>
                </m:sup>
              </m:sSup>
            </m:e>
          </m:d>
          <m:r>
            <m:rPr>
              <m:sty m:val="p"/>
            </m:rPr>
            <m:t>=</m:t>
          </m:r>
          <m:sSup>
            <m:sSupPr/>
            <m:e>
              <m:r>
                <m:rPr/>
                <m:t>G</m:t>
              </m:r>
            </m:e>
            <m:sup>
              <m:r>
                <m:rPr>
                  <m:sty m:val="p"/>
                </m:rPr>
                <m:t>[</m:t>
              </m:r>
              <m:r>
                <m:rPr/>
                <m:t>1</m:t>
              </m:r>
              <m:r>
                <m:rPr>
                  <m:sty m:val="p"/>
                </m:rPr>
                <m:t>]</m:t>
              </m:r>
            </m:sup>
          </m:sSup>
          <m:r>
            <m:rPr>
              <m:sty m:val="p"/>
            </m:rPr>
            <m:t>≠</m:t>
          </m:r>
          <m:r>
            <m:rPr/>
            <m:t>0</m:t>
          </m:r>
        </m:oMath>
      </m:oMathPara>
    </w:p>
    <w:p w14:paraId="6B409E2F">
      <w:pPr>
        <w:pStyle w:val="4"/>
      </w:pPr>
      <w:r>
        <w:rPr>
          <w:rFonts w:hint="eastAsia"/>
        </w:rPr>
        <w:t>三个胶子的色荷构成闭合链：</w:t>
      </w:r>
      <m:oMath>
        <m:r>
          <m:rPr/>
          <m:t>r</m:t>
        </m:r>
        <m:acc>
          <m:accPr>
            <m:chr m:val="‾"/>
          </m:accPr>
          <m:e>
            <m:r>
              <m:rPr/>
              <m:t>g</m:t>
            </m:r>
          </m:e>
        </m:acc>
        <m:r>
          <m:rPr>
            <m:sty m:val="p"/>
          </m:rPr>
          <m:t>+</m:t>
        </m:r>
        <m:r>
          <m:rPr/>
          <m:t>g</m:t>
        </m:r>
        <m:acc>
          <m:accPr>
            <m:chr m:val="‾"/>
          </m:accPr>
          <m:e>
            <m:r>
              <m:rPr/>
              <m:t>b</m:t>
            </m:r>
          </m:e>
        </m:acc>
        <m:r>
          <m:rPr>
            <m:sty m:val="p"/>
          </m:rPr>
          <m:t>+</m:t>
        </m:r>
        <m:r>
          <m:rPr/>
          <m:t>b</m:t>
        </m:r>
        <m:acc>
          <m:accPr>
            <m:chr m:val="‾"/>
          </m:accPr>
          <m:e>
            <m:r>
              <m:rPr/>
              <m:t>r</m:t>
            </m:r>
          </m:e>
        </m:acc>
        <m:r>
          <m:rPr>
            <m:sty m:val="p"/>
          </m:rPr>
          <m:t>=(</m:t>
        </m:r>
        <m:r>
          <m:rPr/>
          <m:t>r</m:t>
        </m:r>
        <m:acc>
          <m:accPr>
            <m:chr m:val="‾"/>
          </m:accPr>
          <m:e>
            <m:r>
              <m:rPr/>
              <m:t>r</m:t>
            </m:r>
          </m:e>
        </m:acc>
        <m:r>
          <m:rPr>
            <m:sty m:val="p"/>
          </m:rPr>
          <m:t>)+(</m:t>
        </m:r>
        <m:r>
          <m:rPr/>
          <m:t>g</m:t>
        </m:r>
        <m:acc>
          <m:accPr>
            <m:chr m:val="‾"/>
          </m:accPr>
          <m:e>
            <m:r>
              <m:rPr/>
              <m:t>g</m:t>
            </m:r>
          </m:e>
        </m:acc>
        <m:r>
          <m:rPr>
            <m:sty m:val="p"/>
          </m:rPr>
          <m:t>)+(</m:t>
        </m:r>
        <m:r>
          <m:rPr/>
          <m:t>b</m:t>
        </m:r>
        <m:acc>
          <m:accPr>
            <m:chr m:val="‾"/>
          </m:accPr>
          <m:e>
            <m:r>
              <m:rPr/>
              <m:t>b</m:t>
            </m:r>
          </m:e>
        </m:acc>
        <m:r>
          <m:rPr>
            <m:sty m:val="p"/>
          </m:rPr>
          <m:t>)−diag</m:t>
        </m:r>
      </m:oMath>
      <w:r>
        <w:rPr>
          <w:rFonts w:hint="eastAsia"/>
        </w:rPr>
        <w:t>，其净色荷为零。</w:t>
      </w:r>
      <w:r>
        <w:br w:type="textWrapping"/>
      </w:r>
      <w:r>
        <w:t xml:space="preserve">2. </w:t>
      </w:r>
      <w:r>
        <w:rPr>
          <w:rFonts w:hint="eastAsia"/>
        </w:rPr>
        <w:t>夸克场组合与无色胶子场相干融合：</w:t>
      </w:r>
      <w:r>
        <w:br w:type="textWrapping"/>
      </w:r>
      <w:r>
        <w:t xml:space="preserve">* </w:t>
      </w:r>
      <w:r>
        <w:rPr>
          <w:rFonts w:hint="eastAsia"/>
        </w:rPr>
        <w:t>夸克提供色荷：</w:t>
      </w:r>
      <m:oMath>
        <m:r>
          <m:rPr/>
          <m:t>r</m:t>
        </m:r>
        <m:r>
          <m:rPr>
            <m:sty m:val="p"/>
          </m:rPr>
          <m:t>+</m:t>
        </m:r>
        <m:r>
          <m:rPr/>
          <m:t>g</m:t>
        </m:r>
        <m:r>
          <m:rPr>
            <m:sty m:val="p"/>
          </m:rPr>
          <m:t>+</m:t>
        </m:r>
        <m:acc>
          <m:accPr>
            <m:chr m:val="‾"/>
          </m:accPr>
          <m:e>
            <m:r>
              <m:rPr/>
              <m:t>b</m:t>
            </m:r>
          </m:e>
        </m:acc>
      </m:oMath>
      <w:r>
        <w:t>。</w:t>
      </w:r>
      <w:r>
        <w:br w:type="textWrapping"/>
      </w:r>
      <w:r>
        <w:t xml:space="preserve">* </w:t>
      </w:r>
      <w:r>
        <w:rPr>
          <w:rFonts w:hint="eastAsia"/>
        </w:rPr>
        <w:t>无色胶子场</w:t>
      </w:r>
      <w:r>
        <w:t xml:space="preserve"> </w:t>
      </w:r>
      <m:oMath>
        <m:sSup>
          <m:sSupPr/>
          <m:e>
            <m:r>
              <m:rPr/>
              <m:t>G</m:t>
            </m:r>
          </m:e>
          <m:sup>
            <m:r>
              <m:rPr>
                <m:sty m:val="p"/>
              </m:rPr>
              <m:t>[</m:t>
            </m:r>
            <m:r>
              <m:rPr/>
              <m:t>1</m:t>
            </m:r>
            <m:r>
              <m:rPr>
                <m:sty m:val="p"/>
              </m:rPr>
              <m:t>]</m:t>
            </m:r>
          </m:sup>
        </m:sSup>
      </m:oMath>
      <w:r>
        <w:t xml:space="preserve"> </w:t>
      </w:r>
      <w:r>
        <w:rPr>
          <w:rFonts w:hint="eastAsia"/>
        </w:rPr>
        <w:t>作为整体，其色荷期望值为零，与夸克场组合发生相干叠加。</w:t>
      </w:r>
      <w:r>
        <w:br w:type="textWrapping"/>
      </w:r>
      <w:r>
        <w:t xml:space="preserve">* </w:t>
      </w:r>
      <w:r>
        <w:rPr>
          <w:rFonts w:hint="eastAsia"/>
        </w:rPr>
        <w:t>在融合算符</w:t>
      </w:r>
      <w:r>
        <w:t xml:space="preserve"> </w:t>
      </w:r>
      <m:oMath>
        <m:sSub>
          <m:sSubPr/>
          <m:e>
            <m:acc>
              <m:accPr/>
              <m:e>
                <m:r>
                  <m:rPr>
                    <m:sty m:val="p"/>
                    <m:scr m:val="script"/>
                  </m:rPr>
                  <m:t>ℱ</m:t>
                </m:r>
              </m:e>
            </m:acc>
          </m:e>
          <m:sub>
            <m:r>
              <m:rPr>
                <m:sty m:val="p"/>
              </m:rPr>
              <m:t>[</m:t>
            </m:r>
            <m:r>
              <m:rPr/>
              <m:t>1</m:t>
            </m:r>
            <m:r>
              <m:rPr>
                <m:sty m:val="p"/>
              </m:rPr>
              <m:t>]</m:t>
            </m:r>
          </m:sub>
        </m:sSub>
      </m:oMath>
      <w:r>
        <w:t xml:space="preserve"> </w:t>
      </w:r>
      <w:r>
        <w:rPr>
          <w:rFonts w:hint="eastAsia"/>
        </w:rPr>
        <w:t>作用下，夸克的色荷</w:t>
      </w:r>
      <w:r>
        <w:t xml:space="preserve"> </w:t>
      </w:r>
      <m:oMath>
        <m:r>
          <m:rPr>
            <m:sty m:val="p"/>
          </m:rPr>
          <m:t>(</m:t>
        </m:r>
        <m:r>
          <m:rPr/>
          <m:t>r</m:t>
        </m:r>
        <m:r>
          <m:rPr>
            <m:sty m:val="p"/>
          </m:rPr>
          <m:t>+</m:t>
        </m:r>
        <m:r>
          <m:rPr/>
          <m:t>g</m:t>
        </m:r>
        <m:r>
          <m:rPr>
            <m:sty m:val="p"/>
          </m:rPr>
          <m:t>+</m:t>
        </m:r>
        <m:acc>
          <m:accPr>
            <m:chr m:val="‾"/>
          </m:accPr>
          <m:e>
            <m:r>
              <m:rPr/>
              <m:t>b</m:t>
            </m:r>
          </m:e>
        </m:acc>
        <m:r>
          <m:rPr>
            <m:sty m:val="p"/>
          </m:rPr>
          <m:t>)</m:t>
        </m:r>
      </m:oMath>
      <w:r>
        <w:t xml:space="preserve"> </w:t>
      </w:r>
      <w:r>
        <w:rPr>
          <w:rFonts w:hint="eastAsia"/>
        </w:rPr>
        <w:t>与无色胶子场发生相干相消，最终整体色荷为零。</w:t>
      </w:r>
    </w:p>
    <w:p w14:paraId="0FFB3FFB">
      <w:pPr>
        <w:pStyle w:val="3"/>
        <w:rPr>
          <w:b/>
          <w:bCs/>
        </w:rPr>
      </w:pPr>
      <w:r>
        <w:rPr>
          <w:b/>
          <w:bCs/>
        </w:rPr>
        <w:t xml:space="preserve">3.2 </w:t>
      </w:r>
      <w:r>
        <w:rPr>
          <w:rFonts w:hint="eastAsia"/>
          <w:b/>
          <w:bCs/>
        </w:rPr>
        <w:t>中子（udd）的自洽构成</w:t>
      </w:r>
    </w:p>
    <w:p w14:paraId="2F09F7F9">
      <w:pPr>
        <w:pStyle w:val="3"/>
      </w:pPr>
      <w:r>
        <w:rPr>
          <w:rFonts w:hint="eastAsia"/>
        </w:rPr>
        <w:t>中子的波函数同样遵循此原则：</w:t>
      </w:r>
    </w:p>
    <w:p w14:paraId="16FAC812">
      <w:pPr>
        <w:pStyle w:val="3"/>
      </w:pPr>
      <m:oMathPara>
        <m:oMathParaPr>
          <m:jc m:val="center"/>
        </m:oMathParaPr>
        <m:oMath>
          <m:r>
            <m:rPr>
              <m:sty m:val="p"/>
            </m:rPr>
            <m:t>|</m:t>
          </m:r>
          <m:r>
            <m:rPr/>
            <m:t>n</m:t>
          </m:r>
          <m:r>
            <m:rPr>
              <m:sty m:val="p"/>
            </m:rPr>
            <m:t>⟩=</m:t>
          </m:r>
          <m:sSub>
            <m:sSubPr/>
            <m:e>
              <m:acc>
                <m:accPr/>
                <m:e>
                  <m:r>
                    <m:rPr>
                      <m:sty m:val="p"/>
                      <m:scr m:val="script"/>
                    </m:rPr>
                    <m:t>ℱ</m:t>
                  </m:r>
                </m:e>
              </m:acc>
            </m:e>
            <m:sub>
              <m:r>
                <m:rPr>
                  <m:sty m:val="p"/>
                </m:rPr>
                <m:t>[</m:t>
              </m:r>
              <m:r>
                <m:rPr/>
                <m:t>1</m:t>
              </m:r>
              <m:r>
                <m:rPr>
                  <m:sty m:val="p"/>
                </m:rPr>
                <m:t>]</m:t>
              </m:r>
            </m:sub>
          </m:sSub>
          <m:d>
            <m:dPr>
              <m:begChr m:val="["/>
              <m:sepChr m:val=""/>
              <m:endChr m:val="]"/>
            </m:dPr>
            <m:e>
              <m:d>
                <m:dPr>
                  <m:sepChr m:val=""/>
                </m:dPr>
                <m:e>
                  <m:sSubSup>
                    <m:sSubSupPr/>
                    <m:e>
                      <m:r>
                        <m:rPr/>
                        <m:t>ψ</m:t>
                      </m:r>
                    </m:e>
                    <m:sub>
                      <m:r>
                        <m:rPr/>
                        <m:t>A</m:t>
                      </m:r>
                    </m:sub>
                    <m:sup>
                      <m:r>
                        <m:rPr/>
                        <m:t>u</m:t>
                      </m:r>
                    </m:sup>
                  </m:sSubSup>
                  <m:r>
                    <m:rPr>
                      <m:sty m:val="p"/>
                    </m:rPr>
                    <m:t>⊗</m:t>
                  </m:r>
                  <m:sSubSup>
                    <m:sSubSupPr/>
                    <m:e>
                      <m:r>
                        <m:rPr/>
                        <m:t>ψ</m:t>
                      </m:r>
                    </m:e>
                    <m:sub>
                      <m:r>
                        <m:rPr/>
                        <m:t>B</m:t>
                      </m:r>
                    </m:sub>
                    <m:sup>
                      <m:r>
                        <m:rPr/>
                        <m:t>r</m:t>
                      </m:r>
                    </m:sup>
                  </m:sSubSup>
                  <m:r>
                    <m:rPr>
                      <m:sty m:val="p"/>
                    </m:rPr>
                    <m:t>⊗</m:t>
                  </m:r>
                  <m:sSubSup>
                    <m:sSubSupPr/>
                    <m:e>
                      <m:r>
                        <m:rPr/>
                        <m:t>ψ</m:t>
                      </m:r>
                    </m:e>
                    <m:sub>
                      <m:r>
                        <m:rPr/>
                        <m:t>C</m:t>
                      </m:r>
                    </m:sub>
                    <m:sup>
                      <m:r>
                        <m:rPr/>
                        <m:t>u</m:t>
                      </m:r>
                    </m:sup>
                  </m:sSubSup>
                </m:e>
              </m:d>
              <m:r>
                <m:rPr>
                  <m:sty m:val="p"/>
                </m:rPr>
                <m:t>⊗</m:t>
              </m:r>
              <m:d>
                <m:dPr>
                  <m:sepChr m:val=""/>
                </m:dPr>
                <m:e>
                  <m:sSubSup>
                    <m:sSubSupPr/>
                    <m:e>
                      <m:r>
                        <m:rPr/>
                        <m:t>ψ</m:t>
                      </m:r>
                    </m:e>
                    <m:sub>
                      <m:r>
                        <m:rPr/>
                        <m:t>A</m:t>
                      </m:r>
                    </m:sub>
                    <m:sup>
                      <m:r>
                        <m:rPr/>
                        <m:t>d</m:t>
                      </m:r>
                    </m:sup>
                  </m:sSubSup>
                  <m:r>
                    <m:rPr>
                      <m:sty m:val="p"/>
                    </m:rPr>
                    <m:t>⊗</m:t>
                  </m:r>
                  <m:sSubSup>
                    <m:sSubSupPr/>
                    <m:e>
                      <m:r>
                        <m:rPr/>
                        <m:t>ψ</m:t>
                      </m:r>
                    </m:e>
                    <m:sub>
                      <m:r>
                        <m:rPr/>
                        <m:t>B</m:t>
                      </m:r>
                    </m:sub>
                    <m:sup>
                      <m:acc>
                        <m:accPr>
                          <m:chr m:val="‾"/>
                        </m:accPr>
                        <m:e>
                          <m:r>
                            <m:rPr/>
                            <m:t>r</m:t>
                          </m:r>
                        </m:e>
                      </m:acc>
                    </m:sup>
                  </m:sSubSup>
                  <m:r>
                    <m:rPr>
                      <m:sty m:val="p"/>
                    </m:rPr>
                    <m:t>⊗</m:t>
                  </m:r>
                  <m:sSubSup>
                    <m:sSubSupPr/>
                    <m:e>
                      <m:r>
                        <m:rPr/>
                        <m:t>ψ</m:t>
                      </m:r>
                    </m:e>
                    <m:sub>
                      <m:r>
                        <m:rPr/>
                        <m:t>C</m:t>
                      </m:r>
                    </m:sub>
                    <m:sup>
                      <m:r>
                        <m:rPr/>
                        <m:t>d</m:t>
                      </m:r>
                    </m:sup>
                  </m:sSubSup>
                </m:e>
              </m:d>
              <m:r>
                <m:rPr>
                  <m:sty m:val="p"/>
                </m:rPr>
                <m:t>⊗</m:t>
              </m:r>
              <m:d>
                <m:dPr>
                  <m:sepChr m:val=""/>
                </m:dPr>
                <m:e>
                  <m:sSubSup>
                    <m:sSubSupPr/>
                    <m:e>
                      <m:r>
                        <m:rPr/>
                        <m:t>ψ</m:t>
                      </m:r>
                    </m:e>
                    <m:sub>
                      <m:r>
                        <m:rPr/>
                        <m:t>A</m:t>
                      </m:r>
                    </m:sub>
                    <m:sup>
                      <m:r>
                        <m:rPr/>
                        <m:t>d</m:t>
                      </m:r>
                    </m:sup>
                  </m:sSubSup>
                  <m:r>
                    <m:rPr>
                      <m:sty m:val="p"/>
                    </m:rPr>
                    <m:t>⊗</m:t>
                  </m:r>
                  <m:sSubSup>
                    <m:sSubSupPr/>
                    <m:e>
                      <m:r>
                        <m:rPr/>
                        <m:t>ψ</m:t>
                      </m:r>
                    </m:e>
                    <m:sub>
                      <m:r>
                        <m:rPr/>
                        <m:t>B</m:t>
                      </m:r>
                    </m:sub>
                    <m:sup>
                      <m:acc>
                        <m:accPr>
                          <m:chr m:val="‾"/>
                        </m:accPr>
                        <m:e>
                          <m:r>
                            <m:rPr/>
                            <m:t>g</m:t>
                          </m:r>
                        </m:e>
                      </m:acc>
                    </m:sup>
                  </m:sSubSup>
                  <m:r>
                    <m:rPr>
                      <m:sty m:val="p"/>
                    </m:rPr>
                    <m:t>⊗</m:t>
                  </m:r>
                  <m:sSubSup>
                    <m:sSubSupPr/>
                    <m:e>
                      <m:r>
                        <m:rPr/>
                        <m:t>ψ</m:t>
                      </m:r>
                    </m:e>
                    <m:sub>
                      <m:r>
                        <m:rPr/>
                        <m:t>C</m:t>
                      </m:r>
                    </m:sub>
                    <m:sup>
                      <m:r>
                        <m:rPr/>
                        <m:t>d</m:t>
                      </m:r>
                    </m:sup>
                  </m:sSubSup>
                </m:e>
              </m:d>
              <m:r>
                <m:rPr>
                  <m:sty m:val="p"/>
                </m:rPr>
                <m:t>⊗</m:t>
              </m:r>
              <m:d>
                <m:dPr>
                  <m:sepChr m:val=""/>
                </m:dPr>
                <m:e>
                  <m:sSub>
                    <m:sSubPr/>
                    <m:e>
                      <m:acc>
                        <m:accPr/>
                        <m:e>
                          <m:r>
                            <m:rPr>
                              <m:sty m:val="p"/>
                              <m:scr m:val="script"/>
                            </m:rPr>
                            <m:t>P</m:t>
                          </m:r>
                        </m:e>
                      </m:acc>
                    </m:e>
                    <m:sub>
                      <m:r>
                        <m:rPr/>
                        <m:t>G</m:t>
                      </m:r>
                      <m:r>
                        <m:rPr>
                          <m:sty m:val="p"/>
                        </m:rPr>
                        <m:t>,[</m:t>
                      </m:r>
                      <m:r>
                        <m:rPr/>
                        <m:t>1</m:t>
                      </m:r>
                      <m:r>
                        <m:rPr>
                          <m:sty m:val="p"/>
                        </m:rPr>
                        <m:t>]</m:t>
                      </m:r>
                    </m:sub>
                  </m:sSub>
                  <m:d>
                    <m:dPr>
                      <m:sepChr m:val=""/>
                    </m:dPr>
                    <m:e>
                      <m:sSup>
                        <m:sSupPr/>
                        <m:e>
                          <m:r>
                            <m:rPr/>
                            <m:t>G</m:t>
                          </m:r>
                        </m:e>
                        <m:sup>
                          <m:r>
                            <m:rPr/>
                            <m:t>r</m:t>
                          </m:r>
                          <m:acc>
                            <m:accPr>
                              <m:chr m:val="‾"/>
                            </m:accPr>
                            <m:e>
                              <m:r>
                                <m:rPr/>
                                <m:t>r</m:t>
                              </m:r>
                            </m:e>
                          </m:acc>
                        </m:sup>
                      </m:sSup>
                      <m:r>
                        <m:rPr>
                          <m:sty m:val="p"/>
                        </m:rPr>
                        <m:t>⊗</m:t>
                      </m:r>
                      <m:sSup>
                        <m:sSupPr/>
                        <m:e>
                          <m:r>
                            <m:rPr/>
                            <m:t>G</m:t>
                          </m:r>
                        </m:e>
                        <m:sup>
                          <m:r>
                            <m:rPr/>
                            <m:t>g</m:t>
                          </m:r>
                          <m:acc>
                            <m:accPr>
                              <m:chr m:val="‾"/>
                            </m:accPr>
                            <m:e>
                              <m:r>
                                <m:rPr/>
                                <m:t>g</m:t>
                              </m:r>
                            </m:e>
                          </m:acc>
                        </m:sup>
                      </m:sSup>
                      <m:r>
                        <m:rPr>
                          <m:sty m:val="p"/>
                        </m:rPr>
                        <m:t>⊗</m:t>
                      </m:r>
                      <m:sSup>
                        <m:sSupPr/>
                        <m:e>
                          <m:r>
                            <m:rPr/>
                            <m:t>G</m:t>
                          </m:r>
                        </m:e>
                        <m:sup>
                          <m:r>
                            <m:rPr/>
                            <m:t>b</m:t>
                          </m:r>
                          <m:acc>
                            <m:accPr>
                              <m:chr m:val="‾"/>
                            </m:accPr>
                            <m:e>
                              <m:r>
                                <m:rPr/>
                                <m:t>b</m:t>
                              </m:r>
                            </m:e>
                          </m:acc>
                        </m:sup>
                      </m:sSup>
                    </m:e>
                  </m:d>
                </m:e>
              </m:d>
            </m:e>
          </m:d>
        </m:oMath>
      </m:oMathPara>
    </w:p>
    <w:p w14:paraId="175CA0C9">
      <w:pPr>
        <w:pStyle w:val="4"/>
      </w:pPr>
      <w:r>
        <w:rPr>
          <w:rFonts w:hint="eastAsia"/>
        </w:rPr>
        <w:t>自洽融合过程：</w:t>
      </w:r>
      <w:r>
        <w:br w:type="textWrapping"/>
      </w:r>
      <w:r>
        <w:t xml:space="preserve">1. </w:t>
      </w:r>
      <w:r>
        <w:rPr>
          <w:rFonts w:hint="eastAsia"/>
        </w:rPr>
        <w:t>胶子场组合自成无色态：</w:t>
      </w:r>
    </w:p>
    <w:p w14:paraId="3DE2CA96">
      <w:pPr>
        <w:pStyle w:val="3"/>
      </w:pPr>
      <m:oMathPara>
        <m:oMathParaPr>
          <m:jc m:val="center"/>
        </m:oMathParaPr>
        <m:oMath>
          <m:sSub>
            <m:sSubPr/>
            <m:e>
              <m:acc>
                <m:accPr/>
                <m:e>
                  <m:r>
                    <m:rPr>
                      <m:sty m:val="p"/>
                      <m:scr m:val="script"/>
                    </m:rPr>
                    <m:t>P</m:t>
                  </m:r>
                </m:e>
              </m:acc>
            </m:e>
            <m:sub>
              <m:r>
                <m:rPr/>
                <m:t>G</m:t>
              </m:r>
              <m:r>
                <m:rPr>
                  <m:sty m:val="p"/>
                </m:rPr>
                <m:t>,[</m:t>
              </m:r>
              <m:r>
                <m:rPr/>
                <m:t>1</m:t>
              </m:r>
              <m:r>
                <m:rPr>
                  <m:sty m:val="p"/>
                </m:rPr>
                <m:t>]</m:t>
              </m:r>
            </m:sub>
          </m:sSub>
          <m:d>
            <m:dPr>
              <m:sepChr m:val=""/>
            </m:dPr>
            <m:e>
              <m:sSup>
                <m:sSupPr/>
                <m:e>
                  <m:r>
                    <m:rPr/>
                    <m:t>G</m:t>
                  </m:r>
                </m:e>
                <m:sup>
                  <m:r>
                    <m:rPr/>
                    <m:t>r</m:t>
                  </m:r>
                  <m:acc>
                    <m:accPr>
                      <m:chr m:val="‾"/>
                    </m:accPr>
                    <m:e>
                      <m:r>
                        <m:rPr/>
                        <m:t>r</m:t>
                      </m:r>
                    </m:e>
                  </m:acc>
                </m:sup>
              </m:sSup>
              <m:r>
                <m:rPr>
                  <m:sty m:val="p"/>
                </m:rPr>
                <m:t>⊗</m:t>
              </m:r>
              <m:sSup>
                <m:sSupPr/>
                <m:e>
                  <m:r>
                    <m:rPr/>
                    <m:t>G</m:t>
                  </m:r>
                </m:e>
                <m:sup>
                  <m:r>
                    <m:rPr/>
                    <m:t>g</m:t>
                  </m:r>
                  <m:acc>
                    <m:accPr>
                      <m:chr m:val="‾"/>
                    </m:accPr>
                    <m:e>
                      <m:r>
                        <m:rPr/>
                        <m:t>g</m:t>
                      </m:r>
                    </m:e>
                  </m:acc>
                </m:sup>
              </m:sSup>
              <m:r>
                <m:rPr>
                  <m:sty m:val="p"/>
                </m:rPr>
                <m:t>⊗</m:t>
              </m:r>
              <m:sSup>
                <m:sSupPr/>
                <m:e>
                  <m:r>
                    <m:rPr/>
                    <m:t>G</m:t>
                  </m:r>
                </m:e>
                <m:sup>
                  <m:r>
                    <m:rPr/>
                    <m:t>b</m:t>
                  </m:r>
                  <m:acc>
                    <m:accPr>
                      <m:chr m:val="‾"/>
                    </m:accPr>
                    <m:e>
                      <m:r>
                        <m:rPr/>
                        <m:t>b</m:t>
                      </m:r>
                    </m:e>
                  </m:acc>
                </m:sup>
              </m:sSup>
            </m:e>
          </m:d>
          <m:r>
            <m:rPr>
              <m:sty m:val="p"/>
            </m:rPr>
            <m:t>=</m:t>
          </m:r>
          <m:sSup>
            <m:sSupPr/>
            <m:e>
              <m:r>
                <m:rPr/>
                <m:t>G</m:t>
              </m:r>
            </m:e>
            <m:sup>
              <m:r>
                <m:rPr>
                  <m:sty m:val="p"/>
                </m:rPr>
                <m:t>[</m:t>
              </m:r>
              <m:r>
                <m:rPr/>
                <m:t>1</m:t>
              </m:r>
              <m:sSup>
                <m:sSupPr/>
                <m:e>
                  <m:r>
                    <m:rPr>
                      <m:sty m:val="p"/>
                    </m:rPr>
                    <m:t>]</m:t>
                  </m:r>
                </m:e>
                <m:sup>
                  <m:r>
                    <m:rPr>
                      <m:sty m:val="p"/>
                    </m:rPr>
                    <m:t>′</m:t>
                  </m:r>
                </m:sup>
              </m:sSup>
            </m:sup>
          </m:sSup>
          <m:r>
            <m:rPr>
              <m:sty m:val="p"/>
            </m:rPr>
            <m:t>≠</m:t>
          </m:r>
          <m:r>
            <m:rPr/>
            <m:t>0</m:t>
          </m:r>
        </m:oMath>
      </m:oMathPara>
    </w:p>
    <w:p w14:paraId="3EEDBD06">
      <w:pPr>
        <w:pStyle w:val="4"/>
      </w:pPr>
      <w:r>
        <w:rPr>
          <w:rFonts w:hint="eastAsia"/>
        </w:rPr>
        <w:t>三个胶子的色荷均为色单态形式（色荷-反色荷对），其净色荷为零。</w:t>
      </w:r>
      <w:r>
        <w:br w:type="textWrapping"/>
      </w:r>
      <w:r>
        <w:t xml:space="preserve">2. </w:t>
      </w:r>
      <w:r>
        <w:rPr>
          <w:rFonts w:hint="eastAsia"/>
        </w:rPr>
        <w:t>夸克场组合与无色胶子场相干融合：</w:t>
      </w:r>
      <w:r>
        <w:br w:type="textWrapping"/>
      </w:r>
      <w:r>
        <w:t xml:space="preserve">* </w:t>
      </w:r>
      <w:r>
        <w:rPr>
          <w:rFonts w:hint="eastAsia"/>
        </w:rPr>
        <w:t>夸克提供色荷：</w:t>
      </w:r>
      <m:oMath>
        <m:r>
          <m:rPr/>
          <m:t>r</m:t>
        </m:r>
        <m:r>
          <m:rPr>
            <m:sty m:val="p"/>
          </m:rPr>
          <m:t>+</m:t>
        </m:r>
        <m:acc>
          <m:accPr>
            <m:chr m:val="‾"/>
          </m:accPr>
          <m:e>
            <m:r>
              <m:rPr/>
              <m:t>r</m:t>
            </m:r>
          </m:e>
        </m:acc>
        <m:r>
          <m:rPr>
            <m:sty m:val="p"/>
          </m:rPr>
          <m:t>+</m:t>
        </m:r>
        <m:acc>
          <m:accPr>
            <m:chr m:val="‾"/>
          </m:accPr>
          <m:e>
            <m:r>
              <m:rPr/>
              <m:t>g</m:t>
            </m:r>
          </m:e>
        </m:acc>
      </m:oMath>
      <w:r>
        <w:t>。</w:t>
      </w:r>
      <w:r>
        <w:br w:type="textWrapping"/>
      </w:r>
      <w:r>
        <w:t xml:space="preserve">* </w:t>
      </w:r>
      <w:r>
        <w:rPr>
          <w:rFonts w:hint="eastAsia"/>
        </w:rPr>
        <w:t>无色胶子场</w:t>
      </w:r>
      <w:r>
        <w:t xml:space="preserve"> </w:t>
      </w:r>
      <m:oMath>
        <m:sSup>
          <m:sSupPr/>
          <m:e>
            <m:r>
              <m:rPr/>
              <m:t>G</m:t>
            </m:r>
          </m:e>
          <m:sup>
            <m:r>
              <m:rPr>
                <m:sty m:val="p"/>
              </m:rPr>
              <m:t>[</m:t>
            </m:r>
            <m:r>
              <m:rPr/>
              <m:t>1</m:t>
            </m:r>
            <m:sSup>
              <m:sSupPr/>
              <m:e>
                <m:r>
                  <m:rPr>
                    <m:sty m:val="p"/>
                  </m:rPr>
                  <m:t>]</m:t>
                </m:r>
              </m:e>
              <m:sup>
                <m:r>
                  <m:rPr>
                    <m:sty m:val="p"/>
                  </m:rPr>
                  <m:t>′</m:t>
                </m:r>
              </m:sup>
            </m:sSup>
          </m:sup>
        </m:sSup>
      </m:oMath>
      <w:r>
        <w:t xml:space="preserve"> </w:t>
      </w:r>
      <w:r>
        <w:rPr>
          <w:rFonts w:hint="eastAsia"/>
        </w:rPr>
        <w:t>作为整体，与夸克场组合发生相干叠加。</w:t>
      </w:r>
      <w:r>
        <w:br w:type="textWrapping"/>
      </w:r>
      <w:r>
        <w:t xml:space="preserve">* </w:t>
      </w:r>
      <w:r>
        <w:rPr>
          <w:rFonts w:hint="eastAsia"/>
        </w:rPr>
        <w:t>在融合算符</w:t>
      </w:r>
      <w:r>
        <w:t xml:space="preserve"> </w:t>
      </w:r>
      <m:oMath>
        <m:sSub>
          <m:sSubPr/>
          <m:e>
            <m:acc>
              <m:accPr/>
              <m:e>
                <m:r>
                  <m:rPr>
                    <m:sty m:val="p"/>
                    <m:scr m:val="script"/>
                  </m:rPr>
                  <m:t>ℱ</m:t>
                </m:r>
              </m:e>
            </m:acc>
          </m:e>
          <m:sub>
            <m:r>
              <m:rPr>
                <m:sty m:val="p"/>
              </m:rPr>
              <m:t>[</m:t>
            </m:r>
            <m:r>
              <m:rPr/>
              <m:t>1</m:t>
            </m:r>
            <m:r>
              <m:rPr>
                <m:sty m:val="p"/>
              </m:rPr>
              <m:t>]</m:t>
            </m:r>
          </m:sub>
        </m:sSub>
      </m:oMath>
      <w:r>
        <w:t xml:space="preserve"> </w:t>
      </w:r>
      <w:r>
        <w:rPr>
          <w:rFonts w:hint="eastAsia"/>
        </w:rPr>
        <w:t>作用下，夸克的色荷</w:t>
      </w:r>
      <w:r>
        <w:t xml:space="preserve"> </w:t>
      </w:r>
      <m:oMath>
        <m:r>
          <m:rPr>
            <m:sty m:val="p"/>
          </m:rPr>
          <m:t>(</m:t>
        </m:r>
        <m:r>
          <m:rPr/>
          <m:t>r</m:t>
        </m:r>
        <m:r>
          <m:rPr>
            <m:sty m:val="p"/>
          </m:rPr>
          <m:t>+</m:t>
        </m:r>
        <m:acc>
          <m:accPr>
            <m:chr m:val="‾"/>
          </m:accPr>
          <m:e>
            <m:r>
              <m:rPr/>
              <m:t>r</m:t>
            </m:r>
          </m:e>
        </m:acc>
        <m:r>
          <m:rPr>
            <m:sty m:val="p"/>
          </m:rPr>
          <m:t>+</m:t>
        </m:r>
        <m:acc>
          <m:accPr>
            <m:chr m:val="‾"/>
          </m:accPr>
          <m:e>
            <m:r>
              <m:rPr/>
              <m:t>g</m:t>
            </m:r>
          </m:e>
        </m:acc>
        <m:r>
          <m:rPr>
            <m:sty m:val="p"/>
          </m:rPr>
          <m:t>)</m:t>
        </m:r>
      </m:oMath>
      <w:r>
        <w:t xml:space="preserve"> </w:t>
      </w:r>
      <w:r>
        <w:rPr>
          <w:rFonts w:hint="eastAsia"/>
        </w:rPr>
        <w:t>与无色胶子场发生相干相消，最终整体色荷为零。</w:t>
      </w:r>
    </w:p>
    <w:p w14:paraId="45ADF85C">
      <w:pPr>
        <w:pStyle w:val="26"/>
        <w:numPr>
          <w:ilvl w:val="0"/>
          <w:numId w:val="4"/>
        </w:numPr>
      </w:pPr>
      <w:r>
        <w:rPr>
          <w:rFonts w:hint="eastAsia"/>
          <w:b/>
          <w:bCs/>
        </w:rPr>
        <w:t>数学表达：分层投影与融合方程</w:t>
      </w:r>
    </w:p>
    <w:p w14:paraId="0966D3BA">
      <w:pPr>
        <w:pStyle w:val="4"/>
      </w:pPr>
      <w:r>
        <w:rPr>
          <w:rFonts w:hint="eastAsia"/>
        </w:rPr>
        <w:t>强子波函数的形成由以下分层投影方程描述：</w:t>
      </w:r>
    </w:p>
    <w:p w14:paraId="3363D332">
      <w:pPr>
        <w:pStyle w:val="3"/>
      </w:pPr>
      <m:oMathPara>
        <m:oMathParaPr>
          <m:jc m:val="center"/>
        </m:oMathParaPr>
        <m:oMath>
          <m:sSub>
            <m:sSubPr/>
            <m:e>
              <m:r>
                <m:rPr>
                  <m:sty m:val="p"/>
                </m:rPr>
                <m:t>Ψ</m:t>
              </m:r>
            </m:e>
            <m:sub>
              <m:r>
                <m:rPr/>
                <m:t>H</m:t>
              </m:r>
            </m:sub>
          </m:sSub>
          <m:r>
            <m:rPr>
              <m:sty m:val="p"/>
            </m:rPr>
            <m:t>=</m:t>
          </m:r>
          <m:sSub>
            <m:sSubPr/>
            <m:e>
              <m:acc>
                <m:accPr/>
                <m:e>
                  <m:r>
                    <m:rPr>
                      <m:sty m:val="p"/>
                      <m:scr m:val="script"/>
                    </m:rPr>
                    <m:t>ℱ</m:t>
                  </m:r>
                </m:e>
              </m:acc>
            </m:e>
            <m:sub>
              <m:r>
                <m:rPr>
                  <m:sty m:val="p"/>
                </m:rPr>
                <m:t>[</m:t>
              </m:r>
              <m:r>
                <m:rPr/>
                <m:t>1</m:t>
              </m:r>
              <m:r>
                <m:rPr>
                  <m:sty m:val="p"/>
                </m:rPr>
                <m:t>]</m:t>
              </m:r>
            </m:sub>
          </m:sSub>
          <m:d>
            <m:dPr>
              <m:sepChr m:val=""/>
            </m:dPr>
            <m:e>
              <m:sSub>
                <m:sSubPr/>
                <m:e>
                  <m:r>
                    <m:rPr>
                      <m:sty m:val="p"/>
                    </m:rPr>
                    <m:t>Ψ</m:t>
                  </m:r>
                </m:e>
                <m:sub>
                  <m:r>
                    <m:rPr>
                      <m:sty m:val="p"/>
                    </m:rPr>
                    <m:t>quarks</m:t>
                  </m:r>
                </m:sub>
              </m:sSub>
              <m:r>
                <m:rPr>
                  <m:sty m:val="p"/>
                </m:rPr>
                <m:t>⊗</m:t>
              </m:r>
              <m:sSub>
                <m:sSubPr/>
                <m:e>
                  <m:acc>
                    <m:accPr/>
                    <m:e>
                      <m:r>
                        <m:rPr>
                          <m:sty m:val="p"/>
                          <m:scr m:val="script"/>
                        </m:rPr>
                        <m:t>P</m:t>
                      </m:r>
                    </m:e>
                  </m:acc>
                </m:e>
                <m:sub>
                  <m:r>
                    <m:rPr/>
                    <m:t>G</m:t>
                  </m:r>
                  <m:r>
                    <m:rPr>
                      <m:sty m:val="p"/>
                    </m:rPr>
                    <m:t>,[</m:t>
                  </m:r>
                  <m:r>
                    <m:rPr/>
                    <m:t>1</m:t>
                  </m:r>
                  <m:r>
                    <m:rPr>
                      <m:sty m:val="p"/>
                    </m:rPr>
                    <m:t>]</m:t>
                  </m:r>
                </m:sub>
              </m:sSub>
              <m:sSub>
                <m:sSubPr/>
                <m:e>
                  <m:r>
                    <m:rPr>
                      <m:sty m:val="p"/>
                    </m:rPr>
                    <m:t>Ψ</m:t>
                  </m:r>
                </m:e>
                <m:sub>
                  <m:r>
                    <m:rPr>
                      <m:sty m:val="p"/>
                    </m:rPr>
                    <m:t>gluons</m:t>
                  </m:r>
                </m:sub>
              </m:sSub>
            </m:e>
          </m:d>
        </m:oMath>
      </m:oMathPara>
    </w:p>
    <w:p w14:paraId="538281B1">
      <w:pPr>
        <w:pStyle w:val="4"/>
      </w:pPr>
      <w:r>
        <w:rPr>
          <w:rFonts w:hint="eastAsia"/>
        </w:rPr>
        <w:t>其动力学满足含投影的非线性薛定谔方程：</w:t>
      </w:r>
    </w:p>
    <w:p w14:paraId="50D847FE">
      <w:pPr>
        <w:pStyle w:val="3"/>
      </w:pPr>
      <m:oMathPara>
        <m:oMathParaPr>
          <m:jc m:val="center"/>
        </m:oMathParaPr>
        <m:oMath>
          <m:r>
            <m:rPr/>
            <m:t>i</m:t>
          </m:r>
          <m:r>
            <m:rPr>
              <m:sty m:val="p"/>
            </m:rPr>
            <m:t>ℏ</m:t>
          </m:r>
          <m:f>
            <m:fPr/>
            <m:num>
              <m:r>
                <m:rPr>
                  <m:sty m:val="p"/>
                </m:rPr>
                <m:t>∂</m:t>
              </m:r>
              <m:sSub>
                <m:sSubPr/>
                <m:e>
                  <m:r>
                    <m:rPr>
                      <m:sty m:val="p"/>
                    </m:rPr>
                    <m:t>Ψ</m:t>
                  </m:r>
                </m:e>
                <m:sub>
                  <m:r>
                    <m:rPr/>
                    <m:t>H</m:t>
                  </m:r>
                </m:sub>
              </m:sSub>
            </m:num>
            <m:den>
              <m:r>
                <m:rPr>
                  <m:sty m:val="p"/>
                </m:rPr>
                <m:t>∂</m:t>
              </m:r>
              <m:r>
                <m:rPr/>
                <m:t>t</m:t>
              </m:r>
            </m:den>
          </m:f>
          <m:r>
            <m:rPr>
              <m:sty m:val="p"/>
            </m:rPr>
            <m:t>=</m:t>
          </m:r>
          <m:d>
            <m:dPr>
              <m:begChr m:val="["/>
              <m:sepChr m:val=""/>
              <m:endChr m:val="]"/>
            </m:dPr>
            <m:e>
              <m:sSub>
                <m:sSubPr/>
                <m:e>
                  <m:acc>
                    <m:accPr/>
                    <m:e>
                      <m:r>
                        <m:rPr/>
                        <m:t>H</m:t>
                      </m:r>
                    </m:e>
                  </m:acc>
                </m:e>
                <m:sub>
                  <m:r>
                    <m:rPr/>
                    <m:t>0</m:t>
                  </m:r>
                </m:sub>
              </m:sSub>
              <m:r>
                <m:rPr>
                  <m:sty m:val="p"/>
                </m:rPr>
                <m:t>+</m:t>
              </m:r>
              <m:sSub>
                <m:sSubPr/>
                <m:e>
                  <m:r>
                    <m:rPr/>
                    <m:t>V</m:t>
                  </m:r>
                </m:e>
                <m:sub>
                  <m:r>
                    <m:rPr>
                      <m:sty m:val="p"/>
                    </m:rPr>
                    <m:t>conf</m:t>
                  </m:r>
                </m:sub>
              </m:sSub>
              <m:r>
                <m:rPr>
                  <m:sty m:val="p"/>
                </m:rPr>
                <m:t>+</m:t>
              </m:r>
              <m:sSubSup>
                <m:sSubSupPr/>
                <m:e>
                  <m:r>
                    <m:rPr/>
                    <m:t>g</m:t>
                  </m:r>
                </m:e>
                <m:sub>
                  <m:r>
                    <m:rPr/>
                    <m:t>s</m:t>
                  </m:r>
                </m:sub>
                <m:sup>
                  <m:r>
                    <m:rPr/>
                    <m:t>2</m:t>
                  </m:r>
                </m:sup>
              </m:sSubSup>
              <m:nary>
                <m:naryPr>
                  <m:chr m:val="∑"/>
                  <m:limLoc m:val="undOvr"/>
                  <m:supHide m:val="1"/>
                </m:naryPr>
                <m:sub>
                  <m:r>
                    <m:rPr/>
                    <m:t>i</m:t>
                  </m:r>
                  <m:r>
                    <m:rPr>
                      <m:sty m:val="p"/>
                    </m:rPr>
                    <m:t>&lt;</m:t>
                  </m:r>
                  <m:r>
                    <m:rPr/>
                    <m:t>j</m:t>
                  </m:r>
                </m:sub>
                <m:sup>
                  <m:r>
                    <m:rPr/>
                    <m:t>​</m:t>
                  </m:r>
                </m:sup>
                <m:e>
                  <m:f>
                    <m:fPr/>
                    <m:num>
                      <m:sSub>
                        <m:sSubPr/>
                        <m:e>
                          <m:r>
                            <m:rPr/>
                            <m:t>λ</m:t>
                          </m:r>
                        </m:e>
                        <m:sub>
                          <m:r>
                            <m:rPr/>
                            <m:t>i</m:t>
                          </m:r>
                        </m:sub>
                      </m:sSub>
                      <m:r>
                        <m:rPr>
                          <m:sty m:val="p"/>
                        </m:rPr>
                        <m:t>⋅</m:t>
                      </m:r>
                      <m:sSub>
                        <m:sSubPr/>
                        <m:e>
                          <m:r>
                            <m:rPr/>
                            <m:t>λ</m:t>
                          </m:r>
                        </m:e>
                        <m:sub>
                          <m:r>
                            <m:rPr/>
                            <m:t>j</m:t>
                          </m:r>
                        </m:sub>
                      </m:sSub>
                    </m:num>
                    <m:den>
                      <m:sSub>
                        <m:sSubPr/>
                        <m:e>
                          <m:r>
                            <m:rPr/>
                            <m:t>r</m:t>
                          </m:r>
                        </m:e>
                        <m:sub>
                          <m:r>
                            <m:rPr/>
                            <m:t>ij</m:t>
                          </m:r>
                        </m:sub>
                      </m:sSub>
                    </m:den>
                  </m:f>
                </m:e>
              </m:nary>
            </m:e>
          </m:d>
          <m:sSub>
            <m:sSubPr/>
            <m:e>
              <m:r>
                <m:rPr>
                  <m:sty m:val="p"/>
                </m:rPr>
                <m:t>Ψ</m:t>
              </m:r>
            </m:e>
            <m:sub>
              <m:r>
                <m:rPr/>
                <m:t>H</m:t>
              </m:r>
            </m:sub>
          </m:sSub>
          <m:r>
            <m:rPr>
              <m:sty m:val="p"/>
            </m:rPr>
            <m:t>+</m:t>
          </m:r>
          <m:r>
            <m:rPr/>
            <m:t>κ</m:t>
          </m:r>
          <m:sSup>
            <m:sSupPr/>
            <m:e>
              <m:d>
                <m:dPr>
                  <m:begChr m:val="|"/>
                  <m:sepChr m:val=""/>
                  <m:endChr m:val="|"/>
                </m:dPr>
                <m:e>
                  <m:sSub>
                    <m:sSubPr/>
                    <m:e>
                      <m:acc>
                        <m:accPr/>
                        <m:e>
                          <m:r>
                            <m:rPr>
                              <m:sty m:val="p"/>
                              <m:scr m:val="script"/>
                            </m:rPr>
                            <m:t>P</m:t>
                          </m:r>
                        </m:e>
                      </m:acc>
                    </m:e>
                    <m:sub>
                      <m:r>
                        <m:rPr/>
                        <m:t>G</m:t>
                      </m:r>
                      <m:r>
                        <m:rPr>
                          <m:sty m:val="p"/>
                        </m:rPr>
                        <m:t>,[</m:t>
                      </m:r>
                      <m:r>
                        <m:rPr/>
                        <m:t>1</m:t>
                      </m:r>
                      <m:r>
                        <m:rPr>
                          <m:sty m:val="p"/>
                        </m:rPr>
                        <m:t>]</m:t>
                      </m:r>
                    </m:sub>
                  </m:sSub>
                  <m:sSub>
                    <m:sSubPr/>
                    <m:e>
                      <m:r>
                        <m:rPr>
                          <m:sty m:val="p"/>
                        </m:rPr>
                        <m:t>Ψ</m:t>
                      </m:r>
                    </m:e>
                    <m:sub>
                      <m:r>
                        <m:rPr>
                          <m:sty m:val="p"/>
                        </m:rPr>
                        <m:t>gluons</m:t>
                      </m:r>
                    </m:sub>
                  </m:sSub>
                </m:e>
              </m:d>
            </m:e>
            <m:sup>
              <m:r>
                <m:rPr/>
                <m:t>2</m:t>
              </m:r>
            </m:sup>
          </m:sSup>
          <m:sSub>
            <m:sSubPr/>
            <m:e>
              <m:r>
                <m:rPr>
                  <m:sty m:val="p"/>
                </m:rPr>
                <m:t>Ψ</m:t>
              </m:r>
            </m:e>
            <m:sub>
              <m:r>
                <m:rPr>
                  <m:sty m:val="p"/>
                </m:rPr>
                <m:t>quarks</m:t>
              </m:r>
            </m:sub>
          </m:sSub>
        </m:oMath>
      </m:oMathPara>
    </w:p>
    <w:p w14:paraId="6577D766">
      <w:pPr>
        <w:pStyle w:val="4"/>
      </w:pPr>
      <w:r>
        <w:rPr>
          <w:rFonts w:hint="eastAsia"/>
        </w:rPr>
        <w:t>其中，非线性项</w:t>
      </w:r>
      <w:r>
        <w:t xml:space="preserve"> </w:t>
      </w:r>
      <m:oMath>
        <m:r>
          <m:rPr/>
          <m:t>κ</m:t>
        </m:r>
        <m:sSup>
          <m:sSupPr/>
          <m:e>
            <m:d>
              <m:dPr>
                <m:begChr m:val="|"/>
                <m:sepChr m:val=""/>
                <m:endChr m:val="|"/>
              </m:dPr>
              <m:e>
                <m:sSub>
                  <m:sSubPr/>
                  <m:e>
                    <m:acc>
                      <m:accPr/>
                      <m:e>
                        <m:r>
                          <m:rPr>
                            <m:sty m:val="p"/>
                            <m:scr m:val="script"/>
                          </m:rPr>
                          <m:t>P</m:t>
                        </m:r>
                      </m:e>
                    </m:acc>
                  </m:e>
                  <m:sub>
                    <m:r>
                      <m:rPr/>
                      <m:t>G</m:t>
                    </m:r>
                    <m:r>
                      <m:rPr>
                        <m:sty m:val="p"/>
                      </m:rPr>
                      <m:t>,[</m:t>
                    </m:r>
                    <m:r>
                      <m:rPr/>
                      <m:t>1</m:t>
                    </m:r>
                    <m:r>
                      <m:rPr>
                        <m:sty m:val="p"/>
                      </m:rPr>
                      <m:t>]</m:t>
                    </m:r>
                  </m:sub>
                </m:sSub>
                <m:sSub>
                  <m:sSubPr/>
                  <m:e>
                    <m:r>
                      <m:rPr>
                        <m:sty m:val="p"/>
                      </m:rPr>
                      <m:t>Ψ</m:t>
                    </m:r>
                  </m:e>
                  <m:sub>
                    <m:r>
                      <m:rPr>
                        <m:sty m:val="p"/>
                      </m:rPr>
                      <m:t>gluons</m:t>
                    </m:r>
                  </m:sub>
                </m:sSub>
              </m:e>
            </m:d>
          </m:e>
          <m:sup>
            <m:r>
              <m:rPr/>
              <m:t>2</m:t>
            </m:r>
          </m:sup>
        </m:sSup>
        <m:sSub>
          <m:sSubPr/>
          <m:e>
            <m:r>
              <m:rPr>
                <m:sty m:val="p"/>
              </m:rPr>
              <m:t>Ψ</m:t>
            </m:r>
          </m:e>
          <m:sub>
            <m:r>
              <m:rPr>
                <m:sty m:val="p"/>
              </m:rPr>
              <m:t>quarks</m:t>
            </m:r>
          </m:sub>
        </m:sSub>
      </m:oMath>
      <w:r>
        <w:t xml:space="preserve"> </w:t>
      </w:r>
      <w:r>
        <w:rPr>
          <w:rFonts w:hint="eastAsia"/>
        </w:rPr>
        <w:t>体现了无色胶子场对夸克场波的调制作用，是维持整体相干融合稳定的关键。</w:t>
      </w:r>
    </w:p>
    <w:p w14:paraId="480819F7">
      <w:pPr>
        <w:pStyle w:val="26"/>
        <w:numPr>
          <w:ilvl w:val="0"/>
          <w:numId w:val="5"/>
        </w:numPr>
        <w:rPr>
          <w:b/>
          <w:bCs/>
        </w:rPr>
      </w:pPr>
      <w:r>
        <w:rPr>
          <w:rFonts w:hint="eastAsia"/>
          <w:b/>
          <w:bCs/>
        </w:rPr>
        <w:t>结论</w:t>
      </w:r>
    </w:p>
    <w:p w14:paraId="5306A92C">
      <w:pPr>
        <w:pStyle w:val="4"/>
      </w:pPr>
      <w:r>
        <w:rPr>
          <w:rFonts w:hint="eastAsia"/>
        </w:rPr>
        <w:t>本文建立了强子形成的色动力自洽原理，得出以下结论：</w:t>
      </w:r>
      <w:r>
        <w:br w:type="textWrapping"/>
      </w:r>
      <w:r>
        <w:t xml:space="preserve">1. </w:t>
      </w:r>
      <w:r>
        <w:rPr>
          <w:rFonts w:hint="eastAsia"/>
        </w:rPr>
        <w:t>核心机制：强子的色中性遵循</w:t>
      </w:r>
      <w:r>
        <w:t xml:space="preserve"> </w:t>
      </w:r>
      <w:r>
        <w:rPr>
          <w:rFonts w:hint="eastAsia"/>
        </w:rPr>
        <w:t>“胶子场组合无色态先行”</w:t>
      </w:r>
      <w:r>
        <w:t xml:space="preserve"> </w:t>
      </w:r>
      <w:r>
        <w:rPr>
          <w:rFonts w:hint="eastAsia"/>
        </w:rPr>
        <w:t>原则，这是实现整体色中和的先决条件和自洽性基础。</w:t>
      </w:r>
      <w:r>
        <w:br w:type="textWrapping"/>
      </w:r>
      <w:r>
        <w:t xml:space="preserve">2. </w:t>
      </w:r>
      <w:r>
        <w:rPr>
          <w:rFonts w:hint="eastAsia"/>
        </w:rPr>
        <w:t>分层融合：强子形成是一个分层级的波动力学过程：先有胶子场组合自身形成无色态波包，再该无色波包与夸克场组合进行相干融合。</w:t>
      </w:r>
      <w:r>
        <w:br w:type="textWrapping"/>
      </w:r>
      <w:r>
        <w:t xml:space="preserve">3. </w:t>
      </w:r>
      <w:r>
        <w:rPr>
          <w:rFonts w:hint="eastAsia"/>
        </w:rPr>
        <w:t>数学本质：该过程由分层投影算符</w:t>
      </w:r>
      <w:r>
        <w:t xml:space="preserve"> </w:t>
      </w:r>
      <m:oMath>
        <m:sSub>
          <m:sSubPr/>
          <m:e>
            <m:acc>
              <m:accPr/>
              <m:e>
                <m:r>
                  <m:rPr>
                    <m:sty m:val="p"/>
                    <m:scr m:val="script"/>
                  </m:rPr>
                  <m:t>P</m:t>
                </m:r>
              </m:e>
            </m:acc>
          </m:e>
          <m:sub>
            <m:r>
              <m:rPr/>
              <m:t>G</m:t>
            </m:r>
            <m:r>
              <m:rPr>
                <m:sty m:val="p"/>
              </m:rPr>
              <m:t>,[</m:t>
            </m:r>
            <m:r>
              <m:rPr/>
              <m:t>1</m:t>
            </m:r>
            <m:r>
              <m:rPr>
                <m:sty m:val="p"/>
              </m:rPr>
              <m:t>]</m:t>
            </m:r>
          </m:sub>
        </m:sSub>
      </m:oMath>
      <w:r>
        <w:t xml:space="preserve"> </w:t>
      </w:r>
      <w:r>
        <w:rPr>
          <w:rFonts w:hint="eastAsia"/>
        </w:rPr>
        <w:t>和融合算符</w:t>
      </w:r>
      <w:r>
        <w:t xml:space="preserve"> </w:t>
      </w:r>
      <m:oMath>
        <m:sSub>
          <m:sSubPr/>
          <m:e>
            <m:acc>
              <m:accPr/>
              <m:e>
                <m:r>
                  <m:rPr>
                    <m:sty m:val="p"/>
                    <m:scr m:val="script"/>
                  </m:rPr>
                  <m:t>ℱ</m:t>
                </m:r>
              </m:e>
            </m:acc>
          </m:e>
          <m:sub>
            <m:r>
              <m:rPr>
                <m:sty m:val="p"/>
              </m:rPr>
              <m:t>[</m:t>
            </m:r>
            <m:r>
              <m:rPr/>
              <m:t>1</m:t>
            </m:r>
            <m:r>
              <m:rPr>
                <m:sty m:val="p"/>
              </m:rPr>
              <m:t>]</m:t>
            </m:r>
          </m:sub>
        </m:sSub>
      </m:oMath>
      <w:r>
        <w:t xml:space="preserve"> </w:t>
      </w:r>
      <w:r>
        <w:rPr>
          <w:rFonts w:hint="eastAsia"/>
        </w:rPr>
        <w:t>共同描述，其动力学由含投影的非线性薛定谔方程支配。</w:t>
      </w:r>
      <w:r>
        <w:br w:type="textWrapping"/>
      </w:r>
      <w:r>
        <w:t xml:space="preserve">4. </w:t>
      </w:r>
      <w:r>
        <w:rPr>
          <w:rFonts w:hint="eastAsia"/>
        </w:rPr>
        <w:t>物理图像革新：胶子在强子内并非简单的”力传递者”，而是主动参与色中和、自身先形成无色态的相干场组分。这一图像为理解色禁闭提供了更深刻、更自洽的波动力学框架。</w:t>
      </w:r>
    </w:p>
    <w:p w14:paraId="343E42EE">
      <w:pPr>
        <w:pStyle w:val="3"/>
      </w:pPr>
      <w:bookmarkStart w:id="0" w:name="_GoBack"/>
      <w:r>
        <w:rPr>
          <w:rFonts w:hint="eastAsia"/>
          <w:b/>
          <w:bCs/>
        </w:rPr>
        <w:t>参考文献</w:t>
      </w:r>
      <w:bookmarkEnd w:id="0"/>
      <w:r>
        <w:br w:type="textWrapping"/>
      </w:r>
      <w:r>
        <w:t>[1] Li, Z.J. “On the Self-Consistent Chromo-Dynamic Principle of Hadron Formation”. Preprint (2023).</w:t>
      </w:r>
      <w:r>
        <w:br w:type="textWrapping"/>
      </w:r>
      <w:r>
        <w:t>[2] Gell-Mann, M. “A Schematic Model of Baryons and Mesons”. Physics Letters (1964).</w:t>
      </w:r>
      <w:r>
        <w:br w:type="textWrapping"/>
      </w:r>
      <w:r>
        <w:t>[3] Fritzsch, H., Gell-Mann, M. “Current Algebra: Quarks and What Else?”. Proc. XVI Int. Conf. on High-Energy Physics (1972).</w:t>
      </w:r>
      <w:r>
        <w:br w:type="textWrapping"/>
      </w:r>
      <w:r>
        <w:t>[4] ’t Hooft, G. “Gauge fields with conformal invariance”. Nuclear Physics B (1981).</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DDE4C08"/>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795</Words>
  <Characters>874</Characters>
  <Lines>30</Lines>
  <Paragraphs>8</Paragraphs>
  <TotalTime>71</TotalTime>
  <ScaleCrop>false</ScaleCrop>
  <LinksUpToDate>false</LinksUpToDate>
  <CharactersWithSpaces>891</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2025-10-23T01:56:00Z</dcterms:created>
  <dc:creator>迈斯纳效应</dc:creator>
  <cp:lastModifiedBy>迈斯纳效应</cp:lastModifiedBy>
  <dcterms:modified xsi:type="dcterms:W3CDTF">2025-10-23T01:58:17Z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E30C1D4E1D7E42CA936936444F971BCC_12</vt:lpwstr>
  </property>
</Properties>
</file>