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09D68">
      <w:pPr>
        <w:pStyle w:val="5"/>
      </w:pPr>
      <w:bookmarkStart w:id="0" w:name="好的这是根据您提供的英文论文内容完整还原的中文论文"/>
    </w:p>
    <w:p w14:paraId="323B1E30">
      <w:pPr>
        <w:pStyle w:val="4"/>
      </w:pPr>
      <w:r>
        <w:rPr>
          <w:rFonts w:hint="eastAsia"/>
          <w:b/>
          <w:bCs/>
          <w:lang w:val="en-US" w:eastAsia="zh-CN"/>
        </w:rPr>
        <w:t>正负</w:t>
      </w:r>
      <w:r>
        <w:rPr>
          <w:rFonts w:hint="eastAsia"/>
          <w:b/>
          <w:bCs/>
        </w:rPr>
        <w:t>质量宇宙的电磁作用分离：基于传播子符号对称性破缺的完整理论</w:t>
      </w:r>
      <w:r>
        <w:br w:type="textWrapping"/>
      </w:r>
      <w:r>
        <w:rPr>
          <w:rFonts w:hint="eastAsia"/>
          <w:b/>
          <w:bCs/>
        </w:rPr>
        <w:t>作者：</w:t>
      </w:r>
      <w:r>
        <w:t xml:space="preserve"> </w:t>
      </w:r>
      <w:r>
        <w:rPr>
          <w:rFonts w:hint="eastAsia"/>
        </w:rPr>
        <w:t>李志军，赵光耀</w:t>
      </w:r>
      <w:r>
        <w:br w:type="textWrapping"/>
      </w:r>
      <w:r>
        <w:rPr>
          <w:rFonts w:hint="eastAsia"/>
          <w:b/>
          <w:bCs/>
        </w:rPr>
        <w:t>摘要：</w:t>
      </w:r>
      <w:r>
        <w:br w:type="textWrapping"/>
      </w:r>
      <w:r>
        <w:rPr>
          <w:rFonts w:hint="eastAsia"/>
        </w:rPr>
        <w:t>本文构建了一个描述正质量宇宙与负质量宇宙电磁相互作用分离的完整数学理论。基于光子质量</w:t>
      </w:r>
      <w:r>
        <w:t xml:space="preserve"> (</w:t>
      </w:r>
      <m:oMath>
        <m:sSub>
          <m:sSubPr/>
          <m:e>
            <m:r>
              <m:rPr/>
              <m:t>m</m:t>
            </m:r>
          </m:e>
          <m:sub>
            <m:r>
              <m:rPr/>
              <m:t>γ</m:t>
            </m:r>
          </m:sub>
        </m:sSub>
        <m:r>
          <m:rPr>
            <m:sty m:val="p"/>
          </m:rPr>
          <m:t>∼</m:t>
        </m:r>
        <m:sSup>
          <m:sSupPr/>
          <m:e>
            <m:r>
              <m:rPr/>
              <m:t>10</m:t>
            </m:r>
          </m:e>
          <m:sup>
            <m:r>
              <m:rPr>
                <m:sty m:val="p"/>
              </m:rPr>
              <m:t>−</m:t>
            </m:r>
            <m:r>
              <m:rPr/>
              <m:t>48</m:t>
            </m:r>
          </m:sup>
        </m:sSup>
      </m:oMath>
      <w:r>
        <w:t xml:space="preserve"> kg) </w:t>
      </w:r>
      <w:r>
        <w:rPr>
          <w:rFonts w:hint="eastAsia"/>
        </w:rPr>
        <w:t>的实验证据和ABC理论中暗物质负质量属性，我们提出：电磁相互作用的传播子存在一个“符号对称”的双重结构。正质量宇宙通过正质量光子</w:t>
      </w:r>
      <w:r>
        <w:t xml:space="preserve"> (</w:t>
      </w:r>
      <m:oMath>
        <m:sSup>
          <m:sSupPr/>
          <m:e>
            <m:r>
              <m:rPr/>
              <m:t>γ</m:t>
            </m:r>
          </m:e>
          <m:sup>
            <m:r>
              <m:rPr>
                <m:sty m:val="p"/>
              </m:rPr>
              <m:t>+</m:t>
            </m:r>
          </m:sup>
        </m:sSup>
      </m:oMath>
      <w:r>
        <w:t xml:space="preserve">) </w:t>
      </w:r>
      <w:r>
        <w:rPr>
          <w:rFonts w:hint="eastAsia"/>
        </w:rPr>
        <w:t>传递排斥或吸引的电磁力；负质量宇宙则通过其对应的负质量光子</w:t>
      </w:r>
      <w:r>
        <w:t xml:space="preserve"> (</w:t>
      </w:r>
      <m:oMath>
        <m:sSup>
          <m:sSupPr/>
          <m:e>
            <m:r>
              <m:rPr/>
              <m:t>γ</m:t>
            </m:r>
          </m:e>
          <m:sup>
            <m:r>
              <m:rPr>
                <m:sty m:val="p"/>
              </m:rPr>
              <m:t>−</m:t>
            </m:r>
          </m:sup>
        </m:sSup>
      </m:oMath>
      <w:r>
        <w:t xml:space="preserve">) </w:t>
      </w:r>
      <w:r>
        <w:rPr>
          <w:rFonts w:hint="eastAsia"/>
        </w:rPr>
        <w:t>传递其内部的电磁力。然而，由于质量符号对称性的自发破缺，</w:t>
      </w:r>
      <m:oMath>
        <m:sSup>
          <m:sSupPr/>
          <m:e>
            <m:r>
              <m:rPr/>
              <m:t>γ</m:t>
            </m:r>
          </m:e>
          <m:sup>
            <m:r>
              <m:rPr>
                <m:sty m:val="p"/>
              </m:rPr>
              <m:t>+</m:t>
            </m:r>
          </m:sup>
        </m:sSup>
      </m:oMath>
      <w:r>
        <w:t xml:space="preserve"> </w:t>
      </w:r>
      <w:r>
        <w:rPr>
          <w:rFonts w:hint="eastAsia"/>
        </w:rPr>
        <w:t>与</w:t>
      </w:r>
      <w:r>
        <w:t xml:space="preserve"> </w:t>
      </w:r>
      <m:oMath>
        <m:sSup>
          <m:sSupPr/>
          <m:e>
            <m:r>
              <m:rPr/>
              <m:t>γ</m:t>
            </m:r>
          </m:e>
          <m:sup>
            <m:r>
              <m:rPr>
                <m:sty m:val="p"/>
              </m:rPr>
              <m:t>−</m:t>
            </m:r>
          </m:sup>
        </m:sSup>
      </m:oMath>
      <w:r>
        <w:t xml:space="preserve"> </w:t>
      </w:r>
      <w:r>
        <w:rPr>
          <w:rFonts w:hint="eastAsia"/>
        </w:rPr>
        <w:t>场之间存在一个巨大的质量势垒，导致它们无法相互转化或耦合。这种传播子的内在隔阂，使得正、负质量领域的电磁相互作用被严格限制在各自的范畴内，无法跨越“±质量壁垒”，从而完美解释了为何物质与暗物质之间观测不到任何电磁相互作用。本文通过推广的Proca场论和自发对称破缺机制，为这一分离现象提供了数学自洽的证明。</w:t>
      </w:r>
      <w:r>
        <w:br w:type="textWrapping"/>
      </w:r>
      <w:r>
        <w:rPr>
          <w:rFonts w:hint="eastAsia"/>
          <w:b/>
          <w:bCs/>
        </w:rPr>
        <w:t>关键词：</w:t>
      </w:r>
      <w:r>
        <w:t xml:space="preserve"> </w:t>
      </w:r>
      <w:r>
        <w:rPr>
          <w:rFonts w:hint="eastAsia"/>
        </w:rPr>
        <w:t>光子对偶；符号对称破缺；质量壁垒；Proca场；ABC机制；宇宙分离</w:t>
      </w:r>
      <w:r>
        <w:br w:type="textWrapping"/>
      </w:r>
      <w:r>
        <w:rPr>
          <w:b/>
          <w:bCs/>
        </w:rPr>
        <w:t xml:space="preserve">1. </w:t>
      </w:r>
      <w:r>
        <w:rPr>
          <w:rFonts w:hint="eastAsia"/>
          <w:b/>
          <w:bCs/>
        </w:rPr>
        <w:t>引言：从禁戒到分离的范式升级</w:t>
      </w:r>
      <w:r>
        <w:br w:type="textWrapping"/>
      </w:r>
      <w:r>
        <w:rPr>
          <w:rFonts w:hint="eastAsia"/>
        </w:rPr>
        <w:t>先前的研究从能量守恒和传播子质量门槛的角度，论证了负质量粒子无法激发正质量光子，从而被禁戒参与我们所知的电磁相互作用。然而，一个更深刻、更对称的问题是：负质量宇宙内部是否存在它自己的一套电磁相互作用？</w:t>
      </w:r>
      <w:r>
        <w:br w:type="textWrapping"/>
      </w:r>
      <w:r>
        <w:rPr>
          <w:rFonts w:hint="eastAsia"/>
        </w:rPr>
        <w:t>本文的核心论点是：存在。电磁相互作用并非正质量宇宙的“专利”，而是普遍存在的。只是其传播子因质量符号的不同而分化为两个截然不同的“版本”，且这两个版本之间存在着根本性的隔绝。</w:t>
      </w:r>
      <w:r>
        <w:br w:type="textWrapping"/>
      </w:r>
      <w:r>
        <w:rPr>
          <w:b/>
          <w:bCs/>
        </w:rPr>
        <w:t xml:space="preserve">2. </w:t>
      </w:r>
      <w:r>
        <w:rPr>
          <w:rFonts w:hint="eastAsia"/>
          <w:b/>
          <w:bCs/>
        </w:rPr>
        <w:t>理论框架：符号对称的电磁场论</w:t>
      </w:r>
      <w:r>
        <w:br w:type="textWrapping"/>
      </w:r>
      <w:r>
        <w:rPr>
          <w:b/>
          <w:bCs/>
        </w:rPr>
        <w:t xml:space="preserve">2.1 </w:t>
      </w:r>
      <w:r>
        <w:rPr>
          <w:rFonts w:hint="eastAsia"/>
          <w:b/>
          <w:bCs/>
        </w:rPr>
        <w:t>推广的Proca作用量：引入符号对称性</w:t>
      </w:r>
      <w:r>
        <w:br w:type="textWrapping"/>
      </w:r>
      <w:r>
        <w:rPr>
          <w:rFonts w:hint="eastAsia"/>
        </w:rPr>
        <w:t>我们从一个包含双光子场、具有符号对称性的推广Proca作用量出发：</w:t>
      </w:r>
    </w:p>
    <w:p w14:paraId="74C3FA98">
      <w:pPr>
        <w:pStyle w:val="3"/>
      </w:pPr>
      <m:oMathPara>
        <m:oMathParaPr>
          <m:jc m:val="center"/>
        </m:oMathParaPr>
        <m:oMath>
          <m:r>
            <m:rPr>
              <m:sty m:val="p"/>
              <m:scr m:val="script"/>
            </m:rPr>
            <m:t>ℒ</m:t>
          </m:r>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2</m:t>
              </m:r>
            </m:den>
          </m:f>
          <m:sSup>
            <m:sSupPr/>
            <m:e>
              <m:r>
                <m:rPr/>
                <m:t>m</m:t>
              </m:r>
            </m:e>
            <m:sup>
              <m:r>
                <m:rPr/>
                <m:t>2</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sSubSup>
            <m:sSubSupPr/>
            <m:e>
              <m:r>
                <m:rPr/>
                <m:t>A</m:t>
              </m:r>
            </m:e>
            <m:sub>
              <m:r>
                <m:rPr/>
                <m:t>μ</m:t>
              </m:r>
            </m:sub>
            <m:sup>
              <m:r>
                <m:rPr>
                  <m:sty m:val="p"/>
                </m:rPr>
                <m:t>−</m:t>
              </m:r>
            </m:sup>
          </m:sSubSup>
          <m:sSup>
            <m:sSupPr/>
            <m:e>
              <m:r>
                <m:rPr/>
                <m:t>A</m:t>
              </m:r>
            </m:e>
            <m:sup>
              <m:r>
                <m:rPr>
                  <m:sty m:val="p"/>
                </m:rPr>
                <m:t>−</m:t>
              </m:r>
              <m:r>
                <m:rPr/>
                <m:t>μ</m:t>
              </m:r>
            </m:sup>
          </m:sSup>
          <m:r>
            <m:rPr>
              <m:sty m:val="p"/>
            </m:rPr>
            <m:t>)+</m:t>
          </m:r>
          <m:sSub>
            <m:sSubPr/>
            <m:e>
              <m:r>
                <m:rPr>
                  <m:sty m:val="p"/>
                  <m:scr m:val="script"/>
                </m:rPr>
                <m:t>ℒ</m:t>
              </m:r>
            </m:e>
            <m:sub>
              <m:r>
                <m:rPr/>
                <m:t>int</m:t>
              </m:r>
            </m:sub>
          </m:sSub>
        </m:oMath>
      </m:oMathPara>
      <w:r>
        <w:br w:type="textWrapping"/>
      </w:r>
      <w:r>
        <w:rPr>
          <w:rFonts w:hint="eastAsia"/>
        </w:rPr>
        <w:t>其中：</w:t>
      </w:r>
      <w:r>
        <w:br w:type="textWrapping"/>
      </w:r>
      <w:r>
        <w:t xml:space="preserve">* </w:t>
      </w:r>
      <m:oMath>
        <m:sSubSup>
          <m:sSubSupPr/>
          <m:e>
            <m:r>
              <m:rPr/>
              <m:t>A</m:t>
            </m:r>
          </m:e>
          <m:sub>
            <m:r>
              <m:rPr/>
              <m:t>μ</m:t>
            </m:r>
          </m:sub>
          <m:sup>
            <m:r>
              <m:rPr>
                <m:sty m:val="p"/>
              </m:rPr>
              <m:t>+</m:t>
            </m:r>
          </m:sup>
        </m:sSubSup>
      </m:oMath>
      <w:r>
        <w:t xml:space="preserve"> </w:t>
      </w:r>
      <w:r>
        <w:rPr>
          <w:rFonts w:hint="eastAsia"/>
        </w:rPr>
        <w:t>是正质量光子场，其场强</w:t>
      </w:r>
      <w:r>
        <w:t xml:space="preserve"> </w:t>
      </w:r>
      <m:oMath>
        <m:sSubSup>
          <m:sSubSupPr/>
          <m:e>
            <m:r>
              <m:rPr/>
              <m:t>F</m:t>
            </m:r>
          </m:e>
          <m:sub>
            <m:r>
              <m:rPr/>
              <m:t>μν</m:t>
            </m:r>
          </m:sub>
          <m:sup>
            <m:r>
              <m:rPr>
                <m:sty m:val="p"/>
              </m:rPr>
              <m:t>+</m:t>
            </m:r>
          </m:sup>
        </m:sSubSup>
        <m:r>
          <m:rPr>
            <m:sty m:val="p"/>
          </m:rPr>
          <m:t>=</m:t>
        </m:r>
        <m:sSub>
          <m:sSubPr/>
          <m:e>
            <m:r>
              <m:rPr>
                <m:sty m:val="p"/>
              </m:rPr>
              <m:t>∂</m:t>
            </m:r>
          </m:e>
          <m:sub>
            <m:r>
              <m:rPr/>
              <m:t>μ</m:t>
            </m:r>
          </m:sub>
        </m:sSub>
        <m:sSubSup>
          <m:sSubSupPr/>
          <m:e>
            <m:r>
              <m:rPr/>
              <m:t>A</m:t>
            </m:r>
          </m:e>
          <m:sub>
            <m:r>
              <m:rPr/>
              <m:t>ν</m:t>
            </m:r>
          </m:sub>
          <m:sup>
            <m:r>
              <m:rPr>
                <m:sty m:val="p"/>
              </m:rPr>
              <m:t>+</m:t>
            </m:r>
          </m:sup>
        </m:sSubSup>
        <m:r>
          <m:rPr>
            <m:sty m:val="p"/>
          </m:rPr>
          <m:t>−</m:t>
        </m:r>
        <m:sSub>
          <m:sSubPr/>
          <m:e>
            <m:r>
              <m:rPr>
                <m:sty m:val="p"/>
              </m:rPr>
              <m:t>∂</m:t>
            </m:r>
          </m:e>
          <m:sub>
            <m:r>
              <m:rPr/>
              <m:t>ν</m:t>
            </m:r>
          </m:sub>
        </m:sSub>
        <m:sSubSup>
          <m:sSubSupPr/>
          <m:e>
            <m:r>
              <m:rPr/>
              <m:t>A</m:t>
            </m:r>
          </m:e>
          <m:sub>
            <m:r>
              <m:rPr/>
              <m:t>μ</m:t>
            </m:r>
          </m:sub>
          <m:sup>
            <m:r>
              <m:rPr>
                <m:sty m:val="p"/>
              </m:rPr>
              <m:t>+</m:t>
            </m:r>
          </m:sup>
        </m:sSubSup>
      </m:oMath>
      <w:r>
        <w:t>。</w:t>
      </w:r>
      <w:r>
        <w:br w:type="textWrapping"/>
      </w:r>
      <w:r>
        <w:t xml:space="preserve">* </w:t>
      </w:r>
      <m:oMath>
        <m:sSubSup>
          <m:sSubSupPr/>
          <m:e>
            <m:r>
              <m:rPr/>
              <m:t>A</m:t>
            </m:r>
          </m:e>
          <m:sub>
            <m:r>
              <m:rPr/>
              <m:t>μ</m:t>
            </m:r>
          </m:sub>
          <m:sup>
            <m:r>
              <m:rPr>
                <m:sty m:val="p"/>
              </m:rPr>
              <m:t>−</m:t>
            </m:r>
          </m:sup>
        </m:sSubSup>
      </m:oMath>
      <w:r>
        <w:t xml:space="preserve"> </w:t>
      </w:r>
      <w:r>
        <w:rPr>
          <w:rFonts w:hint="eastAsia"/>
        </w:rPr>
        <w:t>是负质量光子场，其场强</w:t>
      </w:r>
      <w:r>
        <w:t xml:space="preserve"> </w:t>
      </w:r>
      <m:oMath>
        <m:sSubSup>
          <m:sSubSupPr/>
          <m:e>
            <m:r>
              <m:rPr/>
              <m:t>F</m:t>
            </m:r>
          </m:e>
          <m:sub>
            <m:r>
              <m:rPr/>
              <m:t>μν</m:t>
            </m:r>
          </m:sub>
          <m:sup>
            <m:r>
              <m:rPr>
                <m:sty m:val="p"/>
              </m:rPr>
              <m:t>−</m:t>
            </m:r>
          </m:sup>
        </m:sSubSup>
        <m:r>
          <m:rPr>
            <m:sty m:val="p"/>
          </m:rPr>
          <m:t>=</m:t>
        </m:r>
        <m:sSub>
          <m:sSubPr/>
          <m:e>
            <m:r>
              <m:rPr>
                <m:sty m:val="p"/>
              </m:rPr>
              <m:t>∂</m:t>
            </m:r>
          </m:e>
          <m:sub>
            <m:r>
              <m:rPr/>
              <m:t>μ</m:t>
            </m:r>
          </m:sub>
        </m:sSub>
        <m:sSubSup>
          <m:sSubSupPr/>
          <m:e>
            <m:r>
              <m:rPr/>
              <m:t>A</m:t>
            </m:r>
          </m:e>
          <m:sub>
            <m:r>
              <m:rPr/>
              <m:t>ν</m:t>
            </m:r>
          </m:sub>
          <m:sup>
            <m:r>
              <m:rPr>
                <m:sty m:val="p"/>
              </m:rPr>
              <m:t>−</m:t>
            </m:r>
          </m:sup>
        </m:sSubSup>
        <m:r>
          <m:rPr>
            <m:sty m:val="p"/>
          </m:rPr>
          <m:t>−</m:t>
        </m:r>
        <m:sSub>
          <m:sSubPr/>
          <m:e>
            <m:r>
              <m:rPr>
                <m:sty m:val="p"/>
              </m:rPr>
              <m:t>∂</m:t>
            </m:r>
          </m:e>
          <m:sub>
            <m:r>
              <m:rPr/>
              <m:t>ν</m:t>
            </m:r>
          </m:sub>
        </m:sSub>
        <m:sSubSup>
          <m:sSubSupPr/>
          <m:e>
            <m:r>
              <m:rPr/>
              <m:t>A</m:t>
            </m:r>
          </m:e>
          <m:sub>
            <m:r>
              <m:rPr/>
              <m:t>μ</m:t>
            </m:r>
          </m:sub>
          <m:sup>
            <m:r>
              <m:rPr>
                <m:sty m:val="p"/>
              </m:rPr>
              <m:t>−</m:t>
            </m:r>
          </m:sup>
        </m:sSubSup>
      </m:oMath>
      <w:r>
        <w:t>。</w:t>
      </w:r>
      <w:r>
        <w:br w:type="textWrapping"/>
      </w:r>
      <w:r>
        <w:t xml:space="preserve">* </w:t>
      </w:r>
      <m:oMath>
        <m:sSup>
          <m:sSupPr/>
          <m:e>
            <m:r>
              <m:rPr/>
              <m:t>m</m:t>
            </m:r>
          </m:e>
          <m:sup>
            <m:r>
              <m:rPr/>
              <m:t>2</m:t>
            </m:r>
          </m:sup>
        </m:sSup>
      </m:oMath>
      <w:r>
        <w:t xml:space="preserve"> </w:t>
      </w:r>
      <w:r>
        <w:rPr>
          <w:rFonts w:hint="eastAsia"/>
        </w:rPr>
        <w:t>是光子质量项的共同参数。</w:t>
      </w:r>
      <w:r>
        <w:br w:type="textWrapping"/>
      </w:r>
      <w:r>
        <w:t xml:space="preserve">* </w:t>
      </w:r>
      <m:oMath>
        <m:sSub>
          <m:sSubPr/>
          <m:e>
            <m:r>
              <m:rPr>
                <m:sty m:val="p"/>
                <m:scr m:val="script"/>
              </m:rPr>
              <m:t>ℒ</m:t>
            </m:r>
          </m:e>
          <m:sub>
            <m:r>
              <m:rPr/>
              <m:t>int</m:t>
            </m:r>
          </m:sub>
        </m:sSub>
      </m:oMath>
      <w:r>
        <w:t xml:space="preserve"> </w:t>
      </w:r>
      <w:r>
        <w:rPr>
          <w:rFonts w:hint="eastAsia"/>
        </w:rPr>
        <w:t>包含与物质场的耦合。</w:t>
      </w:r>
      <w:r>
        <w:br w:type="textWrapping"/>
      </w:r>
      <w:r>
        <w:rPr>
          <w:rFonts w:hint="eastAsia"/>
        </w:rPr>
        <w:t>该拉氏量在全局变换</w:t>
      </w:r>
      <w:r>
        <w:t xml:space="preserve"> </w:t>
      </w:r>
      <m:oMath>
        <m:sSubSup>
          <m:sSubSupPr/>
          <m:e>
            <m:r>
              <m:rPr/>
              <m:t>A</m:t>
            </m:r>
          </m:e>
          <m:sub>
            <m:r>
              <m:rPr/>
              <m:t>μ</m:t>
            </m:r>
          </m:sub>
          <m:sup>
            <m:r>
              <m:rPr>
                <m:sty m:val="p"/>
              </m:rPr>
              <m:t>±</m:t>
            </m:r>
          </m:sup>
        </m:sSubSup>
        <m:r>
          <m:rPr>
            <m:sty m:val="p"/>
          </m:rPr>
          <m:t>→−</m:t>
        </m:r>
        <m:sSubSup>
          <m:sSubSupPr/>
          <m:e>
            <m:r>
              <m:rPr/>
              <m:t>A</m:t>
            </m:r>
          </m:e>
          <m:sub>
            <m:r>
              <m:rPr/>
              <m:t>μ</m:t>
            </m:r>
          </m:sub>
          <m:sup>
            <m:r>
              <m:rPr>
                <m:sty m:val="p"/>
              </m:rPr>
              <m:t>∓</m:t>
            </m:r>
          </m:sup>
        </m:sSubSup>
      </m:oMath>
      <w:r>
        <w:t xml:space="preserve"> </w:t>
      </w:r>
      <w:r>
        <w:rPr>
          <w:rFonts w:hint="eastAsia"/>
        </w:rPr>
        <w:t>下具有形式上的对称性。质量项</w:t>
      </w:r>
      <w:r>
        <w:t xml:space="preserve"> </w:t>
      </w:r>
      <m:oMath>
        <m:r>
          <m:rPr>
            <m:sty m:val="p"/>
          </m:rPr>
          <m:t>+</m:t>
        </m:r>
        <m:f>
          <m:fPr/>
          <m:num>
            <m:r>
              <m:rPr/>
              <m:t>1</m:t>
            </m:r>
          </m:num>
          <m:den>
            <m:r>
              <m:rPr/>
              <m:t>2</m:t>
            </m:r>
          </m:den>
        </m:f>
        <m:sSup>
          <m:sSupPr/>
          <m:e>
            <m:r>
              <m:rPr/>
              <m:t>m</m:t>
            </m:r>
          </m:e>
          <m:sup>
            <m:r>
              <m:rPr/>
              <m:t>2</m:t>
            </m:r>
          </m:sup>
        </m:sSup>
        <m:sSubSup>
          <m:sSubSupPr/>
          <m:e>
            <m:r>
              <m:rPr/>
              <m:t>A</m:t>
            </m:r>
          </m:e>
          <m:sub>
            <m:r>
              <m:rPr/>
              <m:t>μ</m:t>
            </m:r>
          </m:sub>
          <m:sup>
            <m:r>
              <m:rPr>
                <m:sty m:val="p"/>
              </m:rPr>
              <m:t>+</m:t>
            </m:r>
          </m:sup>
        </m:sSubSup>
        <m:sSup>
          <m:sSupPr/>
          <m:e>
            <m:r>
              <m:rPr/>
              <m:t>A</m:t>
            </m:r>
          </m:e>
          <m:sup>
            <m:r>
              <m:rPr>
                <m:sty m:val="p"/>
              </m:rPr>
              <m:t>+</m:t>
            </m:r>
            <m:r>
              <m:rPr/>
              <m:t>μ</m:t>
            </m:r>
          </m:sup>
        </m:sSup>
      </m:oMath>
      <w:r>
        <w:t xml:space="preserve"> </w:t>
      </w:r>
      <w:r>
        <w:rPr>
          <w:rFonts w:hint="eastAsia"/>
        </w:rPr>
        <w:t>和</w:t>
      </w:r>
      <w:r>
        <w:t xml:space="preserve"> </w:t>
      </w:r>
      <m:oMath>
        <m:r>
          <m:rPr>
            <m:sty m:val="p"/>
          </m:rPr>
          <m:t>−</m:t>
        </m:r>
        <m:f>
          <m:fPr/>
          <m:num>
            <m:r>
              <m:rPr/>
              <m:t>1</m:t>
            </m:r>
          </m:num>
          <m:den>
            <m:r>
              <m:rPr/>
              <m:t>2</m:t>
            </m:r>
          </m:den>
        </m:f>
        <m:sSup>
          <m:sSupPr/>
          <m:e>
            <m:r>
              <m:rPr/>
              <m:t>m</m:t>
            </m:r>
          </m:e>
          <m:sup>
            <m:r>
              <m:rPr/>
              <m:t>2</m:t>
            </m:r>
          </m:sup>
        </m:sSup>
        <m:sSubSup>
          <m:sSubSupPr/>
          <m:e>
            <m:r>
              <m:rPr/>
              <m:t>A</m:t>
            </m:r>
          </m:e>
          <m:sub>
            <m:r>
              <m:rPr/>
              <m:t>μ</m:t>
            </m:r>
          </m:sub>
          <m:sup>
            <m:r>
              <m:rPr>
                <m:sty m:val="p"/>
              </m:rPr>
              <m:t>−</m:t>
            </m:r>
          </m:sup>
        </m:sSubSup>
        <m:sSup>
          <m:sSupPr/>
          <m:e>
            <m:r>
              <m:rPr/>
              <m:t>A</m:t>
            </m:r>
          </m:e>
          <m:sup>
            <m:r>
              <m:rPr>
                <m:sty m:val="p"/>
              </m:rPr>
              <m:t>−</m:t>
            </m:r>
            <m:r>
              <m:rPr/>
              <m:t>μ</m:t>
            </m:r>
          </m:sup>
        </m:sSup>
      </m:oMath>
      <w:r>
        <w:t xml:space="preserve"> </w:t>
      </w:r>
      <w:r>
        <w:rPr>
          <w:rFonts w:hint="eastAsia"/>
        </w:rPr>
        <w:t>表明，</w:t>
      </w:r>
      <m:oMath>
        <m:sSubSup>
          <m:sSubSupPr/>
          <m:e>
            <m:r>
              <m:rPr/>
              <m:t>A</m:t>
            </m:r>
          </m:e>
          <m:sub>
            <m:r>
              <m:rPr/>
              <m:t>μ</m:t>
            </m:r>
          </m:sub>
          <m:sup>
            <m:r>
              <m:rPr>
                <m:sty m:val="p"/>
              </m:rPr>
              <m:t>+</m:t>
            </m:r>
          </m:sup>
        </m:sSubSup>
      </m:oMath>
      <w:r>
        <w:t xml:space="preserve"> </w:t>
      </w:r>
      <w:r>
        <w:rPr>
          <w:rFonts w:hint="eastAsia"/>
        </w:rPr>
        <w:t>的激发是正质量粒子，而</w:t>
      </w:r>
      <w:r>
        <w:t xml:space="preserve"> </w:t>
      </w:r>
      <m:oMath>
        <m:sSubSup>
          <m:sSubSupPr/>
          <m:e>
            <m:r>
              <m:rPr/>
              <m:t>A</m:t>
            </m:r>
          </m:e>
          <m:sub>
            <m:r>
              <m:rPr/>
              <m:t>μ</m:t>
            </m:r>
          </m:sub>
          <m:sup>
            <m:r>
              <m:rPr>
                <m:sty m:val="p"/>
              </m:rPr>
              <m:t>−</m:t>
            </m:r>
          </m:sup>
        </m:sSubSup>
      </m:oMath>
      <w:r>
        <w:t xml:space="preserve"> </w:t>
      </w:r>
      <w:r>
        <w:rPr>
          <w:rFonts w:hint="eastAsia"/>
        </w:rPr>
        <w:t>的激发是负质量粒子。</w:t>
      </w:r>
      <w:r>
        <w:br w:type="textWrapping"/>
      </w:r>
      <w:r>
        <w:rPr>
          <w:b/>
          <w:bCs/>
        </w:rPr>
        <w:t xml:space="preserve">2.2 </w:t>
      </w:r>
      <w:r>
        <w:rPr>
          <w:rFonts w:hint="eastAsia"/>
          <w:b/>
          <w:bCs/>
        </w:rPr>
        <w:t>运动方程与质量符号</w:t>
      </w:r>
      <w:r>
        <w:br w:type="textWrapping"/>
      </w:r>
      <w:r>
        <w:rPr>
          <w:rFonts w:hint="eastAsia"/>
        </w:rPr>
        <w:t>对作用量变分，得到两个独立的运动方程：</w:t>
      </w:r>
    </w:p>
    <w:p w14:paraId="0908EB12">
      <w:pPr>
        <w:pStyle w:val="3"/>
      </w:pPr>
      <m:oMathPara>
        <m:oMathParaPr>
          <m:jc m:val="center"/>
        </m:oMathParaPr>
        <m:oMath>
          <m:m>
            <m:mPr>
              <m:mcs>
                <m:mc>
                  <m:mcPr>
                    <m:count m:val="1"/>
                    <m:mcJc m:val="right"/>
                  </m:mcPr>
                </m:mc>
              </m:mcs>
              <m:plcHide m:val="1"/>
            </m:mPr>
            <m:mr>
              <m:e>
                <m:sSub>
                  <m:sSubPr/>
                  <m:e>
                    <m:r>
                      <m:rPr>
                        <m:sty m:val="p"/>
                      </m:rPr>
                      <m:t>∂</m:t>
                    </m:r>
                  </m:e>
                  <m:sub>
                    <m:r>
                      <m:rPr/>
                      <m:t>μ</m:t>
                    </m:r>
                  </m:sub>
                </m:sSub>
                <m:sSup>
                  <m:sSupPr/>
                  <m:e>
                    <m:r>
                      <m:rPr/>
                      <m:t>F</m:t>
                    </m:r>
                  </m:e>
                  <m:sup>
                    <m:r>
                      <m:rPr>
                        <m:sty m:val="p"/>
                      </m:rPr>
                      <m:t>+</m:t>
                    </m:r>
                    <m:r>
                      <m:rPr/>
                      <m:t>μν</m:t>
                    </m:r>
                  </m:sup>
                </m:sSup>
                <m:r>
                  <m:rPr>
                    <m:sty m:val="p"/>
                  </m:rPr>
                  <m:t>+</m:t>
                </m:r>
                <m:sSup>
                  <m:sSupPr/>
                  <m:e>
                    <m:r>
                      <m:rPr/>
                      <m:t>m</m:t>
                    </m:r>
                  </m:e>
                  <m:sup>
                    <m:r>
                      <m:rPr/>
                      <m:t>2</m:t>
                    </m:r>
                  </m:sup>
                </m:sSup>
                <m:sSup>
                  <m:sSupPr/>
                  <m:e>
                    <m:r>
                      <m:rPr/>
                      <m:t>A</m:t>
                    </m:r>
                  </m:e>
                  <m:sup>
                    <m:r>
                      <m:rPr>
                        <m:sty m:val="p"/>
                      </m:rPr>
                      <m:t>+</m:t>
                    </m:r>
                    <m:r>
                      <m:rPr/>
                      <m:t>ν</m:t>
                    </m:r>
                  </m:sup>
                </m:sSup>
                <m:r>
                  <m:rPr>
                    <m:sty m:val="p"/>
                  </m:rPr>
                  <m:t>=</m:t>
                </m:r>
                <m:sSup>
                  <m:sSupPr/>
                  <m:e>
                    <m:r>
                      <m:rPr/>
                      <m:t>j</m:t>
                    </m:r>
                  </m:e>
                  <m:sup>
                    <m:r>
                      <m:rPr>
                        <m:sty m:val="p"/>
                      </m:rPr>
                      <m:t>+</m:t>
                    </m:r>
                    <m:r>
                      <m:rPr/>
                      <m:t>ν</m:t>
                    </m:r>
                  </m:sup>
                </m:sSup>
              </m:e>
            </m:mr>
            <m:mr>
              <m:e>
                <m:sSub>
                  <m:sSubPr/>
                  <m:e>
                    <m:r>
                      <m:rPr>
                        <m:sty m:val="p"/>
                      </m:rPr>
                      <m:t>∂</m:t>
                    </m:r>
                  </m:e>
                  <m:sub>
                    <m:r>
                      <m:rPr/>
                      <m:t>μ</m:t>
                    </m:r>
                  </m:sub>
                </m:sSub>
                <m:sSup>
                  <m:sSupPr/>
                  <m:e>
                    <m:r>
                      <m:rPr/>
                      <m:t>F</m:t>
                    </m:r>
                  </m:e>
                  <m:sup>
                    <m:r>
                      <m:rPr>
                        <m:sty m:val="p"/>
                      </m:rPr>
                      <m:t>−</m:t>
                    </m:r>
                    <m:r>
                      <m:rPr/>
                      <m:t>μν</m:t>
                    </m:r>
                  </m:sup>
                </m:sSup>
                <m:r>
                  <m:rPr>
                    <m:sty m:val="p"/>
                  </m:rPr>
                  <m:t>−</m:t>
                </m:r>
                <m:sSup>
                  <m:sSupPr/>
                  <m:e>
                    <m:r>
                      <m:rPr/>
                      <m:t>m</m:t>
                    </m:r>
                  </m:e>
                  <m:sup>
                    <m:r>
                      <m:rPr/>
                      <m:t>2</m:t>
                    </m:r>
                  </m:sup>
                </m:sSup>
                <m:sSup>
                  <m:sSupPr/>
                  <m:e>
                    <m:r>
                      <m:rPr/>
                      <m:t>A</m:t>
                    </m:r>
                  </m:e>
                  <m:sup>
                    <m:r>
                      <m:rPr>
                        <m:sty m:val="p"/>
                      </m:rPr>
                      <m:t>−</m:t>
                    </m:r>
                    <m:r>
                      <m:rPr/>
                      <m:t>ν</m:t>
                    </m:r>
                  </m:sup>
                </m:sSup>
                <m:r>
                  <m:rPr>
                    <m:sty m:val="p"/>
                  </m:rPr>
                  <m:t>=</m:t>
                </m:r>
                <m:sSup>
                  <m:sSupPr/>
                  <m:e>
                    <m:r>
                      <m:rPr/>
                      <m:t>j</m:t>
                    </m:r>
                  </m:e>
                  <m:sup>
                    <m:r>
                      <m:rPr>
                        <m:sty m:val="p"/>
                      </m:rPr>
                      <m:t>−</m:t>
                    </m:r>
                    <m:r>
                      <m:rPr/>
                      <m:t>ν</m:t>
                    </m:r>
                  </m:sup>
                </m:sSup>
              </m:e>
            </m:mr>
          </m:m>
        </m:oMath>
      </m:oMathPara>
      <w:r>
        <w:br w:type="textWrapping"/>
      </w:r>
      <w:r>
        <w:rPr>
          <w:rFonts w:hint="eastAsia"/>
        </w:rPr>
        <w:t>其中</w:t>
      </w:r>
      <w:r>
        <w:t xml:space="preserve"> </w:t>
      </w:r>
      <m:oMath>
        <m:sSup>
          <m:sSupPr/>
          <m:e>
            <m:r>
              <m:rPr/>
              <m:t>j</m:t>
            </m:r>
          </m:e>
          <m:sup>
            <m:r>
              <m:rPr>
                <m:sty m:val="p"/>
              </m:rPr>
              <m:t>+</m:t>
            </m:r>
            <m:r>
              <m:rPr/>
              <m:t>ν</m:t>
            </m:r>
          </m:sup>
        </m:sSup>
      </m:oMath>
      <w:r>
        <w:t xml:space="preserve"> </w:t>
      </w:r>
      <w:r>
        <w:rPr>
          <w:rFonts w:hint="eastAsia"/>
        </w:rPr>
        <w:t>和</w:t>
      </w:r>
      <w:r>
        <w:t xml:space="preserve"> </w:t>
      </w:r>
      <m:oMath>
        <m:sSup>
          <m:sSupPr/>
          <m:e>
            <m:r>
              <m:rPr/>
              <m:t>j</m:t>
            </m:r>
          </m:e>
          <m:sup>
            <m:r>
              <m:rPr>
                <m:sty m:val="p"/>
              </m:rPr>
              <m:t>−</m:t>
            </m:r>
            <m:r>
              <m:rPr/>
              <m:t>ν</m:t>
            </m:r>
          </m:sup>
        </m:sSup>
      </m:oMath>
      <w:r>
        <w:t xml:space="preserve"> </w:t>
      </w:r>
      <w:r>
        <w:rPr>
          <w:rFonts w:hint="eastAsia"/>
        </w:rPr>
        <w:t>分别是正、负质量领域的电磁流。</w:t>
      </w:r>
      <w:r>
        <w:br w:type="textWrapping"/>
      </w:r>
      <w:r>
        <w:rPr>
          <w:rFonts w:hint="eastAsia"/>
        </w:rPr>
        <w:t>这两个方程是截然不同的。它们的格林函数（传播子）在动量空间中的形式分别为：</w:t>
      </w:r>
    </w:p>
    <w:p w14:paraId="40915E32">
      <w:pPr>
        <w:pStyle w:val="3"/>
      </w:pPr>
      <m:oMathPara>
        <m:oMathParaPr>
          <m:jc m:val="center"/>
        </m:oMathParaPr>
        <m:oMath>
          <m:sSubSup>
            <m:sSubSupPr/>
            <m:e>
              <m:r>
                <m:rPr/>
                <m:t>D</m:t>
              </m:r>
            </m:e>
            <m:sub>
              <m:r>
                <m:rPr>
                  <m:sty m:val="p"/>
                </m:rPr>
                <m:t>+</m:t>
              </m:r>
            </m:sub>
            <m:sup>
              <m:r>
                <m:rPr/>
                <m:t>μν</m:t>
              </m:r>
            </m:sup>
          </m:sSubSup>
          <m:r>
            <m:rPr>
              <m:sty m:val="p"/>
            </m:rPr>
            <m:t>(</m:t>
          </m:r>
          <m:r>
            <m:rPr/>
            <m:t>k</m:t>
          </m:r>
          <m:r>
            <m:rPr>
              <m:sty m:val="p"/>
            </m:rPr>
            <m:t>)=</m:t>
          </m:r>
          <m:f>
            <m:fPr/>
            <m:num>
              <m:r>
                <m:rPr>
                  <m:sty m:val="p"/>
                </m:rPr>
                <m:t>−</m:t>
              </m:r>
              <m:r>
                <m:rPr/>
                <m:t>i</m:t>
              </m:r>
              <m:r>
                <m:rPr>
                  <m:sty m:val="p"/>
                </m:rPr>
                <m:t>(</m:t>
              </m:r>
              <m:sSup>
                <m:sSupPr/>
                <m:e>
                  <m:r>
                    <m:rPr/>
                    <m:t>g</m:t>
                  </m:r>
                </m:e>
                <m:sup>
                  <m:r>
                    <m:rPr/>
                    <m:t>μν</m:t>
                  </m:r>
                </m:sup>
              </m:sSup>
              <m:r>
                <m:rPr>
                  <m:sty m:val="p"/>
                </m:rPr>
                <m:t>−</m:t>
              </m:r>
              <m:sSup>
                <m:sSupPr/>
                <m:e>
                  <m:r>
                    <m:rPr/>
                    <m:t>k</m:t>
                  </m:r>
                </m:e>
                <m:sup>
                  <m:r>
                    <m:rPr/>
                    <m:t>μ</m:t>
                  </m:r>
                </m:sup>
              </m:sSup>
              <m:sSup>
                <m:sSupPr/>
                <m:e>
                  <m:r>
                    <m:rPr/>
                    <m:t>k</m:t>
                  </m:r>
                </m:e>
                <m:sup>
                  <m:r>
                    <m:rPr/>
                    <m:t>ν</m:t>
                  </m:r>
                </m:sup>
              </m:sSup>
              <m:r>
                <m:rPr>
                  <m:sty m:val="p"/>
                </m:rPr>
                <m:t>/</m:t>
              </m:r>
              <m:sSup>
                <m:sSupPr/>
                <m:e>
                  <m:r>
                    <m:rPr/>
                    <m:t>m</m:t>
                  </m:r>
                </m:e>
                <m:sup>
                  <m:r>
                    <m:rPr/>
                    <m:t>2</m:t>
                  </m:r>
                </m:sup>
              </m:sSup>
              <m:r>
                <m:rPr>
                  <m:sty m:val="p"/>
                </m:rPr>
                <m:t>)</m:t>
              </m:r>
            </m:num>
            <m:den>
              <m:sSup>
                <m:sSupPr/>
                <m:e>
                  <m:r>
                    <m:rPr/>
                    <m:t>k</m:t>
                  </m:r>
                </m:e>
                <m:sup>
                  <m:r>
                    <m:rPr/>
                    <m:t>2</m:t>
                  </m:r>
                </m:sup>
              </m:sSup>
              <m:r>
                <m:rPr>
                  <m:sty m:val="p"/>
                </m:rPr>
                <m:t>−</m:t>
              </m:r>
              <m:sSup>
                <m:sSupPr/>
                <m:e>
                  <m:r>
                    <m:rPr/>
                    <m:t>m</m:t>
                  </m:r>
                </m:e>
                <m:sup>
                  <m:r>
                    <m:rPr/>
                    <m:t>2</m:t>
                  </m:r>
                </m:sup>
              </m:sSup>
              <m:r>
                <m:rPr>
                  <m:sty m:val="p"/>
                </m:rPr>
                <m:t>+</m:t>
              </m:r>
              <m:r>
                <m:rPr/>
                <m:t>iϵ</m:t>
              </m:r>
            </m:den>
          </m:f>
          <m:r>
            <m:rPr/>
            <m:t> </m:t>
          </m:r>
          <m:r>
            <m:rPr>
              <m:sty m:val="p"/>
            </m:rPr>
            <m:t>(</m:t>
          </m:r>
          <m:r>
            <m:rPr>
              <m:nor/>
              <m:sty m:val="p"/>
            </m:rPr>
            <m:t>用于</m:t>
          </m:r>
          <m:sSup>
            <m:sSupPr/>
            <m:e>
              <m:r>
                <m:rPr/>
                <m:t>γ</m:t>
              </m:r>
            </m:e>
            <m:sup>
              <m:r>
                <m:rPr>
                  <m:sty m:val="p"/>
                </m:rPr>
                <m:t>+</m:t>
              </m:r>
            </m:sup>
          </m:sSup>
          <m:r>
            <m:rPr>
              <m:sty m:val="p"/>
            </m:rPr>
            <m:t>)</m:t>
          </m:r>
        </m:oMath>
      </m:oMathPara>
    </w:p>
    <w:p w14:paraId="3614D821">
      <w:pPr>
        <w:pStyle w:val="3"/>
      </w:pPr>
      <m:oMathPara>
        <m:oMathParaPr>
          <m:jc m:val="center"/>
        </m:oMathParaPr>
        <m:oMath>
          <m:sSubSup>
            <m:sSubSupPr/>
            <m:e>
              <m:r>
                <m:rPr/>
                <m:t>D</m:t>
              </m:r>
            </m:e>
            <m:sub>
              <m:r>
                <m:rPr>
                  <m:sty m:val="p"/>
                </m:rPr>
                <m:t>−</m:t>
              </m:r>
            </m:sub>
            <m:sup>
              <m:r>
                <m:rPr/>
                <m:t>μν</m:t>
              </m:r>
            </m:sup>
          </m:sSubSup>
          <m:r>
            <m:rPr>
              <m:sty m:val="p"/>
            </m:rPr>
            <m:t>(</m:t>
          </m:r>
          <m:r>
            <m:rPr/>
            <m:t>k</m:t>
          </m:r>
          <m:r>
            <m:rPr>
              <m:sty m:val="p"/>
            </m:rPr>
            <m:t>)=</m:t>
          </m:r>
          <m:f>
            <m:fPr/>
            <m:num>
              <m:r>
                <m:rPr>
                  <m:sty m:val="p"/>
                </m:rPr>
                <m:t>−</m:t>
              </m:r>
              <m:r>
                <m:rPr/>
                <m:t>i</m:t>
              </m:r>
              <m:r>
                <m:rPr>
                  <m:sty m:val="p"/>
                </m:rPr>
                <m:t>(</m:t>
              </m:r>
              <m:sSup>
                <m:sSupPr/>
                <m:e>
                  <m:r>
                    <m:rPr/>
                    <m:t>g</m:t>
                  </m:r>
                </m:e>
                <m:sup>
                  <m:r>
                    <m:rPr/>
                    <m:t>μν</m:t>
                  </m:r>
                </m:sup>
              </m:sSup>
              <m:r>
                <m:rPr>
                  <m:sty m:val="p"/>
                </m:rPr>
                <m:t>−</m:t>
              </m:r>
              <m:sSup>
                <m:sSupPr/>
                <m:e>
                  <m:r>
                    <m:rPr/>
                    <m:t>k</m:t>
                  </m:r>
                </m:e>
                <m:sup>
                  <m:r>
                    <m:rPr/>
                    <m:t>μ</m:t>
                  </m:r>
                </m:sup>
              </m:sSup>
              <m:sSup>
                <m:sSupPr/>
                <m:e>
                  <m:r>
                    <m:rPr/>
                    <m:t>k</m:t>
                  </m:r>
                </m:e>
                <m:sup>
                  <m:r>
                    <m:rPr/>
                    <m:t>ν</m:t>
                  </m:r>
                </m:sup>
              </m:sSup>
              <m:r>
                <m:rPr>
                  <m:sty m:val="p"/>
                </m:rPr>
                <m:t>/</m:t>
              </m:r>
              <m:sSup>
                <m:sSupPr/>
                <m:e>
                  <m:r>
                    <m:rPr/>
                    <m:t>m</m:t>
                  </m:r>
                </m:e>
                <m:sup>
                  <m:r>
                    <m:rPr/>
                    <m:t>2</m:t>
                  </m:r>
                </m:sup>
              </m:sSup>
              <m:r>
                <m:rPr>
                  <m:sty m:val="p"/>
                </m:rPr>
                <m:t>)</m:t>
              </m:r>
            </m:num>
            <m:den>
              <m:sSup>
                <m:sSupPr/>
                <m:e>
                  <m:r>
                    <m:rPr/>
                    <m:t>k</m:t>
                  </m:r>
                </m:e>
                <m:sup>
                  <m:r>
                    <m:rPr/>
                    <m:t>2</m:t>
                  </m:r>
                </m:sup>
              </m:sSup>
              <m:r>
                <m:rPr>
                  <m:sty m:val="p"/>
                </m:rPr>
                <m:t>+</m:t>
              </m:r>
              <m:sSup>
                <m:sSupPr/>
                <m:e>
                  <m:r>
                    <m:rPr/>
                    <m:t>m</m:t>
                  </m:r>
                </m:e>
                <m:sup>
                  <m:r>
                    <m:rPr/>
                    <m:t>2</m:t>
                  </m:r>
                </m:sup>
              </m:sSup>
              <m:r>
                <m:rPr>
                  <m:sty m:val="p"/>
                </m:rPr>
                <m:t>+</m:t>
              </m:r>
              <m:r>
                <m:rPr/>
                <m:t>iϵ</m:t>
              </m:r>
            </m:den>
          </m:f>
          <m:r>
            <m:rPr/>
            <m:t> </m:t>
          </m:r>
          <m:r>
            <m:rPr>
              <m:sty m:val="p"/>
            </m:rPr>
            <m:t>(</m:t>
          </m:r>
          <m:r>
            <m:rPr>
              <m:nor/>
              <m:sty m:val="p"/>
            </m:rPr>
            <m:t>用于</m:t>
          </m:r>
          <m:sSup>
            <m:sSupPr/>
            <m:e>
              <m:r>
                <m:rPr/>
                <m:t>γ</m:t>
              </m:r>
            </m:e>
            <m:sup>
              <m:r>
                <m:rPr>
                  <m:sty m:val="p"/>
                </m:rPr>
                <m:t>−</m:t>
              </m:r>
            </m:sup>
          </m:sSup>
          <m:r>
            <m:rPr>
              <m:sty m:val="p"/>
            </m:rPr>
            <m:t>)</m:t>
          </m:r>
        </m:oMath>
      </m:oMathPara>
      <w:r>
        <w:br w:type="textWrapping"/>
      </w:r>
      <w:r>
        <w:rPr>
          <w:rFonts w:hint="eastAsia"/>
        </w:rPr>
        <w:t>这两个传播子具有完全不同的极点结构，一个在</w:t>
      </w:r>
      <w:r>
        <w:t xml:space="preserve"> </w:t>
      </w:r>
      <m:oMath>
        <m:sSup>
          <m:sSupPr/>
          <m:e>
            <m:r>
              <m:rPr/>
              <m:t>k</m:t>
            </m:r>
          </m:e>
          <m:sup>
            <m:r>
              <m:rPr/>
              <m:t>2</m:t>
            </m:r>
          </m:sup>
        </m:sSup>
        <m:r>
          <m:rPr>
            <m:sty m:val="p"/>
          </m:rPr>
          <m:t>=</m:t>
        </m:r>
        <m:sSup>
          <m:sSupPr/>
          <m:e>
            <m:r>
              <m:rPr/>
              <m:t>m</m:t>
            </m:r>
          </m:e>
          <m:sup>
            <m:r>
              <m:rPr/>
              <m:t>2</m:t>
            </m:r>
          </m:sup>
        </m:sSup>
      </m:oMath>
      <w:r>
        <w:rPr>
          <w:rFonts w:hint="eastAsia"/>
        </w:rPr>
        <w:t>（类时），一个在</w:t>
      </w:r>
      <w:r>
        <w:t xml:space="preserve"> </w:t>
      </w:r>
      <m:oMath>
        <m:sSup>
          <m:sSupPr/>
          <m:e>
            <m:r>
              <m:rPr/>
              <m:t>k</m:t>
            </m:r>
          </m:e>
          <m:sup>
            <m:r>
              <m:rPr/>
              <m:t>2</m:t>
            </m:r>
          </m:sup>
        </m:sSup>
        <m:r>
          <m:rPr>
            <m:sty m:val="p"/>
          </m:rPr>
          <m:t>=−</m:t>
        </m:r>
        <m:sSup>
          <m:sSupPr/>
          <m:e>
            <m:r>
              <m:rPr/>
              <m:t>m</m:t>
            </m:r>
          </m:e>
          <m:sup>
            <m:r>
              <m:rPr/>
              <m:t>2</m:t>
            </m:r>
          </m:sup>
        </m:sSup>
      </m:oMath>
      <w:r>
        <w:rPr>
          <w:rFonts w:hint="eastAsia"/>
        </w:rPr>
        <w:t>（类空），这从数学上预示了它们描述的是两种本质不同的物理对象。</w:t>
      </w:r>
      <w:r>
        <w:br w:type="textWrapping"/>
      </w:r>
      <w:r>
        <w:rPr>
          <w:b/>
          <w:bCs/>
        </w:rPr>
        <w:t xml:space="preserve">3. </w:t>
      </w:r>
      <w:r>
        <w:rPr>
          <w:rFonts w:hint="eastAsia"/>
          <w:b/>
          <w:bCs/>
        </w:rPr>
        <w:t>相互作用分离机制：质量壁垒</w:t>
      </w:r>
      <w:r>
        <w:br w:type="textWrapping"/>
      </w:r>
      <w:r>
        <w:rPr>
          <w:b/>
          <w:bCs/>
        </w:rPr>
        <w:t xml:space="preserve">3.1 </w:t>
      </w:r>
      <w:r>
        <w:rPr>
          <w:rFonts w:hint="eastAsia"/>
          <w:b/>
          <w:bCs/>
        </w:rPr>
        <w:t>耦合的选择性</w:t>
      </w:r>
      <w:r>
        <w:br w:type="textWrapping"/>
      </w:r>
      <w:r>
        <w:rPr>
          <w:rFonts w:hint="eastAsia"/>
        </w:rPr>
        <w:t>物质场的电磁耦合项为：</w:t>
      </w:r>
    </w:p>
    <w:p w14:paraId="0C393E82">
      <w:pPr>
        <w:pStyle w:val="3"/>
      </w:pPr>
      <m:oMathPara>
        <m:oMathParaPr>
          <m:jc m:val="center"/>
        </m:oMathParaPr>
        <m:oMath>
          <m:sSub>
            <m:sSubPr/>
            <m:e>
              <m:r>
                <m:rPr>
                  <m:sty m:val="p"/>
                  <m:scr m:val="script"/>
                </m:rPr>
                <m:t>ℒ</m:t>
              </m:r>
            </m:e>
            <m:sub>
              <m:r>
                <m:rPr/>
                <m:t>int</m:t>
              </m:r>
            </m:sub>
          </m:sSub>
          <m:r>
            <m:rPr>
              <m:sty m:val="p"/>
            </m:rPr>
            <m:t>=</m:t>
          </m:r>
          <m:sSubSup>
            <m:sSubSupPr/>
            <m:e>
              <m:r>
                <m:rPr/>
                <m:t>j</m:t>
              </m:r>
            </m:e>
            <m:sub>
              <m:r>
                <m:rPr/>
                <m:t>μ</m:t>
              </m:r>
            </m:sub>
            <m:sup>
              <m:r>
                <m:rPr>
                  <m:sty m:val="p"/>
                </m:rPr>
                <m:t>+</m:t>
              </m:r>
            </m:sup>
          </m:sSubSup>
          <m:sSup>
            <m:sSupPr/>
            <m:e>
              <m:r>
                <m:rPr/>
                <m:t>A</m:t>
              </m:r>
            </m:e>
            <m:sup>
              <m:r>
                <m:rPr>
                  <m:sty m:val="p"/>
                </m:rPr>
                <m:t>+</m:t>
              </m:r>
              <m:r>
                <m:rPr/>
                <m:t>μ</m:t>
              </m:r>
            </m:sup>
          </m:sSup>
          <m:r>
            <m:rPr>
              <m:sty m:val="p"/>
            </m:rPr>
            <m:t>+</m:t>
          </m:r>
          <m:sSubSup>
            <m:sSubSupPr/>
            <m:e>
              <m:r>
                <m:rPr/>
                <m:t>j</m:t>
              </m:r>
            </m:e>
            <m:sub>
              <m:r>
                <m:rPr/>
                <m:t>μ</m:t>
              </m:r>
            </m:sub>
            <m:sup>
              <m:r>
                <m:rPr>
                  <m:sty m:val="p"/>
                </m:rPr>
                <m:t>−</m:t>
              </m:r>
            </m:sup>
          </m:sSubSup>
          <m:sSup>
            <m:sSupPr/>
            <m:e>
              <m:r>
                <m:rPr/>
                <m:t>A</m:t>
              </m:r>
            </m:e>
            <m:sup>
              <m:r>
                <m:rPr>
                  <m:sty m:val="p"/>
                </m:rPr>
                <m:t>−</m:t>
              </m:r>
              <m:r>
                <m:rPr/>
                <m:t>μ</m:t>
              </m:r>
            </m:sup>
          </m:sSup>
        </m:oMath>
      </m:oMathPara>
      <w:r>
        <w:br w:type="textWrapping"/>
      </w:r>
      <w:r>
        <w:rPr>
          <w:rFonts w:hint="eastAsia"/>
        </w:rPr>
        <w:t>其中：</w:t>
      </w:r>
      <w:r>
        <w:br w:type="textWrapping"/>
      </w:r>
      <w:r>
        <w:t xml:space="preserve">* </w:t>
      </w:r>
      <m:oMath>
        <m:sSubSup>
          <m:sSubSupPr/>
          <m:e>
            <m:r>
              <m:rPr/>
              <m:t>j</m:t>
            </m:r>
          </m:e>
          <m:sub>
            <m:r>
              <m:rPr/>
              <m:t>μ</m:t>
            </m:r>
          </m:sub>
          <m:sup>
            <m:r>
              <m:rPr>
                <m:sty m:val="p"/>
              </m:rPr>
              <m:t>+</m:t>
            </m:r>
          </m:sup>
        </m:sSubSup>
      </m:oMath>
      <w:r>
        <w:t xml:space="preserve"> </w:t>
      </w:r>
      <w:r>
        <w:rPr>
          <w:rFonts w:hint="eastAsia"/>
        </w:rPr>
        <w:t>是正质量物质场构成的电磁流。</w:t>
      </w:r>
      <w:r>
        <w:br w:type="textWrapping"/>
      </w:r>
      <w:r>
        <w:t xml:space="preserve">* </w:t>
      </w:r>
      <m:oMath>
        <m:sSubSup>
          <m:sSubSupPr/>
          <m:e>
            <m:r>
              <m:rPr/>
              <m:t>j</m:t>
            </m:r>
          </m:e>
          <m:sub>
            <m:r>
              <m:rPr/>
              <m:t>μ</m:t>
            </m:r>
          </m:sub>
          <m:sup>
            <m:r>
              <m:rPr>
                <m:sty m:val="p"/>
              </m:rPr>
              <m:t>−</m:t>
            </m:r>
          </m:sup>
        </m:sSubSup>
      </m:oMath>
      <w:r>
        <w:t xml:space="preserve"> </w:t>
      </w:r>
      <w:r>
        <w:rPr>
          <w:rFonts w:hint="eastAsia"/>
        </w:rPr>
        <w:t>是负质量物质（暗物质）场构成的电磁流。</w:t>
      </w:r>
      <w:r>
        <w:br w:type="textWrapping"/>
      </w:r>
      <w:r>
        <w:rPr>
          <w:rFonts w:hint="eastAsia"/>
        </w:rPr>
        <w:t>核心假设：一个场的质量符号决定了它只能与同号的电磁场耦合。即：</w:t>
      </w:r>
      <w:r>
        <w:br w:type="textWrapping"/>
      </w:r>
      <w:r>
        <w:t xml:space="preserve">* </w:t>
      </w:r>
      <w:r>
        <w:rPr>
          <w:rFonts w:hint="eastAsia"/>
        </w:rPr>
        <w:t>正质量粒子</w:t>
      </w:r>
      <w:r>
        <w:t xml:space="preserve"> </w:t>
      </w:r>
      <m:oMath>
        <m:sSub>
          <m:sSubPr/>
          <m:e>
            <m:r>
              <m:rPr/>
              <m:t>ψ</m:t>
            </m:r>
          </m:e>
          <m:sub>
            <m:r>
              <m:rPr>
                <m:sty m:val="p"/>
              </m:rPr>
              <m:t>+</m:t>
            </m:r>
          </m:sub>
        </m:sSub>
      </m:oMath>
      <w:r>
        <w:t xml:space="preserve"> </w:t>
      </w:r>
      <w:r>
        <w:rPr>
          <w:rFonts w:hint="eastAsia"/>
        </w:rPr>
        <w:t>只耦合于</w:t>
      </w:r>
      <w:r>
        <w:t xml:space="preserve"> </w:t>
      </w:r>
      <m:oMath>
        <m:sSubSup>
          <m:sSubSupPr/>
          <m:e>
            <m:r>
              <m:rPr/>
              <m:t>A</m:t>
            </m:r>
          </m:e>
          <m:sub>
            <m:r>
              <m:rPr/>
              <m:t>μ</m:t>
            </m:r>
          </m:sub>
          <m:sup>
            <m:r>
              <m:rPr>
                <m:sty m:val="p"/>
              </m:rPr>
              <m:t>+</m:t>
            </m:r>
          </m:sup>
        </m:sSubSup>
      </m:oMath>
      <w:r>
        <w:rPr>
          <w:rFonts w:hint="eastAsia"/>
        </w:rPr>
        <w:t>，即</w:t>
      </w:r>
      <w:r>
        <w:t xml:space="preserve"> </w:t>
      </w:r>
      <m:oMath>
        <m:sSubSup>
          <m:sSubSupPr/>
          <m:e>
            <m:r>
              <m:rPr/>
              <m:t>j</m:t>
            </m:r>
          </m:e>
          <m:sub>
            <m:r>
              <m:rPr/>
              <m:t>μ</m:t>
            </m:r>
          </m:sub>
          <m:sup>
            <m:r>
              <m:rPr>
                <m:sty m:val="p"/>
              </m:rPr>
              <m:t>+</m:t>
            </m:r>
          </m:sup>
        </m:sSubSup>
        <m:r>
          <m:rPr>
            <m:sty m:val="p"/>
          </m:rPr>
          <m:t>⊃</m:t>
        </m:r>
        <m:r>
          <m:rPr/>
          <m:t>q</m:t>
        </m:r>
        <m:sSub>
          <m:sSubPr/>
          <m:e>
            <m:acc>
              <m:accPr>
                <m:chr m:val="‾"/>
              </m:accPr>
              <m:e>
                <m:r>
                  <m:rPr/>
                  <m:t>ψ</m:t>
                </m:r>
              </m:e>
            </m:acc>
          </m:e>
          <m:sub>
            <m:r>
              <m:rPr>
                <m:sty m:val="p"/>
              </m:rPr>
              <m:t>+</m:t>
            </m:r>
          </m:sub>
        </m:sSub>
        <m:sSub>
          <m:sSubPr/>
          <m:e>
            <m:r>
              <m:rPr/>
              <m:t>γ</m:t>
            </m:r>
          </m:e>
          <m:sub>
            <m:r>
              <m:rPr/>
              <m:t>μ</m:t>
            </m:r>
          </m:sub>
        </m:sSub>
        <m:sSub>
          <m:sSubPr/>
          <m:e>
            <m:r>
              <m:rPr/>
              <m:t>ψ</m:t>
            </m:r>
          </m:e>
          <m:sub>
            <m:r>
              <m:rPr>
                <m:sty m:val="p"/>
              </m:rPr>
              <m:t>+</m:t>
            </m:r>
          </m:sub>
        </m:sSub>
      </m:oMath>
      <w:r>
        <w:rPr>
          <w:rFonts w:hint="eastAsia"/>
        </w:rPr>
        <w:t>，</w:t>
      </w:r>
      <m:oMath>
        <m:sSubSup>
          <m:sSubSupPr/>
          <m:e>
            <m:r>
              <m:rPr/>
              <m:t>j</m:t>
            </m:r>
          </m:e>
          <m:sub>
            <m:r>
              <m:rPr/>
              <m:t>μ</m:t>
            </m:r>
          </m:sub>
          <m:sup>
            <m:r>
              <m:rPr>
                <m:sty m:val="p"/>
              </m:rPr>
              <m:t>−</m:t>
            </m:r>
          </m:sup>
        </m:sSubSup>
      </m:oMath>
      <w:r>
        <w:t xml:space="preserve"> </w:t>
      </w:r>
      <w:r>
        <w:rPr>
          <w:rFonts w:hint="eastAsia"/>
        </w:rPr>
        <w:t>中不含</w:t>
      </w:r>
      <w:r>
        <w:t xml:space="preserve"> </w:t>
      </w:r>
      <m:oMath>
        <m:sSub>
          <m:sSubPr/>
          <m:e>
            <m:r>
              <m:rPr/>
              <m:t>ψ</m:t>
            </m:r>
          </m:e>
          <m:sub>
            <m:r>
              <m:rPr>
                <m:sty m:val="p"/>
              </m:rPr>
              <m:t>+</m:t>
            </m:r>
          </m:sub>
        </m:sSub>
      </m:oMath>
      <w:r>
        <w:t>。</w:t>
      </w:r>
      <w:r>
        <w:br w:type="textWrapping"/>
      </w:r>
      <w:r>
        <w:t xml:space="preserve">* </w:t>
      </w:r>
      <w:r>
        <w:rPr>
          <w:rFonts w:hint="eastAsia"/>
        </w:rPr>
        <w:t>负质量粒子</w:t>
      </w:r>
      <w:r>
        <w:t xml:space="preserve"> </w:t>
      </w:r>
      <m:oMath>
        <m:sSub>
          <m:sSubPr/>
          <m:e>
            <m:r>
              <m:rPr/>
              <m:t>χ</m:t>
            </m:r>
          </m:e>
          <m:sub>
            <m:r>
              <m:rPr>
                <m:sty m:val="p"/>
              </m:rPr>
              <m:t>−</m:t>
            </m:r>
          </m:sub>
        </m:sSub>
      </m:oMath>
      <w:r>
        <w:t xml:space="preserve"> </w:t>
      </w:r>
      <w:r>
        <w:rPr>
          <w:rFonts w:hint="eastAsia"/>
        </w:rPr>
        <w:t>只耦合于</w:t>
      </w:r>
      <w:r>
        <w:t xml:space="preserve"> </w:t>
      </w:r>
      <m:oMath>
        <m:sSubSup>
          <m:sSubSupPr/>
          <m:e>
            <m:r>
              <m:rPr/>
              <m:t>A</m:t>
            </m:r>
          </m:e>
          <m:sub>
            <m:r>
              <m:rPr/>
              <m:t>μ</m:t>
            </m:r>
          </m:sub>
          <m:sup>
            <m:r>
              <m:rPr>
                <m:sty m:val="p"/>
              </m:rPr>
              <m:t>−</m:t>
            </m:r>
          </m:sup>
        </m:sSubSup>
      </m:oMath>
      <w:r>
        <w:rPr>
          <w:rFonts w:hint="eastAsia"/>
        </w:rPr>
        <w:t>，即</w:t>
      </w:r>
      <w:r>
        <w:t xml:space="preserve"> </w:t>
      </w:r>
      <m:oMath>
        <m:sSubSup>
          <m:sSubSupPr/>
          <m:e>
            <m:r>
              <m:rPr/>
              <m:t>j</m:t>
            </m:r>
          </m:e>
          <m:sub>
            <m:r>
              <m:rPr/>
              <m:t>μ</m:t>
            </m:r>
          </m:sub>
          <m:sup>
            <m:r>
              <m:rPr>
                <m:sty m:val="p"/>
              </m:rPr>
              <m:t>−</m:t>
            </m:r>
          </m:sup>
        </m:sSubSup>
        <m:r>
          <m:rPr>
            <m:sty m:val="p"/>
          </m:rPr>
          <m:t>⊃</m:t>
        </m:r>
        <m:sSub>
          <m:sSubPr/>
          <m:e>
            <m:r>
              <m:rPr/>
              <m:t>q</m:t>
            </m:r>
          </m:e>
          <m:sub>
            <m:r>
              <m:rPr/>
              <m:t>χ</m:t>
            </m:r>
          </m:sub>
        </m:sSub>
        <m:sSub>
          <m:sSubPr/>
          <m:e>
            <m:acc>
              <m:accPr>
                <m:chr m:val="‾"/>
              </m:accPr>
              <m:e>
                <m:r>
                  <m:rPr/>
                  <m:t>χ</m:t>
                </m:r>
              </m:e>
            </m:acc>
          </m:e>
          <m:sub>
            <m:r>
              <m:rPr>
                <m:sty m:val="p"/>
              </m:rPr>
              <m:t>−</m:t>
            </m:r>
          </m:sub>
        </m:sSub>
        <m:sSub>
          <m:sSubPr/>
          <m:e>
            <m:r>
              <m:rPr/>
              <m:t>γ</m:t>
            </m:r>
          </m:e>
          <m:sub>
            <m:r>
              <m:rPr/>
              <m:t>μ</m:t>
            </m:r>
          </m:sub>
        </m:sSub>
        <m:sSub>
          <m:sSubPr/>
          <m:e>
            <m:r>
              <m:rPr/>
              <m:t>χ</m:t>
            </m:r>
          </m:e>
          <m:sub>
            <m:r>
              <m:rPr>
                <m:sty m:val="p"/>
              </m:rPr>
              <m:t>−</m:t>
            </m:r>
          </m:sub>
        </m:sSub>
      </m:oMath>
      <w:r>
        <w:rPr>
          <w:rFonts w:hint="eastAsia"/>
        </w:rPr>
        <w:t>，</w:t>
      </w:r>
      <m:oMath>
        <m:sSubSup>
          <m:sSubSupPr/>
          <m:e>
            <m:r>
              <m:rPr/>
              <m:t>j</m:t>
            </m:r>
          </m:e>
          <m:sub>
            <m:r>
              <m:rPr/>
              <m:t>μ</m:t>
            </m:r>
          </m:sub>
          <m:sup>
            <m:r>
              <m:rPr>
                <m:sty m:val="p"/>
              </m:rPr>
              <m:t>+</m:t>
            </m:r>
          </m:sup>
        </m:sSubSup>
      </m:oMath>
      <w:r>
        <w:t xml:space="preserve"> </w:t>
      </w:r>
      <w:r>
        <w:rPr>
          <w:rFonts w:hint="eastAsia"/>
        </w:rPr>
        <w:t>中不含</w:t>
      </w:r>
      <w:r>
        <w:t xml:space="preserve"> </w:t>
      </w:r>
      <m:oMath>
        <m:sSub>
          <m:sSubPr/>
          <m:e>
            <m:r>
              <m:rPr/>
              <m:t>χ</m:t>
            </m:r>
          </m:e>
          <m:sub>
            <m:r>
              <m:rPr>
                <m:sty m:val="p"/>
              </m:rPr>
              <m:t>−</m:t>
            </m:r>
          </m:sub>
        </m:sSub>
      </m:oMath>
      <w:r>
        <w:t>。</w:t>
      </w:r>
      <w:r>
        <w:br w:type="textWrapping"/>
      </w:r>
      <w:r>
        <w:rPr>
          <w:b/>
          <w:bCs/>
        </w:rPr>
        <w:t xml:space="preserve">3.2 </w:t>
      </w:r>
      <w:r>
        <w:rPr>
          <w:rFonts w:hint="eastAsia"/>
          <w:b/>
          <w:bCs/>
        </w:rPr>
        <w:t>质量壁垒与传播子隔阂</w:t>
      </w:r>
      <w:r>
        <w:br w:type="textWrapping"/>
      </w:r>
      <w:r>
        <w:rPr>
          <w:rFonts w:hint="eastAsia"/>
        </w:rPr>
        <w:t>现在，考虑一个正质量电子</w:t>
      </w:r>
      <w:r>
        <w:t xml:space="preserve"> (</w:t>
      </w:r>
      <m:oMath>
        <m:sSup>
          <m:sSupPr/>
          <m:e>
            <m:r>
              <m:rPr/>
              <m:t>e</m:t>
            </m:r>
          </m:e>
          <m:sup>
            <m:r>
              <m:rPr>
                <m:sty m:val="p"/>
              </m:rPr>
              <m:t>−</m:t>
            </m:r>
          </m:sup>
        </m:sSup>
      </m:oMath>
      <w:r>
        <w:t xml:space="preserve">) </w:t>
      </w:r>
      <w:r>
        <w:rPr>
          <w:rFonts w:hint="eastAsia"/>
        </w:rPr>
        <w:t>与一个负质量暗物质粒子</w:t>
      </w:r>
      <w:r>
        <w:t xml:space="preserve"> (</w:t>
      </w:r>
      <m:oMath>
        <m:r>
          <m:rPr/>
          <m:t>χ</m:t>
        </m:r>
      </m:oMath>
      <w:r>
        <w:t xml:space="preserve">) </w:t>
      </w:r>
      <w:r>
        <w:rPr>
          <w:rFonts w:hint="eastAsia"/>
        </w:rPr>
        <w:t>的散射过程</w:t>
      </w:r>
      <w:r>
        <w:t xml:space="preserve"> </w:t>
      </w:r>
      <m:oMath>
        <m:sSup>
          <m:sSupPr/>
          <m:e>
            <m:r>
              <m:rPr/>
              <m:t>e</m:t>
            </m:r>
          </m:e>
          <m:sup>
            <m:r>
              <m:rPr>
                <m:sty m:val="p"/>
              </m:rPr>
              <m:t>−</m:t>
            </m:r>
          </m:sup>
        </m:sSup>
        <m:r>
          <m:rPr>
            <m:sty m:val="p"/>
          </m:rPr>
          <m:t>+</m:t>
        </m:r>
        <m:r>
          <m:rPr/>
          <m:t>χ</m:t>
        </m:r>
        <m:r>
          <m:rPr>
            <m:sty m:val="p"/>
          </m:rPr>
          <m:t>→</m:t>
        </m:r>
        <m:sSup>
          <m:sSupPr/>
          <m:e>
            <m:r>
              <m:rPr/>
              <m:t>e</m:t>
            </m:r>
          </m:e>
          <m:sup>
            <m:r>
              <m:rPr>
                <m:sty m:val="p"/>
              </m:rPr>
              <m:t>−</m:t>
            </m:r>
          </m:sup>
        </m:sSup>
        <m:r>
          <m:rPr>
            <m:sty m:val="p"/>
          </m:rPr>
          <m:t>+</m:t>
        </m:r>
        <m:r>
          <m:rPr/>
          <m:t>χ</m:t>
        </m:r>
      </m:oMath>
      <w:r>
        <w:rPr>
          <w:rFonts w:hint="eastAsia"/>
        </w:rPr>
        <w:t>。即使它们带有电荷，可能的相互作用通道也只有两条：</w:t>
      </w:r>
      <w:r>
        <w:br w:type="textWrapping"/>
      </w:r>
      <w:r>
        <w:t xml:space="preserve">1. </w:t>
      </w:r>
      <w:r>
        <w:rPr>
          <w:rFonts w:hint="eastAsia"/>
        </w:rPr>
        <w:t>交换一个</w:t>
      </w:r>
      <w:r>
        <w:t xml:space="preserve"> </w:t>
      </w:r>
      <m:oMath>
        <m:sSup>
          <m:sSupPr/>
          <m:e>
            <m:r>
              <m:rPr/>
              <m:t>γ</m:t>
            </m:r>
          </m:e>
          <m:sup>
            <m:r>
              <m:rPr>
                <m:sty m:val="p"/>
              </m:rPr>
              <m:t>+</m:t>
            </m:r>
          </m:sup>
        </m:sSup>
      </m:oMath>
      <w:r>
        <w:t xml:space="preserve"> </w:t>
      </w:r>
      <w:r>
        <w:rPr>
          <w:rFonts w:hint="eastAsia"/>
        </w:rPr>
        <w:t>光子：但</w:t>
      </w:r>
      <w:r>
        <w:t xml:space="preserve"> </w:t>
      </w:r>
      <m:oMath>
        <m:r>
          <m:rPr/>
          <m:t>χ</m:t>
        </m:r>
      </m:oMath>
      <w:r>
        <w:t xml:space="preserve"> </w:t>
      </w:r>
      <w:r>
        <w:rPr>
          <w:rFonts w:hint="eastAsia"/>
        </w:rPr>
        <w:t>不耦合于</w:t>
      </w:r>
      <w:r>
        <w:t xml:space="preserve"> </w:t>
      </w:r>
      <m:oMath>
        <m:sSubSup>
          <m:sSubSupPr/>
          <m:e>
            <m:r>
              <m:rPr/>
              <m:t>A</m:t>
            </m:r>
          </m:e>
          <m:sub>
            <m:r>
              <m:rPr/>
              <m:t>μ</m:t>
            </m:r>
          </m:sub>
          <m:sup>
            <m:r>
              <m:rPr>
                <m:sty m:val="p"/>
              </m:rPr>
              <m:t>+</m:t>
            </m:r>
          </m:sup>
        </m:sSubSup>
      </m:oMath>
      <w:r>
        <w:rPr>
          <w:rFonts w:hint="eastAsia"/>
        </w:rPr>
        <w:t>，此顶点不存在。</w:t>
      </w:r>
      <w:r>
        <w:br w:type="textWrapping"/>
      </w:r>
      <w:r>
        <w:t xml:space="preserve">2. </w:t>
      </w:r>
      <w:r>
        <w:rPr>
          <w:rFonts w:hint="eastAsia"/>
        </w:rPr>
        <w:t>交换一个</w:t>
      </w:r>
      <w:r>
        <w:t xml:space="preserve"> </w:t>
      </w:r>
      <m:oMath>
        <m:sSup>
          <m:sSupPr/>
          <m:e>
            <m:r>
              <m:rPr/>
              <m:t>γ</m:t>
            </m:r>
          </m:e>
          <m:sup>
            <m:r>
              <m:rPr>
                <m:sty m:val="p"/>
              </m:rPr>
              <m:t>−</m:t>
            </m:r>
          </m:sup>
        </m:sSup>
      </m:oMath>
      <w:r>
        <w:t xml:space="preserve"> </w:t>
      </w:r>
      <w:r>
        <w:rPr>
          <w:rFonts w:hint="eastAsia"/>
        </w:rPr>
        <w:t>光子：但</w:t>
      </w:r>
      <w:r>
        <w:t xml:space="preserve"> </w:t>
      </w:r>
      <m:oMath>
        <m:sSup>
          <m:sSupPr/>
          <m:e>
            <m:r>
              <m:rPr/>
              <m:t>e</m:t>
            </m:r>
          </m:e>
          <m:sup>
            <m:r>
              <m:rPr>
                <m:sty m:val="p"/>
              </m:rPr>
              <m:t>−</m:t>
            </m:r>
          </m:sup>
        </m:sSup>
      </m:oMath>
      <w:r>
        <w:t xml:space="preserve"> </w:t>
      </w:r>
      <w:r>
        <w:rPr>
          <w:rFonts w:hint="eastAsia"/>
        </w:rPr>
        <w:t>不耦合于</w:t>
      </w:r>
      <w:r>
        <w:t xml:space="preserve"> </w:t>
      </w:r>
      <m:oMath>
        <m:sSubSup>
          <m:sSubSupPr/>
          <m:e>
            <m:r>
              <m:rPr/>
              <m:t>A</m:t>
            </m:r>
          </m:e>
          <m:sub>
            <m:r>
              <m:rPr/>
              <m:t>μ</m:t>
            </m:r>
          </m:sub>
          <m:sup>
            <m:r>
              <m:rPr>
                <m:sty m:val="p"/>
              </m:rPr>
              <m:t>−</m:t>
            </m:r>
          </m:sup>
        </m:sSubSup>
      </m:oMath>
      <w:r>
        <w:rPr>
          <w:rFonts w:hint="eastAsia"/>
        </w:rPr>
        <w:t>，此顶点也不存在。</w:t>
      </w:r>
      <w:r>
        <w:br w:type="textWrapping"/>
      </w:r>
      <w:r>
        <w:rPr>
          <w:rFonts w:hint="eastAsia"/>
        </w:rPr>
        <w:t>因此，该散射过程的费曼图无法被绘制，其散射振幅在微扰论中严格为零。</w:t>
      </w:r>
    </w:p>
    <w:p w14:paraId="78846DD6">
      <w:pPr>
        <w:pStyle w:val="4"/>
      </w:pPr>
      <m:oMathPara>
        <m:oMathParaPr>
          <m:jc m:val="center"/>
        </m:oMathParaPr>
        <m:oMath>
          <m:r>
            <m:rPr>
              <m:sty m:val="p"/>
              <m:scr m:val="script"/>
            </m:rPr>
            <m:t>ℳ</m:t>
          </m:r>
          <m:r>
            <m:rPr>
              <m:sty m:val="p"/>
            </m:rPr>
            <m:t>(</m:t>
          </m:r>
          <m:sSup>
            <m:sSupPr/>
            <m:e>
              <m:r>
                <m:rPr/>
                <m:t>e</m:t>
              </m:r>
            </m:e>
            <m:sup>
              <m:r>
                <m:rPr>
                  <m:sty m:val="p"/>
                </m:rPr>
                <m:t>−</m:t>
              </m:r>
            </m:sup>
          </m:sSup>
          <m:r>
            <m:rPr/>
            <m:t>χ</m:t>
          </m:r>
          <m:r>
            <m:rPr>
              <m:sty m:val="p"/>
            </m:rPr>
            <m:t>→</m:t>
          </m:r>
          <m:sSup>
            <m:sSupPr/>
            <m:e>
              <m:r>
                <m:rPr/>
                <m:t>e</m:t>
              </m:r>
            </m:e>
            <m:sup>
              <m:r>
                <m:rPr>
                  <m:sty m:val="p"/>
                </m:rPr>
                <m:t>−</m:t>
              </m:r>
            </m:sup>
          </m:sSup>
          <m:r>
            <m:rPr/>
            <m:t>χ</m:t>
          </m:r>
          <m:r>
            <m:rPr>
              <m:sty m:val="p"/>
            </m:rPr>
            <m:t>)=</m:t>
          </m:r>
          <m:r>
            <m:rPr/>
            <m:t>0</m:t>
          </m:r>
        </m:oMath>
      </m:oMathPara>
      <w:r>
        <w:br w:type="textWrapping"/>
      </w:r>
      <m:oMath>
        <m:sSup>
          <m:sSupPr/>
          <m:e>
            <m:r>
              <m:rPr/>
              <m:t>γ</m:t>
            </m:r>
          </m:e>
          <m:sup>
            <m:r>
              <m:rPr>
                <m:sty m:val="p"/>
              </m:rPr>
              <m:t>+</m:t>
            </m:r>
          </m:sup>
        </m:sSup>
      </m:oMath>
      <w:r>
        <w:t xml:space="preserve"> </w:t>
      </w:r>
      <w:r>
        <w:rPr>
          <w:rFonts w:hint="eastAsia"/>
        </w:rPr>
        <w:t>和</w:t>
      </w:r>
      <w:r>
        <w:t xml:space="preserve"> </w:t>
      </w:r>
      <m:oMath>
        <m:sSup>
          <m:sSupPr/>
          <m:e>
            <m:r>
              <m:rPr/>
              <m:t>γ</m:t>
            </m:r>
          </m:e>
          <m:sup>
            <m:r>
              <m:rPr>
                <m:sty m:val="p"/>
              </m:rPr>
              <m:t>−</m:t>
            </m:r>
          </m:sup>
        </m:sSup>
      </m:oMath>
      <w:r>
        <w:t xml:space="preserve"> </w:t>
      </w:r>
      <w:r>
        <w:rPr>
          <w:rFonts w:hint="eastAsia"/>
        </w:rPr>
        <w:t>场之间不存在任何直接的混合项（如</w:t>
      </w:r>
      <w:r>
        <w:t xml:space="preserve"> </w:t>
      </w:r>
      <m:oMath>
        <m:sSubSup>
          <m:sSubSupPr/>
          <m:e>
            <m:r>
              <m:rPr/>
              <m:t>A</m:t>
            </m:r>
          </m:e>
          <m:sub>
            <m:r>
              <m:rPr/>
              <m:t>μ</m:t>
            </m:r>
          </m:sub>
          <m:sup>
            <m:r>
              <m:rPr>
                <m:sty m:val="p"/>
              </m:rPr>
              <m:t>+</m:t>
            </m:r>
          </m:sup>
        </m:sSubSup>
        <m:sSup>
          <m:sSupPr/>
          <m:e>
            <m:r>
              <m:rPr/>
              <m:t>A</m:t>
            </m:r>
          </m:e>
          <m:sup>
            <m:r>
              <m:rPr>
                <m:sty m:val="p"/>
              </m:rPr>
              <m:t>−</m:t>
            </m:r>
            <m:r>
              <m:rPr/>
              <m:t>μ</m:t>
            </m:r>
          </m:sup>
        </m:sSup>
      </m:oMath>
      <w:r>
        <w:rPr>
          <w:rFonts w:hint="eastAsia"/>
        </w:rPr>
        <w:t>），因为它们属于质量符号对称性破缺后的两个不同的真空</w:t>
      </w:r>
      <w:r>
        <w:t xml:space="preserve"> </w:t>
      </w:r>
      <w:r>
        <w:rPr>
          <w:rFonts w:hint="eastAsia"/>
        </w:rPr>
        <w:t>sector。它们之间存在一个巨大的有效质量势垒，使得相互转化或耦合在能标远低于</w:t>
      </w:r>
      <w:r>
        <w:t xml:space="preserve"> Planck </w:t>
      </w:r>
      <w:r>
        <w:rPr>
          <w:rFonts w:hint="eastAsia"/>
        </w:rPr>
        <w:t>尺度时被完全抑制。</w:t>
      </w:r>
      <w:r>
        <w:br w:type="textWrapping"/>
      </w:r>
      <w:r>
        <w:rPr>
          <w:b/>
          <w:bCs/>
        </w:rPr>
        <w:t xml:space="preserve">4. </w:t>
      </w:r>
      <w:r>
        <w:rPr>
          <w:rFonts w:hint="eastAsia"/>
          <w:b/>
          <w:bCs/>
        </w:rPr>
        <w:t>宇宙学推论与可观测效应</w:t>
      </w:r>
      <w:r>
        <w:br w:type="textWrapping"/>
      </w:r>
      <w:r>
        <w:rPr>
          <w:b/>
          <w:bCs/>
        </w:rPr>
        <w:t xml:space="preserve">4.1 </w:t>
      </w:r>
      <w:r>
        <w:rPr>
          <w:rFonts w:hint="eastAsia"/>
          <w:b/>
          <w:bCs/>
        </w:rPr>
        <w:t>两个平行的电磁宇宙</w:t>
      </w:r>
      <w:r>
        <w:br w:type="textWrapping"/>
      </w:r>
      <w:r>
        <w:rPr>
          <w:rFonts w:hint="eastAsia"/>
        </w:rPr>
        <w:t>该理论描绘了一幅图像：我们的正质量宇宙和暗物质的负质量宇宙在时空上共存且相互渗透，但它们通过两套独立的电磁相互作用维系着各自的内部结构。</w:t>
      </w:r>
      <w:r>
        <w:br w:type="textWrapping"/>
      </w:r>
      <w:r>
        <w:t xml:space="preserve">* </w:t>
      </w:r>
      <w:r>
        <w:rPr>
          <w:rFonts w:hint="eastAsia"/>
          <w:b/>
          <w:bCs/>
        </w:rPr>
        <w:t>我们的宇宙：</w:t>
      </w:r>
      <w:r>
        <w:t xml:space="preserve"> </w:t>
      </w:r>
      <w:r>
        <w:rPr>
          <w:rFonts w:hint="eastAsia"/>
        </w:rPr>
        <w:t>由</w:t>
      </w:r>
      <w:r>
        <w:t xml:space="preserve"> </w:t>
      </w:r>
      <m:oMath>
        <m:sSup>
          <m:sSupPr/>
          <m:e>
            <m:r>
              <m:rPr/>
              <m:t>e</m:t>
            </m:r>
          </m:e>
          <m:sup>
            <m:r>
              <m:rPr>
                <m:sty m:val="p"/>
              </m:rPr>
              <m:t>−</m:t>
            </m:r>
          </m:sup>
        </m:sSup>
      </m:oMath>
      <w:r>
        <w:t xml:space="preserve">, </w:t>
      </w:r>
      <m:oMath>
        <m:sSup>
          <m:sSupPr/>
          <m:e>
            <m:r>
              <m:rPr/>
              <m:t>p</m:t>
            </m:r>
          </m:e>
          <m:sup>
            <m:r>
              <m:rPr>
                <m:sty m:val="p"/>
              </m:rPr>
              <m:t>+</m:t>
            </m:r>
          </m:sup>
        </m:sSup>
      </m:oMath>
      <w:r>
        <w:t xml:space="preserve">, </w:t>
      </w:r>
      <w:r>
        <w:rPr>
          <w:rFonts w:hint="eastAsia"/>
        </w:rPr>
        <w:t>原子、分子构成，通过交换</w:t>
      </w:r>
      <w:r>
        <w:t xml:space="preserve"> </w:t>
      </w:r>
      <m:oMath>
        <m:sSup>
          <m:sSupPr/>
          <m:e>
            <m:r>
              <m:rPr/>
              <m:t>γ</m:t>
            </m:r>
          </m:e>
          <m:sup>
            <m:r>
              <m:rPr>
                <m:sty m:val="p"/>
              </m:rPr>
              <m:t>+</m:t>
            </m:r>
          </m:sup>
        </m:sSup>
      </m:oMath>
      <w:r>
        <w:t xml:space="preserve"> </w:t>
      </w:r>
      <w:r>
        <w:rPr>
          <w:rFonts w:hint="eastAsia"/>
        </w:rPr>
        <w:t>发生电磁相互作用。</w:t>
      </w:r>
      <w:r>
        <w:br w:type="textWrapping"/>
      </w:r>
      <w:r>
        <w:t xml:space="preserve">* </w:t>
      </w:r>
      <w:r>
        <w:rPr>
          <w:rFonts w:hint="eastAsia"/>
          <w:b/>
          <w:bCs/>
        </w:rPr>
        <w:t>暗物质宇宙：</w:t>
      </w:r>
      <w:r>
        <w:t xml:space="preserve"> </w:t>
      </w:r>
      <w:r>
        <w:rPr>
          <w:rFonts w:hint="eastAsia"/>
        </w:rPr>
        <w:t>由负质量的</w:t>
      </w:r>
      <w:r>
        <w:t xml:space="preserve"> </w:t>
      </w:r>
      <m:oMath>
        <m:r>
          <m:rPr/>
          <m:t>χ</m:t>
        </m:r>
      </m:oMath>
      <w:r>
        <w:t xml:space="preserve"> </w:t>
      </w:r>
      <w:r>
        <w:rPr>
          <w:rFonts w:hint="eastAsia"/>
        </w:rPr>
        <w:t>粒子及其复合体构成，通过交换</w:t>
      </w:r>
      <w:r>
        <w:t xml:space="preserve"> </w:t>
      </w:r>
      <m:oMath>
        <m:sSup>
          <m:sSupPr/>
          <m:e>
            <m:r>
              <m:rPr/>
              <m:t>γ</m:t>
            </m:r>
          </m:e>
          <m:sup>
            <m:r>
              <m:rPr>
                <m:sty m:val="p"/>
              </m:rPr>
              <m:t>−</m:t>
            </m:r>
          </m:sup>
        </m:sSup>
      </m:oMath>
      <w:r>
        <w:t xml:space="preserve"> </w:t>
      </w:r>
      <w:r>
        <w:rPr>
          <w:rFonts w:hint="eastAsia"/>
        </w:rPr>
        <w:t>发生它们内部的电磁相互作用。</w:t>
      </w:r>
      <w:r>
        <w:br w:type="textWrapping"/>
      </w:r>
      <w:r>
        <w:rPr>
          <w:b/>
          <w:bCs/>
        </w:rPr>
        <w:t xml:space="preserve">4.2 </w:t>
      </w:r>
      <w:r>
        <w:rPr>
          <w:rFonts w:hint="eastAsia"/>
          <w:b/>
          <w:bCs/>
        </w:rPr>
        <w:t>可检验的预言</w:t>
      </w:r>
      <w:r>
        <w:br w:type="textWrapping"/>
      </w:r>
      <w:r>
        <w:rPr>
          <w:b/>
          <w:bCs/>
        </w:rPr>
        <w:t>4.2</w:t>
      </w:r>
      <w:r>
        <w:rPr>
          <w:rFonts w:hint="eastAsia"/>
          <w:b/>
          <w:bCs/>
          <w:lang w:val="en-US" w:eastAsia="zh-CN"/>
        </w:rPr>
        <w:t>.</w:t>
      </w:r>
      <w:r>
        <w:t xml:space="preserve">1. </w:t>
      </w:r>
      <w:r>
        <w:rPr>
          <w:rFonts w:hint="eastAsia"/>
          <w:b/>
          <w:bCs/>
        </w:rPr>
        <w:t>光子振荡：</w:t>
      </w:r>
      <w:r>
        <w:t xml:space="preserve"> </w:t>
      </w:r>
      <w:r>
        <w:rPr>
          <w:rFonts w:hint="eastAsia"/>
        </w:rPr>
        <w:t>尽管</w:t>
      </w:r>
      <w:r>
        <w:t xml:space="preserve"> </w:t>
      </w:r>
      <m:oMath>
        <m:sSup>
          <m:sSupPr/>
          <m:e>
            <m:r>
              <m:rPr/>
              <m:t>γ</m:t>
            </m:r>
          </m:e>
          <m:sup>
            <m:r>
              <m:rPr>
                <m:sty m:val="p"/>
              </m:rPr>
              <m:t>+</m:t>
            </m:r>
          </m:sup>
        </m:sSup>
      </m:oMath>
      <w:r>
        <w:t xml:space="preserve"> </w:t>
      </w:r>
      <w:r>
        <w:rPr>
          <w:rFonts w:hint="eastAsia"/>
        </w:rPr>
        <w:t>和</w:t>
      </w:r>
      <w:r>
        <w:t xml:space="preserve"> </w:t>
      </w:r>
      <m:oMath>
        <m:sSup>
          <m:sSupPr/>
          <m:e>
            <m:r>
              <m:rPr/>
              <m:t>γ</m:t>
            </m:r>
          </m:e>
          <m:sup>
            <m:r>
              <m:rPr>
                <m:sty m:val="p"/>
              </m:rPr>
              <m:t>−</m:t>
            </m:r>
          </m:sup>
        </m:sSup>
      </m:oMath>
      <w:r>
        <w:t xml:space="preserve"> </w:t>
      </w:r>
      <w:r>
        <w:rPr>
          <w:rFonts w:hint="eastAsia"/>
        </w:rPr>
        <w:t>的混合被极大抑制，但在极端高能或强引力场环境下，可能存在极其微弱的“光子符号振荡”效应，类似中微子振荡。这或许在未来极高能宇宙射线的观测中留下痕迹。</w:t>
      </w:r>
      <w:r>
        <w:br w:type="textWrapping"/>
      </w:r>
      <w:r>
        <w:rPr>
          <w:b/>
          <w:bCs/>
        </w:rPr>
        <w:t>4.2</w:t>
      </w:r>
      <w:r>
        <w:rPr>
          <w:rFonts w:hint="eastAsia"/>
          <w:b/>
          <w:bCs/>
          <w:lang w:val="en-US" w:eastAsia="zh-CN"/>
        </w:rPr>
        <w:t>.</w:t>
      </w:r>
      <w:r>
        <w:t xml:space="preserve">2. </w:t>
      </w:r>
      <w:r>
        <w:rPr>
          <w:rFonts w:hint="eastAsia"/>
          <w:b/>
          <w:bCs/>
        </w:rPr>
        <w:t>真空双折射：</w:t>
      </w:r>
      <w:r>
        <w:t xml:space="preserve"> </w:t>
      </w:r>
      <w:r>
        <w:rPr>
          <w:rFonts w:hint="eastAsia"/>
        </w:rPr>
        <w:t>存在双光子场可能对真空的电磁性质产生微小影响，在强场（如脉冲星磁层）中可能导致一种新颖的“符号双折射”效应。</w:t>
      </w:r>
      <w:r>
        <w:br w:type="textWrapping"/>
      </w:r>
      <w:r>
        <w:rPr>
          <w:b/>
          <w:bCs/>
        </w:rPr>
        <w:t>4.2</w:t>
      </w:r>
      <w:r>
        <w:rPr>
          <w:rFonts w:hint="eastAsia"/>
          <w:b/>
          <w:bCs/>
          <w:lang w:val="en-US" w:eastAsia="zh-CN"/>
        </w:rPr>
        <w:t>.</w:t>
      </w:r>
      <w:r>
        <w:t xml:space="preserve">3. </w:t>
      </w:r>
      <w:r>
        <w:rPr>
          <w:rFonts w:hint="eastAsia"/>
          <w:b/>
          <w:bCs/>
        </w:rPr>
        <w:t>宇宙学常数：</w:t>
      </w:r>
      <w:r>
        <w:t xml:space="preserve"> </w:t>
      </w:r>
      <w:r>
        <w:rPr>
          <w:rFonts w:hint="eastAsia"/>
        </w:rPr>
        <w:t>负质量光子场</w:t>
      </w:r>
      <w:r>
        <w:t xml:space="preserve"> (</w:t>
      </w:r>
      <m:oMath>
        <m:sSubSup>
          <m:sSubSupPr/>
          <m:e>
            <m:r>
              <m:rPr/>
              <m:t>A</m:t>
            </m:r>
          </m:e>
          <m:sub>
            <m:r>
              <m:rPr/>
              <m:t>μ</m:t>
            </m:r>
          </m:sub>
          <m:sup>
            <m:r>
              <m:rPr>
                <m:sty m:val="p"/>
              </m:rPr>
              <m:t>−</m:t>
            </m:r>
          </m:sup>
        </m:sSubSup>
      </m:oMath>
      <w:r>
        <w:t xml:space="preserve">) </w:t>
      </w:r>
      <w:r>
        <w:rPr>
          <w:rFonts w:hint="eastAsia"/>
        </w:rPr>
        <w:t>对真空能量的贡献可能与正质量光子场</w:t>
      </w:r>
      <w:r>
        <w:t xml:space="preserve"> (</w:t>
      </w:r>
      <m:oMath>
        <m:sSubSup>
          <m:sSubSupPr/>
          <m:e>
            <m:r>
              <m:rPr/>
              <m:t>A</m:t>
            </m:r>
          </m:e>
          <m:sub>
            <m:r>
              <m:rPr/>
              <m:t>μ</m:t>
            </m:r>
          </m:sub>
          <m:sup>
            <m:r>
              <m:rPr>
                <m:sty m:val="p"/>
              </m:rPr>
              <m:t>+</m:t>
            </m:r>
          </m:sup>
        </m:sSubSup>
      </m:oMath>
      <w:r>
        <w:t xml:space="preserve">) </w:t>
      </w:r>
      <w:r>
        <w:rPr>
          <w:rFonts w:hint="eastAsia"/>
        </w:rPr>
        <w:t>的贡献符号相反，为宇宙学常数问题提供一个新颖的解决思路。</w:t>
      </w:r>
      <w:r>
        <w:br w:type="textWrapping"/>
      </w:r>
      <w:r>
        <w:rPr>
          <w:b/>
          <w:bCs/>
        </w:rPr>
        <w:t xml:space="preserve">5. </w:t>
      </w:r>
      <w:r>
        <w:rPr>
          <w:rFonts w:hint="eastAsia"/>
          <w:b/>
          <w:bCs/>
        </w:rPr>
        <w:t>结论</w:t>
      </w:r>
      <w:r>
        <w:br w:type="textWrapping"/>
      </w:r>
      <w:r>
        <w:rPr>
          <w:rFonts w:hint="eastAsia"/>
        </w:rPr>
        <w:t>本文通过引入一个具有符号对称性的双光子场理论，完美地解释了物质与暗物质间的电磁隐形问题：</w:t>
      </w:r>
      <w:r>
        <w:br w:type="textWrapping"/>
      </w:r>
      <w:r>
        <w:rPr>
          <w:rFonts w:hint="eastAsia"/>
          <w:lang w:val="en-US" w:eastAsia="zh-CN"/>
        </w:rPr>
        <w:t>5.</w:t>
      </w:r>
      <w:r>
        <w:t xml:space="preserve">1. </w:t>
      </w:r>
      <w:r>
        <w:rPr>
          <w:rFonts w:hint="eastAsia"/>
          <w:b/>
          <w:bCs/>
        </w:rPr>
        <w:t>对称性框架：</w:t>
      </w:r>
      <w:r>
        <w:t xml:space="preserve"> </w:t>
      </w:r>
      <w:r>
        <w:rPr>
          <w:rFonts w:hint="eastAsia"/>
        </w:rPr>
        <w:t>电磁相互作用本质上是符号对称的，存在正质量光子</w:t>
      </w:r>
      <w:r>
        <w:t xml:space="preserve"> (</w:t>
      </w:r>
      <m:oMath>
        <m:sSup>
          <m:sSupPr/>
          <m:e>
            <m:r>
              <m:rPr/>
              <m:t>γ</m:t>
            </m:r>
          </m:e>
          <m:sup>
            <m:r>
              <m:rPr>
                <m:sty m:val="p"/>
              </m:rPr>
              <m:t>+</m:t>
            </m:r>
          </m:sup>
        </m:sSup>
      </m:oMath>
      <w:r>
        <w:t xml:space="preserve">) </w:t>
      </w:r>
      <w:r>
        <w:rPr>
          <w:rFonts w:hint="eastAsia"/>
        </w:rPr>
        <w:t>和负质量光子</w:t>
      </w:r>
      <w:r>
        <w:t xml:space="preserve"> (</w:t>
      </w:r>
      <m:oMath>
        <m:sSup>
          <m:sSupPr/>
          <m:e>
            <m:r>
              <m:rPr/>
              <m:t>γ</m:t>
            </m:r>
          </m:e>
          <m:sup>
            <m:r>
              <m:rPr>
                <m:sty m:val="p"/>
              </m:rPr>
              <m:t>−</m:t>
            </m:r>
          </m:sup>
        </m:sSup>
      </m:oMath>
      <w:r>
        <w:t xml:space="preserve">) </w:t>
      </w:r>
      <w:r>
        <w:rPr>
          <w:rFonts w:hint="eastAsia"/>
        </w:rPr>
        <w:t>两套传播子。</w:t>
      </w:r>
      <w:r>
        <w:br w:type="textWrapping"/>
      </w:r>
      <w:r>
        <w:rPr>
          <w:rFonts w:hint="eastAsia"/>
          <w:lang w:val="en-US" w:eastAsia="zh-CN"/>
        </w:rPr>
        <w:t>5.</w:t>
      </w:r>
      <w:r>
        <w:t xml:space="preserve">2. </w:t>
      </w:r>
      <w:r>
        <w:rPr>
          <w:rFonts w:hint="eastAsia"/>
          <w:b/>
          <w:bCs/>
        </w:rPr>
        <w:t>分离机制：</w:t>
      </w:r>
      <w:r>
        <w:t xml:space="preserve"> </w:t>
      </w:r>
      <w:r>
        <w:rPr>
          <w:rFonts w:hint="eastAsia"/>
        </w:rPr>
        <w:t>物质场根据其质量符号，选择性耦合于对应的光子场。</w:t>
      </w:r>
      <m:oMath>
        <m:sSup>
          <m:sSupPr/>
          <m:e>
            <m:r>
              <m:rPr/>
              <m:t>γ</m:t>
            </m:r>
          </m:e>
          <m:sup>
            <m:r>
              <m:rPr>
                <m:sty m:val="p"/>
              </m:rPr>
              <m:t>+</m:t>
            </m:r>
          </m:sup>
        </m:sSup>
      </m:oMath>
      <w:r>
        <w:t xml:space="preserve"> </w:t>
      </w:r>
      <w:r>
        <w:rPr>
          <w:rFonts w:hint="eastAsia"/>
        </w:rPr>
        <w:t>与</w:t>
      </w:r>
      <w:r>
        <w:t xml:space="preserve"> </w:t>
      </w:r>
      <m:oMath>
        <m:sSup>
          <m:sSupPr/>
          <m:e>
            <m:r>
              <m:rPr/>
              <m:t>γ</m:t>
            </m:r>
          </m:e>
          <m:sup>
            <m:r>
              <m:rPr>
                <m:sty m:val="p"/>
              </m:rPr>
              <m:t>−</m:t>
            </m:r>
          </m:sup>
        </m:sSup>
      </m:oMath>
      <w:r>
        <w:t xml:space="preserve"> </w:t>
      </w:r>
      <w:r>
        <w:rPr>
          <w:rFonts w:hint="eastAsia"/>
        </w:rPr>
        <w:t>场之间因质量势垒而天然隔阂，无法沟通。</w:t>
      </w:r>
      <w:r>
        <w:br w:type="textWrapping"/>
      </w:r>
      <w:r>
        <w:rPr>
          <w:rFonts w:hint="eastAsia"/>
          <w:lang w:val="en-US" w:eastAsia="zh-CN"/>
        </w:rPr>
        <w:t>5.</w:t>
      </w:r>
      <w:r>
        <w:t xml:space="preserve">3. </w:t>
      </w:r>
      <w:r>
        <w:rPr>
          <w:rFonts w:hint="eastAsia"/>
          <w:b/>
          <w:bCs/>
        </w:rPr>
        <w:t>物理图像：</w:t>
      </w:r>
      <w:r>
        <w:t xml:space="preserve"> </w:t>
      </w:r>
      <w:r>
        <w:rPr>
          <w:rFonts w:hint="eastAsia"/>
        </w:rPr>
        <w:t>正、负质量宇宙如同两个平行的世界，共享同一时空，却由两套永不相交的电磁力法则所支配。</w:t>
      </w:r>
      <w:r>
        <w:br w:type="textWrapping"/>
      </w:r>
      <w:r>
        <w:rPr>
          <w:rFonts w:hint="eastAsia"/>
        </w:rPr>
        <w:t>本研究将暗物质问题从单纯的“缺失”提升到了“对称性破缺下的分离”这一更深刻的层次，为探索宇宙的全息结构提供了新的理论范式和可检验的预言。</w:t>
      </w:r>
      <w:r>
        <w:br w:type="textWrapping"/>
      </w:r>
      <w:r>
        <w:rPr>
          <w:rFonts w:hint="eastAsia"/>
          <w:b/>
          <w:bCs/>
        </w:rPr>
        <w:t>参考文献</w:t>
      </w:r>
      <w:r>
        <w:br w:type="textWrapping"/>
      </w:r>
      <w:r>
        <w:t xml:space="preserve">[1] </w:t>
      </w:r>
      <w:r>
        <w:rPr>
          <w:rFonts w:hint="eastAsia"/>
        </w:rPr>
        <w:t>中国研究团队.</w:t>
      </w:r>
      <w:r>
        <w:t xml:space="preserve"> (2023). </w:t>
      </w:r>
      <w:r>
        <w:rPr>
          <w:rFonts w:hint="eastAsia"/>
        </w:rPr>
        <w:t>基于</w:t>
      </w:r>
      <w:bookmarkStart w:id="1" w:name="_GoBack"/>
      <w:bookmarkEnd w:id="1"/>
      <w:r>
        <w:rPr>
          <w:rFonts w:hint="eastAsia"/>
        </w:rPr>
        <w:t>对光子静止质量的新上限测量.</w:t>
      </w:r>
      <w:r>
        <w:t xml:space="preserve"> </w:t>
      </w:r>
      <w:r>
        <w:rPr>
          <w:rFonts w:hint="eastAsia"/>
        </w:rPr>
        <w:t>中国科学.</w:t>
      </w:r>
      <w:r>
        <w:br w:type="textWrapping"/>
      </w:r>
      <w:r>
        <w:t>[2] Li, Z. J. (2023). The ABC Mechanism in the Universe.</w:t>
      </w:r>
      <w:r>
        <w:br w:type="textWrapping"/>
      </w:r>
      <w:r>
        <w:t>[3] Proca, A. (1936). Sur la théorie ondulatoire des électrons positifs et négatifs. Journal de Physique et le Radium.</w:t>
      </w:r>
      <w:r>
        <w:br w:type="textWrapping"/>
      </w:r>
      <w:r>
        <w:t>[4] Holdom, B. (1986). Two U(1)’s and Epsilon Charge Shifts. Physics Letters B.</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6BD434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1018</Words>
  <Characters>1078</Characters>
  <Lines>30</Lines>
  <Paragraphs>8</Paragraphs>
  <TotalTime>2</TotalTime>
  <ScaleCrop>false</ScaleCrop>
  <LinksUpToDate>false</LinksUpToDate>
  <CharactersWithSpaces>1117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2025-09-29T06:38:00Z</dcterms:created>
  <dc:creator>Administrator</dc:creator>
  <cp:lastModifiedBy>Administrator</cp:lastModifiedBy>
  <dcterms:modified xsi:type="dcterms:W3CDTF">2025-09-29T06:41:39Z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504D7A12A7C94C61B9D136A8C866C8BA_12</vt:lpwstr>
  </property>
</Properties>
</file>