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30C6D3">
      <w:pPr>
        <w:pStyle w:val="2"/>
      </w:pPr>
      <w:bookmarkStart w:id="0" w:name="论文题目波粒二象性的场组合本源基于abc涡旋场协同作用的统一阐释"/>
      <w:r>
        <w:rPr>
          <w:rFonts w:hint="eastAsia"/>
        </w:rPr>
        <w:t>波粒二象性的场组合本源：基于ABC涡旋场协同作用的统一阐释</w:t>
      </w:r>
    </w:p>
    <w:p w14:paraId="5A40D87F">
      <w:pPr>
        <w:pStyle w:val="4"/>
      </w:pPr>
      <w:r>
        <w:rPr>
          <w:rFonts w:hint="eastAsia"/>
          <w:b/>
          <w:bCs/>
        </w:rPr>
        <w:t>作者：</w:t>
      </w:r>
      <w:r>
        <w:t xml:space="preserve"> </w:t>
      </w:r>
      <w:r>
        <w:rPr>
          <w:rFonts w:hint="eastAsia"/>
        </w:rPr>
        <w:t>李志军，赵光耀</w:t>
      </w:r>
    </w:p>
    <w:p w14:paraId="6793F3F5">
      <w:pPr>
        <w:pStyle w:val="5"/>
      </w:pPr>
      <w:bookmarkStart w:id="1" w:name="摘要"/>
      <w:r>
        <w:rPr>
          <w:rFonts w:hint="eastAsia"/>
        </w:rPr>
        <w:t>摘要：</w:t>
      </w:r>
    </w:p>
    <w:p w14:paraId="44533BE4">
      <w:pPr>
        <w:pStyle w:val="4"/>
      </w:pPr>
      <w:r>
        <w:rPr>
          <w:rFonts w:hint="eastAsia"/>
        </w:rPr>
        <w:t>本文基于李志军场组合理论，首次明确提出：粒子的”波粒二象性”并非量子力学的基本假设，而是其内部三种宇宙基本涡旋场（电磁场A、色荷场B、希格斯场C）协同作用的必然结果。波动性源于A场的激发，表现为德布罗意波；粒子性源于C场的激发，表现为定域质量和能量量子；B场则通过耦合作用将二者统一于一个不可分割的场组合量子中。我们证明，粒子的量子态可由场组合波函数</w:t>
      </w:r>
      <w:r>
        <w:t xml:space="preserve"> </w:t>
      </w:r>
      <m:oMath>
        <m:sSub>
          <m:sSubPr/>
          <m:e>
            <m:r>
              <m:rPr>
                <m:sty m:val="p"/>
              </m:rPr>
              <m:t>Ψ</m:t>
            </m:r>
          </m:e>
          <m:sub>
            <m:r>
              <m:rPr>
                <m:sty m:val="p"/>
              </m:rPr>
              <m:t>粒子</m:t>
            </m:r>
          </m:sub>
        </m:sSub>
        <m:r>
          <m:rPr>
            <m:sty m:val="p"/>
          </m:rPr>
          <m:t>=(</m:t>
        </m:r>
        <m:r>
          <m:rPr/>
          <m:t>A</m:t>
        </m:r>
        <m:r>
          <m:rPr>
            <m:sty m:val="p"/>
          </m:rPr>
          <m:t>,</m:t>
        </m:r>
        <m:r>
          <m:rPr/>
          <m:t>B</m:t>
        </m:r>
        <m:r>
          <m:rPr>
            <m:sty m:val="p"/>
          </m:rPr>
          <m:t>,</m:t>
        </m:r>
        <m:r>
          <m:rPr/>
          <m:t>C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完整描述，其中A场分量直接对应物质波函数，解释了干涉、衍射等波动现象；C场分量提供静质量和局域性，解释了碰撞、轨迹等粒子现象。这一理论为理解量子力学的核心奥秘提供了全新的物理图像。</w:t>
      </w:r>
    </w:p>
    <w:p w14:paraId="33484EC5">
      <w:pPr>
        <w:pStyle w:val="3"/>
        <w:rPr>
          <w:rFonts w:hint="eastAsia"/>
        </w:rPr>
      </w:pPr>
      <w:r>
        <w:rPr>
          <w:rFonts w:hint="eastAsia"/>
          <w:b/>
          <w:bCs/>
        </w:rPr>
        <w:t>关键词：</w:t>
      </w:r>
      <w:r>
        <w:t xml:space="preserve"> </w:t>
      </w:r>
      <w:r>
        <w:rPr>
          <w:rFonts w:hint="eastAsia"/>
        </w:rPr>
        <w:t>场组合理论；波粒二象性；ABC涡旋场；量子力学诠释；物质波；场组合量子</w:t>
      </w:r>
      <w:bookmarkEnd w:id="0"/>
      <w:bookmarkEnd w:id="1"/>
      <w:bookmarkStart w:id="2" w:name="引言从二象性悖论到组合本源解构"/>
    </w:p>
    <w:p w14:paraId="06E7E1A0">
      <w:pPr>
        <w:pStyle w:val="3"/>
        <w:rPr>
          <w:b/>
          <w:bCs/>
        </w:rPr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>引言：从”二象性”悖论到”组合本源”解构</w:t>
      </w:r>
    </w:p>
    <w:p w14:paraId="0DFE7A11">
      <w:pPr>
        <w:pStyle w:val="4"/>
        <w:rPr>
          <w:rFonts w:hint="eastAsia"/>
        </w:rPr>
      </w:pPr>
      <w:r>
        <w:rPr>
          <w:rFonts w:hint="eastAsia"/>
        </w:rPr>
        <w:t>“一个客体如何同时既是波又是粒子”这一量子力学的基本难题，本质上源于将波与粒子视为同一实体的两个矛盾侧面的传统观念。本文提出一个革命性观点：波和粒的属性分别源于粒子内部不同的物理场，它们通过场组合机制统一于一个量子实体中。</w:t>
      </w:r>
      <w:bookmarkEnd w:id="2"/>
      <w:bookmarkStart w:id="3" w:name="理论框架波与粒的场论分离与统一"/>
    </w:p>
    <w:p w14:paraId="1623252A">
      <w:pPr>
        <w:pStyle w:val="4"/>
        <w:rPr>
          <w:b/>
          <w:bCs/>
        </w:rPr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>理论框架：波与粒的场论分离与统一</w:t>
      </w:r>
    </w:p>
    <w:p w14:paraId="6B76ED83">
      <w:pPr>
        <w:pStyle w:val="5"/>
        <w:rPr>
          <w:sz w:val="24"/>
          <w:szCs w:val="24"/>
        </w:rPr>
      </w:pPr>
      <w:bookmarkStart w:id="4" w:name="波动性的唯一来源a场电磁涡旋场"/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波动性的唯一来源：A场（电磁涡旋场）</w:t>
      </w:r>
    </w:p>
    <w:p w14:paraId="3667E6EA">
      <w:pPr>
        <w:pStyle w:val="4"/>
      </w:pPr>
      <w:r>
        <w:rPr>
          <w:rFonts w:hint="eastAsia"/>
        </w:rPr>
        <w:t>核心论点：</w:t>
      </w:r>
      <w:r>
        <w:t xml:space="preserve"> </w:t>
      </w:r>
      <w:r>
        <w:rPr>
          <w:rFonts w:hint="eastAsia"/>
        </w:rPr>
        <w:t>所有波动现象——包括德布罗意波长</w:t>
      </w:r>
      <w:r>
        <w:t xml:space="preserve"> </w:t>
      </w:r>
      <m:oMath>
        <m:r>
          <m:rPr/>
          <m:t>λ</m:t>
        </m:r>
        <m:r>
          <m:rPr>
            <m:sty m:val="p"/>
          </m:rPr>
          <m:t>=</m:t>
        </m:r>
        <m:r>
          <m:rPr/>
          <m:t>h</m:t>
        </m:r>
        <m:r>
          <m:rPr>
            <m:sty m:val="p"/>
          </m:rPr>
          <m:t>/</m:t>
        </m:r>
        <m:r>
          <m:rPr/>
          <m:t>p</m:t>
        </m:r>
      </m:oMath>
      <w:r>
        <w:rPr>
          <w:rFonts w:hint="eastAsia"/>
        </w:rPr>
        <w:t>、频率</w:t>
      </w:r>
      <w:r>
        <w:t xml:space="preserve"> </w:t>
      </w:r>
      <m:oMath>
        <m:r>
          <m:rPr/>
          <m:t>ν</m:t>
        </m:r>
        <m:r>
          <m:rPr>
            <m:sty m:val="p"/>
          </m:rPr>
          <m:t>=</m:t>
        </m:r>
        <m:r>
          <m:rPr/>
          <m:t>E</m:t>
        </m:r>
        <m:r>
          <m:rPr>
            <m:sty m:val="p"/>
          </m:rPr>
          <m:t>/</m:t>
        </m:r>
        <m:r>
          <m:rPr/>
          <m:t>h</m:t>
        </m:r>
      </m:oMath>
      <w:r>
        <w:rPr>
          <w:rFonts w:hint="eastAsia"/>
        </w:rPr>
        <w:t>、相干性和叠加原理——完全由A场的激发模式</w:t>
      </w:r>
      <w: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E</m:t>
            </m:r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rPr/>
                  <m:t>p</m:t>
                </m:r>
              </m:e>
            </m:acc>
          </m:sub>
        </m:sSub>
      </m:oMath>
      <w:r>
        <w:t xml:space="preserve"> </w:t>
      </w:r>
      <w:r>
        <w:rPr>
          <w:rFonts w:hint="eastAsia"/>
        </w:rPr>
        <w:t>决定。</w:t>
      </w:r>
    </w:p>
    <w:p w14:paraId="117EA9E3">
      <w:pPr>
        <w:pStyle w:val="3"/>
      </w:pPr>
      <w:r>
        <w:rPr>
          <w:rFonts w:hint="eastAsia"/>
          <w:b/>
          <w:bCs/>
        </w:rPr>
        <w:t>数学实现：</w:t>
      </w:r>
    </w:p>
    <w:p w14:paraId="032741D0">
      <w:pPr>
        <w:pStyle w:val="26"/>
        <w:numPr>
          <w:ilvl w:val="0"/>
          <w:numId w:val="1"/>
        </w:numPr>
      </w:pPr>
      <w:r>
        <w:rPr>
          <w:rFonts w:hint="eastAsia"/>
        </w:rPr>
        <w:t>物质波函数</w:t>
      </w:r>
      <w:r>
        <w:t xml:space="preserve"> </w:t>
      </w:r>
      <m:oMath>
        <m:r>
          <m:rPr/>
          <m:t>ψ</m:t>
        </m:r>
        <m:r>
          <m:rPr>
            <m:sty m:val="p"/>
          </m:rPr>
          <m:t>(</m:t>
        </m:r>
        <m:acc>
          <m:accPr>
            <m:chr m:val="⃗"/>
          </m:accPr>
          <m:e>
            <m:r>
              <m:rPr/>
              <m:t>r</m:t>
            </m:r>
          </m:e>
        </m:acc>
        <m:r>
          <m:rPr>
            <m:sty m:val="p"/>
          </m:rPr>
          <m:t>,</m:t>
        </m:r>
        <m:r>
          <m:rPr/>
          <m:t>t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实质是A场分量的时空表示：</w:t>
      </w:r>
    </w:p>
    <w:p w14:paraId="7D11F046">
      <w:pPr>
        <w:pStyle w:val="4"/>
      </w:pPr>
      <m:oMathPara>
        <m:oMathParaPr>
          <m:jc m:val="center"/>
        </m:oMathParaPr>
        <m:oMath>
          <m:r>
            <m:rPr/>
            <m:t>ψ</m:t>
          </m:r>
          <m:r>
            <m:rPr>
              <m:sty m:val="p"/>
            </m:rPr>
            <m:t>(</m:t>
          </m:r>
          <m:acc>
            <m:accPr>
              <m:chr m:val="⃗"/>
            </m:accPr>
            <m:e>
              <m:r>
                <m:rPr/>
                <m:t>r</m:t>
              </m:r>
            </m:e>
          </m:acc>
          <m:r>
            <m:rPr>
              <m:sty m:val="p"/>
            </m:rPr>
            <m:t>,</m:t>
          </m:r>
          <m:r>
            <m:rPr/>
            <m:t>t</m:t>
          </m:r>
          <m:r>
            <m:rPr>
              <m:sty m:val="p"/>
            </m:rPr>
            <m:t>)≡⟨</m:t>
          </m:r>
          <m:acc>
            <m:accPr>
              <m:chr m:val="⃗"/>
            </m:accPr>
            <m:e>
              <m:r>
                <m:rPr/>
                <m:t>r</m:t>
              </m:r>
            </m:e>
          </m:acc>
          <m:r>
            <m:rPr>
              <m:sty m:val="p"/>
            </m:rPr>
            <m:t>|</m:t>
          </m:r>
          <m:sSub>
            <m:sSubPr/>
            <m:e>
              <m:r>
                <m:rPr/>
                <m:t>A</m:t>
              </m:r>
            </m:e>
            <m:sub>
              <m:r>
                <m:rPr/>
                <m:t>E</m:t>
              </m:r>
              <m:r>
                <m:rPr>
                  <m:sty m:val="p"/>
                </m:rPr>
                <m:t>,</m:t>
              </m:r>
              <m:acc>
                <m:accPr>
                  <m:chr m:val="⃗"/>
                </m:accPr>
                <m:e>
                  <m:r>
                    <m:rPr/>
                    <m:t>p</m:t>
                  </m:r>
                </m:e>
              </m:acc>
            </m:sub>
          </m:sSub>
          <m:r>
            <m:rPr>
              <m:sty m:val="p"/>
            </m:rPr>
            <m:t>⟩</m:t>
          </m:r>
        </m:oMath>
      </m:oMathPara>
    </w:p>
    <w:p w14:paraId="1EC44188">
      <w:pPr>
        <w:pStyle w:val="26"/>
        <w:numPr>
          <w:ilvl w:val="0"/>
          <w:numId w:val="1"/>
        </w:numPr>
      </w:pPr>
      <w:r>
        <w:rPr>
          <w:rFonts w:hint="eastAsia"/>
        </w:rPr>
        <w:t>薛定谔方程描述A场的时间演化：</w:t>
      </w:r>
    </w:p>
    <w:p w14:paraId="5736EAA2">
      <w:pPr>
        <w:pStyle w:val="4"/>
      </w:pPr>
      <m:oMathPara>
        <m:oMathParaPr>
          <m:jc m:val="center"/>
        </m:oMathParaPr>
        <m:oMath>
          <m:r>
            <m:rPr/>
            <m:t>i</m:t>
          </m:r>
          <m:r>
            <m:rPr>
              <m:sty m:val="p"/>
            </m:rPr>
            <m:t>ℏ</m:t>
          </m:r>
          <m:f>
            <m:fPr/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rPr/>
                <m:t>t</m:t>
              </m:r>
            </m:den>
          </m:f>
          <m:r>
            <m:rPr/>
            <m:t>ψ</m:t>
          </m:r>
          <m:r>
            <m:rPr>
              <m:sty m:val="p"/>
            </m:rPr>
            <m:t>(</m:t>
          </m:r>
          <m:acc>
            <m:accPr>
              <m:chr m:val="⃗"/>
            </m:accPr>
            <m:e>
              <m:r>
                <m:rPr/>
                <m:t>r</m:t>
              </m:r>
            </m:e>
          </m:acc>
          <m:r>
            <m:rPr>
              <m:sty m:val="p"/>
            </m:rPr>
            <m:t>,</m:t>
          </m:r>
          <m:r>
            <m:rPr/>
            <m:t>t</m:t>
          </m:r>
          <m:r>
            <m:rPr>
              <m:sty m:val="p"/>
            </m:rPr>
            <m:t>)=</m:t>
          </m:r>
          <m:acc>
            <m:accPr/>
            <m:e>
              <m:r>
                <m:rPr/>
                <m:t>H</m:t>
              </m:r>
            </m:e>
          </m:acc>
          <m:r>
            <m:rPr/>
            <m:t>ψ</m:t>
          </m:r>
          <m:r>
            <m:rPr>
              <m:sty m:val="p"/>
            </m:rPr>
            <m:t>(</m:t>
          </m:r>
          <m:acc>
            <m:accPr>
              <m:chr m:val="⃗"/>
            </m:accPr>
            <m:e>
              <m:r>
                <m:rPr/>
                <m:t>r</m:t>
              </m:r>
            </m:e>
          </m:acc>
          <m:r>
            <m:rPr>
              <m:sty m:val="p"/>
            </m:rPr>
            <m:t>,</m:t>
          </m:r>
          <m:r>
            <m:rPr/>
            <m:t>t</m:t>
          </m:r>
          <m:r>
            <m:rPr>
              <m:sty m:val="p"/>
            </m:rPr>
            <m:t>)</m:t>
          </m:r>
        </m:oMath>
      </m:oMathPara>
    </w:p>
    <w:p w14:paraId="003EABFE">
      <w:pPr>
        <w:pStyle w:val="4"/>
      </w:pPr>
      <w:r>
        <w:rPr>
          <w:rFonts w:hint="eastAsia"/>
          <w:b/>
          <w:bCs/>
        </w:rPr>
        <w:t>物理图像：</w:t>
      </w:r>
      <w:r>
        <w:t xml:space="preserve"> </w:t>
      </w:r>
      <w:r>
        <w:rPr>
          <w:rFonts w:hint="eastAsia"/>
        </w:rPr>
        <w:t>在双缝实验中，是电子的A场波函数同时通过双缝并产生干涉图样。</w:t>
      </w:r>
    </w:p>
    <w:bookmarkEnd w:id="4"/>
    <w:p w14:paraId="5CDCE889">
      <w:pPr>
        <w:pStyle w:val="5"/>
        <w:rPr>
          <w:sz w:val="24"/>
          <w:szCs w:val="24"/>
        </w:rPr>
      </w:pPr>
      <w:bookmarkStart w:id="5" w:name="粒子性的唯一来源c场希格斯涡旋场"/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粒子性的唯一来源：C场（希格斯涡旋场）</w:t>
      </w:r>
    </w:p>
    <w:p w14:paraId="1EB8C3C7">
      <w:pPr>
        <w:pStyle w:val="4"/>
      </w:pPr>
      <w:r>
        <w:rPr>
          <w:rFonts w:hint="eastAsia"/>
        </w:rPr>
        <w:t>核心论点：</w:t>
      </w:r>
      <w:r>
        <w:t xml:space="preserve"> </w:t>
      </w:r>
      <w:r>
        <w:rPr>
          <w:rFonts w:hint="eastAsia"/>
        </w:rPr>
        <w:t>所有粒子特性——包括静质量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/>
              <m:t>0</m:t>
            </m:r>
          </m:sub>
        </m:sSub>
      </m:oMath>
      <w:r>
        <w:rPr>
          <w:rFonts w:hint="eastAsia"/>
        </w:rPr>
        <w:t>、定域性、不可分割性和量子化能级——完全由C场激发模式</w:t>
      </w:r>
      <w:r>
        <w:t xml:space="preserve"> </w:t>
      </w:r>
      <m:oMath>
        <m:sSub>
          <m:sSubPr/>
          <m:e>
            <m:r>
              <m:rPr/>
              <m:t>C</m:t>
            </m:r>
          </m:e>
          <m:sub>
            <m:r>
              <m:rPr/>
              <m:t>m</m:t>
            </m:r>
          </m:sub>
        </m:sSub>
      </m:oMath>
      <w:r>
        <w:t xml:space="preserve"> </w:t>
      </w:r>
      <w:r>
        <w:rPr>
          <w:rFonts w:hint="eastAsia"/>
        </w:rPr>
        <w:t>决定。</w:t>
      </w:r>
    </w:p>
    <w:p w14:paraId="5E57DE3A">
      <w:pPr>
        <w:pStyle w:val="3"/>
      </w:pPr>
      <w:r>
        <w:rPr>
          <w:rFonts w:hint="eastAsia"/>
          <w:b/>
          <w:bCs/>
        </w:rPr>
        <w:t>物理内涵：</w:t>
      </w:r>
    </w:p>
    <w:p w14:paraId="384225D8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静质量来源：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/>
              <m:t>0</m:t>
            </m:r>
          </m:sub>
        </m:sSub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</m:oMath>
      <w:r>
        <w:t xml:space="preserve"> </w:t>
      </w:r>
      <w:r>
        <w:rPr>
          <w:rFonts w:hint="eastAsia"/>
        </w:rPr>
        <w:t>是C场激发能，决定惯性质量和引力作用。</w:t>
      </w:r>
    </w:p>
    <w:p w14:paraId="26EAF10F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定域性保证：</w:t>
      </w:r>
      <w:r>
        <w:t xml:space="preserve"> </w:t>
      </w:r>
      <w:r>
        <w:rPr>
          <w:rFonts w:hint="eastAsia"/>
        </w:rPr>
        <w:t>C场确保粒子作为整体被探测，如光电效应中的”全有或全无”现象。</w:t>
      </w:r>
    </w:p>
    <w:p w14:paraId="3C66224B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量子化本质：</w:t>
      </w:r>
      <w:r>
        <w:t xml:space="preserve"> </w:t>
      </w:r>
      <w:r>
        <w:rPr>
          <w:rFonts w:hint="eastAsia"/>
        </w:rPr>
        <w:t>束缚态能级是A场波动与C场约束共同作用的结果。</w:t>
      </w:r>
    </w:p>
    <w:bookmarkEnd w:id="5"/>
    <w:p w14:paraId="11F93D75">
      <w:pPr>
        <w:pStyle w:val="5"/>
        <w:rPr>
          <w:sz w:val="24"/>
          <w:szCs w:val="24"/>
        </w:rPr>
      </w:pPr>
      <w:bookmarkStart w:id="6" w:name="b场的耦合作用与场组合量子的统一性"/>
      <w:r>
        <w:rPr>
          <w:sz w:val="24"/>
          <w:szCs w:val="24"/>
        </w:rPr>
        <w:t xml:space="preserve">2.3 </w:t>
      </w:r>
      <w:r>
        <w:rPr>
          <w:rFonts w:hint="eastAsia"/>
          <w:sz w:val="24"/>
          <w:szCs w:val="24"/>
        </w:rPr>
        <w:t>B场的耦合作用与场组合量子的统一性</w:t>
      </w:r>
    </w:p>
    <w:p w14:paraId="71B6FB09">
      <w:pPr>
        <w:pStyle w:val="4"/>
      </w:pPr>
      <w:r>
        <w:rPr>
          <w:rFonts w:hint="eastAsia"/>
          <w:b/>
          <w:bCs/>
        </w:rPr>
        <w:t>关键机制：</w:t>
      </w:r>
    </w:p>
    <w:p w14:paraId="27EB87AD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耦合作用：</w:t>
      </w:r>
      <w:r>
        <w:t xml:space="preserve"> </w:t>
      </w:r>
      <w:r>
        <w:rPr>
          <w:rFonts w:hint="eastAsia"/>
        </w:rPr>
        <w:t>B场（色荷/电荷）通过规范相互作用将A场和C场耦合成统一的场组合量子：</w:t>
      </w:r>
    </w:p>
    <w:p w14:paraId="10E2E036">
      <w:pPr>
        <w:pStyle w:val="4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>
                  <m:sty m:val="p"/>
                </m:rPr>
                <m:t>粒子</m:t>
              </m:r>
            </m:sub>
          </m:sSub>
          <m:r>
            <m:rPr>
              <m:sty m:val="p"/>
            </m:rPr>
            <m:t>=(</m:t>
          </m:r>
          <m:sSub>
            <m:sSubPr/>
            <m:e>
              <m:r>
                <m:rPr/>
                <m:t>A</m:t>
              </m:r>
            </m:e>
            <m:sub>
              <m:r>
                <m:rPr/>
                <m:t>E</m:t>
              </m:r>
              <m:r>
                <m:rPr>
                  <m:sty m:val="p"/>
                </m:rPr>
                <m:t>,</m:t>
              </m:r>
              <m:acc>
                <m:accPr>
                  <m:chr m:val="⃗"/>
                </m:accPr>
                <m:e>
                  <m:r>
                    <m:rPr/>
                    <m:t>p</m:t>
                  </m:r>
                </m:e>
              </m:acc>
            </m:sub>
          </m:sSub>
          <m:r>
            <m:rPr>
              <m:sty m:val="p"/>
            </m:rPr>
            <m:t>,</m:t>
          </m:r>
          <m:sSub>
            <m:sSubPr/>
            <m:e>
              <m:r>
                <m:rPr/>
                <m:t>B</m:t>
              </m:r>
            </m:e>
            <m:sub>
              <m:r>
                <m:rPr/>
                <m:t>q</m:t>
              </m:r>
            </m:sub>
          </m:sSub>
          <m:r>
            <m:rPr>
              <m:sty m:val="p"/>
            </m:rPr>
            <m:t>,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)</m:t>
          </m:r>
        </m:oMath>
      </m:oMathPara>
    </w:p>
    <w:p w14:paraId="6986E387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不可分割性：</w:t>
      </w:r>
      <w:r>
        <w:t xml:space="preserve"> </w:t>
      </w:r>
      <w:r>
        <w:rPr>
          <w:rFonts w:hint="eastAsia"/>
        </w:rPr>
        <w:t>实验观测到的总是完整的场组合量子，而非孤立的A场或C场。</w:t>
      </w:r>
    </w:p>
    <w:p w14:paraId="3973D294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相互作用通道：</w:t>
      </w:r>
      <w:r>
        <w:t xml:space="preserve"> </w:t>
      </w:r>
      <w:r>
        <w:rPr>
          <w:rFonts w:hint="eastAsia"/>
        </w:rPr>
        <w:t>B场决定场组合量子如何通过电磁力、强力等与其他粒子相互作用。</w:t>
      </w:r>
      <w:bookmarkEnd w:id="3"/>
      <w:bookmarkEnd w:id="6"/>
      <w:bookmarkStart w:id="7" w:name="关键量子现象的重新阐释"/>
    </w:p>
    <w:p w14:paraId="7C661239">
      <w:pPr>
        <w:pStyle w:val="26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>关键量子现象的重新阐释</w:t>
      </w:r>
    </w:p>
    <w:p w14:paraId="4EADB4D3">
      <w:pPr>
        <w:pStyle w:val="5"/>
      </w:pPr>
      <w:bookmarkStart w:id="8" w:name="双缝干涉实验的场组合解释"/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双缝干涉实验的场组合解释</w:t>
      </w:r>
    </w:p>
    <w:p w14:paraId="51DDE14F">
      <w:pPr>
        <w:pStyle w:val="4"/>
      </w:pPr>
      <w:r>
        <w:rPr>
          <w:rFonts w:hint="eastAsia"/>
          <w:b/>
          <w:bCs/>
        </w:rPr>
        <w:t>传统困惑：</w:t>
      </w:r>
      <w:r>
        <w:t xml:space="preserve"> </w:t>
      </w:r>
      <w:r>
        <w:rPr>
          <w:rFonts w:hint="eastAsia"/>
        </w:rPr>
        <w:t>一个电子如何同时通过两个狭缝？</w:t>
      </w:r>
    </w:p>
    <w:p w14:paraId="2F9E0C45">
      <w:pPr>
        <w:pStyle w:val="3"/>
      </w:pPr>
      <w:r>
        <w:rPr>
          <w:rFonts w:hint="eastAsia"/>
          <w:b/>
          <w:bCs/>
        </w:rPr>
        <w:t>场组合阐释：</w:t>
      </w:r>
    </w:p>
    <w:p w14:paraId="6069C16C">
      <w:pPr>
        <w:pStyle w:val="26"/>
        <w:numPr>
          <w:ilvl w:val="0"/>
          <w:numId w:val="2"/>
        </w:numPr>
      </w:pPr>
      <w:r>
        <w:rPr>
          <w:rFonts w:hint="eastAsia"/>
          <w:b/>
          <w:bCs/>
        </w:rPr>
        <w:t>波动阶段：</w:t>
      </w:r>
      <w:r>
        <w:t xml:space="preserve"> </w:t>
      </w:r>
      <w:r>
        <w:rPr>
          <w:rFonts w:hint="eastAsia"/>
        </w:rPr>
        <w:t>电子的A场分量</w:t>
      </w:r>
      <w:r>
        <w:t xml:space="preserve"> </w:t>
      </w:r>
      <m:oMath>
        <m:sSub>
          <m:sSubPr/>
          <m:e>
            <m:r>
              <m:rPr/>
              <m:t>A</m:t>
            </m:r>
          </m:e>
          <m:sub>
            <m:sSup>
              <m:sSupPr/>
              <m:e>
                <m:r>
                  <m:rPr/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</m:sub>
        </m:sSub>
      </m:oMath>
      <w:r>
        <w:t xml:space="preserve"> </w:t>
      </w:r>
      <w:r>
        <w:rPr>
          <w:rFonts w:hint="eastAsia"/>
        </w:rPr>
        <w:t>以波函数形式同时通过双缝，产生干涉图样。</w:t>
      </w:r>
    </w:p>
    <w:p w14:paraId="5F7D1597">
      <w:pPr>
        <w:pStyle w:val="26"/>
        <w:numPr>
          <w:ilvl w:val="0"/>
          <w:numId w:val="2"/>
        </w:numPr>
      </w:pPr>
      <w:r>
        <w:rPr>
          <w:rFonts w:hint="eastAsia"/>
          <w:b/>
          <w:bCs/>
        </w:rPr>
        <w:t>探测阶段：</w:t>
      </w:r>
      <w:r>
        <w:t xml:space="preserve"> </w:t>
      </w:r>
      <w:r>
        <w:rPr>
          <w:rFonts w:hint="eastAsia"/>
        </w:rPr>
        <w:t>整个场组合量子</w:t>
      </w:r>
      <w:r>
        <w:t xml:space="preserve"> </w:t>
      </w:r>
      <m:oMath>
        <m:sSub>
          <m:sSubPr/>
          <m:e>
            <m:r>
              <m:rPr>
                <m:sty m:val="p"/>
              </m:rPr>
              <m:t>Ψ</m:t>
            </m:r>
          </m:e>
          <m:sub>
            <m:sSup>
              <m:sSupPr/>
              <m:e>
                <m:r>
                  <m:rPr/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</m:sub>
        </m:sSub>
        <m:r>
          <m:rPr>
            <m:sty m:val="p"/>
          </m:rPr>
          <m:t>=(</m:t>
        </m:r>
        <m:sSub>
          <m:sSubPr/>
          <m:e>
            <m:r>
              <m:rPr/>
              <m:t>A</m:t>
            </m:r>
          </m:e>
          <m:sub>
            <m:sSup>
              <m:sSupPr/>
              <m:e>
                <m:r>
                  <m:rPr/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</m:sub>
        </m:sSub>
        <m:r>
          <m:rPr>
            <m:sty m:val="p"/>
          </m:rPr>
          <m:t>,</m:t>
        </m:r>
        <m:sSub>
          <m:sSubPr/>
          <m:e>
            <m:r>
              <m:rPr/>
              <m:t>B</m:t>
            </m:r>
          </m:e>
          <m:sub>
            <m:sSup>
              <m:sSupPr/>
              <m:e>
                <m:r>
                  <m:rPr/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</m:sub>
        </m:sSub>
        <m:r>
          <m:rPr>
            <m:sty m:val="p"/>
          </m:rPr>
          <m:t>,</m:t>
        </m:r>
        <m:sSub>
          <m:sSubPr/>
          <m:e>
            <m:r>
              <m:rPr/>
              <m:t>C</m:t>
            </m:r>
          </m:e>
          <m:sub>
            <m:sSup>
              <m:sSupPr/>
              <m:e>
                <m:r>
                  <m:rPr/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</m:sub>
        </m:sSub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作为一个整体被探测器接收。</w:t>
      </w:r>
    </w:p>
    <w:p w14:paraId="2AC4C027">
      <w:pPr>
        <w:pStyle w:val="26"/>
        <w:numPr>
          <w:ilvl w:val="0"/>
          <w:numId w:val="2"/>
        </w:numPr>
      </w:pPr>
      <w:r>
        <w:rPr>
          <w:rFonts w:hint="eastAsia"/>
          <w:b/>
          <w:bCs/>
        </w:rPr>
        <w:t>本质揭示：</w:t>
      </w:r>
      <w:r>
        <w:t xml:space="preserve"> </w:t>
      </w:r>
      <w:r>
        <w:rPr>
          <w:rFonts w:hint="eastAsia"/>
        </w:rPr>
        <w:t>干涉是A场的属性，而点状探测是C场定域性的体现。</w:t>
      </w:r>
    </w:p>
    <w:bookmarkEnd w:id="8"/>
    <w:p w14:paraId="68B18A07">
      <w:pPr>
        <w:pStyle w:val="5"/>
      </w:pPr>
      <w:bookmarkStart w:id="9" w:name="波函数坍缩的场组合本质"/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波函数坍缩的场组合本质</w:t>
      </w:r>
    </w:p>
    <w:p w14:paraId="59A8F16B">
      <w:pPr>
        <w:pStyle w:val="4"/>
      </w:pPr>
      <w:r>
        <w:rPr>
          <w:rFonts w:hint="eastAsia"/>
          <w:b/>
          <w:bCs/>
        </w:rPr>
        <w:t>传统困惑：</w:t>
      </w:r>
      <w:r>
        <w:t xml:space="preserve"> </w:t>
      </w:r>
      <w:r>
        <w:rPr>
          <w:rFonts w:hint="eastAsia"/>
        </w:rPr>
        <w:t>测量如何使扩展的波函数瞬间坍缩？</w:t>
      </w:r>
    </w:p>
    <w:p w14:paraId="2CFAE408">
      <w:pPr>
        <w:pStyle w:val="3"/>
      </w:pPr>
      <w:r>
        <w:rPr>
          <w:rFonts w:hint="eastAsia"/>
          <w:b/>
          <w:bCs/>
        </w:rPr>
        <w:t>场组合阐释：</w:t>
      </w:r>
    </w:p>
    <w:p w14:paraId="3AAFB5BF">
      <w:pPr>
        <w:pStyle w:val="26"/>
        <w:numPr>
          <w:ilvl w:val="0"/>
          <w:numId w:val="1"/>
        </w:numPr>
      </w:pPr>
      <w:r>
        <w:rPr>
          <w:rFonts w:hint="eastAsia"/>
        </w:rPr>
        <w:t>“坍缩”实质是场组合量子与测量仪器通过B场发生不可逆相互作用后，A场分量从叠加态</w:t>
      </w:r>
      <w:r>
        <w:t xml:space="preserve"> </w:t>
      </w:r>
      <m:oMath>
        <m:r>
          <m:rPr>
            <m:sty m:val="p"/>
          </m:rPr>
          <m:t>∑</m:t>
        </m:r>
        <m:sSub>
          <m:sSubPr/>
          <m:e>
            <m:r>
              <m:rPr/>
              <m:t>c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|</m:t>
        </m:r>
        <m:sSub>
          <m:sSubPr/>
          <m:e>
            <m:r>
              <m:rPr/>
              <m:t>A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⟩</m:t>
        </m:r>
      </m:oMath>
      <w:r>
        <w:t xml:space="preserve"> </w:t>
      </w:r>
      <w:r>
        <w:rPr>
          <w:rFonts w:hint="eastAsia"/>
        </w:rPr>
        <w:t>退相干到特定本征态</w:t>
      </w:r>
      <w:r>
        <w:t xml:space="preserve"> </w:t>
      </w:r>
      <m:oMath>
        <m:r>
          <m:rPr>
            <m:sty m:val="p"/>
          </m:rPr>
          <m:t>|</m:t>
        </m:r>
        <m:sSub>
          <m:sSubPr/>
          <m:e>
            <m:r>
              <m:rPr/>
              <m:t>A</m:t>
            </m:r>
          </m:e>
          <m:sub>
            <m:r>
              <m:rPr/>
              <m:t>k</m:t>
            </m:r>
          </m:sub>
        </m:sSub>
        <m:r>
          <m:rPr>
            <m:sty m:val="p"/>
          </m:rPr>
          <m:t>⟩</m:t>
        </m:r>
      </m:oMath>
      <w:r>
        <w:t xml:space="preserve"> </w:t>
      </w:r>
      <w:r>
        <w:rPr>
          <w:rFonts w:hint="eastAsia"/>
        </w:rPr>
        <w:t>的过程。</w:t>
      </w:r>
    </w:p>
    <w:p w14:paraId="48632699">
      <w:pPr>
        <w:pStyle w:val="26"/>
        <w:numPr>
          <w:ilvl w:val="0"/>
          <w:numId w:val="1"/>
        </w:numPr>
      </w:pPr>
      <w:r>
        <w:rPr>
          <w:rFonts w:hint="eastAsia"/>
        </w:rPr>
        <w:t>C场确保探测结果总是一个完整的量子单元，不存在”部分粒子”的中间状态。</w:t>
      </w:r>
    </w:p>
    <w:bookmarkEnd w:id="9"/>
    <w:p w14:paraId="14AB6129">
      <w:pPr>
        <w:pStyle w:val="5"/>
        <w:rPr>
          <w:sz w:val="24"/>
          <w:szCs w:val="24"/>
        </w:rPr>
      </w:pPr>
      <w:bookmarkStart w:id="10" w:name="量子纠缠的场组合视角"/>
      <w:r>
        <w:rPr>
          <w:sz w:val="24"/>
          <w:szCs w:val="24"/>
        </w:rPr>
        <w:t xml:space="preserve">3.3 </w:t>
      </w:r>
      <w:r>
        <w:rPr>
          <w:rFonts w:hint="eastAsia"/>
          <w:sz w:val="24"/>
          <w:szCs w:val="24"/>
        </w:rPr>
        <w:t>量子纠缠的场组合视角</w:t>
      </w:r>
    </w:p>
    <w:p w14:paraId="465FE84C">
      <w:pPr>
        <w:pStyle w:val="4"/>
      </w:pPr>
      <w:r>
        <w:rPr>
          <w:rFonts w:hint="eastAsia"/>
        </w:rPr>
        <w:t>新颖解释：</w:t>
      </w:r>
      <w:r>
        <w:t xml:space="preserve"> </w:t>
      </w:r>
      <w:r>
        <w:rPr>
          <w:rFonts w:hint="eastAsia"/>
        </w:rPr>
        <w:t>纠缠态如</w:t>
      </w:r>
    </w:p>
    <w:p w14:paraId="60AC16D9">
      <w:pPr>
        <w:pStyle w:val="3"/>
        <w:rPr>
          <w:rFonts w:hint="eastAsia"/>
        </w:rPr>
      </w:pPr>
      <m:oMathPara>
        <m:oMathParaPr>
          <m:jc m:val="center"/>
        </m:oMathParaPr>
        <m:oMath>
          <m:r>
            <m:rPr>
              <m:sty m:val="p"/>
            </m:rPr>
            <m:t>|Ψ⟩=</m:t>
          </m:r>
          <m:f>
            <m:fPr/>
            <m:num>
              <m:r>
                <m:rPr/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rPr/>
                    <m:t>2</m:t>
                  </m:r>
                </m:e>
              </m:rad>
            </m:den>
          </m:f>
          <m:r>
            <m:rPr>
              <m:sty m:val="p"/>
            </m:rPr>
            <m:t>(|↑↓⟩+|↓↑⟩)</m:t>
          </m:r>
        </m:oMath>
      </m:oMathPara>
      <w:r>
        <w:br w:type="textWrapping"/>
      </w:r>
      <w:r>
        <w:rPr>
          <w:rFonts w:hint="eastAsia"/>
        </w:rPr>
        <w:t>实际上是两个场组合量子的A场分量处于非定域关联状态，而它们的C场分量仍保持空间分离。</w:t>
      </w:r>
      <w:bookmarkEnd w:id="7"/>
      <w:bookmarkEnd w:id="10"/>
      <w:bookmarkStart w:id="11" w:name="理论验证与实验预测"/>
    </w:p>
    <w:p w14:paraId="2085DCD5">
      <w:pPr>
        <w:pStyle w:val="3"/>
        <w:rPr>
          <w:b/>
          <w:bCs/>
        </w:rPr>
      </w:pPr>
      <w:r>
        <w:rPr>
          <w:b/>
          <w:bCs/>
        </w:rPr>
        <w:t xml:space="preserve">4. </w:t>
      </w:r>
      <w:r>
        <w:rPr>
          <w:rFonts w:hint="eastAsia"/>
          <w:b/>
          <w:bCs/>
        </w:rPr>
        <w:t>理论验证与实验预测</w:t>
      </w:r>
    </w:p>
    <w:p w14:paraId="69D0D21B">
      <w:pPr>
        <w:pStyle w:val="5"/>
      </w:pPr>
      <w:bookmarkStart w:id="12" w:name="现有实验的重新解读"/>
      <w:r>
        <w:rPr>
          <w:sz w:val="24"/>
          <w:szCs w:val="24"/>
        </w:rPr>
        <w:t xml:space="preserve">4.1 </w:t>
      </w:r>
      <w:r>
        <w:rPr>
          <w:rFonts w:hint="eastAsia"/>
          <w:sz w:val="24"/>
          <w:szCs w:val="24"/>
        </w:rPr>
        <w:t>现有实验的重新解读</w:t>
      </w:r>
    </w:p>
    <w:p w14:paraId="7A51F6D4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电子衍射：</w:t>
      </w:r>
      <w:r>
        <w:t xml:space="preserve"> </w:t>
      </w:r>
      <w:r>
        <w:rPr>
          <w:rFonts w:hint="eastAsia"/>
        </w:rPr>
        <w:t>衍射图样反映A场的波动特性，而每个探测点对应完整场组合量子的吸收。</w:t>
      </w:r>
    </w:p>
    <w:p w14:paraId="4BDEE197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量子隧穿：</w:t>
      </w:r>
      <w:r>
        <w:t xml:space="preserve"> </w:t>
      </w:r>
      <w:r>
        <w:rPr>
          <w:rFonts w:hint="eastAsia"/>
        </w:rPr>
        <w:t>A场波动使粒子能够穿越势垒，C场保证探测到的仍是完整粒子。</w:t>
      </w:r>
    </w:p>
    <w:bookmarkEnd w:id="12"/>
    <w:p w14:paraId="1FFCF2D5">
      <w:pPr>
        <w:pStyle w:val="5"/>
        <w:rPr>
          <w:sz w:val="24"/>
          <w:szCs w:val="24"/>
        </w:rPr>
      </w:pPr>
      <w:bookmarkStart w:id="13" w:name="新颖理论预测"/>
      <w:r>
        <w:rPr>
          <w:sz w:val="24"/>
          <w:szCs w:val="24"/>
        </w:rPr>
        <w:t xml:space="preserve">4.2 </w:t>
      </w:r>
      <w:r>
        <w:rPr>
          <w:rFonts w:hint="eastAsia"/>
          <w:sz w:val="24"/>
          <w:szCs w:val="24"/>
        </w:rPr>
        <w:t>新颖理论预测</w:t>
      </w:r>
    </w:p>
    <w:p w14:paraId="286CD4FD">
      <w:pPr>
        <w:pStyle w:val="26"/>
        <w:numPr>
          <w:ilvl w:val="0"/>
          <w:numId w:val="3"/>
        </w:numPr>
      </w:pPr>
      <w:r>
        <w:rPr>
          <w:rFonts w:hint="eastAsia"/>
          <w:b/>
          <w:bCs/>
        </w:rPr>
        <w:t>质量依赖的波动性：</w:t>
      </w:r>
      <w:r>
        <w:t xml:space="preserve"> </w:t>
      </w:r>
      <w:r>
        <w:rPr>
          <w:rFonts w:hint="eastAsia"/>
        </w:rPr>
        <w:t>对于相同动量，C场质量更大的粒子其A场波动性应相对减弱。</w:t>
      </w:r>
    </w:p>
    <w:p w14:paraId="41835522">
      <w:pPr>
        <w:pStyle w:val="26"/>
        <w:numPr>
          <w:ilvl w:val="0"/>
          <w:numId w:val="3"/>
        </w:numPr>
      </w:pPr>
      <w:r>
        <w:rPr>
          <w:rFonts w:hint="eastAsia"/>
          <w:b/>
          <w:bCs/>
        </w:rPr>
        <w:t>相互作用调制：</w:t>
      </w:r>
      <w:r>
        <w:t xml:space="preserve"> </w:t>
      </w:r>
      <w:r>
        <w:rPr>
          <w:rFonts w:hint="eastAsia"/>
        </w:rPr>
        <w:t>通过调控B场耦合强度，可能影响波粒二象性的表现程度。</w:t>
      </w:r>
      <w:bookmarkEnd w:id="11"/>
      <w:bookmarkEnd w:id="13"/>
      <w:bookmarkStart w:id="14" w:name="结论与展望"/>
    </w:p>
    <w:p w14:paraId="1D2B9D87">
      <w:pPr>
        <w:pStyle w:val="26"/>
        <w:numPr>
          <w:numId w:val="0"/>
        </w:numPr>
        <w:ind w:left="360" w:leftChars="0"/>
      </w:pPr>
      <w:r>
        <w:rPr>
          <w:b/>
          <w:bCs/>
        </w:rPr>
        <w:t xml:space="preserve">5. </w:t>
      </w:r>
      <w:r>
        <w:rPr>
          <w:rFonts w:hint="eastAsia"/>
          <w:b/>
          <w:bCs/>
        </w:rPr>
        <w:t>结论与展望</w:t>
      </w:r>
    </w:p>
    <w:p w14:paraId="3EAC91E8">
      <w:pPr>
        <w:pStyle w:val="4"/>
      </w:pPr>
      <w:r>
        <w:rPr>
          <w:rFonts w:hint="eastAsia"/>
        </w:rPr>
        <w:t>李志军场组合理论为波粒二象性提供了迄今为止最清晰、最自洽的本体论解释：</w:t>
      </w:r>
    </w:p>
    <w:p w14:paraId="643028E8">
      <w:pPr>
        <w:pStyle w:val="26"/>
        <w:numPr>
          <w:ilvl w:val="0"/>
          <w:numId w:val="4"/>
        </w:numPr>
      </w:pPr>
      <w:r>
        <w:rPr>
          <w:rFonts w:hint="eastAsia"/>
          <w:b/>
          <w:bCs/>
        </w:rPr>
        <w:t>起源分离：</w:t>
      </w:r>
      <w:r>
        <w:t xml:space="preserve"> </w:t>
      </w:r>
      <w:r>
        <w:rPr>
          <w:rFonts w:hint="eastAsia"/>
        </w:rPr>
        <w:t>波动性源于A场，粒子性源于C场，终结了概念上的二元悖论。</w:t>
      </w:r>
    </w:p>
    <w:p w14:paraId="0DBD9894">
      <w:pPr>
        <w:pStyle w:val="26"/>
        <w:numPr>
          <w:ilvl w:val="0"/>
          <w:numId w:val="4"/>
        </w:numPr>
      </w:pPr>
      <w:r>
        <w:rPr>
          <w:rFonts w:hint="eastAsia"/>
          <w:b/>
          <w:bCs/>
        </w:rPr>
        <w:t>统一机制：</w:t>
      </w:r>
      <w:r>
        <w:t xml:space="preserve"> </w:t>
      </w:r>
      <w:r>
        <w:rPr>
          <w:rFonts w:hint="eastAsia"/>
        </w:rPr>
        <w:t>B场耦合将二者整合为不可分割的场组合量子。</w:t>
      </w:r>
    </w:p>
    <w:p w14:paraId="049AB0BE">
      <w:pPr>
        <w:pStyle w:val="26"/>
        <w:numPr>
          <w:ilvl w:val="0"/>
          <w:numId w:val="4"/>
        </w:numPr>
      </w:pPr>
      <w:r>
        <w:rPr>
          <w:rFonts w:hint="eastAsia"/>
          <w:b/>
          <w:bCs/>
        </w:rPr>
        <w:t>解释力提升：</w:t>
      </w:r>
      <w:r>
        <w:t xml:space="preserve"> </w:t>
      </w:r>
      <w:r>
        <w:rPr>
          <w:rFonts w:hint="eastAsia"/>
        </w:rPr>
        <w:t>为量子测量、纠缠等难题提供了新的理解框架。</w:t>
      </w:r>
    </w:p>
    <w:p w14:paraId="139A61A2">
      <w:pPr>
        <w:pStyle w:val="4"/>
      </w:pPr>
      <w:r>
        <w:rPr>
          <w:rFonts w:hint="eastAsia"/>
        </w:rPr>
        <w:t>这一理论不仅深化了我们对量子世界的认识，更重要的是将量子力学的基础从”现象描述”提升到了”机制解释”的层次。未来通过精密实验验证场组合理论的具体预测，将有望开创量子基础研究的新范式。</w:t>
      </w:r>
      <w:bookmarkStart w:id="16" w:name="_GoBack"/>
      <w:bookmarkEnd w:id="16"/>
    </w:p>
    <w:p w14:paraId="0F1B9544">
      <w:pPr>
        <w:pStyle w:val="5"/>
      </w:pPr>
      <w:bookmarkStart w:id="15" w:name="参考文献"/>
      <w:r>
        <w:rPr>
          <w:rFonts w:hint="eastAsia"/>
        </w:rPr>
        <w:t>参考文献</w:t>
      </w:r>
    </w:p>
    <w:p w14:paraId="268A762B">
      <w:pPr>
        <w:pStyle w:val="4"/>
      </w:pPr>
      <w:r>
        <w:t>[1] Li, Z.J. “Field Combination Theory and the Foundation of Quantum Mechanics”. Preprint (2023)</w:t>
      </w:r>
      <w:r>
        <w:br w:type="textWrapping"/>
      </w:r>
      <w:r>
        <w:t>[2] de Broglie, L. “The Wave Nature of the Electron”. Nobel Lecture (1929)</w:t>
      </w:r>
      <w:r>
        <w:br w:type="textWrapping"/>
      </w:r>
      <w:r>
        <w:t>[3] Feynman, R.P. “The Feynman Lectures on Physics: Quantum Mechanics”. Addison-Wesley (1965)</w:t>
      </w:r>
      <w:r>
        <w:br w:type="textWrapping"/>
      </w:r>
      <w:r>
        <w:t>[4] Weinberg, S. “The Quantum Theory of Fields: Foundations”. Cambridge University Press (1995)</w:t>
      </w:r>
      <w:r>
        <w:br w:type="textWrapping"/>
      </w:r>
      <w:r>
        <w:t>[5] Zeilinger, A. “Experiment and the Foundations of Quantum Physics”. Reviews of Modern Physics (1999)</w:t>
      </w:r>
    </w:p>
    <w:bookmarkEnd w:id="14"/>
    <w:bookmarkEnd w:id="15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51BB0241"/>
    <w:rsid w:val="73C25F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qFormat/>
    <w:uiPriority w:val="0"/>
    <w:rPr>
      <w:color w:val="4070A0"/>
    </w:rPr>
  </w:style>
  <w:style w:type="character" w:customStyle="1" w:styleId="57">
    <w:name w:val="SpecialStringTok"/>
    <w:qFormat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1824</Words>
  <Characters>2212</Characters>
  <Lines>30</Lines>
  <Paragraphs>8</Paragraphs>
  <TotalTime>73</TotalTime>
  <ScaleCrop>false</ScaleCrop>
  <LinksUpToDate>false</LinksUpToDate>
  <CharactersWithSpaces>2331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2025-10-29T07:04:00Z</dcterms:created>
  <dc:creator>迈斯纳效应</dc:creator>
  <cp:lastModifiedBy>迈斯纳效应</cp:lastModifiedBy>
  <dcterms:modified xsi:type="dcterms:W3CDTF">2025-10-29T07:08:25Z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2052-12.1.0.23125</vt:lpwstr>
  </property>
  <property fmtid="{D5CDD505-2E9C-101B-9397-08002B2CF9AE}" pid="4" name="ICV">
    <vt:lpwstr>1719F2DC13E74B908C7D95D803D9BEB2_12</vt:lpwstr>
  </property>
</Properties>
</file>