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C2A148">
      <w:pPr>
        <w:pStyle w:val="4"/>
      </w:pPr>
      <w:bookmarkStart w:id="0" w:name="_GoBack"/>
      <w:r>
        <w:rPr>
          <w:rFonts w:hint="eastAsia"/>
          <w:b/>
          <w:bCs/>
        </w:rPr>
        <w:t>真空</w:t>
      </w:r>
      <w:r>
        <w:rPr>
          <w:rFonts w:hint="eastAsia"/>
          <w:b/>
          <w:bCs/>
          <w:lang w:val="en-US" w:eastAsia="zh-CN"/>
        </w:rPr>
        <w:t>本质</w:t>
      </w:r>
      <w:r>
        <w:rPr>
          <w:rFonts w:hint="eastAsia"/>
          <w:b/>
          <w:bCs/>
        </w:rPr>
        <w:t>：量子涨落的场组合机制——基于ABC理论的严格数学表述</w:t>
      </w:r>
    </w:p>
    <w:bookmarkEnd w:id="0"/>
    <w:p w14:paraId="7348B39A">
      <w:pPr>
        <w:pStyle w:val="3"/>
      </w:pPr>
      <w:r>
        <w:rPr>
          <w:rFonts w:hint="eastAsia"/>
        </w:rPr>
        <w:t>作者:</w:t>
      </w:r>
      <w:r>
        <w:t xml:space="preserve"> </w:t>
      </w:r>
      <w:r>
        <w:rPr>
          <w:rFonts w:hint="eastAsia"/>
        </w:rPr>
        <w:t>李志军，赵光耀</w:t>
      </w:r>
    </w:p>
    <w:p w14:paraId="1BC80971">
      <w:pPr>
        <w:pStyle w:val="3"/>
      </w:pPr>
      <w:r>
        <w:rPr>
          <w:rFonts w:hint="eastAsia"/>
          <w:b/>
          <w:bCs/>
        </w:rPr>
        <w:t>摘要:</w:t>
      </w:r>
      <w:r>
        <w:rPr>
          <w:b/>
          <w:bCs/>
        </w:rPr>
        <w:br w:type="textWrapping"/>
      </w:r>
      <w:r>
        <w:rPr>
          <w:rFonts w:hint="eastAsia"/>
        </w:rPr>
        <w:t>本文基于李志军教授提出的ABC理论，对真空的本质给出了一个全新且数学上严格的定义。我们认为，真空并非虚无，而是由宇宙三个基本涡旋场（电磁场A、色荷场B、希格斯场C）的所有可能组合态构成的背景海，这些组合态未能形成稳定的可观测粒子。量子涨落本质上是这些亚稳态之间及与稳定粒子态之间的永恒相干叠加与拓扑跃迁。通过构建</w:t>
      </w:r>
      <m:oMath>
        <m:r>
          <m:rPr/>
          <m:t>SU</m:t>
        </m:r>
        <m:r>
          <m:rPr>
            <m:sty m:val="p"/>
          </m:rPr>
          <m:t>(</m:t>
        </m:r>
        <m:r>
          <m:rPr/>
          <m:t>3</m:t>
        </m:r>
        <m:r>
          <m:rPr>
            <m:sty m:val="p"/>
          </m:rPr>
          <m:t>)⊗</m:t>
        </m:r>
        <m:r>
          <m:rPr/>
          <m:t>U</m:t>
        </m:r>
        <m:r>
          <m:rPr>
            <m:sty m:val="p"/>
          </m:rPr>
          <m:t>(</m:t>
        </m:r>
        <m:r>
          <m:rPr/>
          <m:t>1</m:t>
        </m:r>
        <m:r>
          <m:rPr>
            <m:sty m:val="p"/>
          </m:rPr>
          <m:t>)</m:t>
        </m:r>
      </m:oMath>
      <w:r>
        <w:rPr>
          <w:rFonts w:hint="eastAsia"/>
        </w:rPr>
        <w:t>规范群上的主纤维丛模型，我们将真空定义为平坦联络的模空间</w:t>
      </w:r>
      <m:oMath>
        <m:sSub>
          <m:sSubPr/>
          <m:e>
            <m:r>
              <m:rPr>
                <m:sty m:val="p"/>
                <m:scr m:val="script"/>
              </m:rPr>
              <m:t>ℳ</m:t>
            </m:r>
          </m:e>
          <m:sub>
            <m:r>
              <m:rPr>
                <m:sty m:val="p"/>
              </m:rPr>
              <m:t>flat</m:t>
            </m:r>
          </m:sub>
        </m:sSub>
      </m:oMath>
      <w:r>
        <w:rPr>
          <w:rFonts w:hint="eastAsia"/>
        </w:rPr>
        <w:t>。量子涨落的统计规律由闭时路径积分严格描述，其生成泛函</w:t>
      </w:r>
      <m:oMath>
        <m:r>
          <m:rPr/>
          <m:t>Z</m:t>
        </m:r>
        <m:r>
          <m:rPr>
            <m:sty m:val="p"/>
          </m:rPr>
          <m:t>=∫</m:t>
        </m:r>
        <m:r>
          <m:rPr>
            <m:sty m:val="p"/>
            <m:scr m:val="script"/>
          </m:rPr>
          <m:t>D</m:t>
        </m:r>
        <m:r>
          <m:rPr>
            <m:sty m:val="p"/>
          </m:rPr>
          <m:t>[</m:t>
        </m:r>
        <m:r>
          <m:rPr>
            <m:sty m:val="p"/>
            <m:scr m:val="script"/>
          </m:rPr>
          <m:t>A</m:t>
        </m:r>
        <m:r>
          <m:rPr>
            <m:sty m:val="p"/>
          </m:rPr>
          <m:t>]exp(</m:t>
        </m:r>
        <m:r>
          <m:rPr/>
          <m:t>i</m:t>
        </m:r>
        <m:sSub>
          <m:sSubPr/>
          <m:e>
            <m:r>
              <m:rPr/>
              <m:t>S</m:t>
            </m:r>
          </m:e>
          <m:sub>
            <m:r>
              <m:rPr>
                <m:sty m:val="p"/>
              </m:rPr>
              <m:t>CS</m:t>
            </m:r>
          </m:sub>
        </m:sSub>
        <m:r>
          <m:rPr>
            <m:sty m:val="p"/>
          </m:rPr>
          <m:t>)</m:t>
        </m:r>
      </m:oMath>
      <w:r>
        <w:rPr>
          <w:rFonts w:hint="eastAsia"/>
        </w:rPr>
        <w:t>包含了Chern-Simons拓扑项</w:t>
      </w:r>
      <m:oMath>
        <m:sSub>
          <m:sSubPr/>
          <m:e>
            <m:r>
              <m:rPr/>
              <m:t>S</m:t>
            </m:r>
          </m:e>
          <m:sub>
            <m:r>
              <m:rPr>
                <m:sty m:val="p"/>
              </m:rPr>
              <m:t>CS</m:t>
            </m:r>
          </m:sub>
        </m:sSub>
      </m:oMath>
      <w:r>
        <w:rPr>
          <w:rFonts w:hint="eastAsia"/>
        </w:rPr>
        <w:t>，Wilson</w:t>
      </w:r>
      <w:r>
        <w:t xml:space="preserve"> </w:t>
      </w:r>
      <w:r>
        <w:rPr>
          <w:rFonts w:hint="eastAsia"/>
        </w:rPr>
        <w:t>loop算符的期望值</w:t>
      </w:r>
      <m:oMath>
        <m:r>
          <m:rPr>
            <m:sty m:val="p"/>
          </m:rPr>
          <m:t>⟨</m:t>
        </m:r>
        <m:sSub>
          <m:sSubPr/>
          <m:e>
            <m:r>
              <m:rPr/>
              <m:t>W</m:t>
            </m:r>
          </m:e>
          <m:sub>
            <m:r>
              <m:rPr/>
              <m:t>γ</m:t>
            </m:r>
          </m:sub>
        </m:sSub>
        <m:r>
          <m:rPr>
            <m:sty m:val="p"/>
          </m:rPr>
          <m:t>⟩</m:t>
        </m:r>
      </m:oMath>
      <w:r>
        <w:rPr>
          <w:rFonts w:hint="eastAsia"/>
        </w:rPr>
        <w:t>表征了真空的拓扑涨落。计算表明，真空能量密度</w:t>
      </w:r>
      <m:oMath>
        <m:sSub>
          <m:sSubPr/>
          <m:e>
            <m:r>
              <m:rPr/>
              <m:t>ρ</m:t>
            </m:r>
          </m:e>
          <m:sub>
            <m:r>
              <m:rPr>
                <m:sty m:val="p"/>
              </m:rPr>
              <m:t>vac</m:t>
            </m:r>
          </m:sub>
        </m:sSub>
        <m:r>
          <m:rPr>
            <m:sty m:val="p"/>
          </m:rPr>
          <m:t>∝</m:t>
        </m:r>
        <m:sSubSup>
          <m:sSubSupPr/>
          <m:e>
            <m:r>
              <m:rPr>
                <m:sty m:val="p"/>
              </m:rPr>
              <m:t>Λ</m:t>
            </m:r>
          </m:e>
          <m:sub>
            <m:r>
              <m:rPr>
                <m:sty m:val="p"/>
              </m:rPr>
              <m:t>QCD</m:t>
            </m:r>
          </m:sub>
          <m:sup>
            <m:r>
              <m:rPr/>
              <m:t>4</m:t>
            </m:r>
          </m:sup>
        </m:sSubSup>
        <m:r>
          <m:rPr>
            <m:sty m:val="p"/>
          </m:rPr>
          <m:t>/(</m:t>
        </m:r>
        <m:sSup>
          <m:sSupPr/>
          <m:e>
            <m:r>
              <m:rPr>
                <m:sty m:val="p"/>
              </m:rPr>
              <m:t>ℏ</m:t>
            </m:r>
          </m:e>
          <m:sup>
            <m:r>
              <m:rPr/>
              <m:t>3</m:t>
            </m:r>
          </m:sup>
        </m:sSup>
        <m:sSup>
          <m:sSupPr/>
          <m:e>
            <m:r>
              <m:rPr/>
              <m:t>c</m:t>
            </m:r>
          </m:e>
          <m:sup>
            <m:r>
              <m:rPr/>
              <m:t>5</m:t>
            </m:r>
          </m:sup>
        </m:sSup>
        <m:r>
          <m:rPr>
            <m:sty m:val="p"/>
          </m:rPr>
          <m:t>)</m:t>
        </m:r>
      </m:oMath>
      <w:r>
        <w:rPr>
          <w:rFonts w:hint="eastAsia"/>
        </w:rPr>
        <w:t>，与观测值量级一致。该理论为理解真空本质、暗物质及宇宙学常数问题提供了统一的数学框架。</w:t>
      </w:r>
    </w:p>
    <w:p w14:paraId="3FD4E35C">
      <w:pPr>
        <w:pStyle w:val="3"/>
      </w:pPr>
      <w:r>
        <w:rPr>
          <w:rFonts w:hint="eastAsia"/>
          <w:b/>
          <w:bCs/>
        </w:rPr>
        <w:t>关键词:</w:t>
      </w:r>
      <w:r>
        <w:t xml:space="preserve"> </w:t>
      </w:r>
      <w:r>
        <w:rPr>
          <w:rFonts w:hint="eastAsia"/>
        </w:rPr>
        <w:t>真空；场组合；ABC理论；量子涨落；主纤维丛；Chern-Simons理论；Wilson</w:t>
      </w:r>
      <w:r>
        <w:t xml:space="preserve"> </w:t>
      </w:r>
      <w:r>
        <w:rPr>
          <w:rFonts w:hint="eastAsia"/>
        </w:rPr>
        <w:t>loop；暗物质；宇宙学常数</w:t>
      </w:r>
    </w:p>
    <w:p w14:paraId="6E83F1AA">
      <w:pPr>
        <w:pStyle w:val="26"/>
        <w:numPr>
          <w:ilvl w:val="0"/>
          <w:numId w:val="1"/>
        </w:numPr>
      </w:pPr>
      <w:r>
        <w:rPr>
          <w:rFonts w:hint="eastAsia"/>
          <w:b/>
          <w:bCs/>
        </w:rPr>
        <w:t>引言：真空之谜与ABC理论框架</w:t>
      </w:r>
    </w:p>
    <w:p w14:paraId="25FBDA45">
      <w:pPr>
        <w:pStyle w:val="4"/>
      </w:pPr>
      <w:r>
        <w:rPr>
          <w:rFonts w:hint="eastAsia"/>
        </w:rPr>
        <w:t>量子场论揭示真空并非空无，而是充斥着剧烈的量子涨落。然而，传统的”虚粒子”图像更多是一种数学技巧而非物理解释。李志军ABC理论为解决此难题提供了全新框架：宇宙由三个基本涡旋场构成，其不同组合模式形成了万物。</w:t>
      </w:r>
    </w:p>
    <w:p w14:paraId="1CE7BE62">
      <w:pPr>
        <w:pStyle w:val="3"/>
      </w:pPr>
      <w:r>
        <w:rPr>
          <w:rFonts w:hint="eastAsia"/>
        </w:rPr>
        <w:t>设三个基本场的状态空间为：</w:t>
      </w:r>
      <w:r>
        <w:br w:type="textWrapping"/>
      </w:r>
      <w:r>
        <w:t xml:space="preserve">* </w:t>
      </w:r>
      <w:r>
        <w:rPr>
          <w:rFonts w:hint="eastAsia"/>
        </w:rPr>
        <w:t>电磁涡旋场A：</w:t>
      </w:r>
      <m:oMath>
        <m:sSub>
          <m:sSubPr/>
          <m:e>
            <m:r>
              <m:rPr>
                <m:sty m:val="p"/>
                <m:scr m:val="script"/>
              </m:rPr>
              <m:t>ℋ</m:t>
            </m:r>
          </m:e>
          <m:sub>
            <m:r>
              <m:rPr/>
              <m:t>A</m:t>
            </m:r>
          </m:sub>
        </m:sSub>
        <m:r>
          <m:rPr>
            <m:sty m:val="p"/>
          </m:rPr>
          <m:t>=span{|</m:t>
        </m:r>
        <m:sSup>
          <m:sSupPr/>
          <m:e>
            <m:r>
              <m:rPr/>
              <m:t>A</m:t>
            </m:r>
          </m:e>
          <m:sup>
            <m:r>
              <m:rPr>
                <m:sty m:val="p"/>
              </m:rPr>
              <m:t>+</m:t>
            </m:r>
          </m:sup>
        </m:sSup>
        <m:r>
          <m:rPr>
            <m:sty m:val="p"/>
          </m:rPr>
          <m:t>⟩,|</m:t>
        </m:r>
        <m:sSup>
          <m:sSupPr/>
          <m:e>
            <m:r>
              <m:rPr/>
              <m:t>A</m:t>
            </m:r>
          </m:e>
          <m:sup>
            <m:r>
              <m:rPr>
                <m:sty m:val="p"/>
              </m:rPr>
              <m:t>−</m:t>
            </m:r>
          </m:sup>
        </m:sSup>
        <m:r>
          <m:rPr>
            <m:sty m:val="p"/>
          </m:rPr>
          <m:t>⟩},</m:t>
        </m:r>
        <m:r>
          <m:rPr/>
          <m:t> </m:t>
        </m:r>
        <m:r>
          <m:rPr>
            <m:sty m:val="p"/>
          </m:rPr>
          <m:t>dim</m:t>
        </m:r>
        <m:sSub>
          <m:sSubPr/>
          <m:e>
            <m:r>
              <m:rPr>
                <m:sty m:val="p"/>
                <m:scr m:val="script"/>
              </m:rPr>
              <m:t>ℋ</m:t>
            </m:r>
          </m:e>
          <m:sub>
            <m:r>
              <m:rPr/>
              <m:t>A</m:t>
            </m:r>
          </m:sub>
        </m:sSub>
        <m:r>
          <m:rPr>
            <m:sty m:val="p"/>
          </m:rPr>
          <m:t>=</m:t>
        </m:r>
        <m:r>
          <m:rPr/>
          <m:t>2</m:t>
        </m:r>
      </m:oMath>
      <w:r>
        <w:br w:type="textWrapping"/>
      </w:r>
      <w:r>
        <w:t xml:space="preserve">* </w:t>
      </w:r>
      <w:r>
        <w:rPr>
          <w:rFonts w:hint="eastAsia"/>
        </w:rPr>
        <w:t>色荷涡旋场B：</w:t>
      </w:r>
      <m:oMath>
        <m:sSub>
          <m:sSubPr/>
          <m:e>
            <m:r>
              <m:rPr>
                <m:sty m:val="p"/>
                <m:scr m:val="script"/>
              </m:rPr>
              <m:t>ℋ</m:t>
            </m:r>
          </m:e>
          <m:sub>
            <m:r>
              <m:rPr/>
              <m:t>B</m:t>
            </m:r>
          </m:sub>
        </m:sSub>
        <m:r>
          <m:rPr>
            <m:sty m:val="p"/>
          </m:rPr>
          <m:t>=span{|</m:t>
        </m:r>
        <m:sSup>
          <m:sSupPr/>
          <m:e>
            <m:r>
              <m:rPr/>
              <m:t>B</m:t>
            </m:r>
          </m:e>
          <m:sup>
            <m:r>
              <m:rPr>
                <m:sty m:val="p"/>
              </m:rPr>
              <m:t>+</m:t>
            </m:r>
          </m:sup>
        </m:sSup>
        <m:r>
          <m:rPr>
            <m:sty m:val="p"/>
          </m:rPr>
          <m:t>⟩,|</m:t>
        </m:r>
        <m:sSup>
          <m:sSupPr/>
          <m:e>
            <m:r>
              <m:rPr/>
              <m:t>B</m:t>
            </m:r>
          </m:e>
          <m:sup>
            <m:r>
              <m:rPr>
                <m:sty m:val="p"/>
              </m:rPr>
              <m:t>−</m:t>
            </m:r>
          </m:sup>
        </m:sSup>
        <m:r>
          <m:rPr>
            <m:sty m:val="p"/>
          </m:rPr>
          <m:t>⟩},</m:t>
        </m:r>
        <m:r>
          <m:rPr/>
          <m:t> </m:t>
        </m:r>
        <m:r>
          <m:rPr>
            <m:sty m:val="p"/>
          </m:rPr>
          <m:t>dim</m:t>
        </m:r>
        <m:sSub>
          <m:sSubPr/>
          <m:e>
            <m:r>
              <m:rPr>
                <m:sty m:val="p"/>
                <m:scr m:val="script"/>
              </m:rPr>
              <m:t>ℋ</m:t>
            </m:r>
          </m:e>
          <m:sub>
            <m:r>
              <m:rPr/>
              <m:t>B</m:t>
            </m:r>
          </m:sub>
        </m:sSub>
        <m:r>
          <m:rPr>
            <m:sty m:val="p"/>
          </m:rPr>
          <m:t>=</m:t>
        </m:r>
        <m:r>
          <m:rPr/>
          <m:t>2</m:t>
        </m:r>
      </m:oMath>
      <w:r>
        <w:br w:type="textWrapping"/>
      </w:r>
      <w:r>
        <w:t xml:space="preserve">* </w:t>
      </w:r>
      <w:r>
        <w:rPr>
          <w:rFonts w:hint="eastAsia"/>
        </w:rPr>
        <w:t>希格斯涡旋场C：</w:t>
      </w:r>
      <m:oMath>
        <m:sSub>
          <m:sSubPr/>
          <m:e>
            <m:r>
              <m:rPr>
                <m:sty m:val="p"/>
                <m:scr m:val="script"/>
              </m:rPr>
              <m:t>ℋ</m:t>
            </m:r>
          </m:e>
          <m:sub>
            <m:r>
              <m:rPr/>
              <m:t>C</m:t>
            </m:r>
          </m:sub>
        </m:sSub>
        <m:r>
          <m:rPr>
            <m:sty m:val="p"/>
          </m:rPr>
          <m:t>=span{|</m:t>
        </m:r>
        <m:sSup>
          <m:sSupPr/>
          <m:e>
            <m:r>
              <m:rPr/>
              <m:t>C</m:t>
            </m:r>
          </m:e>
          <m:sup>
            <m:r>
              <m:rPr>
                <m:sty m:val="p"/>
              </m:rPr>
              <m:t>+</m:t>
            </m:r>
          </m:sup>
        </m:sSup>
        <m:r>
          <m:rPr>
            <m:sty m:val="p"/>
          </m:rPr>
          <m:t>⟩,|</m:t>
        </m:r>
        <m:sSup>
          <m:sSupPr/>
          <m:e>
            <m:r>
              <m:rPr/>
              <m:t>C</m:t>
            </m:r>
          </m:e>
          <m:sup>
            <m:r>
              <m:rPr>
                <m:sty m:val="p"/>
              </m:rPr>
              <m:t>−</m:t>
            </m:r>
          </m:sup>
        </m:sSup>
        <m:r>
          <m:rPr>
            <m:sty m:val="p"/>
          </m:rPr>
          <m:t>⟩},</m:t>
        </m:r>
        <m:r>
          <m:rPr/>
          <m:t> </m:t>
        </m:r>
        <m:r>
          <m:rPr>
            <m:sty m:val="p"/>
          </m:rPr>
          <m:t>dim</m:t>
        </m:r>
        <m:sSub>
          <m:sSubPr/>
          <m:e>
            <m:r>
              <m:rPr>
                <m:sty m:val="p"/>
                <m:scr m:val="script"/>
              </m:rPr>
              <m:t>ℋ</m:t>
            </m:r>
          </m:e>
          <m:sub>
            <m:r>
              <m:rPr/>
              <m:t>C</m:t>
            </m:r>
          </m:sub>
        </m:sSub>
        <m:r>
          <m:rPr>
            <m:sty m:val="p"/>
          </m:rPr>
          <m:t>=</m:t>
        </m:r>
        <m:r>
          <m:rPr/>
          <m:t>2</m:t>
        </m:r>
      </m:oMath>
      <w:r>
        <w:br w:type="textWrapping"/>
      </w:r>
      <w:r>
        <w:rPr>
          <w:rFonts w:hint="eastAsia"/>
        </w:rPr>
        <w:t>系统的总Hilbert空间为三个空间的张量积：</w:t>
      </w:r>
      <m:oMath>
        <m:sSub>
          <m:sSubPr/>
          <m:e>
            <m:r>
              <m:rPr>
                <m:sty m:val="p"/>
                <m:scr m:val="script"/>
              </m:rPr>
              <m:t>ℋ</m:t>
            </m:r>
          </m:e>
          <m:sub>
            <m:r>
              <m:rPr>
                <m:sty m:val="p"/>
              </m:rPr>
              <m:t>total</m:t>
            </m:r>
          </m:sub>
        </m:sSub>
        <m:r>
          <m:rPr>
            <m:sty m:val="p"/>
          </m:rPr>
          <m:t>=</m:t>
        </m:r>
        <m:sSub>
          <m:sSubPr/>
          <m:e>
            <m:r>
              <m:rPr>
                <m:sty m:val="p"/>
                <m:scr m:val="script"/>
              </m:rPr>
              <m:t>ℋ</m:t>
            </m:r>
          </m:e>
          <m:sub>
            <m:r>
              <m:rPr/>
              <m:t>A</m:t>
            </m:r>
          </m:sub>
        </m:sSub>
        <m:r>
          <m:rPr>
            <m:sty m:val="p"/>
          </m:rPr>
          <m:t>⊗</m:t>
        </m:r>
        <m:sSub>
          <m:sSubPr/>
          <m:e>
            <m:r>
              <m:rPr>
                <m:sty m:val="p"/>
                <m:scr m:val="script"/>
              </m:rPr>
              <m:t>ℋ</m:t>
            </m:r>
          </m:e>
          <m:sub>
            <m:r>
              <m:rPr/>
              <m:t>B</m:t>
            </m:r>
          </m:sub>
        </m:sSub>
        <m:r>
          <m:rPr>
            <m:sty m:val="p"/>
          </m:rPr>
          <m:t>⊗</m:t>
        </m:r>
        <m:sSub>
          <m:sSubPr/>
          <m:e>
            <m:r>
              <m:rPr>
                <m:sty m:val="p"/>
                <m:scr m:val="script"/>
              </m:rPr>
              <m:t>ℋ</m:t>
            </m:r>
          </m:e>
          <m:sub>
            <m:r>
              <m:rPr/>
              <m:t>C</m:t>
            </m:r>
          </m:sub>
        </m:sSub>
      </m:oMath>
    </w:p>
    <w:p w14:paraId="7A57D114">
      <w:pPr>
        <w:pStyle w:val="3"/>
      </w:pPr>
      <w:r>
        <w:rPr>
          <w:rFonts w:hint="eastAsia"/>
        </w:rPr>
        <w:t>由此可推导宇宙的总维度数：</w:t>
      </w:r>
    </w:p>
    <w:p w14:paraId="448D5C13">
      <w:pPr>
        <w:pStyle w:val="3"/>
      </w:pPr>
      <m:oMathPara>
        <m:oMath>
          <m:r>
            <m:rPr/>
            <m:t>D</m:t>
          </m:r>
          <m:r>
            <m:rPr>
              <m:sty m:val="p"/>
            </m:rPr>
            <m:t>=</m:t>
          </m:r>
          <m:sSub>
            <m:sSubPr/>
            <m:e>
              <m:r>
                <m:rPr/>
                <m:t>d</m:t>
              </m:r>
            </m:e>
            <m:sub>
              <m:r>
                <m:rPr/>
                <m:t>A</m:t>
              </m:r>
            </m:sub>
          </m:sSub>
          <m:r>
            <m:rPr>
              <m:sty m:val="p"/>
            </m:rPr>
            <m:t>+</m:t>
          </m:r>
          <m:sSub>
            <m:sSubPr/>
            <m:e>
              <m:r>
                <m:rPr/>
                <m:t>d</m:t>
              </m:r>
            </m:e>
            <m:sub>
              <m:r>
                <m:rPr/>
                <m:t>B</m:t>
              </m:r>
            </m:sub>
          </m:sSub>
          <m:r>
            <m:rPr>
              <m:sty m:val="p"/>
            </m:rPr>
            <m:t>+</m:t>
          </m:r>
          <m:sSub>
            <m:sSubPr/>
            <m:e>
              <m:r>
                <m:rPr/>
                <m:t>d</m:t>
              </m:r>
            </m:e>
            <m:sub>
              <m:r>
                <m:rPr/>
                <m:t>C</m:t>
              </m:r>
            </m:sub>
          </m:sSub>
          <m:r>
            <m:rPr>
              <m:sty m:val="p"/>
            </m:rPr>
            <m:t>+</m:t>
          </m:r>
          <m:sSub>
            <m:sSubPr/>
            <m:e>
              <m:r>
                <m:rPr/>
                <m:t>d</m:t>
              </m:r>
            </m:e>
            <m:sub>
              <m:r>
                <m:rPr/>
                <m:t>A</m:t>
              </m:r>
            </m:sub>
          </m:sSub>
          <m:sSub>
            <m:sSubPr/>
            <m:e>
              <m:r>
                <m:rPr/>
                <m:t>d</m:t>
              </m:r>
            </m:e>
            <m:sub>
              <m:r>
                <m:rPr/>
                <m:t>B</m:t>
              </m:r>
            </m:sub>
          </m:sSub>
          <m:r>
            <m:rPr>
              <m:sty m:val="p"/>
            </m:rPr>
            <m:t>+</m:t>
          </m:r>
          <m:sSub>
            <m:sSubPr/>
            <m:e>
              <m:r>
                <m:rPr/>
                <m:t>d</m:t>
              </m:r>
            </m:e>
            <m:sub>
              <m:r>
                <m:rPr/>
                <m:t>B</m:t>
              </m:r>
            </m:sub>
          </m:sSub>
          <m:sSub>
            <m:sSubPr/>
            <m:e>
              <m:r>
                <m:rPr/>
                <m:t>d</m:t>
              </m:r>
            </m:e>
            <m:sub>
              <m:r>
                <m:rPr/>
                <m:t>C</m:t>
              </m:r>
            </m:sub>
          </m:sSub>
          <m:r>
            <m:rPr>
              <m:sty m:val="p"/>
            </m:rPr>
            <m:t>+</m:t>
          </m:r>
          <m:sSub>
            <m:sSubPr/>
            <m:e>
              <m:r>
                <m:rPr/>
                <m:t>d</m:t>
              </m:r>
            </m:e>
            <m:sub>
              <m:r>
                <m:rPr/>
                <m:t>A</m:t>
              </m:r>
            </m:sub>
          </m:sSub>
          <m:sSub>
            <m:sSubPr/>
            <m:e>
              <m:r>
                <m:rPr/>
                <m:t>d</m:t>
              </m:r>
            </m:e>
            <m:sub>
              <m:r>
                <m:rPr/>
                <m:t>C</m:t>
              </m:r>
            </m:sub>
          </m:sSub>
          <m:r>
            <m:rPr>
              <m:sty m:val="p"/>
            </m:rPr>
            <m:t>+</m:t>
          </m:r>
          <m:sSub>
            <m:sSubPr/>
            <m:e>
              <m:r>
                <m:rPr/>
                <m:t>d</m:t>
              </m:r>
            </m:e>
            <m:sub>
              <m:r>
                <m:rPr/>
                <m:t>A</m:t>
              </m:r>
            </m:sub>
          </m:sSub>
          <m:sSub>
            <m:sSubPr/>
            <m:e>
              <m:r>
                <m:rPr/>
                <m:t>d</m:t>
              </m:r>
            </m:e>
            <m:sub>
              <m:r>
                <m:rPr/>
                <m:t>B</m:t>
              </m:r>
            </m:sub>
          </m:sSub>
          <m:sSub>
            <m:sSubPr/>
            <m:e>
              <m:r>
                <m:rPr/>
                <m:t>d</m:t>
              </m:r>
            </m:e>
            <m:sub>
              <m:r>
                <m:rPr/>
                <m:t>C</m:t>
              </m:r>
            </m:sub>
          </m:sSub>
          <m:r>
            <m:rPr>
              <m:sty m:val="p"/>
            </m:rPr>
            <m:t>=</m:t>
          </m:r>
          <m:r>
            <m:rPr/>
            <m:t>2</m:t>
          </m:r>
          <m:r>
            <m:rPr>
              <m:sty m:val="p"/>
            </m:rPr>
            <m:t>+</m:t>
          </m:r>
          <m:r>
            <m:rPr/>
            <m:t>2</m:t>
          </m:r>
          <m:r>
            <m:rPr>
              <m:sty m:val="p"/>
            </m:rPr>
            <m:t>+</m:t>
          </m:r>
          <m:r>
            <m:rPr/>
            <m:t>2</m:t>
          </m:r>
          <m:r>
            <m:rPr>
              <m:sty m:val="p"/>
            </m:rPr>
            <m:t>+</m:t>
          </m:r>
          <m:r>
            <m:rPr/>
            <m:t>4</m:t>
          </m:r>
          <m:r>
            <m:rPr>
              <m:sty m:val="p"/>
            </m:rPr>
            <m:t>+</m:t>
          </m:r>
          <m:r>
            <m:rPr/>
            <m:t>4</m:t>
          </m:r>
          <m:r>
            <m:rPr>
              <m:sty m:val="p"/>
            </m:rPr>
            <m:t>+</m:t>
          </m:r>
          <m:r>
            <m:rPr/>
            <m:t>4</m:t>
          </m:r>
          <m:r>
            <m:rPr>
              <m:sty m:val="p"/>
            </m:rPr>
            <m:t>+</m:t>
          </m:r>
          <m:r>
            <m:rPr/>
            <m:t>8</m:t>
          </m:r>
          <m:r>
            <m:rPr>
              <m:sty m:val="p"/>
            </m:rPr>
            <m:t>=</m:t>
          </m:r>
          <m:r>
            <m:rPr/>
            <m:t>26</m:t>
          </m:r>
        </m:oMath>
      </m:oMathPara>
    </w:p>
    <w:p w14:paraId="43DFF824">
      <w:pPr>
        <w:pStyle w:val="3"/>
      </w:pPr>
      <w:r>
        <w:rPr>
          <w:rFonts w:hint="eastAsia"/>
        </w:rPr>
        <w:t>这26维空间包含了所有可能的场组合，而真空则是这些组合态的集合，扣除已形成稳定粒子的激发态后剩下的基态或亚稳态的集合。</w:t>
      </w:r>
    </w:p>
    <w:p w14:paraId="546A3B88">
      <w:pPr>
        <w:pStyle w:val="26"/>
        <w:numPr>
          <w:ilvl w:val="0"/>
          <w:numId w:val="2"/>
        </w:numPr>
      </w:pPr>
      <w:r>
        <w:rPr>
          <w:rFonts w:hint="eastAsia"/>
          <w:b/>
          <w:bCs/>
        </w:rPr>
        <w:t>真空的严格数学定义</w:t>
      </w:r>
    </w:p>
    <w:p w14:paraId="3E199AC0">
      <w:pPr>
        <w:pStyle w:val="4"/>
      </w:pPr>
      <w:r>
        <w:t xml:space="preserve">2.1 </w:t>
      </w:r>
      <w:r>
        <w:rPr>
          <w:rFonts w:hint="eastAsia"/>
        </w:rPr>
        <w:t>场组合的代数结构</w:t>
      </w:r>
    </w:p>
    <w:p w14:paraId="54045889">
      <w:pPr>
        <w:pStyle w:val="3"/>
      </w:pPr>
      <w:r>
        <w:rPr>
          <w:rFonts w:hint="eastAsia"/>
        </w:rPr>
        <w:t>定义三个基本场的产生湮灭算符：</w:t>
      </w:r>
      <w:r>
        <w:br w:type="textWrapping"/>
      </w:r>
      <w:r>
        <w:t xml:space="preserve">* </w:t>
      </w:r>
      <w:r>
        <w:rPr>
          <w:rFonts w:hint="eastAsia"/>
        </w:rPr>
        <w:t>电磁场：</w:t>
      </w:r>
      <m:oMath>
        <m:sSup>
          <m:sSupPr/>
          <m:e>
            <m:r>
              <m:rPr/>
              <m:t>a</m:t>
            </m:r>
          </m:e>
          <m:sup>
            <m:r>
              <m:rPr>
                <m:sty m:val="p"/>
              </m:rPr>
              <m:t>†</m:t>
            </m:r>
          </m:sup>
        </m:sSup>
        <m:r>
          <m:rPr>
            <m:sty m:val="p"/>
          </m:rPr>
          <m:t>(</m:t>
        </m:r>
        <m:r>
          <m:rPr>
            <m:sty m:val="b"/>
          </m:rPr>
          <m:t>k</m:t>
        </m:r>
        <m:r>
          <m:rPr>
            <m:sty m:val="p"/>
          </m:rPr>
          <m:t>,</m:t>
        </m:r>
        <m:r>
          <m:rPr/>
          <m:t>σ</m:t>
        </m:r>
        <m:r>
          <m:rPr>
            <m:sty m:val="p"/>
          </m:rPr>
          <m:t>),</m:t>
        </m:r>
        <m:r>
          <m:rPr/>
          <m:t>a</m:t>
        </m:r>
        <m:r>
          <m:rPr>
            <m:sty m:val="p"/>
          </m:rPr>
          <m:t>(</m:t>
        </m:r>
        <m:r>
          <m:rPr>
            <m:sty m:val="b"/>
          </m:rPr>
          <m:t>k</m:t>
        </m:r>
        <m:r>
          <m:rPr>
            <m:sty m:val="p"/>
          </m:rPr>
          <m:t>,</m:t>
        </m:r>
        <m:r>
          <m:rPr/>
          <m:t>σ</m:t>
        </m:r>
        <m:r>
          <m:rPr>
            <m:sty m:val="p"/>
          </m:rPr>
          <m:t>)</m:t>
        </m:r>
      </m:oMath>
      <w:r>
        <w:rPr>
          <w:rFonts w:hint="eastAsia"/>
        </w:rPr>
        <w:t>，其中</w:t>
      </w:r>
      <m:oMath>
        <m:r>
          <m:rPr/>
          <m:t>σ</m:t>
        </m:r>
        <m:r>
          <m:rPr>
            <m:sty m:val="p"/>
          </m:rPr>
          <m:t>=±</m:t>
        </m:r>
      </m:oMath>
      <w:r>
        <w:rPr>
          <w:rFonts w:hint="eastAsia"/>
        </w:rPr>
        <w:t>表示偏振</w:t>
      </w:r>
      <w:r>
        <w:br w:type="textWrapping"/>
      </w:r>
      <w:r>
        <w:t xml:space="preserve">* </w:t>
      </w:r>
      <w:r>
        <w:rPr>
          <w:rFonts w:hint="eastAsia"/>
        </w:rPr>
        <w:t>色荷场：</w:t>
      </w:r>
      <m:oMath>
        <m:sSup>
          <m:sSupPr/>
          <m:e>
            <m:r>
              <m:rPr/>
              <m:t>b</m:t>
            </m:r>
          </m:e>
          <m:sup>
            <m:r>
              <m:rPr>
                <m:sty m:val="p"/>
              </m:rPr>
              <m:t>†</m:t>
            </m:r>
          </m:sup>
        </m:sSup>
        <m:r>
          <m:rPr>
            <m:sty m:val="p"/>
          </m:rPr>
          <m:t>(</m:t>
        </m:r>
        <m:r>
          <m:rPr>
            <m:sty m:val="b"/>
          </m:rPr>
          <m:t>k</m:t>
        </m:r>
        <m:r>
          <m:rPr>
            <m:sty m:val="p"/>
          </m:rPr>
          <m:t>,</m:t>
        </m:r>
        <m:r>
          <m:rPr/>
          <m:t>c</m:t>
        </m:r>
        <m:r>
          <m:rPr>
            <m:sty m:val="p"/>
          </m:rPr>
          <m:t>),</m:t>
        </m:r>
        <m:r>
          <m:rPr/>
          <m:t>b</m:t>
        </m:r>
        <m:r>
          <m:rPr>
            <m:sty m:val="p"/>
          </m:rPr>
          <m:t>(</m:t>
        </m:r>
        <m:r>
          <m:rPr>
            <m:sty m:val="b"/>
          </m:rPr>
          <m:t>k</m:t>
        </m:r>
        <m:r>
          <m:rPr>
            <m:sty m:val="p"/>
          </m:rPr>
          <m:t>,</m:t>
        </m:r>
        <m:r>
          <m:rPr/>
          <m:t>c</m:t>
        </m:r>
        <m:r>
          <m:rPr>
            <m:sty m:val="p"/>
          </m:rPr>
          <m:t>)</m:t>
        </m:r>
      </m:oMath>
      <w:r>
        <w:rPr>
          <w:rFonts w:hint="eastAsia"/>
        </w:rPr>
        <w:t>，其中</w:t>
      </w:r>
      <m:oMath>
        <m:r>
          <m:rPr/>
          <m:t>c</m:t>
        </m:r>
        <m:r>
          <m:rPr>
            <m:sty m:val="p"/>
          </m:rPr>
          <m:t>=</m:t>
        </m:r>
        <m:r>
          <m:rPr/>
          <m:t>1</m:t>
        </m:r>
        <m:r>
          <m:rPr>
            <m:sty m:val="p"/>
          </m:rPr>
          <m:t>,...,</m:t>
        </m:r>
        <m:r>
          <m:rPr/>
          <m:t>8</m:t>
        </m:r>
      </m:oMath>
      <w:r>
        <w:rPr>
          <w:rFonts w:hint="eastAsia"/>
        </w:rPr>
        <w:t>表示色荷分量</w:t>
      </w:r>
      <w:r>
        <w:br w:type="textWrapping"/>
      </w:r>
      <w:r>
        <w:t xml:space="preserve">* </w:t>
      </w:r>
      <w:r>
        <w:rPr>
          <w:rFonts w:hint="eastAsia"/>
        </w:rPr>
        <w:t>希格斯场：</w:t>
      </w:r>
      <m:oMath>
        <m:sSup>
          <m:sSupPr/>
          <m:e>
            <m:r>
              <m:rPr/>
              <m:t>ℎ</m:t>
            </m:r>
          </m:e>
          <m:sup>
            <m:r>
              <m:rPr>
                <m:sty m:val="p"/>
              </m:rPr>
              <m:t>†</m:t>
            </m:r>
          </m:sup>
        </m:sSup>
        <m:r>
          <m:rPr>
            <m:sty m:val="p"/>
          </m:rPr>
          <m:t>(</m:t>
        </m:r>
        <m:r>
          <m:rPr>
            <m:sty m:val="b"/>
          </m:rPr>
          <m:t>k</m:t>
        </m:r>
        <m:r>
          <m:rPr>
            <m:sty m:val="p"/>
          </m:rPr>
          <m:t>),</m:t>
        </m:r>
        <m:r>
          <m:rPr/>
          <m:t>ℎ</m:t>
        </m:r>
        <m:r>
          <m:rPr>
            <m:sty m:val="p"/>
          </m:rPr>
          <m:t>(</m:t>
        </m:r>
        <m:r>
          <m:rPr>
            <m:sty m:val="b"/>
          </m:rPr>
          <m:t>k</m:t>
        </m:r>
        <m:r>
          <m:rPr>
            <m:sty m:val="p"/>
          </m:rPr>
          <m:t>)</m:t>
        </m:r>
      </m:oMath>
    </w:p>
    <w:p w14:paraId="2B73BFFC">
      <w:pPr>
        <w:pStyle w:val="3"/>
      </w:pPr>
      <w:r>
        <w:rPr>
          <w:rFonts w:hint="eastAsia"/>
        </w:rPr>
        <w:t>场算符的傅里叶展开：</w:t>
      </w:r>
    </w:p>
    <w:p w14:paraId="25EA92C3">
      <w:pPr>
        <w:pStyle w:val="3"/>
      </w:pPr>
      <m:oMathPara>
        <m:oMathParaPr>
          <m:jc m:val="center"/>
        </m:oMathParaPr>
        <m:oMath>
          <m:sSub>
            <m:sSubPr/>
            <m:e>
              <m:acc>
                <m:accPr/>
                <m:e>
                  <m:r>
                    <m:rPr/>
                    <m:t>A</m:t>
                  </m:r>
                </m:e>
              </m:acc>
            </m:e>
            <m:sub>
              <m:r>
                <m:rPr/>
                <m:t>μ</m:t>
              </m:r>
            </m:sub>
          </m:sSub>
          <m:r>
            <m:rPr>
              <m:sty m:val="p"/>
            </m:rPr>
            <m:t>(</m:t>
          </m:r>
          <m:r>
            <m:rPr/>
            <m:t>x</m:t>
          </m:r>
          <m:r>
            <m:rPr>
              <m:sty m:val="p"/>
            </m:rPr>
            <m:t>)=∫</m:t>
          </m:r>
          <m:f>
            <m:fPr/>
            <m:num>
              <m:sSup>
                <m:sSupPr/>
                <m:e>
                  <m:r>
                    <m:rPr/>
                    <m:t>d</m:t>
                  </m:r>
                </m:e>
                <m:sup>
                  <m:r>
                    <m:rPr/>
                    <m:t>3</m:t>
                  </m:r>
                </m:sup>
              </m:sSup>
              <m:r>
                <m:rPr/>
                <m:t>k</m:t>
              </m:r>
            </m:num>
            <m:den>
              <m:r>
                <m:rPr>
                  <m:sty m:val="p"/>
                </m:rPr>
                <m:t>(</m:t>
              </m:r>
              <m:r>
                <m:rPr/>
                <m:t>2π</m:t>
              </m:r>
              <m:sSup>
                <m:sSupPr/>
                <m:e>
                  <m:r>
                    <m:rPr>
                      <m:sty m:val="p"/>
                    </m:rPr>
                    <m:t>)</m:t>
                  </m:r>
                </m:e>
                <m:sup>
                  <m:r>
                    <m:rPr/>
                    <m:t>3</m:t>
                  </m:r>
                </m:sup>
              </m:sSup>
            </m:den>
          </m:f>
          <m:f>
            <m:fPr/>
            <m:num>
              <m:r>
                <m:rPr/>
                <m:t>1</m:t>
              </m:r>
            </m:num>
            <m:den>
              <m:rad>
                <m:radPr>
                  <m:degHide m:val="1"/>
                </m:radPr>
                <m:deg/>
                <m:e>
                  <m:r>
                    <m:rPr/>
                    <m:t>2</m:t>
                  </m:r>
                  <m:sSub>
                    <m:sSubPr/>
                    <m:e>
                      <m:r>
                        <m:rPr/>
                        <m:t>ω</m:t>
                      </m:r>
                    </m:e>
                    <m:sub>
                      <m:r>
                        <m:rPr/>
                        <m:t>k</m:t>
                      </m:r>
                    </m:sub>
                  </m:sSub>
                </m:e>
              </m:rad>
            </m:den>
          </m:f>
          <m:nary>
            <m:naryPr>
              <m:chr m:val="∑"/>
              <m:limLoc m:val="undOvr"/>
              <m:supHide m:val="1"/>
            </m:naryPr>
            <m:sub>
              <m:r>
                <m:rPr/>
                <m:t>σ</m:t>
              </m:r>
              <m:r>
                <m:rPr>
                  <m:sty m:val="p"/>
                </m:rPr>
                <m:t>=±</m:t>
              </m:r>
            </m:sub>
            <m:sup>
              <m:r>
                <m:rPr/>
                <m:t>​</m:t>
              </m:r>
            </m:sup>
            <m:e>
              <m:d>
                <m:dPr>
                  <m:begChr m:val="["/>
                  <m:sepChr m:val=""/>
                  <m:endChr m:val="]"/>
                </m:dPr>
                <m:e>
                  <m:sSubSup>
                    <m:sSubSupPr/>
                    <m:e>
                      <m:r>
                        <m:rPr/>
                        <m:t>ϵ</m:t>
                      </m:r>
                    </m:e>
                    <m:sub>
                      <m:r>
                        <m:rPr/>
                        <m:t>μ</m:t>
                      </m:r>
                    </m:sub>
                    <m:sup>
                      <m:r>
                        <m:rPr>
                          <m:sty m:val="p"/>
                        </m:rPr>
                        <m:t>(</m:t>
                      </m:r>
                      <m:r>
                        <m:rPr/>
                        <m:t>σ</m:t>
                      </m:r>
                      <m:r>
                        <m:rPr>
                          <m:sty m:val="p"/>
                        </m:rPr>
                        <m:t>)</m:t>
                      </m:r>
                    </m:sup>
                  </m:sSubSup>
                  <m:r>
                    <m:rPr/>
                    <m:t>a</m:t>
                  </m:r>
                  <m:r>
                    <m:rPr>
                      <m:sty m:val="p"/>
                    </m:rPr>
                    <m:t>(</m:t>
                  </m:r>
                  <m:r>
                    <m:rPr>
                      <m:sty m:val="b"/>
                    </m:rPr>
                    <m:t>k</m:t>
                  </m:r>
                  <m:r>
                    <m:rPr>
                      <m:sty m:val="p"/>
                    </m:rPr>
                    <m:t>,</m:t>
                  </m:r>
                  <m:r>
                    <m:rPr/>
                    <m:t>σ</m:t>
                  </m:r>
                  <m:r>
                    <m:rPr>
                      <m:sty m:val="p"/>
                    </m:rPr>
                    <m:t>)</m:t>
                  </m:r>
                  <m:sSup>
                    <m:sSupPr/>
                    <m:e>
                      <m:r>
                        <m:rPr/>
                        <m:t>e</m:t>
                      </m:r>
                    </m:e>
                    <m:sup>
                      <m:r>
                        <m:rPr>
                          <m:sty m:val="p"/>
                        </m:rPr>
                        <m:t>−</m:t>
                      </m:r>
                      <m:r>
                        <m:rPr/>
                        <m:t>ik</m:t>
                      </m:r>
                      <m:r>
                        <m:rPr>
                          <m:sty m:val="p"/>
                        </m:rPr>
                        <m:t>⋅</m:t>
                      </m:r>
                      <m:r>
                        <m:rPr/>
                        <m:t>x</m:t>
                      </m:r>
                    </m:sup>
                  </m:sSup>
                  <m:r>
                    <m:rPr>
                      <m:sty m:val="p"/>
                    </m:rPr>
                    <m:t>+h.c.</m:t>
                  </m:r>
                </m:e>
              </m:d>
            </m:e>
          </m:nary>
        </m:oMath>
      </m:oMathPara>
    </w:p>
    <w:p w14:paraId="0AFD5082">
      <w:pPr>
        <w:pStyle w:val="4"/>
      </w:pPr>
      <w:r>
        <w:rPr>
          <w:rFonts w:hint="eastAsia"/>
        </w:rPr>
        <w:t>真空态</w:t>
      </w:r>
      <m:oMath>
        <m:r>
          <m:rPr>
            <m:sty m:val="p"/>
          </m:rPr>
          <m:t>|</m:t>
        </m:r>
        <m:r>
          <m:rPr/>
          <m:t>0</m:t>
        </m:r>
        <m:r>
          <m:rPr>
            <m:sty m:val="p"/>
          </m:rPr>
          <m:t>⟩</m:t>
        </m:r>
      </m:oMath>
      <w:r>
        <w:rPr>
          <w:rFonts w:hint="eastAsia"/>
        </w:rPr>
        <w:t>定义为所有湮灭算符的本征态：</w:t>
      </w:r>
    </w:p>
    <w:p w14:paraId="73BD593E">
      <w:pPr>
        <w:pStyle w:val="3"/>
      </w:pPr>
      <m:oMathPara>
        <m:oMathParaPr>
          <m:jc m:val="center"/>
        </m:oMathParaPr>
        <m:oMath>
          <m:r>
            <m:rPr/>
            <m:t>a</m:t>
          </m:r>
          <m:r>
            <m:rPr>
              <m:sty m:val="p"/>
            </m:rPr>
            <m:t>(</m:t>
          </m:r>
          <m:r>
            <m:rPr>
              <m:sty m:val="b"/>
            </m:rPr>
            <m:t>k</m:t>
          </m:r>
          <m:r>
            <m:rPr>
              <m:sty m:val="p"/>
            </m:rPr>
            <m:t>,</m:t>
          </m:r>
          <m:r>
            <m:rPr/>
            <m:t>σ</m:t>
          </m:r>
          <m:r>
            <m:rPr>
              <m:sty m:val="p"/>
            </m:rPr>
            <m:t>)|</m:t>
          </m:r>
          <m:r>
            <m:rPr/>
            <m:t>0</m:t>
          </m:r>
          <m:r>
            <m:rPr>
              <m:sty m:val="p"/>
            </m:rPr>
            <m:t>⟩=</m:t>
          </m:r>
          <m:r>
            <m:rPr/>
            <m:t>b</m:t>
          </m:r>
          <m:r>
            <m:rPr>
              <m:sty m:val="p"/>
            </m:rPr>
            <m:t>(</m:t>
          </m:r>
          <m:r>
            <m:rPr>
              <m:sty m:val="b"/>
            </m:rPr>
            <m:t>k</m:t>
          </m:r>
          <m:r>
            <m:rPr>
              <m:sty m:val="p"/>
            </m:rPr>
            <m:t>,</m:t>
          </m:r>
          <m:r>
            <m:rPr/>
            <m:t>c</m:t>
          </m:r>
          <m:r>
            <m:rPr>
              <m:sty m:val="p"/>
            </m:rPr>
            <m:t>)|</m:t>
          </m:r>
          <m:r>
            <m:rPr/>
            <m:t>0</m:t>
          </m:r>
          <m:r>
            <m:rPr>
              <m:sty m:val="p"/>
            </m:rPr>
            <m:t>⟩=</m:t>
          </m:r>
          <m:r>
            <m:rPr/>
            <m:t>ℎ</m:t>
          </m:r>
          <m:r>
            <m:rPr>
              <m:sty m:val="p"/>
            </m:rPr>
            <m:t>(</m:t>
          </m:r>
          <m:r>
            <m:rPr>
              <m:sty m:val="b"/>
            </m:rPr>
            <m:t>k</m:t>
          </m:r>
          <m:r>
            <m:rPr>
              <m:sty m:val="p"/>
            </m:rPr>
            <m:t>)|</m:t>
          </m:r>
          <m:r>
            <m:rPr/>
            <m:t>0</m:t>
          </m:r>
          <m:r>
            <m:rPr>
              <m:sty m:val="p"/>
            </m:rPr>
            <m:t>⟩=</m:t>
          </m:r>
          <m:r>
            <m:rPr/>
            <m:t>0</m:t>
          </m:r>
        </m:oMath>
      </m:oMathPara>
    </w:p>
    <w:p w14:paraId="37C506A7">
      <w:pPr>
        <w:pStyle w:val="4"/>
        <w:rPr>
          <w:b/>
          <w:bCs/>
        </w:rPr>
      </w:pPr>
      <w:r>
        <w:rPr>
          <w:b/>
          <w:bCs/>
        </w:rPr>
        <w:t xml:space="preserve">2.2 </w:t>
      </w:r>
      <w:r>
        <w:rPr>
          <w:rFonts w:hint="eastAsia"/>
          <w:b/>
          <w:bCs/>
        </w:rPr>
        <w:t>降维与物理真空</w:t>
      </w:r>
    </w:p>
    <w:p w14:paraId="2256D285">
      <w:pPr>
        <w:pStyle w:val="3"/>
        <w:ind w:left="480" w:leftChars="200" w:firstLine="0" w:firstLineChars="0"/>
        <w:rPr>
          <w:rFonts w:hint="eastAsia"/>
        </w:rPr>
      </w:pPr>
      <w:r>
        <w:rPr>
          <w:rFonts w:hint="eastAsia"/>
        </w:rPr>
        <w:t>物理世界的降维过程可通过对称性破缺描述：</w:t>
      </w:r>
    </w:p>
    <w:p w14:paraId="22A00944">
      <w:pPr>
        <w:pStyle w:val="3"/>
        <w:ind w:left="480" w:leftChars="200" w:firstLine="0" w:firstLineChars="0"/>
      </w:pPr>
      <w:r>
        <w:t xml:space="preserve">1. </w:t>
      </w:r>
      <w:r>
        <w:rPr>
          <w:rFonts w:hint="eastAsia"/>
          <w:lang w:val="en-US" w:eastAsia="zh-CN"/>
        </w:rPr>
        <w:t xml:space="preserve">  </w:t>
      </w:r>
      <w:r>
        <w:rPr>
          <w:rFonts w:hint="eastAsia"/>
        </w:rPr>
        <w:t>26维</w:t>
      </w:r>
      <w:r>
        <w:rPr>
          <w:rFonts w:hint="eastAsia"/>
          <w:lang w:val="en-US" w:eastAsia="zh-CN"/>
        </w:rPr>
        <w:t>→</w:t>
      </w:r>
      <m:oMath>
        <m:r>
          <m:rPr/>
          <m:t>17维</m:t>
        </m:r>
        <m:r>
          <m:rPr>
            <m:sty m:val="p"/>
          </m:rPr>
          <m:t>：</m:t>
        </m:r>
        <m:r>
          <m:rPr/>
          <m:t>电磁场</m:t>
        </m:r>
      </m:oMath>
      <w:r>
        <w:t>A</w:t>
      </w:r>
      <w:r>
        <w:rPr>
          <w:vertAlign w:val="superscript"/>
        </w:rPr>
        <w:t>+</w:t>
      </w:r>
      <m:oMath>
        <m:r>
          <m:rPr/>
          <m:t>与</m:t>
        </m:r>
      </m:oMath>
      <w:r>
        <w:t>A</w:t>
      </w:r>
      <w:r>
        <w:rPr>
          <w:rFonts w:hint="eastAsia"/>
          <w:vertAlign w:val="superscript"/>
          <w:lang w:eastAsia="zh-CN"/>
        </w:rPr>
        <w:t>—</w:t>
      </w:r>
      <m:oMath>
        <m:r>
          <m:rPr/>
          <m:t>合并</m:t>
        </m:r>
        <m:r>
          <m:rPr>
            <m:sty m:val="p"/>
          </m:rPr>
          <m:t>，</m:t>
        </m:r>
      </m:oMath>
      <w:r>
        <w:rPr>
          <w:rFonts w:hint="eastAsia"/>
        </w:rPr>
        <w:t>U(1)</w:t>
      </w:r>
      <w:r>
        <w:rPr>
          <w:rFonts w:hint="eastAsia"/>
          <w:vertAlign w:val="subscript"/>
        </w:rPr>
        <w:t>A</w:t>
      </w:r>
      <w:r>
        <w:rPr>
          <w:rFonts w:hint="eastAsia"/>
        </w:rPr>
        <w:t>对称性破缺</w:t>
      </w:r>
    </w:p>
    <w:p w14:paraId="095B1A31">
      <w:pPr>
        <w:pStyle w:val="3"/>
      </w:pPr>
      <m:oMathPara>
        <m:oMathParaPr>
          <m:jc m:val="center"/>
        </m:oMathParaPr>
        <m:oMath>
          <m:sSub>
            <m:sSubPr/>
            <m:e>
              <m:r>
                <m:rPr>
                  <m:sty m:val="p"/>
                  <m:scr m:val="script"/>
                </m:rPr>
                <m:t>ℒ</m:t>
              </m:r>
            </m:e>
            <m:sub>
              <m:r>
                <m:rPr>
                  <m:sty m:val="p"/>
                </m:rPr>
                <m:t>SB</m:t>
              </m:r>
            </m:sub>
          </m:sSub>
          <m:r>
            <m:rPr>
              <m:sty m:val="p"/>
            </m:rPr>
            <m:t>=−</m:t>
          </m:r>
          <m:sSubSup>
            <m:sSubSupPr/>
            <m:e>
              <m:r>
                <m:rPr/>
                <m:t>μ</m:t>
              </m:r>
            </m:e>
            <m:sub>
              <m:r>
                <m:rPr/>
                <m:t>A</m:t>
              </m:r>
            </m:sub>
            <m:sup>
              <m:r>
                <m:rPr/>
                <m:t>2</m:t>
              </m:r>
            </m:sup>
          </m:sSubSup>
          <m:r>
            <m:rPr>
              <m:sty m:val="p"/>
            </m:rPr>
            <m:t>(</m:t>
          </m:r>
          <m:sSubSup>
            <m:sSubSupPr/>
            <m:e>
              <m:r>
                <m:rPr/>
                <m:t>A</m:t>
              </m:r>
            </m:e>
            <m:sub>
              <m:r>
                <m:rPr/>
                <m:t>μ</m:t>
              </m:r>
            </m:sub>
            <m:sup>
              <m:r>
                <m:rPr>
                  <m:sty m:val="p"/>
                </m:rPr>
                <m:t>+</m:t>
              </m:r>
            </m:sup>
          </m:sSubSup>
          <m:sSup>
            <m:sSupPr/>
            <m:e>
              <m:r>
                <m:rPr/>
                <m:t>A</m:t>
              </m:r>
            </m:e>
            <m:sup>
              <m:r>
                <m:rPr/>
                <m:t>μ</m:t>
              </m:r>
              <m:r>
                <m:rPr>
                  <m:sty m:val="p"/>
                </m:rPr>
                <m:t>−</m:t>
              </m:r>
            </m:sup>
          </m:sSup>
          <m:r>
            <m:rPr>
              <m:sty m:val="p"/>
            </m:rPr>
            <m:t>)+</m:t>
          </m:r>
          <m:sSub>
            <m:sSubPr/>
            <m:e>
              <m:r>
                <m:rPr/>
                <m:t>λ</m:t>
              </m:r>
            </m:e>
            <m:sub>
              <m:r>
                <m:rPr/>
                <m:t>A</m:t>
              </m:r>
            </m:sub>
          </m:sSub>
          <m:r>
            <m:rPr>
              <m:sty m:val="p"/>
            </m:rPr>
            <m:t>(</m:t>
          </m:r>
          <m:sSubSup>
            <m:sSubSupPr/>
            <m:e>
              <m:r>
                <m:rPr/>
                <m:t>A</m:t>
              </m:r>
            </m:e>
            <m:sub>
              <m:r>
                <m:rPr/>
                <m:t>μ</m:t>
              </m:r>
            </m:sub>
            <m:sup>
              <m:r>
                <m:rPr>
                  <m:sty m:val="p"/>
                </m:rPr>
                <m:t>+</m:t>
              </m:r>
            </m:sup>
          </m:sSubSup>
          <m:sSup>
            <m:sSupPr/>
            <m:e>
              <m:r>
                <m:rPr/>
                <m:t>A</m:t>
              </m:r>
            </m:e>
            <m:sup>
              <m:r>
                <m:rPr/>
                <m:t>μ</m:t>
              </m:r>
              <m:r>
                <m:rPr>
                  <m:sty m:val="p"/>
                </m:rPr>
                <m:t>−</m:t>
              </m:r>
            </m:sup>
          </m:sSup>
          <m:sSup>
            <m:sSupPr/>
            <m:e>
              <m:r>
                <m:rPr>
                  <m:sty m:val="p"/>
                </m:rPr>
                <m:t>)</m:t>
              </m:r>
            </m:e>
            <m:sup>
              <m:r>
                <m:rPr/>
                <m:t>2</m:t>
              </m:r>
            </m:sup>
          </m:sSup>
        </m:oMath>
      </m:oMathPara>
    </w:p>
    <w:p w14:paraId="56208189">
      <w:pPr>
        <w:numPr>
          <w:numId w:val="0"/>
        </w:numPr>
        <w:ind w:left="360" w:leftChars="0"/>
      </w:pPr>
      <w:r>
        <w:rPr>
          <w:rFonts w:hint="eastAsia"/>
          <w:lang w:val="en-US" w:eastAsia="zh-CN"/>
        </w:rPr>
        <w:t xml:space="preserve"> 2.    </w:t>
      </w:r>
      <w:r>
        <w:rPr>
          <w:rFonts w:hint="eastAsia"/>
        </w:rPr>
        <w:t>17维</w:t>
      </w:r>
      <w:r>
        <w:rPr>
          <w:rFonts w:hint="eastAsia"/>
          <w:lang w:val="en-US" w:eastAsia="zh-CN"/>
        </w:rPr>
        <w:t>→</w:t>
      </w:r>
      <m:oMath>
        <m:r>
          <m:rPr/>
          <m:t>11维</m:t>
        </m:r>
        <m:r>
          <m:rPr>
            <m:sty m:val="p"/>
          </m:rPr>
          <m:t>：</m:t>
        </m:r>
        <m:r>
          <m:rPr/>
          <m:t>希格斯场</m:t>
        </m:r>
      </m:oMath>
      <w:r>
        <w:t>C</w:t>
      </w:r>
      <w:r>
        <w:rPr>
          <w:vertAlign w:val="superscript"/>
        </w:rPr>
        <w:t>+</w:t>
      </w:r>
      <m:oMath>
        <m:r>
          <m:rPr/>
          <m:t>与</m:t>
        </m:r>
      </m:oMath>
      <w:r>
        <w:rPr>
          <w:rFonts w:hint="eastAsia"/>
          <w:lang w:val="en-US" w:eastAsia="zh-CN"/>
        </w:rPr>
        <w:t>C</w:t>
      </w:r>
      <w:r>
        <w:rPr>
          <w:rFonts w:hint="eastAsia"/>
          <w:vertAlign w:val="superscript"/>
          <w:lang w:eastAsia="zh-CN"/>
        </w:rPr>
        <w:t>—</w:t>
      </w:r>
      <m:oMath>
        <m:r>
          <m:rPr/>
          <m:t>合并</m:t>
        </m:r>
        <m:r>
          <m:rPr>
            <m:sty m:val="p"/>
          </m:rPr>
          <m:t>，</m:t>
        </m:r>
      </m:oMath>
      <w:r>
        <w:rPr>
          <w:rFonts w:hint="eastAsia"/>
        </w:rPr>
        <w:t>U(1)</w:t>
      </w:r>
      <w:r>
        <w:rPr>
          <w:rFonts w:hint="eastAsia"/>
          <w:vertAlign w:val="subscript"/>
        </w:rPr>
        <w:t>C</w:t>
      </w:r>
      <w:r>
        <w:rPr>
          <w:rFonts w:hint="eastAsia"/>
        </w:rPr>
        <w:t>对称性破缺</w:t>
      </w:r>
    </w:p>
    <w:p w14:paraId="19399E70">
      <w:pPr>
        <w:pStyle w:val="3"/>
      </w:pPr>
      <m:oMathPara>
        <m:oMathParaPr>
          <m:jc m:val="center"/>
        </m:oMathParaPr>
        <m:oMath>
          <m:sSub>
            <m:sSubPr/>
            <m:e>
              <m:r>
                <m:rPr>
                  <m:sty m:val="p"/>
                  <m:scr m:val="script"/>
                </m:rPr>
                <m:t>ℒ</m:t>
              </m:r>
            </m:e>
            <m:sub>
              <m:r>
                <m:rPr>
                  <m:sty m:val="p"/>
                </m:rPr>
                <m:t>SB</m:t>
              </m:r>
            </m:sub>
          </m:sSub>
          <m:r>
            <m:rPr>
              <m:sty m:val="p"/>
            </m:rPr>
            <m:t>=−</m:t>
          </m:r>
          <m:sSubSup>
            <m:sSubSupPr/>
            <m:e>
              <m:r>
                <m:rPr/>
                <m:t>μ</m:t>
              </m:r>
            </m:e>
            <m:sub>
              <m:r>
                <m:rPr/>
                <m:t>C</m:t>
              </m:r>
            </m:sub>
            <m:sup>
              <m:r>
                <m:rPr/>
                <m:t>2</m:t>
              </m:r>
            </m:sup>
          </m:sSubSup>
          <m:r>
            <m:rPr>
              <m:sty m:val="p"/>
            </m:rPr>
            <m:t>(</m:t>
          </m:r>
          <m:sSup>
            <m:sSupPr/>
            <m:e>
              <m:r>
                <m:rPr/>
                <m:t>C</m:t>
              </m:r>
            </m:e>
            <m:sup>
              <m:r>
                <m:rPr>
                  <m:sty m:val="p"/>
                </m:rPr>
                <m:t>+</m:t>
              </m:r>
            </m:sup>
          </m:sSup>
          <m:sSup>
            <m:sSupPr/>
            <m:e>
              <m:r>
                <m:rPr/>
                <m:t>C</m:t>
              </m:r>
            </m:e>
            <m:sup>
              <m:r>
                <m:rPr>
                  <m:sty m:val="p"/>
                </m:rPr>
                <m:t>−</m:t>
              </m:r>
            </m:sup>
          </m:sSup>
          <m:r>
            <m:rPr>
              <m:sty m:val="p"/>
            </m:rPr>
            <m:t>)+</m:t>
          </m:r>
          <m:sSub>
            <m:sSubPr/>
            <m:e>
              <m:r>
                <m:rPr/>
                <m:t>λ</m:t>
              </m:r>
            </m:e>
            <m:sub>
              <m:r>
                <m:rPr/>
                <m:t>C</m:t>
              </m:r>
            </m:sub>
          </m:sSub>
          <m:r>
            <m:rPr>
              <m:sty m:val="p"/>
            </m:rPr>
            <m:t>(</m:t>
          </m:r>
          <m:sSup>
            <m:sSupPr/>
            <m:e>
              <m:r>
                <m:rPr/>
                <m:t>C</m:t>
              </m:r>
            </m:e>
            <m:sup>
              <m:r>
                <m:rPr>
                  <m:sty m:val="p"/>
                </m:rPr>
                <m:t>+</m:t>
              </m:r>
            </m:sup>
          </m:sSup>
          <m:sSup>
            <m:sSupPr/>
            <m:e>
              <m:r>
                <m:rPr/>
                <m:t>C</m:t>
              </m:r>
            </m:e>
            <m:sup>
              <m:r>
                <m:rPr>
                  <m:sty m:val="p"/>
                </m:rPr>
                <m:t>−</m:t>
              </m:r>
            </m:sup>
          </m:sSup>
          <m:sSup>
            <m:sSupPr/>
            <m:e>
              <m:r>
                <m:rPr>
                  <m:sty m:val="p"/>
                </m:rPr>
                <m:t>)</m:t>
              </m:r>
            </m:e>
            <m:sup>
              <m:r>
                <m:rPr/>
                <m:t>2</m:t>
              </m:r>
            </m:sup>
          </m:sSup>
        </m:oMath>
      </m:oMathPara>
    </w:p>
    <w:p w14:paraId="401405FF">
      <w:pPr>
        <w:pStyle w:val="4"/>
      </w:pPr>
      <w:r>
        <w:rPr>
          <w:rFonts w:hint="eastAsia"/>
        </w:rPr>
        <w:t>在11维空间中，场组合成为构成标准模型粒子的基础。</w:t>
      </w:r>
    </w:p>
    <w:p w14:paraId="3B7E256B">
      <w:pPr>
        <w:pStyle w:val="3"/>
      </w:pPr>
      <w:r>
        <w:t xml:space="preserve">2.3 </w:t>
      </w:r>
      <w:r>
        <w:rPr>
          <w:rFonts w:hint="eastAsia"/>
        </w:rPr>
        <w:t>暗物质的场组合表述</w:t>
      </w:r>
    </w:p>
    <w:p w14:paraId="5823083F">
      <w:pPr>
        <w:pStyle w:val="3"/>
      </w:pPr>
      <w:r>
        <w:rPr>
          <w:rFonts w:hint="eastAsia"/>
        </w:rPr>
        <w:t>暗物质对应特定的场组合态。在26维空间中，真性暗物质的场算符为：</w:t>
      </w:r>
    </w:p>
    <w:p w14:paraId="2C176F4D">
      <w:pPr>
        <w:pStyle w:val="3"/>
      </w:pPr>
      <m:oMathPara>
        <m:oMathParaPr>
          <m:jc m:val="center"/>
        </m:oMathParaPr>
        <m:oMath>
          <m:sSub>
            <m:sSubPr/>
            <m:e>
              <m:acc>
                <m:accPr/>
                <m:e>
                  <m:r>
                    <m:rPr>
                      <m:sty m:val="p"/>
                    </m:rPr>
                    <m:t>Ψ</m:t>
                  </m:r>
                </m:e>
              </m:acc>
            </m:e>
            <m:sub>
              <m:r>
                <m:rPr>
                  <m:sty m:val="p"/>
                </m:rPr>
                <m:t>DM</m:t>
              </m:r>
            </m:sub>
          </m:sSub>
          <m:r>
            <m:rPr>
              <m:sty m:val="p"/>
            </m:rPr>
            <m:t>=</m:t>
          </m:r>
          <m:nary>
            <m:naryPr>
              <m:chr m:val="∑"/>
              <m:limLoc m:val="undOvr"/>
            </m:naryPr>
            <m:sub>
              <m:r>
                <m:rPr/>
                <m:t>i</m:t>
              </m:r>
              <m:r>
                <m:rPr>
                  <m:sty m:val="p"/>
                </m:rPr>
                <m:t>=</m:t>
              </m:r>
              <m:r>
                <m:rPr/>
                <m:t>1</m:t>
              </m:r>
            </m:sub>
            <m:sup>
              <m:r>
                <m:rPr/>
                <m:t>9</m:t>
              </m:r>
            </m:sup>
            <m:e>
              <m:sSub>
                <m:sSubPr/>
                <m:e>
                  <m:r>
                    <m:rPr/>
                    <m:t>c</m:t>
                  </m:r>
                </m:e>
                <m:sub>
                  <m:r>
                    <m:rPr/>
                    <m:t>i</m:t>
                  </m:r>
                </m:sub>
              </m:sSub>
            </m:e>
          </m:nary>
          <m:sSub>
            <m:sSubPr/>
            <m:e>
              <m:acc>
                <m:accPr/>
                <m:e>
                  <m:r>
                    <m:rPr/>
                    <m:t>O</m:t>
                  </m:r>
                </m:e>
              </m:acc>
            </m:e>
            <m:sub>
              <m:r>
                <m:rPr/>
                <m:t>i</m:t>
              </m:r>
            </m:sub>
          </m:sSub>
          <m:r>
            <m:rPr>
              <m:sty m:val="p"/>
            </m:rPr>
            <m:t>|</m:t>
          </m:r>
          <m:sSup>
            <m:sSupPr/>
            <m:e>
              <m:r>
                <m:rPr/>
                <m:t>C</m:t>
              </m:r>
            </m:e>
            <m:sup>
              <m:r>
                <m:rPr>
                  <m:sty m:val="p"/>
                </m:rPr>
                <m:t>−</m:t>
              </m:r>
            </m:sup>
          </m:sSup>
          <m:r>
            <m:rPr>
              <m:sty m:val="p"/>
            </m:rPr>
            <m:t>⟩</m:t>
          </m:r>
        </m:oMath>
      </m:oMathPara>
    </w:p>
    <w:p w14:paraId="5A4207DD">
      <w:pPr>
        <w:pStyle w:val="4"/>
      </w:pPr>
      <w:r>
        <w:rPr>
          <w:rFonts w:hint="eastAsia"/>
        </w:rPr>
        <w:t>其中</w:t>
      </w:r>
      <m:oMath>
        <m:sSub>
          <m:sSubPr/>
          <m:e>
            <m:acc>
              <m:accPr/>
              <m:e>
                <m:r>
                  <m:rPr/>
                  <m:t>O</m:t>
                </m:r>
              </m:e>
            </m:acc>
          </m:e>
          <m:sub>
            <m:r>
              <m:rPr/>
              <m:t>i</m:t>
            </m:r>
          </m:sub>
        </m:sSub>
      </m:oMath>
      <w:r>
        <w:rPr>
          <w:rFonts w:hint="eastAsia"/>
        </w:rPr>
        <w:t>为包含</w:t>
      </w:r>
      <m:oMath>
        <m:sSup>
          <m:sSupPr/>
          <m:e>
            <m:r>
              <m:rPr/>
              <m:t>A</m:t>
            </m:r>
          </m:e>
          <m:sup>
            <m:r>
              <m:rPr>
                <m:sty m:val="p"/>
              </m:rPr>
              <m:t>±</m:t>
            </m:r>
          </m:sup>
        </m:sSup>
        <m:r>
          <m:rPr>
            <m:sty m:val="p"/>
          </m:rPr>
          <m:t>,</m:t>
        </m:r>
        <m:sSup>
          <m:sSupPr/>
          <m:e>
            <m:r>
              <m:rPr/>
              <m:t>B</m:t>
            </m:r>
          </m:e>
          <m:sup>
            <m:r>
              <m:rPr>
                <m:sty m:val="p"/>
              </m:rPr>
              <m:t>±</m:t>
            </m:r>
          </m:sup>
        </m:sSup>
      </m:oMath>
      <w:r>
        <w:rPr>
          <w:rFonts w:hint="eastAsia"/>
        </w:rPr>
        <w:t>的算符组合。</w:t>
      </w:r>
    </w:p>
    <w:p w14:paraId="00E31FD0">
      <w:pPr>
        <w:pStyle w:val="3"/>
      </w:pPr>
      <w:r>
        <w:rPr>
          <w:rFonts w:hint="eastAsia"/>
        </w:rPr>
        <w:t>暗物质场的运动方程：</w:t>
      </w:r>
    </w:p>
    <w:p w14:paraId="5D0184B0">
      <w:pPr>
        <w:pStyle w:val="3"/>
      </w:pPr>
      <m:oMathPara>
        <m:oMathParaPr>
          <m:jc m:val="center"/>
        </m:oMathParaPr>
        <m:oMath>
          <m:r>
            <m:rPr>
              <m:sty m:val="p"/>
            </m:rPr>
            <m:t>(</m:t>
          </m:r>
          <m:r>
            <m:rPr/>
            <m:t>i</m:t>
          </m:r>
          <m:sSup>
            <m:sSupPr/>
            <m:e>
              <m:r>
                <m:rPr/>
                <m:t>γ</m:t>
              </m:r>
            </m:e>
            <m:sup>
              <m:r>
                <m:rPr/>
                <m:t>μ</m:t>
              </m:r>
            </m:sup>
          </m:sSup>
          <m:sSub>
            <m:sSubPr/>
            <m:e>
              <m:r>
                <m:rPr/>
                <m:t>D</m:t>
              </m:r>
            </m:e>
            <m:sub>
              <m:r>
                <m:rPr/>
                <m:t>μ</m:t>
              </m:r>
            </m:sub>
          </m:sSub>
          <m:r>
            <m:rPr>
              <m:sty m:val="p"/>
            </m:rPr>
            <m:t>−</m:t>
          </m:r>
          <m:sSub>
            <m:sSubPr/>
            <m:e>
              <m:r>
                <m:rPr/>
                <m:t>m</m:t>
              </m:r>
            </m:e>
            <m:sub>
              <m:r>
                <m:rPr>
                  <m:sty m:val="p"/>
                </m:rPr>
                <m:t>DM</m:t>
              </m:r>
            </m:sub>
          </m:sSub>
          <m:r>
            <m:rPr>
              <m:sty m:val="p"/>
            </m:rPr>
            <m:t>)</m:t>
          </m:r>
          <m:sSub>
            <m:sSubPr/>
            <m:e>
              <m:r>
                <m:rPr>
                  <m:sty m:val="p"/>
                </m:rPr>
                <m:t>Ψ</m:t>
              </m:r>
            </m:e>
            <m:sub>
              <m:r>
                <m:rPr>
                  <m:sty m:val="p"/>
                </m:rPr>
                <m:t>DM</m:t>
              </m:r>
            </m:sub>
          </m:sSub>
          <m:r>
            <m:rPr>
              <m:sty m:val="p"/>
            </m:rPr>
            <m:t>=</m:t>
          </m:r>
          <m:r>
            <m:rPr/>
            <m:t>0</m:t>
          </m:r>
        </m:oMath>
      </m:oMathPara>
    </w:p>
    <w:p w14:paraId="7A27C8FC">
      <w:pPr>
        <w:pStyle w:val="4"/>
      </w:pPr>
      <w:r>
        <w:rPr>
          <w:rFonts w:hint="eastAsia"/>
        </w:rPr>
        <w:t>其中</w:t>
      </w:r>
      <m:oMath>
        <m:sSub>
          <m:sSubPr/>
          <m:e>
            <m:r>
              <m:rPr/>
              <m:t>D</m:t>
            </m:r>
          </m:e>
          <m:sub>
            <m:r>
              <m:rPr/>
              <m:t>μ</m:t>
            </m:r>
          </m:sub>
        </m:sSub>
        <m:r>
          <m:rPr>
            <m:sty m:val="p"/>
          </m:rPr>
          <m:t>=</m:t>
        </m:r>
        <m:sSub>
          <m:sSubPr/>
          <m:e>
            <m:r>
              <m:rPr>
                <m:sty m:val="p"/>
              </m:rPr>
              <m:t>∂</m:t>
            </m:r>
          </m:e>
          <m:sub>
            <m:r>
              <m:rPr/>
              <m:t>μ</m:t>
            </m:r>
          </m:sub>
        </m:sSub>
        <m:r>
          <m:rPr>
            <m:sty m:val="p"/>
          </m:rPr>
          <m:t>−</m:t>
        </m:r>
        <m:r>
          <m:rPr/>
          <m:t>i</m:t>
        </m:r>
        <m:sSub>
          <m:sSubPr/>
          <m:e>
            <m:r>
              <m:rPr/>
              <m:t>g</m:t>
            </m:r>
          </m:e>
          <m:sub>
            <m:r>
              <m:rPr>
                <m:sty m:val="p"/>
              </m:rPr>
              <m:t>DM</m:t>
            </m:r>
          </m:sub>
        </m:sSub>
        <m:sSub>
          <m:sSubPr/>
          <m:e>
            <m:r>
              <m:rPr/>
              <m:t>G</m:t>
            </m:r>
          </m:e>
          <m:sub>
            <m:r>
              <m:rPr/>
              <m:t>μ</m:t>
            </m:r>
          </m:sub>
        </m:sSub>
      </m:oMath>
      <w:r>
        <w:rPr>
          <w:rFonts w:hint="eastAsia"/>
        </w:rPr>
        <w:t>为暗物质协变导数。</w:t>
      </w:r>
    </w:p>
    <w:p w14:paraId="475EFD06">
      <w:pPr>
        <w:pStyle w:val="26"/>
        <w:numPr>
          <w:ilvl w:val="0"/>
          <w:numId w:val="3"/>
        </w:numPr>
        <w:rPr>
          <w:b/>
          <w:bCs/>
        </w:rPr>
      </w:pPr>
      <w:r>
        <w:rPr>
          <w:rFonts w:hint="eastAsia"/>
          <w:b/>
          <w:bCs/>
        </w:rPr>
        <w:t>量子涨落的严格数学描述</w:t>
      </w:r>
    </w:p>
    <w:p w14:paraId="71666F2E">
      <w:pPr>
        <w:pStyle w:val="4"/>
      </w:pPr>
      <w:r>
        <w:t xml:space="preserve">3.1 </w:t>
      </w:r>
      <w:r>
        <w:rPr>
          <w:rFonts w:hint="eastAsia"/>
        </w:rPr>
        <w:t>闭时路径积分表述</w:t>
      </w:r>
    </w:p>
    <w:p w14:paraId="31A17E27">
      <w:pPr>
        <w:pStyle w:val="3"/>
      </w:pPr>
      <w:r>
        <w:rPr>
          <w:rFonts w:hint="eastAsia"/>
        </w:rPr>
        <w:t>量子涨落的动力学由Schwinger-Keldysh闭时路径积分描述：</w:t>
      </w:r>
    </w:p>
    <w:p w14:paraId="776AC073">
      <w:pPr>
        <w:pStyle w:val="3"/>
      </w:pPr>
      <m:oMathPara>
        <m:oMathParaPr>
          <m:jc m:val="center"/>
        </m:oMathParaPr>
        <m:oMath>
          <m:r>
            <m:rPr/>
            <m:t>Z</m:t>
          </m:r>
          <m:r>
            <m:rPr>
              <m:sty m:val="p"/>
            </m:rPr>
            <m:t>[</m:t>
          </m:r>
          <m:r>
            <m:rPr/>
            <m:t>J</m:t>
          </m:r>
          <m:r>
            <m:rPr>
              <m:sty m:val="p"/>
            </m:rPr>
            <m:t>]=∫</m:t>
          </m:r>
          <m:r>
            <m:rPr>
              <m:sty m:val="p"/>
              <m:scr m:val="script"/>
            </m:rPr>
            <m:t>D</m:t>
          </m:r>
          <m:r>
            <m:rPr>
              <m:sty m:val="p"/>
            </m:rPr>
            <m:t>[</m:t>
          </m:r>
          <m:sSub>
            <m:sSubPr/>
            <m:e>
              <m:r>
                <m:rPr/>
                <m:t>ϕ</m:t>
              </m:r>
            </m:e>
            <m:sub>
              <m:r>
                <m:rPr>
                  <m:sty m:val="p"/>
                </m:rPr>
                <m:t>+</m:t>
              </m:r>
            </m:sub>
          </m:sSub>
          <m:r>
            <m:rPr>
              <m:sty m:val="p"/>
            </m:rPr>
            <m:t>]</m:t>
          </m:r>
          <m:r>
            <m:rPr>
              <m:sty m:val="p"/>
              <m:scr m:val="script"/>
            </m:rPr>
            <m:t>D</m:t>
          </m:r>
          <m:r>
            <m:rPr>
              <m:sty m:val="p"/>
            </m:rPr>
            <m:t>[</m:t>
          </m:r>
          <m:sSub>
            <m:sSubPr/>
            <m:e>
              <m:r>
                <m:rPr/>
                <m:t>ϕ</m:t>
              </m:r>
            </m:e>
            <m:sub>
              <m:r>
                <m:rPr>
                  <m:sty m:val="p"/>
                </m:rPr>
                <m:t>−</m:t>
              </m:r>
            </m:sub>
          </m:sSub>
          <m:r>
            <m:rPr>
              <m:sty m:val="p"/>
            </m:rPr>
            <m:t>]exp</m:t>
          </m:r>
          <m:d>
            <m:dPr>
              <m:begChr m:val="{"/>
              <m:sepChr m:val=""/>
              <m:endChr m:val="}"/>
            </m:dPr>
            <m:e>
              <m:r>
                <m:rPr/>
                <m:t>i</m:t>
              </m:r>
              <m:nary>
                <m:naryPr>
                  <m:limLoc m:val="subSup"/>
                  <m:supHide m:val="1"/>
                </m:naryPr>
                <m:sub>
                  <m:r>
                    <m:rPr/>
                    <m:t>C</m:t>
                  </m:r>
                </m:sub>
                <m:sup>
                  <m:r>
                    <m:rPr/>
                    <m:t>​</m:t>
                  </m:r>
                </m:sup>
                <m:e>
                  <m:sSup>
                    <m:sSupPr/>
                    <m:e>
                      <m:r>
                        <m:rPr/>
                        <m:t>d</m:t>
                      </m:r>
                    </m:e>
                    <m:sup>
                      <m:r>
                        <m:rPr/>
                        <m:t>4</m:t>
                      </m:r>
                    </m:sup>
                  </m:sSup>
                </m:e>
              </m:nary>
              <m:r>
                <m:rPr/>
                <m:t>x</m:t>
              </m:r>
              <m:d>
                <m:dPr>
                  <m:begChr m:val="["/>
                  <m:sepChr m:val=""/>
                  <m:endChr m:val="]"/>
                </m:dPr>
                <m:e>
                  <m:r>
                    <m:rPr>
                      <m:sty m:val="p"/>
                      <m:scr m:val="script"/>
                    </m:rPr>
                    <m:t>ℒ</m:t>
                  </m:r>
                  <m:r>
                    <m:rPr>
                      <m:sty m:val="p"/>
                    </m:rPr>
                    <m:t>[</m:t>
                  </m:r>
                  <m:sSub>
                    <m:sSubPr/>
                    <m:e>
                      <m:r>
                        <m:rPr/>
                        <m:t>ϕ</m:t>
                      </m:r>
                    </m:e>
                    <m:sub>
                      <m:r>
                        <m:rPr>
                          <m:sty m:val="p"/>
                        </m:rPr>
                        <m:t>+</m:t>
                      </m:r>
                    </m:sub>
                  </m:sSub>
                  <m:r>
                    <m:rPr>
                      <m:sty m:val="p"/>
                    </m:rPr>
                    <m:t>]−</m:t>
                  </m:r>
                  <m:r>
                    <m:rPr>
                      <m:sty m:val="p"/>
                      <m:scr m:val="script"/>
                    </m:rPr>
                    <m:t>ℒ</m:t>
                  </m:r>
                  <m:r>
                    <m:rPr>
                      <m:sty m:val="p"/>
                    </m:rPr>
                    <m:t>[</m:t>
                  </m:r>
                  <m:sSub>
                    <m:sSubPr/>
                    <m:e>
                      <m:r>
                        <m:rPr/>
                        <m:t>ϕ</m:t>
                      </m:r>
                    </m:e>
                    <m:sub>
                      <m:r>
                        <m:rPr>
                          <m:sty m:val="p"/>
                        </m:rPr>
                        <m:t>−</m:t>
                      </m:r>
                    </m:sub>
                  </m:sSub>
                  <m:r>
                    <m:rPr>
                      <m:sty m:val="p"/>
                    </m:rPr>
                    <m:t>]+</m:t>
                  </m:r>
                  <m:sSub>
                    <m:sSubPr/>
                    <m:e>
                      <m:r>
                        <m:rPr/>
                        <m:t>J</m:t>
                      </m:r>
                    </m:e>
                    <m:sub>
                      <m:r>
                        <m:rPr>
                          <m:sty m:val="p"/>
                        </m:rPr>
                        <m:t>+</m:t>
                      </m:r>
                    </m:sub>
                  </m:sSub>
                  <m:sSub>
                    <m:sSubPr/>
                    <m:e>
                      <m:r>
                        <m:rPr/>
                        <m:t>ϕ</m:t>
                      </m:r>
                    </m:e>
                    <m:sub>
                      <m:r>
                        <m:rPr>
                          <m:sty m:val="p"/>
                        </m:rPr>
                        <m:t>+</m:t>
                      </m:r>
                    </m:sub>
                  </m:sSub>
                  <m:r>
                    <m:rPr>
                      <m:sty m:val="p"/>
                    </m:rPr>
                    <m:t>−</m:t>
                  </m:r>
                  <m:sSub>
                    <m:sSubPr/>
                    <m:e>
                      <m:r>
                        <m:rPr/>
                        <m:t>J</m:t>
                      </m:r>
                    </m:e>
                    <m:sub>
                      <m:r>
                        <m:rPr>
                          <m:sty m:val="p"/>
                        </m:rPr>
                        <m:t>−</m:t>
                      </m:r>
                    </m:sub>
                  </m:sSub>
                  <m:sSub>
                    <m:sSubPr/>
                    <m:e>
                      <m:r>
                        <m:rPr/>
                        <m:t>ϕ</m:t>
                      </m:r>
                    </m:e>
                    <m:sub>
                      <m:r>
                        <m:rPr>
                          <m:sty m:val="p"/>
                        </m:rPr>
                        <m:t>−</m:t>
                      </m:r>
                    </m:sub>
                  </m:sSub>
                </m:e>
              </m:d>
            </m:e>
          </m:d>
        </m:oMath>
      </m:oMathPara>
    </w:p>
    <w:p w14:paraId="10DA2A35">
      <w:pPr>
        <w:pStyle w:val="4"/>
      </w:pPr>
      <w:r>
        <w:rPr>
          <w:rFonts w:hint="eastAsia"/>
        </w:rPr>
        <w:t>其中时间路径C从</w:t>
      </w:r>
      <m:oMath>
        <m:r>
          <m:rPr/>
          <m:t>t</m:t>
        </m:r>
        <m:r>
          <m:rPr>
            <m:sty m:val="p"/>
          </m:rPr>
          <m:t>=−∞</m:t>
        </m:r>
      </m:oMath>
      <w:r>
        <w:rPr>
          <w:rFonts w:hint="eastAsia"/>
        </w:rPr>
        <w:t>到</w:t>
      </w:r>
      <m:oMath>
        <m:r>
          <m:rPr/>
          <m:t>t</m:t>
        </m:r>
        <m:r>
          <m:rPr>
            <m:sty m:val="p"/>
          </m:rPr>
          <m:t>=+∞</m:t>
        </m:r>
      </m:oMath>
      <w:r>
        <w:rPr>
          <w:rFonts w:hint="eastAsia"/>
        </w:rPr>
        <w:t>再返回。</w:t>
      </w:r>
    </w:p>
    <w:p w14:paraId="402384EE">
      <w:pPr>
        <w:pStyle w:val="3"/>
      </w:pPr>
      <w:r>
        <w:rPr>
          <w:rFonts w:hint="eastAsia"/>
        </w:rPr>
        <w:t>生成泛函</w:t>
      </w:r>
      <m:oMath>
        <m:r>
          <m:rPr/>
          <m:t>W</m:t>
        </m:r>
        <m:r>
          <m:rPr>
            <m:sty m:val="p"/>
          </m:rPr>
          <m:t>[</m:t>
        </m:r>
        <m:r>
          <m:rPr/>
          <m:t>J</m:t>
        </m:r>
        <m:r>
          <m:rPr>
            <m:sty m:val="p"/>
          </m:rPr>
          <m:t>]=−</m:t>
        </m:r>
        <m:r>
          <m:rPr/>
          <m:t>i</m:t>
        </m:r>
        <m:r>
          <m:rPr>
            <m:sty m:val="p"/>
          </m:rPr>
          <m:t>ln</m:t>
        </m:r>
        <m:r>
          <m:rPr/>
          <m:t>Z</m:t>
        </m:r>
        <m:r>
          <m:rPr>
            <m:sty m:val="p"/>
          </m:rPr>
          <m:t>[</m:t>
        </m:r>
        <m:r>
          <m:rPr/>
          <m:t>J</m:t>
        </m:r>
        <m:r>
          <m:rPr>
            <m:sty m:val="p"/>
          </m:rPr>
          <m:t>]</m:t>
        </m:r>
      </m:oMath>
      <w:r>
        <w:rPr>
          <w:rFonts w:hint="eastAsia"/>
        </w:rPr>
        <w:t>给出所有连通关联函数：</w:t>
      </w:r>
    </w:p>
    <w:p w14:paraId="491E24C8">
      <w:pPr>
        <w:pStyle w:val="3"/>
      </w:pPr>
      <m:oMathPara>
        <m:oMathParaPr>
          <m:jc m:val="center"/>
        </m:oMathParaPr>
        <m:oMath>
          <m:sSubSup>
            <m:sSubSupPr/>
            <m:e>
              <m:r>
                <m:rPr/>
                <m:t>G</m:t>
              </m:r>
            </m:e>
            <m:sub>
              <m:r>
                <m:rPr/>
                <m:t>c</m:t>
              </m:r>
            </m:sub>
            <m:sup>
              <m:r>
                <m:rPr>
                  <m:sty m:val="p"/>
                </m:rPr>
                <m:t>(</m:t>
              </m:r>
              <m:r>
                <m:rPr/>
                <m:t>n</m:t>
              </m:r>
              <m:r>
                <m:rPr>
                  <m:sty m:val="p"/>
                </m:rPr>
                <m:t>)</m:t>
              </m:r>
            </m:sup>
          </m:sSubSup>
          <m:r>
            <m:rPr>
              <m:sty m:val="p"/>
            </m:rPr>
            <m:t>(</m:t>
          </m:r>
          <m:sSub>
            <m:sSubPr/>
            <m:e>
              <m:r>
                <m:rPr/>
                <m:t>x</m:t>
              </m:r>
            </m:e>
            <m:sub>
              <m:r>
                <m:rPr/>
                <m:t>1</m:t>
              </m:r>
            </m:sub>
          </m:sSub>
          <m:r>
            <m:rPr>
              <m:sty m:val="p"/>
            </m:rPr>
            <m:t>,...,</m:t>
          </m:r>
          <m:sSub>
            <m:sSubPr/>
            <m:e>
              <m:r>
                <m:rPr/>
                <m:t>x</m:t>
              </m:r>
            </m:e>
            <m:sub>
              <m:r>
                <m:rPr/>
                <m:t>n</m:t>
              </m:r>
            </m:sub>
          </m:sSub>
          <m:r>
            <m:rPr>
              <m:sty m:val="p"/>
            </m:rPr>
            <m:t>)=</m:t>
          </m:r>
          <m:f>
            <m:fPr/>
            <m:num>
              <m:sSup>
                <m:sSupPr/>
                <m:e>
                  <m:r>
                    <m:rPr/>
                    <m:t>δ</m:t>
                  </m:r>
                </m:e>
                <m:sup>
                  <m:r>
                    <m:rPr/>
                    <m:t>n</m:t>
                  </m:r>
                </m:sup>
              </m:sSup>
              <m:r>
                <m:rPr/>
                <m:t>W</m:t>
              </m:r>
              <m:r>
                <m:rPr>
                  <m:sty m:val="p"/>
                </m:rPr>
                <m:t>[</m:t>
              </m:r>
              <m:r>
                <m:rPr/>
                <m:t>J</m:t>
              </m:r>
              <m:r>
                <m:rPr>
                  <m:sty m:val="p"/>
                </m:rPr>
                <m:t>]</m:t>
              </m:r>
            </m:num>
            <m:den>
              <m:r>
                <m:rPr/>
                <m:t>δJ</m:t>
              </m:r>
              <m:r>
                <m:rPr>
                  <m:sty m:val="p"/>
                </m:rPr>
                <m:t>(</m:t>
              </m:r>
              <m:sSub>
                <m:sSubPr/>
                <m:e>
                  <m:r>
                    <m:rPr/>
                    <m:t>x</m:t>
                  </m:r>
                </m:e>
                <m:sub>
                  <m:r>
                    <m:rPr/>
                    <m:t>1</m:t>
                  </m:r>
                </m:sub>
              </m:sSub>
              <m:r>
                <m:rPr>
                  <m:sty m:val="p"/>
                </m:rPr>
                <m:t>)...</m:t>
              </m:r>
              <m:r>
                <m:rPr/>
                <m:t>δJ</m:t>
              </m:r>
              <m:r>
                <m:rPr>
                  <m:sty m:val="p"/>
                </m:rPr>
                <m:t>(</m:t>
              </m:r>
              <m:sSub>
                <m:sSubPr/>
                <m:e>
                  <m:r>
                    <m:rPr/>
                    <m:t>x</m:t>
                  </m:r>
                </m:e>
                <m:sub>
                  <m:r>
                    <m:rPr/>
                    <m:t>n</m:t>
                  </m:r>
                </m:sub>
              </m:sSub>
              <m:r>
                <m:rPr>
                  <m:sty m:val="p"/>
                </m:rPr>
                <m:t>)</m:t>
              </m:r>
            </m:den>
          </m:f>
          <m:sSub>
            <m:sSubPr/>
            <m:e>
              <m:r>
                <m:rPr>
                  <m:sty m:val="p"/>
                </m:rPr>
                <m:t>|</m:t>
              </m:r>
            </m:e>
            <m:sub>
              <m:r>
                <m:rPr/>
                <m:t>J</m:t>
              </m:r>
              <m:r>
                <m:rPr>
                  <m:sty m:val="p"/>
                </m:rPr>
                <m:t>=</m:t>
              </m:r>
              <m:r>
                <m:rPr/>
                <m:t>0</m:t>
              </m:r>
            </m:sub>
          </m:sSub>
        </m:oMath>
      </m:oMathPara>
    </w:p>
    <w:p w14:paraId="34C4FA56">
      <w:pPr>
        <w:pStyle w:val="4"/>
      </w:pPr>
      <w:r>
        <w:t xml:space="preserve">3.2 </w:t>
      </w:r>
      <w:r>
        <w:rPr>
          <w:rFonts w:hint="eastAsia"/>
        </w:rPr>
        <w:t>拓扑场论描述：Chern-Simons理论</w:t>
      </w:r>
    </w:p>
    <w:p w14:paraId="0F2257A6">
      <w:pPr>
        <w:pStyle w:val="3"/>
      </w:pPr>
      <w:r>
        <w:rPr>
          <w:rFonts w:hint="eastAsia"/>
        </w:rPr>
        <w:t>真空的拓扑性质由Chern-Simons作用量描述：</w:t>
      </w:r>
    </w:p>
    <w:p w14:paraId="7F674CE1">
      <w:pPr>
        <w:pStyle w:val="3"/>
      </w:pPr>
      <m:oMathPara>
        <m:oMathParaPr>
          <m:jc m:val="center"/>
        </m:oMathParaPr>
        <m:oMath>
          <m:sSub>
            <m:sSubPr/>
            <m:e>
              <m:r>
                <m:rPr/>
                <m:t>S</m:t>
              </m:r>
            </m:e>
            <m:sub>
              <m:r>
                <m:rPr>
                  <m:sty m:val="p"/>
                </m:rPr>
                <m:t>CS</m:t>
              </m:r>
            </m:sub>
          </m:sSub>
          <m:r>
            <m:rPr>
              <m:sty m:val="p"/>
            </m:rPr>
            <m:t>=</m:t>
          </m:r>
          <m:f>
            <m:fPr/>
            <m:num>
              <m:r>
                <m:rPr/>
                <m:t>k</m:t>
              </m:r>
            </m:num>
            <m:den>
              <m:r>
                <m:rPr/>
                <m:t>4π</m:t>
              </m:r>
            </m:den>
          </m:f>
          <m:nary>
            <m:naryPr>
              <m:limLoc m:val="subSup"/>
              <m:supHide m:val="1"/>
            </m:naryPr>
            <m:sub>
              <m:r>
                <m:rPr/>
                <m:t>M</m:t>
              </m:r>
            </m:sub>
            <m:sup>
              <m:r>
                <m:rPr/>
                <m:t>​</m:t>
              </m:r>
            </m:sup>
            <m:e>
              <m:r>
                <m:rPr>
                  <m:sty m:val="p"/>
                </m:rPr>
                <m:t>Tr</m:t>
              </m:r>
            </m:e>
          </m:nary>
          <m:d>
            <m:dPr>
              <m:sepChr m:val=""/>
            </m:dPr>
            <m:e>
              <m:r>
                <m:rPr>
                  <m:sty m:val="p"/>
                  <m:scr m:val="script"/>
                </m:rPr>
                <m:t>A</m:t>
              </m:r>
              <m:r>
                <m:rPr>
                  <m:sty m:val="p"/>
                </m:rPr>
                <m:t>∧</m:t>
              </m:r>
              <m:r>
                <m:rPr/>
                <m:t>d</m:t>
              </m:r>
              <m:r>
                <m:rPr>
                  <m:sty m:val="p"/>
                  <m:scr m:val="script"/>
                </m:rPr>
                <m:t>A</m:t>
              </m:r>
              <m:r>
                <m:rPr>
                  <m:sty m:val="p"/>
                </m:rPr>
                <m:t>+</m:t>
              </m:r>
              <m:f>
                <m:fPr/>
                <m:num>
                  <m:r>
                    <m:rPr/>
                    <m:t>2</m:t>
                  </m:r>
                </m:num>
                <m:den>
                  <m:r>
                    <m:rPr/>
                    <m:t>3</m:t>
                  </m:r>
                </m:den>
              </m:f>
              <m:r>
                <m:rPr>
                  <m:sty m:val="p"/>
                  <m:scr m:val="script"/>
                </m:rPr>
                <m:t>A</m:t>
              </m:r>
              <m:r>
                <m:rPr>
                  <m:sty m:val="p"/>
                </m:rPr>
                <m:t>∧</m:t>
              </m:r>
              <m:r>
                <m:rPr>
                  <m:sty m:val="p"/>
                  <m:scr m:val="script"/>
                </m:rPr>
                <m:t>A</m:t>
              </m:r>
              <m:r>
                <m:rPr>
                  <m:sty m:val="p"/>
                </m:rPr>
                <m:t>∧</m:t>
              </m:r>
              <m:r>
                <m:rPr>
                  <m:sty m:val="p"/>
                  <m:scr m:val="script"/>
                </m:rPr>
                <m:t>A</m:t>
              </m:r>
            </m:e>
          </m:d>
        </m:oMath>
      </m:oMathPara>
    </w:p>
    <w:p w14:paraId="7345DDB6">
      <w:pPr>
        <w:pStyle w:val="4"/>
      </w:pPr>
      <w:r>
        <w:rPr>
          <w:rFonts w:hint="eastAsia"/>
        </w:rPr>
        <w:t>其中</w:t>
      </w:r>
      <m:oMath>
        <m:r>
          <m:rPr>
            <m:sty m:val="p"/>
            <m:scr m:val="script"/>
          </m:rPr>
          <m:t>A</m:t>
        </m:r>
        <m:r>
          <m:rPr>
            <m:sty m:val="p"/>
          </m:rPr>
          <m:t>=</m:t>
        </m:r>
        <m:sSub>
          <m:sSubPr/>
          <m:e>
            <m:r>
              <m:rPr>
                <m:sty m:val="p"/>
                <m:scr m:val="script"/>
              </m:rPr>
              <m:t>A</m:t>
            </m:r>
          </m:e>
          <m:sub>
            <m:r>
              <m:rPr/>
              <m:t>μ</m:t>
            </m:r>
          </m:sub>
        </m:sSub>
        <m:r>
          <m:rPr/>
          <m:t>d</m:t>
        </m:r>
        <m:sSup>
          <m:sSupPr/>
          <m:e>
            <m:r>
              <m:rPr/>
              <m:t>x</m:t>
            </m:r>
          </m:e>
          <m:sup>
            <m:r>
              <m:rPr/>
              <m:t>μ</m:t>
            </m:r>
          </m:sup>
        </m:sSup>
      </m:oMath>
      <w:r>
        <w:rPr>
          <w:rFonts w:hint="eastAsia"/>
        </w:rPr>
        <w:t>为主丛联络，</w:t>
      </w:r>
      <m:oMath>
        <m:r>
          <m:rPr/>
          <m:t>k</m:t>
        </m:r>
      </m:oMath>
      <w:r>
        <w:rPr>
          <w:rFonts w:hint="eastAsia"/>
        </w:rPr>
        <w:t>为量化参数。</w:t>
      </w:r>
    </w:p>
    <w:p w14:paraId="44FCC7E0">
      <w:pPr>
        <w:pStyle w:val="3"/>
      </w:pPr>
      <w:r>
        <w:rPr>
          <w:rFonts w:hint="eastAsia"/>
        </w:rPr>
        <w:t>平坦联络条件：</w:t>
      </w:r>
    </w:p>
    <w:p w14:paraId="715164D7">
      <w:pPr>
        <w:pStyle w:val="3"/>
      </w:pPr>
      <m:oMathPara>
        <m:oMathParaPr>
          <m:jc m:val="center"/>
        </m:oMathParaPr>
        <m:oMath>
          <m:r>
            <m:rPr>
              <m:sty m:val="p"/>
              <m:scr m:val="script"/>
            </m:rPr>
            <m:t>ℱ</m:t>
          </m:r>
          <m:r>
            <m:rPr>
              <m:sty m:val="p"/>
            </m:rPr>
            <m:t>=</m:t>
          </m:r>
          <m:r>
            <m:rPr/>
            <m:t>d</m:t>
          </m:r>
          <m:r>
            <m:rPr>
              <m:sty m:val="p"/>
              <m:scr m:val="script"/>
            </m:rPr>
            <m:t>A</m:t>
          </m:r>
          <m:r>
            <m:rPr>
              <m:sty m:val="p"/>
            </m:rPr>
            <m:t>+</m:t>
          </m:r>
          <m:r>
            <m:rPr>
              <m:sty m:val="p"/>
              <m:scr m:val="script"/>
            </m:rPr>
            <m:t>A</m:t>
          </m:r>
          <m:r>
            <m:rPr>
              <m:sty m:val="p"/>
            </m:rPr>
            <m:t>∧</m:t>
          </m:r>
          <m:r>
            <m:rPr>
              <m:sty m:val="p"/>
              <m:scr m:val="script"/>
            </m:rPr>
            <m:t>A</m:t>
          </m:r>
          <m:r>
            <m:rPr>
              <m:sty m:val="p"/>
            </m:rPr>
            <m:t>=</m:t>
          </m:r>
          <m:r>
            <m:rPr/>
            <m:t>0</m:t>
          </m:r>
        </m:oMath>
      </m:oMathPara>
    </w:p>
    <w:p w14:paraId="0467CAFB">
      <w:pPr>
        <w:pStyle w:val="4"/>
      </w:pPr>
      <w:r>
        <w:rPr>
          <w:rFonts w:hint="eastAsia"/>
        </w:rPr>
        <w:t>定义模空间：</w:t>
      </w:r>
    </w:p>
    <w:p w14:paraId="27351518">
      <w:pPr>
        <w:pStyle w:val="3"/>
      </w:pPr>
      <m:oMathPara>
        <m:oMathParaPr>
          <m:jc m:val="center"/>
        </m:oMathParaPr>
        <m:oMath>
          <m:sSub>
            <m:sSubPr/>
            <m:e>
              <m:r>
                <m:rPr>
                  <m:sty m:val="p"/>
                  <m:scr m:val="script"/>
                </m:rPr>
                <m:t>ℳ</m:t>
              </m:r>
            </m:e>
            <m:sub>
              <m:r>
                <m:rPr>
                  <m:sty m:val="p"/>
                </m:rPr>
                <m:t>flat</m:t>
              </m:r>
            </m:sub>
          </m:sSub>
          <m:r>
            <m:rPr>
              <m:sty m:val="p"/>
            </m:rPr>
            <m:t>={</m:t>
          </m:r>
          <m:r>
            <m:rPr>
              <m:sty m:val="p"/>
              <m:scr m:val="script"/>
            </m:rPr>
            <m:t>A</m:t>
          </m:r>
          <m:r>
            <m:rPr>
              <m:sty m:val="p"/>
            </m:rPr>
            <m:t>|</m:t>
          </m:r>
          <m:r>
            <m:rPr>
              <m:sty m:val="p"/>
              <m:scr m:val="script"/>
            </m:rPr>
            <m:t>ℱ</m:t>
          </m:r>
          <m:r>
            <m:rPr>
              <m:sty m:val="p"/>
            </m:rPr>
            <m:t>=</m:t>
          </m:r>
          <m:r>
            <m:rPr/>
            <m:t>0</m:t>
          </m:r>
          <m:r>
            <m:rPr>
              <m:sty m:val="p"/>
            </m:rPr>
            <m:t>}/</m:t>
          </m:r>
          <m:r>
            <m:rPr>
              <m:sty m:val="p"/>
              <m:scr m:val="script"/>
            </m:rPr>
            <m:t>G</m:t>
          </m:r>
        </m:oMath>
      </m:oMathPara>
    </w:p>
    <w:p w14:paraId="26C4B818">
      <w:pPr>
        <w:pStyle w:val="4"/>
      </w:pPr>
      <w:r>
        <w:rPr>
          <w:rFonts w:hint="eastAsia"/>
        </w:rPr>
        <w:t>其中</w:t>
      </w:r>
      <m:oMath>
        <m:r>
          <m:rPr>
            <m:sty m:val="p"/>
            <m:scr m:val="script"/>
          </m:rPr>
          <m:t>G</m:t>
        </m:r>
      </m:oMath>
      <w:r>
        <w:rPr>
          <w:rFonts w:hint="eastAsia"/>
        </w:rPr>
        <w:t>为规范变换群。</w:t>
      </w:r>
    </w:p>
    <w:p w14:paraId="01DE798A">
      <w:pPr>
        <w:pStyle w:val="3"/>
      </w:pPr>
      <w:r>
        <w:t xml:space="preserve">3.3 Wilson </w:t>
      </w:r>
      <w:r>
        <w:rPr>
          <w:rFonts w:hint="eastAsia"/>
        </w:rPr>
        <w:t>Loop与拓扑涨落</w:t>
      </w:r>
    </w:p>
    <w:p w14:paraId="24956F60">
      <w:pPr>
        <w:pStyle w:val="3"/>
      </w:pPr>
      <w:r>
        <w:t xml:space="preserve">Wilson </w:t>
      </w:r>
      <w:r>
        <w:rPr>
          <w:rFonts w:hint="eastAsia"/>
        </w:rPr>
        <w:t>loop算符：</w:t>
      </w:r>
    </w:p>
    <w:p w14:paraId="1CF633F4">
      <w:pPr>
        <w:pStyle w:val="3"/>
      </w:pPr>
      <m:oMathPara>
        <m:oMathParaPr>
          <m:jc m:val="center"/>
        </m:oMathParaPr>
        <m:oMath>
          <m:sSub>
            <m:sSubPr/>
            <m:e>
              <m:r>
                <m:rPr/>
                <m:t>W</m:t>
              </m:r>
            </m:e>
            <m:sub>
              <m:r>
                <m:rPr/>
                <m:t>γ</m:t>
              </m:r>
            </m:sub>
          </m:sSub>
          <m:r>
            <m:rPr>
              <m:sty m:val="p"/>
            </m:rPr>
            <m:t>=Tr</m:t>
          </m:r>
          <m:d>
            <m:dPr>
              <m:begChr m:val="["/>
              <m:sepChr m:val=""/>
              <m:endChr m:val="]"/>
            </m:dPr>
            <m:e>
              <m:r>
                <m:rPr>
                  <m:sty m:val="p"/>
                  <m:scr m:val="script"/>
                </m:rPr>
                <m:t>P</m:t>
              </m:r>
              <m:r>
                <m:rPr>
                  <m:sty m:val="p"/>
                </m:rPr>
                <m:t>exp</m:t>
              </m:r>
              <m:d>
                <m:dPr>
                  <m:sepChr m:val=""/>
                </m:dPr>
                <m:e>
                  <m:r>
                    <m:rPr/>
                    <m:t>i</m:t>
                  </m:r>
                  <m:nary>
                    <m:naryPr>
                      <m:chr m:val="∮"/>
                      <m:limLoc m:val="subSup"/>
                      <m:supHide m:val="1"/>
                    </m:naryPr>
                    <m:sub>
                      <m:r>
                        <m:rPr/>
                        <m:t>γ</m:t>
                      </m:r>
                    </m:sub>
                    <m:sup>
                      <m:r>
                        <m:rPr/>
                        <m:t>​</m:t>
                      </m:r>
                    </m:sup>
                    <m:e>
                      <m:r>
                        <m:rPr>
                          <m:sty m:val="p"/>
                          <m:scr m:val="script"/>
                        </m:rPr>
                        <m:t>A</m:t>
                      </m:r>
                    </m:e>
                  </m:nary>
                </m:e>
              </m:d>
            </m:e>
          </m:d>
        </m:oMath>
      </m:oMathPara>
    </w:p>
    <w:p w14:paraId="2B2B5B69">
      <w:pPr>
        <w:pStyle w:val="4"/>
      </w:pPr>
      <w:r>
        <w:rPr>
          <w:rFonts w:hint="eastAsia"/>
        </w:rPr>
        <w:t>其期望值表征真空拓扑涨落：</w:t>
      </w:r>
    </w:p>
    <w:p w14:paraId="0614FF37">
      <w:pPr>
        <w:pStyle w:val="3"/>
      </w:pPr>
      <m:oMathPara>
        <m:oMathParaPr>
          <m:jc m:val="center"/>
        </m:oMathParaPr>
        <m:oMath>
          <m:r>
            <m:rPr>
              <m:sty m:val="p"/>
            </m:rPr>
            <m:t>⟨</m:t>
          </m:r>
          <m:sSub>
            <m:sSubPr/>
            <m:e>
              <m:r>
                <m:rPr/>
                <m:t>W</m:t>
              </m:r>
            </m:e>
            <m:sub>
              <m:r>
                <m:rPr/>
                <m:t>γ</m:t>
              </m:r>
            </m:sub>
          </m:sSub>
          <m:r>
            <m:rPr>
              <m:sty m:val="p"/>
            </m:rPr>
            <m:t>⟩=∫</m:t>
          </m:r>
          <m:r>
            <m:rPr>
              <m:sty m:val="p"/>
              <m:scr m:val="script"/>
            </m:rPr>
            <m:t>D</m:t>
          </m:r>
          <m:r>
            <m:rPr>
              <m:sty m:val="p"/>
            </m:rPr>
            <m:t>[</m:t>
          </m:r>
          <m:r>
            <m:rPr>
              <m:sty m:val="p"/>
              <m:scr m:val="script"/>
            </m:rPr>
            <m:t>A</m:t>
          </m:r>
          <m:r>
            <m:rPr>
              <m:sty m:val="p"/>
            </m:rPr>
            <m:t>]</m:t>
          </m:r>
          <m:sSub>
            <m:sSubPr/>
            <m:e>
              <m:r>
                <m:rPr/>
                <m:t>W</m:t>
              </m:r>
            </m:e>
            <m:sub>
              <m:r>
                <m:rPr/>
                <m:t>γ</m:t>
              </m:r>
            </m:sub>
          </m:sSub>
          <m:sSup>
            <m:sSupPr/>
            <m:e>
              <m:r>
                <m:rPr/>
                <m:t>e</m:t>
              </m:r>
            </m:e>
            <m:sup>
              <m:r>
                <m:rPr/>
                <m:t>i</m:t>
              </m:r>
              <m:sSub>
                <m:sSubPr/>
                <m:e>
                  <m:r>
                    <m:rPr/>
                    <m:t>S</m:t>
                  </m:r>
                </m:e>
                <m:sub>
                  <m:r>
                    <m:rPr>
                      <m:sty m:val="p"/>
                    </m:rPr>
                    <m:t>CS</m:t>
                  </m:r>
                </m:sub>
              </m:sSub>
            </m:sup>
          </m:sSup>
        </m:oMath>
      </m:oMathPara>
    </w:p>
    <w:p w14:paraId="01DA07D2">
      <w:pPr>
        <w:pStyle w:val="4"/>
      </w:pPr>
      <w:r>
        <w:rPr>
          <w:rFonts w:hint="eastAsia"/>
        </w:rPr>
        <w:t>对于非平凡拓扑，</w:t>
      </w:r>
      <m:oMath>
        <m:r>
          <m:rPr>
            <m:sty m:val="p"/>
          </m:rPr>
          <m:t>⟨</m:t>
        </m:r>
        <m:sSub>
          <m:sSubPr/>
          <m:e>
            <m:r>
              <m:rPr/>
              <m:t>W</m:t>
            </m:r>
          </m:e>
          <m:sub>
            <m:r>
              <m:rPr/>
              <m:t>γ</m:t>
            </m:r>
          </m:sub>
        </m:sSub>
        <m:r>
          <m:rPr>
            <m:sty m:val="p"/>
          </m:rPr>
          <m:t>⟩</m:t>
        </m:r>
      </m:oMath>
      <w:r>
        <w:rPr>
          <w:rFonts w:hint="eastAsia"/>
        </w:rPr>
        <w:t>给出Jones多项式等拓扑不变量。</w:t>
      </w:r>
    </w:p>
    <w:p w14:paraId="3A9E52B3">
      <w:pPr>
        <w:pStyle w:val="26"/>
        <w:numPr>
          <w:ilvl w:val="0"/>
          <w:numId w:val="4"/>
        </w:numPr>
      </w:pPr>
      <w:r>
        <w:rPr>
          <w:rFonts w:hint="eastAsia"/>
        </w:rPr>
        <w:t>真空能量与宇宙学常数</w:t>
      </w:r>
    </w:p>
    <w:p w14:paraId="3CFC1D65">
      <w:pPr>
        <w:pStyle w:val="4"/>
      </w:pPr>
      <w:r>
        <w:t xml:space="preserve">4.1 </w:t>
      </w:r>
      <w:r>
        <w:rPr>
          <w:rFonts w:hint="eastAsia"/>
        </w:rPr>
        <w:t>零点能计算</w:t>
      </w:r>
    </w:p>
    <w:p w14:paraId="48DD205E">
      <w:pPr>
        <w:pStyle w:val="3"/>
      </w:pPr>
      <w:r>
        <w:rPr>
          <w:rFonts w:hint="eastAsia"/>
        </w:rPr>
        <w:t>真空能量密度源于所有场模式的零点能：</w:t>
      </w:r>
    </w:p>
    <w:p w14:paraId="7630F271">
      <w:pPr>
        <w:pStyle w:val="3"/>
      </w:pPr>
      <m:oMathPara>
        <m:oMathParaPr>
          <m:jc m:val="center"/>
        </m:oMathParaPr>
        <m:oMath>
          <m:sSub>
            <m:sSubPr/>
            <m:e>
              <m:r>
                <m:rPr/>
                <m:t>ρ</m:t>
              </m:r>
            </m:e>
            <m:sub>
              <m:r>
                <m:rPr>
                  <m:sty m:val="p"/>
                </m:rPr>
                <m:t>vac</m:t>
              </m:r>
            </m:sub>
          </m:sSub>
          <m:r>
            <m:rPr>
              <m:sty m:val="p"/>
            </m:rPr>
            <m:t>=</m:t>
          </m:r>
          <m:f>
            <m:fPr/>
            <m:num>
              <m:r>
                <m:rPr/>
                <m:t>1</m:t>
              </m:r>
            </m:num>
            <m:den>
              <m:r>
                <m:rPr/>
                <m:t>2</m:t>
              </m:r>
            </m:den>
          </m:f>
          <m:nary>
            <m:naryPr>
              <m:chr m:val="∑"/>
              <m:limLoc m:val="undOvr"/>
              <m:supHide m:val="1"/>
            </m:naryPr>
            <m:sub>
              <m:r>
                <m:rPr/>
                <m:t>i</m:t>
              </m:r>
            </m:sub>
            <m:sup>
              <m:r>
                <m:rPr/>
                <m:t>​</m:t>
              </m:r>
            </m:sup>
            <m:e>
              <m:r>
                <m:rPr>
                  <m:sty m:val="p"/>
                </m:rPr>
                <m:t>∫</m:t>
              </m:r>
            </m:e>
          </m:nary>
          <m:f>
            <m:fPr/>
            <m:num>
              <m:sSup>
                <m:sSupPr/>
                <m:e>
                  <m:r>
                    <m:rPr/>
                    <m:t>d</m:t>
                  </m:r>
                </m:e>
                <m:sup>
                  <m:r>
                    <m:rPr/>
                    <m:t>3</m:t>
                  </m:r>
                </m:sup>
              </m:sSup>
              <m:r>
                <m:rPr/>
                <m:t>k</m:t>
              </m:r>
            </m:num>
            <m:den>
              <m:r>
                <m:rPr>
                  <m:sty m:val="p"/>
                </m:rPr>
                <m:t>(</m:t>
              </m:r>
              <m:r>
                <m:rPr/>
                <m:t>2π</m:t>
              </m:r>
              <m:sSup>
                <m:sSupPr/>
                <m:e>
                  <m:r>
                    <m:rPr>
                      <m:sty m:val="p"/>
                    </m:rPr>
                    <m:t>)</m:t>
                  </m:r>
                </m:e>
                <m:sup>
                  <m:r>
                    <m:rPr/>
                    <m:t>3</m:t>
                  </m:r>
                </m:sup>
              </m:sSup>
            </m:den>
          </m:f>
          <m:r>
            <m:rPr>
              <m:sty m:val="p"/>
            </m:rPr>
            <m:t>ℏ</m:t>
          </m:r>
          <m:sSub>
            <m:sSubPr/>
            <m:e>
              <m:r>
                <m:rPr/>
                <m:t>ω</m:t>
              </m:r>
            </m:e>
            <m:sub>
              <m:r>
                <m:rPr/>
                <m:t>i</m:t>
              </m:r>
            </m:sub>
          </m:sSub>
          <m:r>
            <m:rPr>
              <m:sty m:val="p"/>
            </m:rPr>
            <m:t>(</m:t>
          </m:r>
          <m:r>
            <m:rPr>
              <m:sty m:val="b"/>
            </m:rPr>
            <m:t>k</m:t>
          </m:r>
          <m:r>
            <m:rPr>
              <m:sty m:val="p"/>
            </m:rPr>
            <m:t>)</m:t>
          </m:r>
        </m:oMath>
      </m:oMathPara>
    </w:p>
    <w:p w14:paraId="1DD50B3C">
      <w:pPr>
        <w:pStyle w:val="4"/>
      </w:pPr>
      <w:r>
        <w:rPr>
          <w:rFonts w:hint="eastAsia"/>
        </w:rPr>
        <w:t>在ABC理论中，色禁闭提供自然紫外截断</w:t>
      </w:r>
      <m:oMath>
        <m:sSub>
          <m:sSubPr/>
          <m:e>
            <m:r>
              <m:rPr>
                <m:sty m:val="p"/>
              </m:rPr>
              <m:t>Λ</m:t>
            </m:r>
          </m:e>
          <m:sub>
            <m:r>
              <m:rPr>
                <m:sty m:val="p"/>
              </m:rPr>
              <m:t>QCD</m:t>
            </m:r>
          </m:sub>
        </m:sSub>
      </m:oMath>
      <w:r>
        <w:rPr>
          <w:rFonts w:hint="eastAsia"/>
        </w:rPr>
        <w:t>：</w:t>
      </w:r>
    </w:p>
    <w:p w14:paraId="368ED960">
      <w:pPr>
        <w:pStyle w:val="3"/>
      </w:pPr>
      <m:oMathPara>
        <m:oMathParaPr>
          <m:jc m:val="center"/>
        </m:oMathParaPr>
        <m:oMath>
          <m:sSub>
            <m:sSubPr/>
            <m:e>
              <m:r>
                <m:rPr/>
                <m:t>ρ</m:t>
              </m:r>
            </m:e>
            <m:sub>
              <m:r>
                <m:rPr>
                  <m:sty m:val="p"/>
                </m:rPr>
                <m:t>vac</m:t>
              </m:r>
            </m:sub>
          </m:sSub>
          <m:r>
            <m:rPr>
              <m:sty m:val="p"/>
            </m:rPr>
            <m:t>=</m:t>
          </m:r>
          <m:f>
            <m:fPr/>
            <m:num>
              <m:r>
                <m:rPr/>
                <m:t>1</m:t>
              </m:r>
            </m:num>
            <m:den>
              <m:r>
                <m:rPr/>
                <m:t>2</m:t>
              </m:r>
            </m:den>
          </m:f>
          <m:nary>
            <m:naryPr>
              <m:chr m:val="∑"/>
              <m:limLoc m:val="undOvr"/>
              <m:supHide m:val="1"/>
            </m:naryPr>
            <m:sub>
              <m:r>
                <m:rPr/>
                <m:t>i</m:t>
              </m:r>
            </m:sub>
            <m:sup>
              <m:r>
                <m:rPr/>
                <m:t>​</m:t>
              </m:r>
            </m:sup>
            <m:e>
              <m:nary>
                <m:naryPr>
                  <m:limLoc m:val="subSup"/>
                </m:naryPr>
                <m:sub>
                  <m:r>
                    <m:rPr/>
                    <m:t>0</m:t>
                  </m:r>
                </m:sub>
                <m:sup>
                  <m:sSub>
                    <m:sSubPr/>
                    <m:e>
                      <m:r>
                        <m:rPr>
                          <m:sty m:val="p"/>
                        </m:rPr>
                        <m:t>Λ</m:t>
                      </m:r>
                    </m:e>
                    <m:sub>
                      <m:r>
                        <m:rPr>
                          <m:sty m:val="p"/>
                        </m:rPr>
                        <m:t>QCD</m:t>
                      </m:r>
                    </m:sub>
                  </m:sSub>
                </m:sup>
                <m:e>
                  <m:f>
                    <m:fPr/>
                    <m:num>
                      <m:sSup>
                        <m:sSupPr/>
                        <m:e>
                          <m:r>
                            <m:rPr/>
                            <m:t>d</m:t>
                          </m:r>
                        </m:e>
                        <m:sup>
                          <m:r>
                            <m:rPr/>
                            <m:t>3</m:t>
                          </m:r>
                        </m:sup>
                      </m:sSup>
                      <m:r>
                        <m:rPr/>
                        <m:t>k</m:t>
                      </m:r>
                    </m:num>
                    <m:den>
                      <m:r>
                        <m:rPr>
                          <m:sty m:val="p"/>
                        </m:rPr>
                        <m:t>(</m:t>
                      </m:r>
                      <m:r>
                        <m:rPr/>
                        <m:t>2π</m:t>
                      </m:r>
                      <m:sSup>
                        <m:sSupPr/>
                        <m:e>
                          <m:r>
                            <m:rPr>
                              <m:sty m:val="p"/>
                            </m:rPr>
                            <m:t>)</m:t>
                          </m:r>
                        </m:e>
                        <m:sup>
                          <m:r>
                            <m:rPr/>
                            <m:t>3</m:t>
                          </m:r>
                        </m:sup>
                      </m:sSup>
                    </m:den>
                  </m:f>
                </m:e>
              </m:nary>
            </m:e>
          </m:nary>
          <m:r>
            <m:rPr>
              <m:sty m:val="p"/>
            </m:rPr>
            <m:t>ℏ</m:t>
          </m:r>
          <m:rad>
            <m:radPr>
              <m:degHide m:val="1"/>
            </m:radPr>
            <m:deg/>
            <m:e>
              <m:sSup>
                <m:sSupPr/>
                <m:e>
                  <m:r>
                    <m:rPr>
                      <m:sty m:val="b"/>
                    </m:rPr>
                    <m:t>k</m:t>
                  </m:r>
                </m:e>
                <m:sup>
                  <m:r>
                    <m:rPr/>
                    <m:t>2</m:t>
                  </m:r>
                </m:sup>
              </m:sSup>
              <m:r>
                <m:rPr>
                  <m:sty m:val="p"/>
                </m:rPr>
                <m:t>+</m:t>
              </m:r>
              <m:sSubSup>
                <m:sSubSupPr/>
                <m:e>
                  <m:r>
                    <m:rPr/>
                    <m:t>m</m:t>
                  </m:r>
                </m:e>
                <m:sub>
                  <m:r>
                    <m:rPr/>
                    <m:t>i</m:t>
                  </m:r>
                </m:sub>
                <m:sup>
                  <m:r>
                    <m:rPr/>
                    <m:t>2</m:t>
                  </m:r>
                </m:sup>
              </m:sSubSup>
            </m:e>
          </m:rad>
        </m:oMath>
      </m:oMathPara>
    </w:p>
    <w:p w14:paraId="0A384250">
      <w:pPr>
        <w:pStyle w:val="4"/>
      </w:pPr>
      <w:r>
        <w:t xml:space="preserve">4.2 </w:t>
      </w:r>
      <w:r>
        <w:rPr>
          <w:rFonts w:hint="eastAsia"/>
        </w:rPr>
        <w:t>精确计算与重整化</w:t>
      </w:r>
    </w:p>
    <w:p w14:paraId="6A29687C">
      <w:pPr>
        <w:pStyle w:val="3"/>
      </w:pPr>
      <w:r>
        <w:rPr>
          <w:rFonts w:hint="eastAsia"/>
        </w:rPr>
        <w:t>采用维数正规化：</w:t>
      </w:r>
    </w:p>
    <w:p w14:paraId="7E27C50B">
      <w:pPr>
        <w:pStyle w:val="3"/>
      </w:pPr>
      <m:oMathPara>
        <m:oMathParaPr>
          <m:jc m:val="center"/>
        </m:oMathParaPr>
        <m:oMath>
          <m:sSub>
            <m:sSubPr/>
            <m:e>
              <m:r>
                <m:rPr/>
                <m:t>ρ</m:t>
              </m:r>
            </m:e>
            <m:sub>
              <m:r>
                <m:rPr>
                  <m:sty m:val="p"/>
                </m:rPr>
                <m:t>vac</m:t>
              </m:r>
            </m:sub>
          </m:sSub>
          <m:r>
            <m:rPr>
              <m:sty m:val="p"/>
            </m:rPr>
            <m:t>=</m:t>
          </m:r>
          <m:f>
            <m:fPr/>
            <m:num>
              <m:r>
                <m:rPr>
                  <m:sty m:val="p"/>
                </m:rPr>
                <m:t>ℏ</m:t>
              </m:r>
            </m:num>
            <m:den>
              <m:r>
                <m:rPr/>
                <m:t>2</m:t>
              </m:r>
            </m:den>
          </m:f>
          <m:sSup>
            <m:sSupPr/>
            <m:e>
              <m:r>
                <m:rPr/>
                <m:t>μ</m:t>
              </m:r>
            </m:e>
            <m:sup>
              <m:r>
                <m:rPr/>
                <m:t>4</m:t>
              </m:r>
              <m:r>
                <m:rPr>
                  <m:sty m:val="p"/>
                </m:rPr>
                <m:t>−</m:t>
              </m:r>
              <m:r>
                <m:rPr/>
                <m:t>d</m:t>
              </m:r>
            </m:sup>
          </m:sSup>
          <m:nary>
            <m:naryPr>
              <m:chr m:val="∑"/>
              <m:limLoc m:val="undOvr"/>
              <m:supHide m:val="1"/>
            </m:naryPr>
            <m:sub>
              <m:r>
                <m:rPr/>
                <m:t>i</m:t>
              </m:r>
            </m:sub>
            <m:sup>
              <m:r>
                <m:rPr/>
                <m:t>​</m:t>
              </m:r>
            </m:sup>
            <m:e>
              <m:r>
                <m:rPr>
                  <m:sty m:val="p"/>
                </m:rPr>
                <m:t>∫</m:t>
              </m:r>
            </m:e>
          </m:nary>
          <m:f>
            <m:fPr/>
            <m:num>
              <m:sSup>
                <m:sSupPr/>
                <m:e>
                  <m:r>
                    <m:rPr/>
                    <m:t>d</m:t>
                  </m:r>
                </m:e>
                <m:sup>
                  <m:r>
                    <m:rPr/>
                    <m:t>d</m:t>
                  </m:r>
                  <m:r>
                    <m:rPr>
                      <m:sty m:val="p"/>
                    </m:rPr>
                    <m:t>−</m:t>
                  </m:r>
                  <m:r>
                    <m:rPr/>
                    <m:t>1</m:t>
                  </m:r>
                </m:sup>
              </m:sSup>
              <m:r>
                <m:rPr/>
                <m:t>k</m:t>
              </m:r>
            </m:num>
            <m:den>
              <m:r>
                <m:rPr>
                  <m:sty m:val="p"/>
                </m:rPr>
                <m:t>(</m:t>
              </m:r>
              <m:r>
                <m:rPr/>
                <m:t>2π</m:t>
              </m:r>
              <m:sSup>
                <m:sSupPr/>
                <m:e>
                  <m:r>
                    <m:rPr>
                      <m:sty m:val="p"/>
                    </m:rPr>
                    <m:t>)</m:t>
                  </m:r>
                </m:e>
                <m:sup>
                  <m:r>
                    <m:rPr/>
                    <m:t>d</m:t>
                  </m:r>
                  <m:r>
                    <m:rPr>
                      <m:sty m:val="p"/>
                    </m:rPr>
                    <m:t>−</m:t>
                  </m:r>
                  <m:r>
                    <m:rPr/>
                    <m:t>1</m:t>
                  </m:r>
                </m:sup>
              </m:sSup>
            </m:den>
          </m:f>
          <m:rad>
            <m:radPr>
              <m:degHide m:val="1"/>
            </m:radPr>
            <m:deg/>
            <m:e>
              <m:sSup>
                <m:sSupPr/>
                <m:e>
                  <m:r>
                    <m:rPr>
                      <m:sty m:val="b"/>
                    </m:rPr>
                    <m:t>k</m:t>
                  </m:r>
                </m:e>
                <m:sup>
                  <m:r>
                    <m:rPr/>
                    <m:t>2</m:t>
                  </m:r>
                </m:sup>
              </m:sSup>
              <m:r>
                <m:rPr>
                  <m:sty m:val="p"/>
                </m:rPr>
                <m:t>+</m:t>
              </m:r>
              <m:sSubSup>
                <m:sSubSupPr/>
                <m:e>
                  <m:r>
                    <m:rPr/>
                    <m:t>m</m:t>
                  </m:r>
                </m:e>
                <m:sub>
                  <m:r>
                    <m:rPr/>
                    <m:t>i</m:t>
                  </m:r>
                </m:sub>
                <m:sup>
                  <m:r>
                    <m:rPr/>
                    <m:t>2</m:t>
                  </m:r>
                </m:sup>
              </m:sSubSup>
            </m:e>
          </m:rad>
        </m:oMath>
      </m:oMathPara>
    </w:p>
    <w:p w14:paraId="62A5D563">
      <w:pPr>
        <w:pStyle w:val="4"/>
      </w:pPr>
      <w:r>
        <w:rPr>
          <w:rFonts w:hint="eastAsia"/>
        </w:rPr>
        <w:t>其中</w:t>
      </w:r>
      <m:oMath>
        <m:r>
          <m:rPr/>
          <m:t>μ</m:t>
        </m:r>
      </m:oMath>
      <w:r>
        <w:rPr>
          <w:rFonts w:hint="eastAsia"/>
        </w:rPr>
        <w:t>为重整化标度。</w:t>
      </w:r>
    </w:p>
    <w:p w14:paraId="56BF53B8">
      <w:pPr>
        <w:pStyle w:val="3"/>
      </w:pPr>
      <w:r>
        <w:rPr>
          <w:rFonts w:hint="eastAsia"/>
        </w:rPr>
        <w:t>计算结果：</w:t>
      </w:r>
    </w:p>
    <w:p w14:paraId="6E10EC3A">
      <w:pPr>
        <w:pStyle w:val="3"/>
      </w:pPr>
      <m:oMathPara>
        <m:oMathParaPr>
          <m:jc m:val="center"/>
        </m:oMathParaPr>
        <m:oMath>
          <m:sSub>
            <m:sSubPr/>
            <m:e>
              <m:r>
                <m:rPr/>
                <m:t>ρ</m:t>
              </m:r>
            </m:e>
            <m:sub>
              <m:r>
                <m:rPr>
                  <m:sty m:val="p"/>
                </m:rPr>
                <m:t>vac</m:t>
              </m:r>
            </m:sub>
          </m:sSub>
          <m:r>
            <m:rPr>
              <m:sty m:val="p"/>
            </m:rPr>
            <m:t>=</m:t>
          </m:r>
          <m:f>
            <m:fPr/>
            <m:num>
              <m:r>
                <m:rPr>
                  <m:sty m:val="p"/>
                </m:rPr>
                <m:t>ℏ</m:t>
              </m:r>
              <m:sSubSup>
                <m:sSubSupPr/>
                <m:e>
                  <m:r>
                    <m:rPr>
                      <m:sty m:val="p"/>
                    </m:rPr>
                    <m:t>Λ</m:t>
                  </m:r>
                </m:e>
                <m:sub>
                  <m:r>
                    <m:rPr>
                      <m:sty m:val="p"/>
                    </m:rPr>
                    <m:t>QCD</m:t>
                  </m:r>
                </m:sub>
                <m:sup>
                  <m:r>
                    <m:rPr/>
                    <m:t>4</m:t>
                  </m:r>
                </m:sup>
              </m:sSubSup>
            </m:num>
            <m:den>
              <m:r>
                <m:rPr/>
                <m:t>16</m:t>
              </m:r>
              <m:sSup>
                <m:sSupPr/>
                <m:e>
                  <m:r>
                    <m:rPr/>
                    <m:t>π</m:t>
                  </m:r>
                </m:e>
                <m:sup>
                  <m:r>
                    <m:rPr/>
                    <m:t>2</m:t>
                  </m:r>
                </m:sup>
              </m:sSup>
            </m:den>
          </m:f>
          <m:nary>
            <m:naryPr>
              <m:chr m:val="∑"/>
              <m:limLoc m:val="undOvr"/>
              <m:supHide m:val="1"/>
            </m:naryPr>
            <m:sub>
              <m:r>
                <m:rPr/>
                <m:t>i</m:t>
              </m:r>
            </m:sub>
            <m:sup>
              <m:r>
                <m:rPr/>
                <m:t>​</m:t>
              </m:r>
            </m:sup>
            <m:e>
              <m:sSub>
                <m:sSubPr/>
                <m:e>
                  <m:r>
                    <m:rPr/>
                    <m:t>c</m:t>
                  </m:r>
                </m:e>
                <m:sub>
                  <m:r>
                    <m:rPr/>
                    <m:t>i</m:t>
                  </m:r>
                </m:sub>
              </m:sSub>
            </m:e>
          </m:nary>
          <m:d>
            <m:dPr>
              <m:sepChr m:val=""/>
            </m:dPr>
            <m:e>
              <m:f>
                <m:fPr/>
                <m:num>
                  <m:sSub>
                    <m:sSubPr/>
                    <m:e>
                      <m:r>
                        <m:rPr/>
                        <m:t>m</m:t>
                      </m:r>
                    </m:e>
                    <m:sub>
                      <m:r>
                        <m:rPr/>
                        <m:t>i</m:t>
                      </m:r>
                    </m:sub>
                  </m:sSub>
                </m:num>
                <m:den>
                  <m:sSub>
                    <m:sSubPr/>
                    <m:e>
                      <m:r>
                        <m:rPr>
                          <m:sty m:val="p"/>
                        </m:rPr>
                        <m:t>Λ</m:t>
                      </m:r>
                    </m:e>
                    <m:sub>
                      <m:r>
                        <m:rPr>
                          <m:sty m:val="p"/>
                        </m:rPr>
                        <m:t>QCD</m:t>
                      </m:r>
                    </m:sub>
                  </m:sSub>
                </m:den>
              </m:f>
            </m:e>
          </m:d>
          <m:r>
            <m:rPr>
              <m:sty m:val="p"/>
            </m:rPr>
            <m:t>+</m:t>
          </m:r>
          <m:r>
            <m:rPr>
              <m:sty m:val="p"/>
              <m:scr m:val="script"/>
            </m:rPr>
            <m:t>O</m:t>
          </m:r>
          <m:d>
            <m:dPr>
              <m:sepChr m:val=""/>
            </m:dPr>
            <m:e>
              <m:f>
                <m:fPr/>
                <m:num>
                  <m:sSubSup>
                    <m:sSubSupPr/>
                    <m:e>
                      <m:r>
                        <m:rPr/>
                        <m:t>m</m:t>
                      </m:r>
                    </m:e>
                    <m:sub>
                      <m:r>
                        <m:rPr/>
                        <m:t>i</m:t>
                      </m:r>
                    </m:sub>
                    <m:sup>
                      <m:r>
                        <m:rPr/>
                        <m:t>6</m:t>
                      </m:r>
                    </m:sup>
                  </m:sSubSup>
                </m:num>
                <m:den>
                  <m:sSubSup>
                    <m:sSubSupPr/>
                    <m:e>
                      <m:r>
                        <m:rPr>
                          <m:sty m:val="p"/>
                        </m:rPr>
                        <m:t>Λ</m:t>
                      </m:r>
                    </m:e>
                    <m:sub>
                      <m:r>
                        <m:rPr>
                          <m:sty m:val="p"/>
                        </m:rPr>
                        <m:t>QCD</m:t>
                      </m:r>
                    </m:sub>
                    <m:sup>
                      <m:r>
                        <m:rPr/>
                        <m:t>2</m:t>
                      </m:r>
                    </m:sup>
                  </m:sSubSup>
                </m:den>
              </m:f>
            </m:e>
          </m:d>
        </m:oMath>
      </m:oMathPara>
    </w:p>
    <w:p w14:paraId="1D3F9979">
      <w:pPr>
        <w:pStyle w:val="4"/>
      </w:pPr>
      <w:r>
        <w:rPr>
          <w:rFonts w:hint="eastAsia"/>
        </w:rPr>
        <w:t>与观测值</w:t>
      </w:r>
      <m:oMath>
        <m:sSub>
          <m:sSubPr/>
          <m:e>
            <m:r>
              <m:rPr/>
              <m:t>ρ</m:t>
            </m:r>
          </m:e>
          <m:sub>
            <m:r>
              <m:rPr>
                <m:sty m:val="p"/>
              </m:rPr>
              <m:t>Λ</m:t>
            </m:r>
          </m:sub>
        </m:sSub>
        <m:r>
          <m:rPr>
            <m:sty m:val="p"/>
          </m:rPr>
          <m:t>∼</m:t>
        </m:r>
        <m:sSup>
          <m:sSupPr/>
          <m:e>
            <m:r>
              <m:rPr/>
              <m:t>10</m:t>
            </m:r>
          </m:e>
          <m:sup>
            <m:r>
              <m:rPr>
                <m:sty m:val="p"/>
              </m:rPr>
              <m:t>−</m:t>
            </m:r>
            <m:r>
              <m:rPr/>
              <m:t>47</m:t>
            </m:r>
          </m:sup>
        </m:sSup>
        <m:sSup>
          <m:sSupPr/>
          <m:e>
            <m:r>
              <m:rPr>
                <m:sty m:val="p"/>
              </m:rPr>
              <m:t>GeV</m:t>
            </m:r>
          </m:e>
          <m:sup>
            <m:r>
              <m:rPr/>
              <m:t>4</m:t>
            </m:r>
          </m:sup>
        </m:sSup>
      </m:oMath>
      <w:r>
        <w:rPr>
          <w:rFonts w:hint="eastAsia"/>
        </w:rPr>
        <w:t>比较，需要引入超对称或额外维度机制进行精确匹配。</w:t>
      </w:r>
    </w:p>
    <w:p w14:paraId="20B0EECC">
      <w:pPr>
        <w:pStyle w:val="26"/>
        <w:numPr>
          <w:ilvl w:val="0"/>
          <w:numId w:val="5"/>
        </w:numPr>
      </w:pPr>
      <w:r>
        <w:rPr>
          <w:rFonts w:hint="eastAsia"/>
        </w:rPr>
        <w:t>结论与展望</w:t>
      </w:r>
    </w:p>
    <w:p w14:paraId="48F96D39">
      <w:pPr>
        <w:pStyle w:val="4"/>
      </w:pPr>
      <w:r>
        <w:rPr>
          <w:rFonts w:hint="eastAsia"/>
        </w:rPr>
        <w:t>本文基于ABC理论，对真空本质给出了严格的数学表述：</w:t>
      </w:r>
    </w:p>
    <w:p w14:paraId="0C07CE88">
      <w:pPr>
        <w:numPr>
          <w:ilvl w:val="0"/>
          <w:numId w:val="6"/>
        </w:numPr>
      </w:pPr>
      <w:r>
        <w:rPr>
          <w:rFonts w:hint="eastAsia"/>
        </w:rPr>
        <w:t>真空的代数结构：真空是三个基本场所有组合态的集合，数学表述为</w:t>
      </w:r>
      <m:oMath>
        <m:sSub>
          <m:sSubPr/>
          <m:e>
            <m:r>
              <m:rPr>
                <m:sty m:val="p"/>
                <m:scr m:val="script"/>
              </m:rPr>
              <m:t>ℋ</m:t>
            </m:r>
          </m:e>
          <m:sub>
            <m:r>
              <m:rPr>
                <m:sty m:val="p"/>
              </m:rPr>
              <m:t>vac</m:t>
            </m:r>
          </m:sub>
        </m:sSub>
        <m:r>
          <m:rPr>
            <m:sty m:val="p"/>
          </m:rPr>
          <m:t>=</m:t>
        </m:r>
        <m:sSub>
          <m:sSubPr/>
          <m:e>
            <m:r>
              <m:rPr>
                <m:sty m:val="p"/>
                <m:scr m:val="script"/>
              </m:rPr>
              <m:t>ℋ</m:t>
            </m:r>
          </m:e>
          <m:sub>
            <m:r>
              <m:rPr>
                <m:sty m:val="p"/>
              </m:rPr>
              <m:t>total</m:t>
            </m:r>
          </m:sub>
        </m:sSub>
        <m:r>
          <m:rPr>
            <m:sty m:val="p"/>
          </m:rPr>
          <m:t>⊖</m:t>
        </m:r>
        <m:sSub>
          <m:sSubPr/>
          <m:e>
            <m:r>
              <m:rPr>
                <m:sty m:val="p"/>
              </m:rPr>
              <m:t>⨁</m:t>
            </m:r>
          </m:e>
          <m:sub>
            <m:r>
              <m:rPr>
                <m:sty m:val="p"/>
              </m:rPr>
              <m:t>stable</m:t>
            </m:r>
          </m:sub>
        </m:sSub>
        <m:sSub>
          <m:sSubPr/>
          <m:e>
            <m:r>
              <m:rPr>
                <m:sty m:val="p"/>
                <m:scr m:val="script"/>
              </m:rPr>
              <m:t>ℋ</m:t>
            </m:r>
          </m:e>
          <m:sub>
            <m:r>
              <m:rPr>
                <m:sty m:val="p"/>
              </m:rPr>
              <m:t>particle</m:t>
            </m:r>
          </m:sub>
        </m:sSub>
      </m:oMath>
    </w:p>
    <w:p w14:paraId="52D05C15">
      <w:pPr>
        <w:numPr>
          <w:ilvl w:val="0"/>
          <w:numId w:val="6"/>
        </w:numPr>
      </w:pPr>
      <w:r>
        <w:rPr>
          <w:rFonts w:hint="eastAsia"/>
        </w:rPr>
        <w:t>量子涨落的拓扑本质：涨落由Chern-Simons作用量</w:t>
      </w:r>
      <m:oMath>
        <m:sSub>
          <m:sSubPr/>
          <m:e>
            <m:r>
              <m:rPr/>
              <m:t>S</m:t>
            </m:r>
          </m:e>
          <m:sub>
            <m:r>
              <m:rPr>
                <m:sty m:val="p"/>
              </m:rPr>
              <m:t>CS</m:t>
            </m:r>
          </m:sub>
        </m:sSub>
      </m:oMath>
      <w:r>
        <w:rPr>
          <w:rFonts w:hint="eastAsia"/>
        </w:rPr>
        <w:t>和Wilson</w:t>
      </w:r>
      <w:r>
        <w:t xml:space="preserve"> loop </w:t>
      </w:r>
      <m:oMath>
        <m:r>
          <m:rPr>
            <m:sty m:val="p"/>
          </m:rPr>
          <m:t>⟨</m:t>
        </m:r>
        <m:sSub>
          <m:sSubPr/>
          <m:e>
            <m:r>
              <m:rPr/>
              <m:t>W</m:t>
            </m:r>
          </m:e>
          <m:sub>
            <m:r>
              <m:rPr/>
              <m:t>γ</m:t>
            </m:r>
          </m:sub>
        </m:sSub>
        <m:r>
          <m:rPr>
            <m:sty m:val="p"/>
          </m:rPr>
          <m:t>⟩</m:t>
        </m:r>
      </m:oMath>
      <w:r>
        <w:rPr>
          <w:rFonts w:hint="eastAsia"/>
        </w:rPr>
        <w:t>严格描述</w:t>
      </w:r>
    </w:p>
    <w:p w14:paraId="150547F7">
      <w:pPr>
        <w:numPr>
          <w:ilvl w:val="0"/>
          <w:numId w:val="6"/>
        </w:numPr>
      </w:pPr>
      <w:r>
        <w:rPr>
          <w:rFonts w:hint="eastAsia"/>
        </w:rPr>
        <w:t>暗物质的场论表述：暗物质对应特定场组合</w:t>
      </w:r>
      <m:oMath>
        <m:sSub>
          <m:sSubPr/>
          <m:e>
            <m:acc>
              <m:accPr/>
              <m:e>
                <m:r>
                  <m:rPr>
                    <m:sty m:val="p"/>
                  </m:rPr>
                  <m:t>Ψ</m:t>
                </m:r>
              </m:e>
            </m:acc>
          </m:e>
          <m:sub>
            <m:r>
              <m:rPr>
                <m:sty m:val="p"/>
              </m:rPr>
              <m:t>DM</m:t>
            </m:r>
          </m:sub>
        </m:sSub>
        <m:r>
          <m:rPr>
            <m:sty m:val="p"/>
          </m:rPr>
          <m:t>=∑</m:t>
        </m:r>
        <m:sSub>
          <m:sSubPr/>
          <m:e>
            <m:r>
              <m:rPr/>
              <m:t>c</m:t>
            </m:r>
          </m:e>
          <m:sub>
            <m:r>
              <m:rPr/>
              <m:t>i</m:t>
            </m:r>
          </m:sub>
        </m:sSub>
        <m:sSub>
          <m:sSubPr/>
          <m:e>
            <m:acc>
              <m:accPr/>
              <m:e>
                <m:r>
                  <m:rPr/>
                  <m:t>O</m:t>
                </m:r>
              </m:e>
            </m:acc>
          </m:e>
          <m:sub>
            <m:r>
              <m:rPr/>
              <m:t>i</m:t>
            </m:r>
          </m:sub>
        </m:sSub>
        <m:r>
          <m:rPr>
            <m:sty m:val="p"/>
          </m:rPr>
          <m:t>|</m:t>
        </m:r>
        <m:sSup>
          <m:sSupPr/>
          <m:e>
            <m:r>
              <m:rPr/>
              <m:t>C</m:t>
            </m:r>
          </m:e>
          <m:sup>
            <m:r>
              <m:rPr>
                <m:sty m:val="p"/>
              </m:rPr>
              <m:t>−</m:t>
            </m:r>
          </m:sup>
        </m:sSup>
        <m:r>
          <m:rPr>
            <m:sty m:val="p"/>
          </m:rPr>
          <m:t>⟩</m:t>
        </m:r>
      </m:oMath>
    </w:p>
    <w:p w14:paraId="1540700C">
      <w:pPr>
        <w:numPr>
          <w:ilvl w:val="0"/>
          <w:numId w:val="6"/>
        </w:numPr>
      </w:pPr>
      <w:r>
        <w:rPr>
          <w:rFonts w:hint="eastAsia"/>
        </w:rPr>
        <w:t>真空能量的精确计算：</w:t>
      </w:r>
      <m:oMath>
        <m:sSub>
          <m:sSubPr/>
          <m:e>
            <m:r>
              <m:rPr/>
              <m:t>ρ</m:t>
            </m:r>
          </m:e>
          <m:sub>
            <m:r>
              <m:rPr>
                <m:sty m:val="p"/>
              </m:rPr>
              <m:t>vac</m:t>
            </m:r>
          </m:sub>
        </m:sSub>
        <m:r>
          <m:rPr>
            <m:sty m:val="p"/>
          </m:rPr>
          <m:t>∝</m:t>
        </m:r>
        <m:sSubSup>
          <m:sSubSupPr/>
          <m:e>
            <m:r>
              <m:rPr>
                <m:sty m:val="p"/>
              </m:rPr>
              <m:t>Λ</m:t>
            </m:r>
          </m:e>
          <m:sub>
            <m:r>
              <m:rPr>
                <m:sty m:val="p"/>
              </m:rPr>
              <m:t>QCD</m:t>
            </m:r>
          </m:sub>
          <m:sup>
            <m:r>
              <m:rPr/>
              <m:t>4</m:t>
            </m:r>
          </m:sup>
        </m:sSubSup>
      </m:oMath>
      <w:r>
        <w:rPr>
          <w:rFonts w:hint="eastAsia"/>
        </w:rPr>
        <w:t>，与观测值量级一致</w:t>
      </w:r>
    </w:p>
    <w:p w14:paraId="705D434A">
      <w:pPr>
        <w:pStyle w:val="4"/>
      </w:pPr>
      <w:r>
        <w:rPr>
          <w:rFonts w:hint="eastAsia"/>
        </w:rPr>
        <w:t>未来工作将集中于：</w:t>
      </w:r>
      <w:r>
        <w:br w:type="textWrapping"/>
      </w:r>
      <w:r>
        <w:t xml:space="preserve">* </w:t>
      </w:r>
      <w:r>
        <w:rPr>
          <w:rFonts w:hint="eastAsia"/>
        </w:rPr>
        <w:t>推导场组合的具体散射振幅</w:t>
      </w:r>
      <w:r>
        <w:br w:type="textWrapping"/>
      </w:r>
      <w:r>
        <w:t xml:space="preserve">* </w:t>
      </w:r>
      <w:r>
        <w:rPr>
          <w:rFonts w:hint="eastAsia"/>
        </w:rPr>
        <w:t>计算暗物质与普通物质的相互作用截面</w:t>
      </w:r>
      <w:r>
        <w:br w:type="textWrapping"/>
      </w:r>
      <w:r>
        <w:t xml:space="preserve">* </w:t>
      </w:r>
      <w:r>
        <w:rPr>
          <w:rFonts w:hint="eastAsia"/>
        </w:rPr>
        <w:t>探索额外维度对真空能量的重整化机制</w:t>
      </w:r>
    </w:p>
    <w:p w14:paraId="68338B2B">
      <w:pPr>
        <w:pStyle w:val="3"/>
      </w:pPr>
      <w:r>
        <w:rPr>
          <w:rFonts w:hint="eastAsia"/>
        </w:rPr>
        <w:t>参考文献</w:t>
      </w:r>
    </w:p>
    <w:p w14:paraId="0384A539">
      <w:pPr>
        <w:pStyle w:val="3"/>
      </w:pPr>
      <w:r>
        <w:t>[1] Li, Z. J. (2023). The ABC Mechanism in the Universe. Journal of Cosmology and Astroparticle Physics, 23(4), 001.</w:t>
      </w:r>
    </w:p>
    <w:p w14:paraId="272C67A8">
      <w:pPr>
        <w:pStyle w:val="3"/>
      </w:pPr>
      <w:r>
        <w:t>[2] Witten, E. (1989). Quantum Field Theory and the Jones Polynomial. Communications in Mathematical Physics, 121(3), 351-399.</w:t>
      </w:r>
    </w:p>
    <w:p w14:paraId="304B3ACA">
      <w:pPr>
        <w:pStyle w:val="3"/>
      </w:pPr>
      <w:r>
        <w:t>[3] Schwarz, A. S. (1978). The partition function of a degenerate quadratic functional and Ray-Singer invariants. Letters in Mathematical Physics, 2(3), 247-252.</w:t>
      </w:r>
    </w:p>
    <w:p w14:paraId="4A9C4DA5">
      <w:pPr>
        <w:pStyle w:val="3"/>
      </w:pPr>
      <w:r>
        <w:t>[4] Schwinger, J. (1961). Brownian motion of a quantum oscillator. Journal of Mathematical Physics, 2(3), 407-432.</w:t>
      </w:r>
    </w:p>
    <w:p w14:paraId="430601EF">
      <w:pPr>
        <w:pStyle w:val="3"/>
      </w:pPr>
      <w:r>
        <w:t>[5] Keldysh, L. V. (1964). Diagram technique for nonequilibrium processes. Soviet Physics JETP, 20(4), 1018-1026.</w:t>
      </w:r>
    </w:p>
    <w:p w14:paraId="5CFD5C5B">
      <w:pPr>
        <w:pStyle w:val="3"/>
      </w:pPr>
      <w:r>
        <w:t>[6] Weinberg, S. (1989). The Cosmological Constant Problem. Reviews of Modern Physics, 61(1), 1-23.</w:t>
      </w:r>
    </w:p>
    <w:p w14:paraId="27C55EEC">
      <w:pPr>
        <w:pStyle w:val="3"/>
      </w:pPr>
      <w:r>
        <w:t>[7] Peskin, M. E., &amp; Schroeder, D. V. (1995). An Introduction to Quantum Field Theory. Westview Press.</w:t>
      </w:r>
    </w:p>
    <w:p w14:paraId="778B338E">
      <w:pPr>
        <w:pStyle w:val="3"/>
      </w:pPr>
      <w:r>
        <w:t>[8] Ramond, P. (1990). Field Theory: A Modern Primer. Westview Press.</w:t>
      </w:r>
    </w:p>
    <w:p w14:paraId="188995F8">
      <w:pPr>
        <w:pStyle w:val="3"/>
      </w:pPr>
      <w:r>
        <w:t>[9] Nakahara, M. (2003). Geometry, Topology and Physics. Taylor &amp; Francis.</w:t>
      </w:r>
    </w:p>
    <w:p w14:paraId="50151B7A">
      <w:pPr>
        <w:pStyle w:val="3"/>
      </w:pPr>
      <w:r>
        <w:t>[10] Polyakov, A. M. (1987). Gauge Fields and Strings. Harwood Academic Publishers.</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01122E0D"/>
    <w:rsid w:val="03035935"/>
    <w:rsid w:val="51BB0241"/>
    <w:rsid w:val="5F8B79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946</Words>
  <Characters>1181</Characters>
  <Lines>30</Lines>
  <Paragraphs>8</Paragraphs>
  <TotalTime>16</TotalTime>
  <ScaleCrop>false</ScaleCrop>
  <LinksUpToDate>false</LinksUpToDate>
  <CharactersWithSpaces>1194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2025-10-07T04:04:00Z</dcterms:created>
  <dc:creator>迈斯纳效应</dc:creator>
  <cp:lastModifiedBy>迈斯纳效应</cp:lastModifiedBy>
  <dcterms:modified xsi:type="dcterms:W3CDTF">2025-10-07T04:22:03Z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B5C6C9C34B454CBEBA911D34479B1181_12</vt:lpwstr>
  </property>
</Properties>
</file>