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3258C1">
      <w:pPr>
        <w:pStyle w:val="4"/>
      </w:pPr>
      <w:bookmarkStart w:id="0" w:name="_GoBack"/>
      <w:r>
        <w:rPr>
          <w:rFonts w:hint="eastAsia"/>
          <w:b/>
          <w:bCs/>
        </w:rPr>
        <w:t>能量-物质转化的电磁场阈值：基于ABC理论的强场量子电动力学研究</w:t>
      </w:r>
      <w:bookmarkEnd w:id="0"/>
    </w:p>
    <w:p w14:paraId="722F578B">
      <w:pPr>
        <w:pStyle w:val="3"/>
      </w:pPr>
      <w:r>
        <w:rPr>
          <w:rFonts w:hint="eastAsia"/>
        </w:rPr>
        <w:t>作者：</w:t>
      </w:r>
      <w:r>
        <w:t xml:space="preserve"> </w:t>
      </w:r>
      <w:r>
        <w:rPr>
          <w:rFonts w:hint="eastAsia"/>
        </w:rPr>
        <w:t>李志军，赵光耀</w:t>
      </w:r>
    </w:p>
    <w:p w14:paraId="7C126357">
      <w:pPr>
        <w:pStyle w:val="3"/>
      </w:pPr>
      <w:r>
        <w:rPr>
          <w:rFonts w:hint="eastAsia"/>
        </w:rPr>
        <w:t>摘要</w:t>
      </w:r>
    </w:p>
    <w:p w14:paraId="7A55D379">
      <w:pPr>
        <w:pStyle w:val="3"/>
      </w:pPr>
      <w:r>
        <w:rPr>
          <w:rFonts w:hint="eastAsia"/>
        </w:rPr>
        <w:t>本文基于李志军教授提出的ABC理论框架，旨在构建一个描述强电磁场将能量转化为物质粒子的完整动力学模型，并确定其临界条件。核心论点为：能量到物质的转化并非仅由质能方程</w:t>
      </w:r>
      <w:r>
        <w:t xml:space="preserve"> </w:t>
      </w:r>
      <m:oMath>
        <m:r>
          <m:rPr/>
          <m:t>E</m:t>
        </m:r>
        <m:r>
          <m:rPr>
            <m:sty m:val="p"/>
          </m:rPr>
          <m:t>=</m:t>
        </m:r>
        <m:r>
          <m:rPr/>
          <m:t>m</m:t>
        </m:r>
        <m:sSup>
          <m:sSupPr/>
          <m:e>
            <m:r>
              <m:rPr/>
              <m:t>c</m:t>
            </m:r>
          </m:e>
          <m:sup>
            <m:r>
              <m:rPr/>
              <m:t>2</m:t>
            </m:r>
          </m:sup>
        </m:sSup>
      </m:oMath>
      <w:r>
        <w:t xml:space="preserve"> </w:t>
      </w:r>
      <w:r>
        <w:rPr>
          <w:rFonts w:hint="eastAsia"/>
        </w:rPr>
        <w:t>所概括，而是一个深刻的动力学过程。该过程要求电磁场（A场）的能量密度达到特定阈值，足以极化真空，从而激发色荷场（B场）和希格斯场（C场）的特定分支，最终形成稳定的场组合体（即基本粒子）。我们证明，该过程存在一个临界电磁场强</w:t>
      </w:r>
      <w:r>
        <w:t xml:space="preserve"> </w:t>
      </w:r>
      <m:oMath>
        <m:sSub>
          <m:sSubPr/>
          <m:e>
            <m:r>
              <m:rPr>
                <m:sty m:val="p"/>
                <m:scr m:val="script"/>
              </m:rPr>
              <m:t>ℰ</m:t>
            </m:r>
          </m:e>
          <m:sub>
            <m:r>
              <m:rPr>
                <m:sty m:val="p"/>
              </m:rPr>
              <m:t>crit</m:t>
            </m:r>
          </m:sub>
        </m:sSub>
      </m:oMath>
      <w:r>
        <w:rPr>
          <w:rFonts w:hint="eastAsia"/>
        </w:rPr>
        <w:t>，其值由待产生粒子的静能</w:t>
      </w:r>
      <w:r>
        <w:t xml:space="preserve"> </w:t>
      </w:r>
      <m:oMath>
        <m:r>
          <m:rPr/>
          <m:t>m</m:t>
        </m:r>
        <m:sSup>
          <m:sSupPr/>
          <m:e>
            <m:r>
              <m:rPr/>
              <m:t>c</m:t>
            </m:r>
          </m:e>
          <m:sup>
            <m:r>
              <m:rPr/>
              <m:t>2</m:t>
            </m:r>
          </m:sup>
        </m:sSup>
      </m:oMath>
      <w:r>
        <w:t xml:space="preserve"> </w:t>
      </w:r>
      <w:r>
        <w:rPr>
          <w:rFonts w:hint="eastAsia"/>
        </w:rPr>
        <w:t>及其与电磁场的耦合强度共同决定。</w:t>
      </w:r>
    </w:p>
    <w:p w14:paraId="1A779C2F">
      <w:pPr>
        <w:pStyle w:val="3"/>
      </w:pPr>
      <w:r>
        <w:rPr>
          <w:rFonts w:hint="eastAsia"/>
        </w:rPr>
        <w:t>通过求解强场下的狄拉克方程并应用非平衡量子场论方法，我们首先严格推导出创生电子-正电子对</w:t>
      </w:r>
      <w:r>
        <w:t xml:space="preserve"> (</w:t>
      </w:r>
      <m:oMath>
        <m:sSup>
          <m:sSupPr/>
          <m:e>
            <m:r>
              <m:rPr/>
              <m:t>e</m:t>
            </m:r>
          </m:e>
          <m:sup>
            <m:r>
              <m:rPr>
                <m:sty m:val="p"/>
              </m:rPr>
              <m:t>±</m:t>
            </m:r>
          </m:sup>
        </m:sSup>
      </m:oMath>
      <w:r>
        <w:t xml:space="preserve">) </w:t>
      </w:r>
      <w:r>
        <w:rPr>
          <w:rFonts w:hint="eastAsia"/>
        </w:rPr>
        <w:t>的临界场强，即著名的Schwinger极限：</w:t>
      </w:r>
      <m:oMath>
        <m:sSub>
          <m:sSubPr/>
          <m:e>
            <m:r>
              <m:rPr>
                <m:sty m:val="p"/>
                <m:scr m:val="script"/>
              </m:rPr>
              <m:t>ℰ</m:t>
            </m:r>
          </m:e>
          <m:sub>
            <m:r>
              <m:rPr>
                <m:sty m:val="p"/>
              </m:rPr>
              <m:t>Schwinger</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r>
          <m:rPr/>
          <m:t>1.3</m:t>
        </m:r>
        <m:r>
          <m:rPr>
            <m:sty m:val="p"/>
          </m:rPr>
          <m:t>×</m:t>
        </m:r>
        <m:sSup>
          <m:sSupPr/>
          <m:e>
            <m:r>
              <m:rPr/>
              <m:t>10</m:t>
            </m:r>
          </m:e>
          <m:sup>
            <m:r>
              <m:rPr/>
              <m:t>18</m:t>
            </m:r>
          </m:sup>
        </m:sSup>
        <m:r>
          <m:rPr/>
          <m:t> </m:t>
        </m:r>
        <m:r>
          <m:rPr>
            <m:sty m:val="p"/>
          </m:rPr>
          <m:t>V/m</m:t>
        </m:r>
      </m:oMath>
      <w:r>
        <w:rPr>
          <w:rFonts w:hint="eastAsia"/>
        </w:rPr>
        <w:t>。进而，我们估算了创生质子-反质子对</w:t>
      </w:r>
      <w:r>
        <w:t xml:space="preserve"> (</w:t>
      </w:r>
      <m:oMath>
        <m:r>
          <m:rPr/>
          <m:t>p</m:t>
        </m:r>
        <m:acc>
          <m:accPr>
            <m:chr m:val="‾"/>
          </m:accPr>
          <m:e>
            <m:r>
              <m:rPr/>
              <m:t>p</m:t>
            </m:r>
          </m:e>
        </m:acc>
      </m:oMath>
      <w:r>
        <w:t xml:space="preserve">) </w:t>
      </w:r>
      <w:r>
        <w:rPr>
          <w:rFonts w:hint="eastAsia"/>
        </w:rPr>
        <w:t>所需的等效场强。考虑到强子的复合性质与夸克禁闭效应，该场强显著更高，量级估算为</w:t>
      </w:r>
      <w:r>
        <w:t xml:space="preserve"> </w:t>
      </w:r>
      <m:oMath>
        <m:sSub>
          <m:sSubPr/>
          <m:e>
            <m:r>
              <m:rPr>
                <m:sty m:val="p"/>
                <m:scr m:val="script"/>
              </m:rPr>
              <m:t>ℰ</m:t>
            </m:r>
          </m:e>
          <m:sub>
            <m:r>
              <m:rPr>
                <m:sty m:val="p"/>
              </m:rPr>
              <m:t>crit,hadron</m:t>
            </m:r>
          </m:sub>
        </m:sSub>
        <m:r>
          <m:rPr>
            <m:sty m:val="p"/>
          </m:rPr>
          <m:t>∼</m:t>
        </m:r>
        <m:sSup>
          <m:sSupPr/>
          <m:e>
            <m:r>
              <m:rPr/>
              <m:t>10</m:t>
            </m:r>
          </m:e>
          <m:sup>
            <m:r>
              <m:rPr/>
              <m:t>21</m:t>
            </m:r>
          </m:sup>
        </m:sSup>
        <m:r>
          <m:rPr>
            <m:sty m:val="p"/>
          </m:rPr>
          <m:t>−</m:t>
        </m:r>
        <m:sSup>
          <m:sSupPr/>
          <m:e>
            <m:r>
              <m:rPr/>
              <m:t>10</m:t>
            </m:r>
          </m:e>
          <m:sup>
            <m:r>
              <m:rPr/>
              <m:t>24</m:t>
            </m:r>
          </m:sup>
        </m:sSup>
        <m:r>
          <m:rPr/>
          <m:t> </m:t>
        </m:r>
        <m:r>
          <m:rPr>
            <m:sty m:val="p"/>
          </m:rPr>
          <m:t>V/m</m:t>
        </m:r>
      </m:oMath>
      <w:r>
        <w:t>。</w:t>
      </w:r>
    </w:p>
    <w:p w14:paraId="096946F0">
      <w:pPr>
        <w:pStyle w:val="3"/>
      </w:pPr>
      <w:r>
        <w:rPr>
          <w:rFonts w:hint="eastAsia"/>
        </w:rPr>
        <w:t>本文将当前最先进的强激光技术所能产生的场强（约</w:t>
      </w:r>
      <w:r>
        <w:t xml:space="preserve"> </w:t>
      </w:r>
      <m:oMath>
        <m:sSup>
          <m:sSupPr/>
          <m:e>
            <m:r>
              <m:rPr/>
              <m:t>10</m:t>
            </m:r>
          </m:e>
          <m:sup>
            <m:r>
              <m:rPr/>
              <m:t>14</m:t>
            </m:r>
          </m:sup>
        </m:sSup>
        <m:r>
          <m:rPr/>
          <m:t> </m:t>
        </m:r>
        <m:r>
          <m:rPr>
            <m:sty m:val="p"/>
          </m:rPr>
          <m:t>V/m</m:t>
        </m:r>
      </m:oMath>
      <w:r>
        <w:rPr>
          <w:rFonts w:hint="eastAsia"/>
        </w:rPr>
        <w:t>）与上述理论阈值进行对比，指出其间存在的巨大差距（4至10个数量级）。最后，我们探讨了利用未来超高强度激光器、致密天体环境（如中子星磁层）以及凝聚态系统量子模拟等路径，逼近这些极端条件并间接研究相关物理过程的潜在可能性。本模型为在实验室环境下实现从电磁能到物质的创生提供了严格的理论基础与可行性评估框架。</w:t>
      </w:r>
    </w:p>
    <w:p w14:paraId="2E3DB6AE">
      <w:pPr>
        <w:pStyle w:val="3"/>
      </w:pPr>
      <w:r>
        <w:rPr>
          <w:rFonts w:hint="eastAsia"/>
          <w:b/>
          <w:bCs/>
        </w:rPr>
        <w:t>关键词：</w:t>
      </w:r>
      <w:r>
        <w:t xml:space="preserve"> </w:t>
      </w:r>
      <w:r>
        <w:rPr>
          <w:rFonts w:hint="eastAsia"/>
        </w:rPr>
        <w:t>ABC理论；能量-物质转化；Schwinger效应；临界场强；真空极化；对产生；强场QED</w:t>
      </w:r>
    </w:p>
    <w:p w14:paraId="02B1BE9D">
      <w:pPr>
        <w:pStyle w:val="26"/>
        <w:numPr>
          <w:ilvl w:val="0"/>
          <w:numId w:val="1"/>
        </w:numPr>
        <w:rPr>
          <w:b/>
          <w:bCs/>
        </w:rPr>
      </w:pPr>
      <w:r>
        <w:rPr>
          <w:rFonts w:hint="eastAsia"/>
          <w:b/>
          <w:bCs/>
        </w:rPr>
        <w:t>引言：从质能方程到场组合创生</w:t>
      </w:r>
    </w:p>
    <w:p w14:paraId="4B41E92F">
      <w:pPr>
        <w:pStyle w:val="4"/>
      </w:pPr>
      <w:r>
        <w:rPr>
          <w:rFonts w:hint="eastAsia"/>
        </w:rPr>
        <w:t>爱因斯坦的质能方程</w:t>
      </w:r>
      <w:r>
        <w:t xml:space="preserve"> </w:t>
      </w:r>
      <m:oMath>
        <m:r>
          <m:rPr/>
          <m:t>E</m:t>
        </m:r>
        <m:r>
          <m:rPr>
            <m:sty m:val="p"/>
          </m:rPr>
          <m:t>=</m:t>
        </m:r>
        <m:r>
          <m:rPr/>
          <m:t>m</m:t>
        </m:r>
        <m:sSup>
          <m:sSupPr/>
          <m:e>
            <m:r>
              <m:rPr/>
              <m:t>c</m:t>
            </m:r>
          </m:e>
          <m:sup>
            <m:r>
              <m:rPr/>
              <m:t>2</m:t>
            </m:r>
          </m:sup>
        </m:sSup>
      </m:oMath>
      <w:r>
        <w:t xml:space="preserve"> </w:t>
      </w:r>
      <w:r>
        <w:rPr>
          <w:rFonts w:hint="eastAsia"/>
        </w:rPr>
        <w:t>深刻揭示了能量与质量之间的等价性。然而，如何将无质量的能量形式（如电磁场能）转化为具有静质量的真实粒子，是一个尚未完全解决的动力学问题。李志军教授提出的ABC理论为此提供了新的物理视角：基本粒子可被视为时空流形上宇宙能量子与电磁场（A场）、色荷场（B场）及希格斯场（C场）特定分支耦合所形成的稳定“场组合体”。因此，能量到物质的转化，其微观本质可理解为：向电磁场（A场）注入足够的能量密度，使其能够激发B场和C场的特定真空构型，从而动态“组装”出具有特定质量和电荷的粒子。</w:t>
      </w:r>
    </w:p>
    <w:p w14:paraId="4D090B2A">
      <w:pPr>
        <w:pStyle w:val="26"/>
        <w:numPr>
          <w:ilvl w:val="0"/>
          <w:numId w:val="2"/>
        </w:numPr>
        <w:rPr>
          <w:b/>
          <w:bCs/>
        </w:rPr>
      </w:pPr>
      <w:r>
        <w:rPr>
          <w:rFonts w:hint="eastAsia"/>
          <w:b/>
          <w:bCs/>
        </w:rPr>
        <w:t>理论框架：强场下的真空不稳定性与对产生</w:t>
      </w:r>
    </w:p>
    <w:p w14:paraId="64C63186">
      <w:pPr>
        <w:pStyle w:val="4"/>
      </w:pPr>
      <w:r>
        <w:t xml:space="preserve">2.1 </w:t>
      </w:r>
      <w:r>
        <w:rPr>
          <w:rFonts w:hint="eastAsia"/>
        </w:rPr>
        <w:t>创生机制：Schwinger效应</w:t>
      </w:r>
    </w:p>
    <w:p w14:paraId="2D4AD0E4">
      <w:pPr>
        <w:pStyle w:val="3"/>
      </w:pPr>
      <w:r>
        <w:rPr>
          <w:rFonts w:hint="eastAsia"/>
        </w:rPr>
        <w:t>在强度足以比拟临界场强的电磁场中，量子真空变得不稳定，可能自发地产生粒子-反粒子对（如</w:t>
      </w:r>
      <w:r>
        <w:t xml:space="preserve"> </w:t>
      </w:r>
      <m:oMath>
        <m:sSup>
          <m:sSupPr/>
          <m:e>
            <m:r>
              <m:rPr/>
              <m:t>e</m:t>
            </m:r>
          </m:e>
          <m:sup>
            <m:r>
              <m:rPr>
                <m:sty m:val="p"/>
              </m:rPr>
              <m:t>+</m:t>
            </m:r>
          </m:sup>
        </m:sSup>
        <m:sSup>
          <m:sSupPr/>
          <m:e>
            <m:r>
              <m:rPr/>
              <m:t>e</m:t>
            </m:r>
          </m:e>
          <m:sup>
            <m:r>
              <m:rPr>
                <m:sty m:val="p"/>
              </m:rPr>
              <m:t>−</m:t>
            </m:r>
          </m:sup>
        </m:sSup>
      </m:oMath>
      <w:r>
        <w:rPr>
          <w:rFonts w:hint="eastAsia"/>
        </w:rPr>
        <w:t>）。这一现象即Schwinger效应。其物理图像是：强电场对真空涨落产生的虚粒子对做功，提供足够的能量使其隧穿通过势垒，分离成为实粒子。</w:t>
      </w:r>
    </w:p>
    <w:p w14:paraId="3196CB4F">
      <w:pPr>
        <w:pStyle w:val="3"/>
      </w:pPr>
      <w:r>
        <w:rPr>
          <w:rFonts w:hint="eastAsia"/>
        </w:rPr>
        <w:t>在ABC理论的场组合语言下，该过程可表述为如下映射：</w:t>
      </w:r>
    </w:p>
    <w:p w14:paraId="2A41DDF6">
      <w:pPr>
        <w:pStyle w:val="3"/>
      </w:pPr>
      <m:oMathPara>
        <m:oMathParaPr>
          <m:jc m:val="center"/>
        </m:oMathParaPr>
        <m:oMath>
          <m:r>
            <m:rPr>
              <m:sty m:val="p"/>
            </m:rPr>
            <m:t>|</m:t>
          </m:r>
          <m:r>
            <m:rPr/>
            <m:t>γ</m:t>
          </m:r>
          <m:r>
            <m:rPr>
              <m:sty m:val="p"/>
            </m:rPr>
            <m:t>⟩⊗|</m:t>
          </m:r>
          <m:r>
            <m:rPr/>
            <m:t>0</m:t>
          </m:r>
          <m:sSub>
            <m:sSubPr/>
            <m:e>
              <m:r>
                <m:rPr>
                  <m:sty m:val="p"/>
                </m:rPr>
                <m:t>⟩</m:t>
              </m:r>
            </m:e>
            <m:sub>
              <m:r>
                <m:rPr/>
                <m:t>B</m:t>
              </m:r>
            </m:sub>
          </m:sSub>
          <m:r>
            <m:rPr>
              <m:sty m:val="p"/>
            </m:rPr>
            <m:t>⊗|</m:t>
          </m:r>
          <m:r>
            <m:rPr/>
            <m:t>0</m:t>
          </m:r>
          <m:sSub>
            <m:sSubPr/>
            <m:e>
              <m:r>
                <m:rPr>
                  <m:sty m:val="p"/>
                </m:rPr>
                <m:t>⟩</m:t>
              </m:r>
            </m:e>
            <m:sub>
              <m:r>
                <m:rPr/>
                <m:t>C</m:t>
              </m:r>
            </m:sub>
          </m:sSub>
          <m:limLow>
            <m:limLowPr/>
            <m:e>
              <m:limUpp>
                <m:limUppPr/>
                <m:e>
                  <m:r>
                    <m:rPr>
                      <m:sty m:val="p"/>
                    </m:rPr>
                    <m:t>→</m:t>
                  </m:r>
                </m:e>
                <m:lim>
                  <m:r>
                    <m:rPr>
                      <m:sty m:val="p"/>
                      <m:scr m:val="script"/>
                    </m:rPr>
                    <m:t>ℰ</m:t>
                  </m:r>
                  <m:r>
                    <m:rPr>
                      <m:sty m:val="p"/>
                    </m:rPr>
                    <m:t>≥</m:t>
                  </m:r>
                  <m:sSub>
                    <m:sSubPr/>
                    <m:e>
                      <m:r>
                        <m:rPr>
                          <m:sty m:val="p"/>
                          <m:scr m:val="script"/>
                        </m:rPr>
                        <m:t>ℰ</m:t>
                      </m:r>
                    </m:e>
                    <m:sub>
                      <m:r>
                        <m:rPr>
                          <m:sty m:val="p"/>
                        </m:rPr>
                        <m:t>crit</m:t>
                      </m:r>
                    </m:sub>
                  </m:sSub>
                </m:lim>
              </m:limUpp>
            </m:e>
            <m:lim>
              <m:r>
                <m:rPr/>
                <m:t>​</m:t>
              </m:r>
            </m:lim>
          </m:limLow>
          <m:r>
            <m:rPr>
              <m:sty m:val="p"/>
            </m:rPr>
            <m:t>|</m:t>
          </m:r>
          <m:sSup>
            <m:sSupPr/>
            <m:e>
              <m:r>
                <m:rPr/>
                <m:t>e</m:t>
              </m:r>
            </m:e>
            <m:sup>
              <m:r>
                <m:rPr>
                  <m:sty m:val="p"/>
                </m:rPr>
                <m:t>+</m:t>
              </m:r>
            </m:sup>
          </m:sSup>
          <m:r>
            <m:rPr>
              <m:sty m:val="p"/>
            </m:rPr>
            <m:t>⟩⊗|</m:t>
          </m:r>
          <m:sSup>
            <m:sSupPr/>
            <m:e>
              <m:r>
                <m:rPr/>
                <m:t>e</m:t>
              </m:r>
            </m:e>
            <m:sup>
              <m:r>
                <m:rPr>
                  <m:sty m:val="p"/>
                </m:rPr>
                <m:t>−</m:t>
              </m:r>
            </m:sup>
          </m:sSup>
          <m:r>
            <m:rPr>
              <m:sty m:val="p"/>
            </m:rPr>
            <m:t>⟩=|</m:t>
          </m:r>
          <m:sSup>
            <m:sSupPr/>
            <m:e>
              <m:r>
                <m:rPr>
                  <m:sty m:val="b"/>
                </m:rPr>
                <m:t>A</m:t>
              </m:r>
            </m:e>
            <m:sup>
              <m:r>
                <m:rPr>
                  <m:sty m:val="p"/>
                </m:rPr>
                <m:t>+</m:t>
              </m:r>
            </m:sup>
          </m:sSup>
          <m:r>
            <m:rPr>
              <m:sty m:val="p"/>
            </m:rPr>
            <m:t>⊗</m:t>
          </m:r>
          <m:sSubSup>
            <m:sSubSupPr/>
            <m:e>
              <m:r>
                <m:rPr>
                  <m:sty m:val="b"/>
                </m:rPr>
                <m:t>B</m:t>
              </m:r>
            </m:e>
            <m:sub>
              <m:acc>
                <m:accPr>
                  <m:chr m:val="‾"/>
                </m:accPr>
                <m:e>
                  <m:r>
                    <m:rPr/>
                    <m:t>i</m:t>
                  </m:r>
                </m:e>
              </m:acc>
            </m:sub>
            <m:sup>
              <m:r>
                <m:rPr>
                  <m:sty m:val="p"/>
                </m:rPr>
                <m:t>−</m:t>
              </m:r>
            </m:sup>
          </m:sSubSup>
          <m:r>
            <m:rPr>
              <m:sty m:val="p"/>
            </m:rPr>
            <m:t>⟩⊗|</m:t>
          </m:r>
          <m:sSup>
            <m:sSupPr/>
            <m:e>
              <m:r>
                <m:rPr>
                  <m:sty m:val="b"/>
                </m:rPr>
                <m:t>A</m:t>
              </m:r>
            </m:e>
            <m:sup>
              <m:r>
                <m:rPr>
                  <m:sty m:val="p"/>
                </m:rPr>
                <m:t>−</m:t>
              </m:r>
            </m:sup>
          </m:sSup>
          <m:r>
            <m:rPr>
              <m:sty m:val="p"/>
            </m:rPr>
            <m:t>⊗</m:t>
          </m:r>
          <m:sSubSup>
            <m:sSubSupPr/>
            <m:e>
              <m:r>
                <m:rPr>
                  <m:sty m:val="b"/>
                </m:rPr>
                <m:t>B</m:t>
              </m:r>
            </m:e>
            <m:sub>
              <m:r>
                <m:rPr/>
                <m:t>j</m:t>
              </m:r>
            </m:sub>
            <m:sup>
              <m:r>
                <m:rPr>
                  <m:sty m:val="p"/>
                </m:rPr>
                <m:t>+</m:t>
              </m:r>
            </m:sup>
          </m:sSubSup>
          <m:r>
            <m:rPr>
              <m:sty m:val="p"/>
            </m:rPr>
            <m:t>⟩⊗|</m:t>
          </m:r>
          <m:sSup>
            <m:sSupPr/>
            <m:e>
              <m:r>
                <m:rPr>
                  <m:sty m:val="b"/>
                </m:rPr>
                <m:t>C</m:t>
              </m:r>
            </m:e>
            <m:sup>
              <m:r>
                <m:rPr>
                  <m:sty m:val="p"/>
                </m:rPr>
                <m:t>+</m:t>
              </m:r>
            </m:sup>
          </m:sSup>
          <m:r>
            <m:rPr>
              <m:sty m:val="p"/>
            </m:rPr>
            <m:t>⟩</m:t>
          </m:r>
        </m:oMath>
      </m:oMathPara>
      <w:r>
        <w:br w:type="textWrapping"/>
      </w:r>
      <w:r>
        <w:rPr>
          <w:rFonts w:hint="eastAsia"/>
        </w:rPr>
        <w:t>此式表明，强电磁场</w:t>
      </w:r>
      <w:r>
        <w:t xml:space="preserve"> </w:t>
      </w:r>
      <m:oMath>
        <m:r>
          <m:rPr>
            <m:sty m:val="p"/>
            <m:scr m:val="script"/>
          </m:rPr>
          <m:t>ℰ</m:t>
        </m:r>
      </m:oMath>
      <w:r>
        <w:t xml:space="preserve"> </w:t>
      </w:r>
      <w:r>
        <w:rPr>
          <w:rFonts w:hint="eastAsia"/>
        </w:rPr>
        <w:t>提供了打破真空对称性、激发B场特定分支</w:t>
      </w:r>
      <w:r>
        <w:t xml:space="preserve"> (</w:t>
      </w:r>
      <m:oMath>
        <m:sSubSup>
          <m:sSubSupPr/>
          <m:e>
            <m:r>
              <m:rPr>
                <m:sty m:val="b"/>
              </m:rPr>
              <m:t>B</m:t>
            </m:r>
          </m:e>
          <m:sub>
            <m:r>
              <m:rPr/>
              <m:t>j</m:t>
            </m:r>
          </m:sub>
          <m:sup>
            <m:r>
              <m:rPr>
                <m:sty m:val="p"/>
              </m:rPr>
              <m:t>+</m:t>
            </m:r>
          </m:sup>
        </m:sSubSup>
        <m:r>
          <m:rPr>
            <m:sty m:val="p"/>
          </m:rPr>
          <m:t>,</m:t>
        </m:r>
        <m:sSubSup>
          <m:sSubSupPr/>
          <m:e>
            <m:r>
              <m:rPr>
                <m:sty m:val="b"/>
              </m:rPr>
              <m:t>B</m:t>
            </m:r>
          </m:e>
          <m:sub>
            <m:acc>
              <m:accPr>
                <m:chr m:val="‾"/>
              </m:accPr>
              <m:e>
                <m:r>
                  <m:rPr/>
                  <m:t>i</m:t>
                </m:r>
              </m:e>
            </m:acc>
          </m:sub>
          <m:sup>
            <m:r>
              <m:rPr>
                <m:sty m:val="p"/>
              </m:rPr>
              <m:t>−</m:t>
            </m:r>
          </m:sup>
        </m:sSubSup>
      </m:oMath>
      <w:r>
        <w:t xml:space="preserve">) </w:t>
      </w:r>
      <w:r>
        <w:rPr>
          <w:rFonts w:hint="eastAsia"/>
        </w:rPr>
        <w:t>并与希格斯场</w:t>
      </w:r>
      <w:r>
        <w:t xml:space="preserve"> </w:t>
      </w:r>
      <m:oMath>
        <m:sSup>
          <m:sSupPr/>
          <m:e>
            <m:r>
              <m:rPr>
                <m:sty m:val="b"/>
              </m:rPr>
              <m:t>C</m:t>
            </m:r>
          </m:e>
          <m:sup>
            <m:r>
              <m:rPr>
                <m:sty m:val="p"/>
              </m:rPr>
              <m:t>+</m:t>
            </m:r>
          </m:sup>
        </m:sSup>
      </m:oMath>
      <w:r>
        <w:t xml:space="preserve"> </w:t>
      </w:r>
      <w:r>
        <w:rPr>
          <w:rFonts w:hint="eastAsia"/>
        </w:rPr>
        <w:t>真空耦合所需的能量，最终“组装”出电子和正离子的场组合体。</w:t>
      </w:r>
    </w:p>
    <w:p w14:paraId="02646497">
      <w:pPr>
        <w:pStyle w:val="3"/>
      </w:pPr>
      <w:r>
        <w:t xml:space="preserve">2.2 </w:t>
      </w:r>
      <w:r>
        <w:rPr>
          <w:rFonts w:hint="eastAsia"/>
        </w:rPr>
        <w:t>临界场强的量子力学推导</w:t>
      </w:r>
    </w:p>
    <w:p w14:paraId="244F454D">
      <w:pPr>
        <w:pStyle w:val="3"/>
      </w:pPr>
      <w:r>
        <w:rPr>
          <w:rFonts w:hint="eastAsia"/>
        </w:rPr>
        <w:t>考虑在均匀静电场</w:t>
      </w:r>
      <w:r>
        <w:t xml:space="preserve"> </w:t>
      </w:r>
      <m:oMath>
        <m:r>
          <m:rPr>
            <m:sty m:val="p"/>
            <m:scr m:val="script"/>
          </m:rPr>
          <m:t>ℰ</m:t>
        </m:r>
      </m:oMath>
      <w:r>
        <w:t xml:space="preserve"> </w:t>
      </w:r>
      <w:r>
        <w:rPr>
          <w:rFonts w:hint="eastAsia"/>
        </w:rPr>
        <w:t>中创生一对质量为</w:t>
      </w:r>
      <w:r>
        <w:t xml:space="preserve"> </w:t>
      </w:r>
      <m:oMath>
        <m:r>
          <m:rPr/>
          <m:t>m</m:t>
        </m:r>
      </m:oMath>
      <w:r>
        <w:rPr>
          <w:rFonts w:hint="eastAsia"/>
        </w:rPr>
        <w:t>、电荷为</w:t>
      </w:r>
      <w:r>
        <w:t xml:space="preserve"> </w:t>
      </w:r>
      <m:oMath>
        <m:r>
          <m:rPr>
            <m:sty m:val="p"/>
          </m:rPr>
          <m:t>±</m:t>
        </m:r>
        <m:r>
          <m:rPr/>
          <m:t>e</m:t>
        </m:r>
      </m:oMath>
      <w:r>
        <w:t xml:space="preserve"> </w:t>
      </w:r>
      <w:r>
        <w:rPr>
          <w:rFonts w:hint="eastAsia"/>
        </w:rPr>
        <w:t>的粒子。通过求解狄拉克方程或使用WKB近似，可得到单位时间单位体积的对产生率</w:t>
      </w:r>
      <w:r>
        <w:t xml:space="preserve"> </w:t>
      </w:r>
      <m:oMath>
        <m:r>
          <m:rPr>
            <m:sty m:val="p"/>
          </m:rPr>
          <m:t>Γ</m:t>
        </m:r>
      </m:oMath>
      <w:r>
        <w:t xml:space="preserve"> </w:t>
      </w:r>
      <w:r>
        <w:rPr>
          <w:rFonts w:hint="eastAsia"/>
        </w:rPr>
        <w:t>的表达式：</w:t>
      </w:r>
    </w:p>
    <w:p w14:paraId="7AF8A94F">
      <w:pPr>
        <w:pStyle w:val="3"/>
      </w:pPr>
      <m:oMathPara>
        <m:oMathParaPr>
          <m:jc m:val="center"/>
        </m:oMathParaPr>
        <m:oMath>
          <m:r>
            <m:rPr>
              <m:sty m:val="p"/>
            </m:rPr>
            <m:t>Γ∝</m:t>
          </m:r>
          <m:sSup>
            <m:sSupPr/>
            <m:e>
              <m:r>
                <m:rPr/>
                <m:t>α</m:t>
              </m:r>
            </m:e>
            <m:sup>
              <m:r>
                <m:rPr/>
                <m:t>2</m:t>
              </m:r>
            </m:sup>
          </m:sSup>
          <m:sSup>
            <m:sSupPr/>
            <m:e>
              <m:r>
                <m:rPr>
                  <m:sty m:val="p"/>
                  <m:scr m:val="script"/>
                </m:rPr>
                <m:t>ℰ</m:t>
              </m:r>
            </m:e>
            <m:sup>
              <m:r>
                <m:rPr/>
                <m:t>2</m:t>
              </m:r>
            </m:sup>
          </m:sSup>
          <m:r>
            <m:rPr>
              <m:sty m:val="p"/>
            </m:rPr>
            <m:t>exp</m:t>
          </m:r>
          <m:d>
            <m:dPr>
              <m:sepChr m:val=""/>
            </m:dPr>
            <m:e>
              <m:r>
                <m:rPr>
                  <m:sty m:val="p"/>
                </m:rPr>
                <m:t>−</m:t>
              </m:r>
              <m:f>
                <m:fPr/>
                <m:num>
                  <m:r>
                    <m:rPr/>
                    <m:t>π</m:t>
                  </m:r>
                  <m:sSup>
                    <m:sSupPr/>
                    <m:e>
                      <m:r>
                        <m:rPr/>
                        <m:t>m</m:t>
                      </m:r>
                    </m:e>
                    <m:sup>
                      <m:r>
                        <m:rPr/>
                        <m:t>2</m:t>
                      </m:r>
                    </m:sup>
                  </m:sSup>
                  <m:sSup>
                    <m:sSupPr/>
                    <m:e>
                      <m:r>
                        <m:rPr/>
                        <m:t>c</m:t>
                      </m:r>
                    </m:e>
                    <m:sup>
                      <m:r>
                        <m:rPr/>
                        <m:t>3</m:t>
                      </m:r>
                    </m:sup>
                  </m:sSup>
                </m:num>
                <m:den>
                  <m:r>
                    <m:rPr/>
                    <m:t>e</m:t>
                  </m:r>
                  <m:r>
                    <m:rPr>
                      <m:sty m:val="p"/>
                    </m:rPr>
                    <m:t>ℏ</m:t>
                  </m:r>
                  <m:r>
                    <m:rPr>
                      <m:sty m:val="p"/>
                      <m:scr m:val="script"/>
                    </m:rPr>
                    <m:t>ℰ</m:t>
                  </m:r>
                </m:den>
              </m:f>
            </m:e>
          </m:d>
        </m:oMath>
      </m:oMathPara>
      <w:r>
        <w:br w:type="textWrapping"/>
      </w:r>
      <w:r>
        <w:rPr>
          <w:rFonts w:hint="eastAsia"/>
        </w:rPr>
        <w:t>其中</w:t>
      </w:r>
      <w:r>
        <w:t xml:space="preserve"> </w:t>
      </w:r>
      <m:oMath>
        <m:r>
          <m:rPr/>
          <m:t>α</m:t>
        </m:r>
      </m:oMath>
      <w:r>
        <w:t xml:space="preserve"> </w:t>
      </w:r>
      <w:r>
        <w:rPr>
          <w:rFonts w:hint="eastAsia"/>
        </w:rPr>
        <w:t>为精细结构常数。产生率随电场强度</w:t>
      </w:r>
      <w:r>
        <w:t xml:space="preserve"> </w:t>
      </w:r>
      <m:oMath>
        <m:r>
          <m:rPr>
            <m:sty m:val="p"/>
            <m:scr m:val="script"/>
          </m:rPr>
          <m:t>ℰ</m:t>
        </m:r>
      </m:oMath>
      <w:r>
        <w:t xml:space="preserve"> </w:t>
      </w:r>
      <w:r>
        <w:rPr>
          <w:rFonts w:hint="eastAsia"/>
        </w:rPr>
        <w:t>指数增长。定义临界场强</w:t>
      </w:r>
      <w:r>
        <w:t xml:space="preserve"> </w:t>
      </w:r>
      <m:oMath>
        <m:sSub>
          <m:sSubPr/>
          <m:e>
            <m:r>
              <m:rPr>
                <m:sty m:val="p"/>
                <m:scr m:val="script"/>
              </m:rPr>
              <m:t>ℰ</m:t>
            </m:r>
          </m:e>
          <m:sub>
            <m:r>
              <m:rPr/>
              <m:t>c</m:t>
            </m:r>
          </m:sub>
        </m:sSub>
      </m:oMath>
      <w:r>
        <w:t xml:space="preserve"> </w:t>
      </w:r>
      <w:r>
        <w:rPr>
          <w:rFonts w:hint="eastAsia"/>
        </w:rPr>
        <w:t>为指数项宗量等于1时的场强，即：</w:t>
      </w:r>
    </w:p>
    <w:p w14:paraId="505F272B">
      <w:pPr>
        <w:pStyle w:val="3"/>
      </w:pPr>
      <m:oMathPara>
        <m:oMathParaPr>
          <m:jc m:val="center"/>
        </m:oMathParaPr>
        <m:oMath>
          <m:sSub>
            <m:sSubPr/>
            <m:e>
              <m:r>
                <m:rPr>
                  <m:sty m:val="p"/>
                  <m:scr m:val="script"/>
                </m:rPr>
                <m:t>ℰ</m:t>
              </m:r>
            </m:e>
            <m:sub>
              <m:r>
                <m:rPr>
                  <m:sty m:val="p"/>
                </m:rPr>
                <m:t>crit</m:t>
              </m:r>
            </m:sub>
          </m:sSub>
          <m:r>
            <m:rPr>
              <m:sty m:val="p"/>
            </m:rPr>
            <m:t>=</m:t>
          </m:r>
          <m:f>
            <m:fPr/>
            <m:num>
              <m:r>
                <m:rPr/>
                <m:t>π</m:t>
              </m:r>
              <m:sSup>
                <m:sSupPr/>
                <m:e>
                  <m:r>
                    <m:rPr/>
                    <m:t>m</m:t>
                  </m:r>
                </m:e>
                <m:sup>
                  <m:r>
                    <m:rPr/>
                    <m:t>2</m:t>
                  </m:r>
                </m:sup>
              </m:sSup>
              <m:sSup>
                <m:sSupPr/>
                <m:e>
                  <m:r>
                    <m:rPr/>
                    <m:t>c</m:t>
                  </m:r>
                </m:e>
                <m:sup>
                  <m:r>
                    <m:rPr/>
                    <m:t>3</m:t>
                  </m:r>
                </m:sup>
              </m:sSup>
            </m:num>
            <m:den>
              <m:r>
                <m:rPr/>
                <m:t>e</m:t>
              </m:r>
              <m:r>
                <m:rPr>
                  <m:sty m:val="p"/>
                </m:rPr>
                <m:t>ℏ</m:t>
              </m:r>
            </m:den>
          </m:f>
        </m:oMath>
      </m:oMathPara>
      <w:r>
        <w:br w:type="textWrapping"/>
      </w:r>
      <w:r>
        <w:rPr>
          <w:rFonts w:hint="eastAsia"/>
        </w:rPr>
        <w:t>对于电子</w:t>
      </w:r>
      <w:r>
        <w:t xml:space="preserve"> (</w:t>
      </w:r>
      <m:oMath>
        <m:r>
          <m:rPr/>
          <m:t>m</m:t>
        </m:r>
        <m:r>
          <m:rPr>
            <m:sty m:val="p"/>
          </m:rPr>
          <m:t>=</m:t>
        </m:r>
        <m:sSub>
          <m:sSubPr/>
          <m:e>
            <m:r>
              <m:rPr/>
              <m:t>m</m:t>
            </m:r>
          </m:e>
          <m:sub>
            <m:r>
              <m:rPr/>
              <m:t>e</m:t>
            </m:r>
          </m:sub>
        </m:sSub>
      </m:oMath>
      <w:r>
        <w:rPr>
          <w:rFonts w:hint="eastAsia"/>
        </w:rPr>
        <w:t>)，进行精确计算后可得到著名的Schwinger极限：</w:t>
      </w:r>
    </w:p>
    <w:p w14:paraId="30A85FC4">
      <w:pPr>
        <w:pStyle w:val="3"/>
      </w:pPr>
      <m:oMathPara>
        <m:oMathParaPr>
          <m:jc m:val="center"/>
        </m:oMathParaPr>
        <m:oMath>
          <m:sSub>
            <m:sSubPr/>
            <m:e>
              <m:r>
                <m:rPr>
                  <m:sty m:val="p"/>
                  <m:scr m:val="script"/>
                </m:rPr>
                <m:t>ℰ</m:t>
              </m:r>
            </m:e>
            <m:sub>
              <m:r>
                <m:rPr>
                  <m:sty m:val="p"/>
                </m:rPr>
                <m:t>Schwinger</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f>
            <m:fPr/>
            <m:num>
              <m:r>
                <m:rPr>
                  <m:sty m:val="p"/>
                </m:rPr>
                <m:t>(</m:t>
              </m:r>
              <m:r>
                <m:rPr/>
                <m:t>0.511</m:t>
              </m:r>
              <m:r>
                <m:rPr>
                  <m:sty m:val="p"/>
                </m:rPr>
                <m:t>×</m:t>
              </m:r>
              <m:sSup>
                <m:sSupPr/>
                <m:e>
                  <m:r>
                    <m:rPr/>
                    <m:t>10</m:t>
                  </m:r>
                </m:e>
                <m:sup>
                  <m:r>
                    <m:rPr/>
                    <m:t>6</m:t>
                  </m:r>
                </m:sup>
              </m:sSup>
              <m:r>
                <m:rPr/>
                <m:t> </m:t>
              </m:r>
              <m:r>
                <m:rPr>
                  <m:sty m:val="p"/>
                </m:rPr>
                <m:t>eV</m:t>
              </m:r>
              <m:sSup>
                <m:sSupPr/>
                <m:e>
                  <m:r>
                    <m:rPr>
                      <m:sty m:val="p"/>
                    </m:rPr>
                    <m:t>)</m:t>
                  </m:r>
                </m:e>
                <m:sup>
                  <m:r>
                    <m:rPr/>
                    <m:t>2</m:t>
                  </m:r>
                </m:sup>
              </m:sSup>
            </m:num>
            <m:den>
              <m:r>
                <m:rPr/>
                <m:t>e</m:t>
              </m:r>
              <m:r>
                <m:rPr>
                  <m:sty m:val="p"/>
                </m:rPr>
                <m:t>⋅(</m:t>
              </m:r>
              <m:r>
                <m:rPr/>
                <m:t>197 </m:t>
              </m:r>
              <m:r>
                <m:rPr>
                  <m:sty m:val="p"/>
                </m:rPr>
                <m:t>eV⋅nm)</m:t>
              </m:r>
            </m:den>
          </m:f>
          <m:r>
            <m:rPr>
              <m:sty m:val="p"/>
            </m:rPr>
            <m:t>≈</m:t>
          </m:r>
          <m:r>
            <m:rPr/>
            <m:t>1.3</m:t>
          </m:r>
          <m:r>
            <m:rPr>
              <m:sty m:val="p"/>
            </m:rPr>
            <m:t>×</m:t>
          </m:r>
          <m:sSup>
            <m:sSupPr/>
            <m:e>
              <m:r>
                <m:rPr/>
                <m:t>10</m:t>
              </m:r>
            </m:e>
            <m:sup>
              <m:r>
                <m:rPr/>
                <m:t>18</m:t>
              </m:r>
            </m:sup>
          </m:sSup>
          <m:r>
            <m:rPr/>
            <m:t> </m:t>
          </m:r>
          <m:r>
            <m:rPr>
              <m:sty m:val="p"/>
            </m:rPr>
            <m:t>V/m</m:t>
          </m:r>
        </m:oMath>
      </m:oMathPara>
      <w:r>
        <w:br w:type="textWrapping"/>
      </w:r>
      <w:r>
        <w:rPr>
          <w:rFonts w:hint="eastAsia"/>
        </w:rPr>
        <w:t>此即创生电子-正电子对所需的理论临界电磁场强。</w:t>
      </w:r>
    </w:p>
    <w:p w14:paraId="50ED6DD5">
      <w:pPr>
        <w:pStyle w:val="26"/>
        <w:numPr>
          <w:ilvl w:val="0"/>
          <w:numId w:val="3"/>
        </w:numPr>
        <w:rPr>
          <w:b/>
          <w:bCs/>
        </w:rPr>
      </w:pPr>
      <w:r>
        <w:rPr>
          <w:rFonts w:hint="eastAsia"/>
          <w:b/>
          <w:bCs/>
        </w:rPr>
        <w:t>不同粒子创生所需的临界场强估算</w:t>
      </w:r>
    </w:p>
    <w:p w14:paraId="6944D9D2">
      <w:pPr>
        <w:pStyle w:val="4"/>
      </w:pPr>
      <w:r>
        <w:t xml:space="preserve">3.1 </w:t>
      </w:r>
      <w:r>
        <w:rPr>
          <w:rFonts w:hint="eastAsia"/>
        </w:rPr>
        <w:t>轻子对创生</w:t>
      </w:r>
    </w:p>
    <w:p w14:paraId="4E36E2B2">
      <w:pPr>
        <w:numPr>
          <w:ilvl w:val="0"/>
          <w:numId w:val="4"/>
        </w:numPr>
      </w:pPr>
      <w:r>
        <w:rPr>
          <w:rFonts w:hint="eastAsia"/>
        </w:rPr>
        <w:t>电子-正电子对</w:t>
      </w:r>
      <w:r>
        <w:t xml:space="preserve"> (</w:t>
      </w:r>
      <m:oMath>
        <m:sSup>
          <m:sSupPr/>
          <m:e>
            <m:r>
              <m:rPr/>
              <m:t>e</m:t>
            </m:r>
          </m:e>
          <m:sup>
            <m:r>
              <m:rPr>
                <m:sty m:val="p"/>
              </m:rPr>
              <m:t>±</m:t>
            </m:r>
          </m:sup>
        </m:sSup>
      </m:oMath>
      <w:r>
        <w:t xml:space="preserve">): </w:t>
      </w:r>
      <m:oMath>
        <m:sSub>
          <m:sSubPr/>
          <m:e>
            <m:r>
              <m:rPr>
                <m:sty m:val="p"/>
                <m:scr m:val="script"/>
              </m:rPr>
              <m:t>ℰ</m:t>
            </m:r>
          </m:e>
          <m:sub>
            <m:r>
              <m:rPr>
                <m:sty m:val="p"/>
              </m:rPr>
              <m:t>crit</m:t>
            </m:r>
          </m:sub>
        </m:sSub>
        <m:r>
          <m:rPr>
            <m:sty m:val="p"/>
          </m:rPr>
          <m:t>≈</m:t>
        </m:r>
        <m:r>
          <m:rPr/>
          <m:t>1.3</m:t>
        </m:r>
        <m:r>
          <m:rPr>
            <m:sty m:val="p"/>
          </m:rPr>
          <m:t>×</m:t>
        </m:r>
        <m:sSup>
          <m:sSupPr/>
          <m:e>
            <m:r>
              <m:rPr/>
              <m:t>10</m:t>
            </m:r>
          </m:e>
          <m:sup>
            <m:r>
              <m:rPr/>
              <m:t>18</m:t>
            </m:r>
          </m:sup>
        </m:sSup>
        <m:r>
          <m:rPr/>
          <m:t> </m:t>
        </m:r>
        <m:r>
          <m:rPr>
            <m:sty m:val="p"/>
          </m:rPr>
          <m:t>V/m</m:t>
        </m:r>
      </m:oMath>
    </w:p>
    <w:p w14:paraId="03532A18">
      <w:pPr>
        <w:numPr>
          <w:ilvl w:val="0"/>
          <w:numId w:val="4"/>
        </w:numPr>
      </w:pPr>
      <w:r>
        <w:rPr>
          <w:rFonts w:hint="eastAsia"/>
        </w:rPr>
        <w:t>缪子-反缪子对</w:t>
      </w:r>
      <w:r>
        <w:t xml:space="preserve"> (</w:t>
      </w:r>
      <m:oMath>
        <m:sSup>
          <m:sSupPr/>
          <m:e>
            <m:r>
              <m:rPr/>
              <m:t>μ</m:t>
            </m:r>
          </m:e>
          <m:sup>
            <m:r>
              <m:rPr>
                <m:sty m:val="p"/>
              </m:rPr>
              <m:t>±</m:t>
            </m:r>
          </m:sup>
        </m:sSup>
      </m:oMath>
      <w:r>
        <w:t xml:space="preserve">): </w:t>
      </w:r>
      <w:r>
        <w:rPr>
          <w:rFonts w:hint="eastAsia"/>
        </w:rPr>
        <w:t>缪子质量</w:t>
      </w:r>
      <w:r>
        <w:t xml:space="preserve"> </w:t>
      </w:r>
      <m:oMath>
        <m:sSub>
          <m:sSubPr/>
          <m:e>
            <m:r>
              <m:rPr/>
              <m:t>m</m:t>
            </m:r>
          </m:e>
          <m:sub>
            <m:r>
              <m:rPr/>
              <m:t>μ</m:t>
            </m:r>
          </m:sub>
        </m:sSub>
        <m:r>
          <m:rPr>
            <m:sty m:val="p"/>
          </m:rPr>
          <m:t>≈</m:t>
        </m:r>
        <m:r>
          <m:rPr/>
          <m:t>207</m:t>
        </m:r>
        <m:sSub>
          <m:sSubPr/>
          <m:e>
            <m:r>
              <m:rPr/>
              <m:t>m</m:t>
            </m:r>
          </m:e>
          <m:sub>
            <m:r>
              <m:rPr/>
              <m:t>e</m:t>
            </m:r>
          </m:sub>
        </m:sSub>
      </m:oMath>
      <w:r>
        <w:rPr>
          <w:rFonts w:hint="eastAsia"/>
        </w:rPr>
        <w:t>，故临界场强为：</w:t>
      </w:r>
    </w:p>
    <w:p w14:paraId="5230ABDB">
      <w:pPr>
        <w:pStyle w:val="3"/>
      </w:pPr>
      <m:oMathPara>
        <m:oMathParaPr>
          <m:jc m:val="center"/>
        </m:oMathParaPr>
        <m:oMath>
          <m:sSub>
            <m:sSubPr/>
            <m:e>
              <m:r>
                <m:rPr>
                  <m:sty m:val="p"/>
                  <m:scr m:val="script"/>
                </m:rPr>
                <m:t>ℰ</m:t>
              </m:r>
            </m:e>
            <m:sub>
              <m:r>
                <m:rPr>
                  <m:sty m:val="p"/>
                </m:rPr>
                <m:t>crit,</m:t>
              </m:r>
              <m:r>
                <m:rPr/>
                <m:t>μ</m:t>
              </m:r>
            </m:sub>
          </m:sSub>
          <m:r>
            <m:rPr>
              <m:sty m:val="p"/>
            </m:rPr>
            <m:t>≈(</m:t>
          </m:r>
          <m:r>
            <m:rPr/>
            <m:t>207</m:t>
          </m:r>
          <m:sSup>
            <m:sSupPr/>
            <m:e>
              <m:r>
                <m:rPr>
                  <m:sty m:val="p"/>
                </m:rPr>
                <m:t>)</m:t>
              </m:r>
            </m:e>
            <m:sup>
              <m:r>
                <m:rPr/>
                <m:t>2</m:t>
              </m:r>
            </m:sup>
          </m:sSup>
          <m:r>
            <m:rPr>
              <m:sty m:val="p"/>
            </m:rPr>
            <m:t>⋅</m:t>
          </m:r>
          <m:sSub>
            <m:sSubPr/>
            <m:e>
              <m:r>
                <m:rPr>
                  <m:sty m:val="p"/>
                  <m:scr m:val="script"/>
                </m:rPr>
                <m:t>ℰ</m:t>
              </m:r>
            </m:e>
            <m:sub>
              <m:r>
                <m:rPr>
                  <m:sty m:val="p"/>
                </m:rPr>
                <m:t>Schwinger</m:t>
              </m:r>
            </m:sub>
          </m:sSub>
          <m:r>
            <m:rPr>
              <m:sty m:val="p"/>
            </m:rPr>
            <m:t>≈</m:t>
          </m:r>
          <m:r>
            <m:rPr/>
            <m:t>4.3</m:t>
          </m:r>
          <m:r>
            <m:rPr>
              <m:sty m:val="p"/>
            </m:rPr>
            <m:t>×</m:t>
          </m:r>
          <m:sSup>
            <m:sSupPr/>
            <m:e>
              <m:r>
                <m:rPr/>
                <m:t>10</m:t>
              </m:r>
            </m:e>
            <m:sup>
              <m:r>
                <m:rPr/>
                <m:t>4</m:t>
              </m:r>
            </m:sup>
          </m:sSup>
          <m:r>
            <m:rPr>
              <m:sty m:val="p"/>
            </m:rPr>
            <m:t>×</m:t>
          </m:r>
          <m:r>
            <m:rPr/>
            <m:t>1.3</m:t>
          </m:r>
          <m:r>
            <m:rPr>
              <m:sty m:val="p"/>
            </m:rPr>
            <m:t>×</m:t>
          </m:r>
          <m:sSup>
            <m:sSupPr/>
            <m:e>
              <m:r>
                <m:rPr/>
                <m:t>10</m:t>
              </m:r>
            </m:e>
            <m:sup>
              <m:r>
                <m:rPr/>
                <m:t>18</m:t>
              </m:r>
            </m:sup>
          </m:sSup>
          <m:r>
            <m:rPr/>
            <m:t> </m:t>
          </m:r>
          <m:r>
            <m:rPr>
              <m:sty m:val="p"/>
            </m:rPr>
            <m:t>V/m≈</m:t>
          </m:r>
          <m:r>
            <m:rPr/>
            <m:t>5.6</m:t>
          </m:r>
          <m:r>
            <m:rPr>
              <m:sty m:val="p"/>
            </m:rPr>
            <m:t>×</m:t>
          </m:r>
          <m:sSup>
            <m:sSupPr/>
            <m:e>
              <m:r>
                <m:rPr/>
                <m:t>10</m:t>
              </m:r>
            </m:e>
            <m:sup>
              <m:r>
                <m:rPr/>
                <m:t>22</m:t>
              </m:r>
            </m:sup>
          </m:sSup>
          <m:r>
            <m:rPr/>
            <m:t> </m:t>
          </m:r>
          <m:r>
            <m:rPr>
              <m:sty m:val="p"/>
            </m:rPr>
            <m:t>V/m</m:t>
          </m:r>
        </m:oMath>
      </m:oMathPara>
    </w:p>
    <w:p w14:paraId="1C761DF3">
      <w:pPr>
        <w:pStyle w:val="4"/>
      </w:pPr>
      <w:r>
        <w:t xml:space="preserve">3.2 </w:t>
      </w:r>
      <w:r>
        <w:rPr>
          <w:rFonts w:hint="eastAsia"/>
        </w:rPr>
        <w:t>强子对创生</w:t>
      </w:r>
    </w:p>
    <w:p w14:paraId="72FD7A23">
      <w:pPr>
        <w:pStyle w:val="3"/>
      </w:pPr>
      <w:r>
        <w:rPr>
          <w:rFonts w:hint="eastAsia"/>
        </w:rPr>
        <w:t>创生强子（如质子</w:t>
      </w:r>
      <w:r>
        <w:t xml:space="preserve"> </w:t>
      </w:r>
      <m:oMath>
        <m:r>
          <m:rPr/>
          <m:t>p</m:t>
        </m:r>
      </m:oMath>
      <w:r>
        <w:rPr>
          <w:rFonts w:hint="eastAsia"/>
        </w:rPr>
        <w:t>）更为复杂，需考虑其夸克结构及夸克禁闭效应。</w:t>
      </w:r>
    </w:p>
    <w:p w14:paraId="0264EFAD">
      <w:pPr>
        <w:numPr>
          <w:ilvl w:val="0"/>
          <w:numId w:val="4"/>
        </w:numPr>
      </w:pPr>
      <w:r>
        <w:rPr>
          <w:rFonts w:hint="eastAsia"/>
        </w:rPr>
        <w:t>点粒子近似估算：</w:t>
      </w:r>
      <w:r>
        <w:t xml:space="preserve"> </w:t>
      </w:r>
      <w:r>
        <w:rPr>
          <w:rFonts w:hint="eastAsia"/>
        </w:rPr>
        <w:t>若将质子视为点粒子，其质量</w:t>
      </w:r>
      <w:r>
        <w:t xml:space="preserve"> </w:t>
      </w:r>
      <m:oMath>
        <m:sSub>
          <m:sSubPr/>
          <m:e>
            <m:r>
              <m:rPr/>
              <m:t>m</m:t>
            </m:r>
          </m:e>
          <m:sub>
            <m:r>
              <m:rPr/>
              <m:t>p</m:t>
            </m:r>
          </m:sub>
        </m:sSub>
        <m:r>
          <m:rPr>
            <m:sty m:val="p"/>
          </m:rPr>
          <m:t>≈</m:t>
        </m:r>
        <m:r>
          <m:rPr/>
          <m:t>1836</m:t>
        </m:r>
        <m:sSub>
          <m:sSubPr/>
          <m:e>
            <m:r>
              <m:rPr/>
              <m:t>m</m:t>
            </m:r>
          </m:e>
          <m:sub>
            <m:r>
              <m:rPr/>
              <m:t>e</m:t>
            </m:r>
          </m:sub>
        </m:sSub>
      </m:oMath>
      <w:r>
        <w:rPr>
          <w:rFonts w:hint="eastAsia"/>
        </w:rPr>
        <w:t>，则朴素估计为：</w:t>
      </w:r>
    </w:p>
    <w:p w14:paraId="14618C79">
      <w:pPr>
        <w:pStyle w:val="3"/>
      </w:pPr>
      <m:oMathPara>
        <m:oMathParaPr>
          <m:jc m:val="center"/>
        </m:oMathParaPr>
        <m:oMath>
          <m:sSub>
            <m:sSubPr/>
            <m:e>
              <m:r>
                <m:rPr>
                  <m:sty m:val="p"/>
                  <m:scr m:val="script"/>
                </m:rPr>
                <m:t>ℰ</m:t>
              </m:r>
            </m:e>
            <m:sub>
              <m:r>
                <m:rPr>
                  <m:sty m:val="p"/>
                </m:rPr>
                <m:t>crit,</m:t>
              </m:r>
              <m:r>
                <m:rPr/>
                <m:t>p</m:t>
              </m:r>
            </m:sub>
          </m:sSub>
          <m:r>
            <m:rPr>
              <m:sty m:val="p"/>
            </m:rPr>
            <m:t>∼(</m:t>
          </m:r>
          <m:r>
            <m:rPr/>
            <m:t>1836</m:t>
          </m:r>
          <m:sSup>
            <m:sSupPr/>
            <m:e>
              <m:r>
                <m:rPr>
                  <m:sty m:val="p"/>
                </m:rPr>
                <m:t>)</m:t>
              </m:r>
            </m:e>
            <m:sup>
              <m:r>
                <m:rPr/>
                <m:t>2</m:t>
              </m:r>
            </m:sup>
          </m:sSup>
          <m:r>
            <m:rPr>
              <m:sty m:val="p"/>
            </m:rPr>
            <m:t>⋅</m:t>
          </m:r>
          <m:sSub>
            <m:sSubPr/>
            <m:e>
              <m:r>
                <m:rPr>
                  <m:sty m:val="p"/>
                  <m:scr m:val="script"/>
                </m:rPr>
                <m:t>ℰ</m:t>
              </m:r>
            </m:e>
            <m:sub>
              <m:r>
                <m:rPr>
                  <m:sty m:val="p"/>
                </m:rPr>
                <m:t>Schwinger</m:t>
              </m:r>
            </m:sub>
          </m:sSub>
          <m:r>
            <m:rPr>
              <m:sty m:val="p"/>
            </m:rPr>
            <m:t>≈</m:t>
          </m:r>
          <m:r>
            <m:rPr/>
            <m:t>3.37</m:t>
          </m:r>
          <m:r>
            <m:rPr>
              <m:sty m:val="p"/>
            </m:rPr>
            <m:t>×</m:t>
          </m:r>
          <m:sSup>
            <m:sSupPr/>
            <m:e>
              <m:r>
                <m:rPr/>
                <m:t>10</m:t>
              </m:r>
            </m:e>
            <m:sup>
              <m:r>
                <m:rPr/>
                <m:t>6</m:t>
              </m:r>
            </m:sup>
          </m:sSup>
          <m:r>
            <m:rPr>
              <m:sty m:val="p"/>
            </m:rPr>
            <m:t>×</m:t>
          </m:r>
          <m:r>
            <m:rPr/>
            <m:t>1.3</m:t>
          </m:r>
          <m:r>
            <m:rPr>
              <m:sty m:val="p"/>
            </m:rPr>
            <m:t>×</m:t>
          </m:r>
          <m:sSup>
            <m:sSupPr/>
            <m:e>
              <m:r>
                <m:rPr/>
                <m:t>10</m:t>
              </m:r>
            </m:e>
            <m:sup>
              <m:r>
                <m:rPr/>
                <m:t>18</m:t>
              </m:r>
            </m:sup>
          </m:sSup>
          <m:r>
            <m:rPr/>
            <m:t> </m:t>
          </m:r>
          <m:r>
            <m:rPr>
              <m:sty m:val="p"/>
            </m:rPr>
            <m:t>V/m≈</m:t>
          </m:r>
          <m:r>
            <m:rPr/>
            <m:t>4.4</m:t>
          </m:r>
          <m:r>
            <m:rPr>
              <m:sty m:val="p"/>
            </m:rPr>
            <m:t>×</m:t>
          </m:r>
          <m:sSup>
            <m:sSupPr/>
            <m:e>
              <m:r>
                <m:rPr/>
                <m:t>10</m:t>
              </m:r>
            </m:e>
            <m:sup>
              <m:r>
                <m:rPr/>
                <m:t>24</m:t>
              </m:r>
            </m:sup>
          </m:sSup>
          <m:r>
            <m:rPr/>
            <m:t> </m:t>
          </m:r>
          <m:r>
            <m:rPr>
              <m:sty m:val="p"/>
            </m:rPr>
            <m:t>V/m</m:t>
          </m:r>
        </m:oMath>
      </m:oMathPara>
    </w:p>
    <w:p w14:paraId="4D62639C">
      <w:pPr>
        <w:numPr>
          <w:ilvl w:val="0"/>
          <w:numId w:val="4"/>
        </w:numPr>
      </w:pPr>
      <w:r>
        <w:rPr>
          <w:rFonts w:hint="eastAsia"/>
        </w:rPr>
        <w:t>QCD修正估算：</w:t>
      </w:r>
      <w:r>
        <w:t xml:space="preserve"> </w:t>
      </w:r>
      <w:r>
        <w:rPr>
          <w:rFonts w:hint="eastAsia"/>
        </w:rPr>
        <w:t>实际创生过程涉及夸克-反夸克对</w:t>
      </w:r>
      <w:r>
        <w:t xml:space="preserve"> (</w:t>
      </w:r>
      <m:oMath>
        <m:r>
          <m:rPr/>
          <m:t>q</m:t>
        </m:r>
        <m:acc>
          <m:accPr>
            <m:chr m:val="‾"/>
          </m:accPr>
          <m:e>
            <m:r>
              <m:rPr/>
              <m:t>q</m:t>
            </m:r>
          </m:e>
        </m:acc>
      </m:oMath>
      <w:r>
        <w:t xml:space="preserve">) </w:t>
      </w:r>
      <w:r>
        <w:rPr>
          <w:rFonts w:hint="eastAsia"/>
        </w:rPr>
        <w:t>的产生及其后续强子化。考虑质子静能</w:t>
      </w:r>
      <w:r>
        <w:t xml:space="preserve"> </w:t>
      </w:r>
      <m:oMath>
        <m:sSub>
          <m:sSubPr/>
          <m:e>
            <m:r>
              <m:rPr/>
              <m:t>m</m:t>
            </m:r>
          </m:e>
          <m:sub>
            <m:r>
              <m:rPr/>
              <m:t>p</m:t>
            </m:r>
          </m:sub>
        </m:sSub>
        <m:sSup>
          <m:sSupPr/>
          <m:e>
            <m:r>
              <m:rPr/>
              <m:t>c</m:t>
            </m:r>
          </m:e>
          <m:sup>
            <m:r>
              <m:rPr/>
              <m:t>2</m:t>
            </m:r>
          </m:sup>
        </m:sSup>
        <m:r>
          <m:rPr>
            <m:sty m:val="p"/>
          </m:rPr>
          <m:t>∼</m:t>
        </m:r>
        <m:r>
          <m:rPr/>
          <m:t>1 </m:t>
        </m:r>
        <m:r>
          <m:rPr>
            <m:sty m:val="p"/>
          </m:rPr>
          <m:t>GeV</m:t>
        </m:r>
      </m:oMath>
      <w:r>
        <w:t xml:space="preserve"> </w:t>
      </w:r>
      <w:r>
        <w:rPr>
          <w:rFonts w:hint="eastAsia"/>
        </w:rPr>
        <w:t>对应的康普顿波长尺度，一个更现实的量级估算为：</w:t>
      </w:r>
    </w:p>
    <w:p w14:paraId="2FDDAF83">
      <w:pPr>
        <w:pStyle w:val="3"/>
      </w:pPr>
      <m:oMathPara>
        <m:oMathParaPr>
          <m:jc m:val="center"/>
        </m:oMathParaPr>
        <m:oMath>
          <m:sSub>
            <m:sSubPr/>
            <m:e>
              <m:r>
                <m:rPr>
                  <m:sty m:val="p"/>
                  <m:scr m:val="script"/>
                </m:rPr>
                <m:t>ℰ</m:t>
              </m:r>
            </m:e>
            <m:sub>
              <m:r>
                <m:rPr>
                  <m:sty m:val="p"/>
                </m:rPr>
                <m:t>crit,hadron</m:t>
              </m:r>
            </m:sub>
          </m:sSub>
          <m:r>
            <m:rPr>
              <m:sty m:val="p"/>
            </m:rPr>
            <m:t>∼</m:t>
          </m:r>
          <m:f>
            <m:fPr/>
            <m:num>
              <m:r>
                <m:rPr>
                  <m:sty m:val="p"/>
                </m:rPr>
                <m:t>(</m:t>
              </m:r>
              <m:sSub>
                <m:sSubPr/>
                <m:e>
                  <m:r>
                    <m:rPr/>
                    <m:t>m</m:t>
                  </m:r>
                </m:e>
                <m:sub>
                  <m:r>
                    <m:rPr/>
                    <m:t>p</m:t>
                  </m:r>
                </m:sub>
              </m:sSub>
              <m:sSup>
                <m:sSupPr/>
                <m:e>
                  <m:r>
                    <m:rPr/>
                    <m:t>c</m:t>
                  </m:r>
                </m:e>
                <m:sup>
                  <m:r>
                    <m:rPr/>
                    <m:t>2</m:t>
                  </m:r>
                </m:sup>
              </m:sSup>
              <m:sSup>
                <m:sSupPr/>
                <m:e>
                  <m:r>
                    <m:rPr>
                      <m:sty m:val="p"/>
                    </m:rPr>
                    <m:t>)</m:t>
                  </m:r>
                </m:e>
                <m:sup>
                  <m:r>
                    <m:rPr/>
                    <m:t>2</m:t>
                  </m:r>
                </m:sup>
              </m:sSup>
            </m:num>
            <m:den>
              <m:r>
                <m:rPr/>
                <m:t>e</m:t>
              </m:r>
              <m:r>
                <m:rPr>
                  <m:sty m:val="p"/>
                </m:rPr>
                <m:t>ℏ</m:t>
              </m:r>
              <m:r>
                <m:rPr/>
                <m:t>c</m:t>
              </m:r>
            </m:den>
          </m:f>
          <m:r>
            <m:rPr>
              <m:sty m:val="p"/>
            </m:rPr>
            <m:t>∼</m:t>
          </m:r>
          <m:f>
            <m:fPr/>
            <m:num>
              <m:r>
                <m:rPr>
                  <m:sty m:val="p"/>
                </m:rPr>
                <m:t>(</m:t>
              </m:r>
              <m:r>
                <m:rPr/>
                <m:t>1 </m:t>
              </m:r>
              <m:r>
                <m:rPr>
                  <m:sty m:val="p"/>
                </m:rPr>
                <m:t>GeV</m:t>
              </m:r>
              <m:sSup>
                <m:sSupPr/>
                <m:e>
                  <m:r>
                    <m:rPr>
                      <m:sty m:val="p"/>
                    </m:rPr>
                    <m:t>)</m:t>
                  </m:r>
                </m:e>
                <m:sup>
                  <m:r>
                    <m:rPr/>
                    <m:t>2</m:t>
                  </m:r>
                </m:sup>
              </m:sSup>
            </m:num>
            <m:den>
              <m:r>
                <m:rPr/>
                <m:t>e</m:t>
              </m:r>
              <m:r>
                <m:rPr>
                  <m:sty m:val="p"/>
                </m:rPr>
                <m:t>⋅(</m:t>
              </m:r>
              <m:r>
                <m:rPr/>
                <m:t>0.2 </m:t>
              </m:r>
              <m:r>
                <m:rPr>
                  <m:sty m:val="p"/>
                </m:rPr>
                <m:t>GeV⋅fm)</m:t>
              </m:r>
            </m:den>
          </m:f>
          <m:r>
            <m:rPr>
              <m:sty m:val="p"/>
            </m:rPr>
            <m:t>∼</m:t>
          </m:r>
          <m:r>
            <m:rPr/>
            <m:t>5</m:t>
          </m:r>
          <m:r>
            <m:rPr>
              <m:sty m:val="p"/>
            </m:rPr>
            <m:t>×</m:t>
          </m:r>
          <m:sSup>
            <m:sSupPr/>
            <m:e>
              <m:r>
                <m:rPr/>
                <m:t>10</m:t>
              </m:r>
            </m:e>
            <m:sup>
              <m:r>
                <m:rPr/>
                <m:t>21</m:t>
              </m:r>
            </m:sup>
          </m:sSup>
          <m:r>
            <m:rPr/>
            <m:t> </m:t>
          </m:r>
          <m:r>
            <m:rPr>
              <m:sty m:val="p"/>
            </m:rPr>
            <m:t>V/m</m:t>
          </m:r>
        </m:oMath>
      </m:oMathPara>
    </w:p>
    <w:p w14:paraId="2B0A2802">
      <w:pPr>
        <w:numPr>
          <w:ilvl w:val="0"/>
          <w:numId w:val="5"/>
        </w:numPr>
      </w:pPr>
      <w:r>
        <w:br w:type="textWrapping"/>
      </w:r>
      <w:r>
        <w:rPr>
          <w:rFonts w:hint="eastAsia"/>
        </w:rPr>
        <w:t>综合考虑，创生强子对所需的等效临界场强约为：</w:t>
      </w:r>
    </w:p>
    <w:p w14:paraId="5B0D1A43">
      <w:pPr>
        <w:pStyle w:val="3"/>
      </w:pPr>
      <m:oMathPara>
        <m:oMathParaPr>
          <m:jc m:val="center"/>
        </m:oMathParaPr>
        <m:oMath>
          <m:sSub>
            <m:sSubPr/>
            <m:e>
              <m:r>
                <m:rPr>
                  <m:sty m:val="p"/>
                  <m:scr m:val="script"/>
                </m:rPr>
                <m:t>ℰ</m:t>
              </m:r>
            </m:e>
            <m:sub>
              <m:r>
                <m:rPr>
                  <m:sty m:val="p"/>
                </m:rPr>
                <m:t>crit,hadron</m:t>
              </m:r>
            </m:sub>
          </m:sSub>
          <m:r>
            <m:rPr>
              <m:sty m:val="p"/>
            </m:rPr>
            <m:t>∼</m:t>
          </m:r>
          <m:sSup>
            <m:sSupPr/>
            <m:e>
              <m:r>
                <m:rPr/>
                <m:t>10</m:t>
              </m:r>
            </m:e>
            <m:sup>
              <m:r>
                <m:rPr/>
                <m:t>21</m:t>
              </m:r>
            </m:sup>
          </m:sSup>
          <m:r>
            <m:rPr>
              <m:sty m:val="p"/>
            </m:rPr>
            <m:t>−</m:t>
          </m:r>
          <m:sSup>
            <m:sSupPr/>
            <m:e>
              <m:r>
                <m:rPr/>
                <m:t>10</m:t>
              </m:r>
            </m:e>
            <m:sup>
              <m:r>
                <m:rPr/>
                <m:t>24</m:t>
              </m:r>
            </m:sup>
          </m:sSup>
          <m:r>
            <m:rPr/>
            <m:t> </m:t>
          </m:r>
          <m:r>
            <m:rPr>
              <m:sty m:val="p"/>
            </m:rPr>
            <m:t>V/m</m:t>
          </m:r>
        </m:oMath>
      </m:oMathPara>
    </w:p>
    <w:p w14:paraId="694DB92B">
      <w:pPr>
        <w:pStyle w:val="26"/>
        <w:numPr>
          <w:ilvl w:val="0"/>
          <w:numId w:val="6"/>
        </w:numPr>
      </w:pPr>
      <w:r>
        <w:rPr>
          <w:rFonts w:hint="eastAsia"/>
          <w:b/>
          <w:bCs/>
        </w:rPr>
        <w:t>当前技术水平对比与未来路径展望</w:t>
      </w:r>
    </w:p>
    <w:p w14:paraId="32BDABA3">
      <w:pPr>
        <w:pStyle w:val="4"/>
      </w:pPr>
      <w:r>
        <w:t xml:space="preserve">4.1 </w:t>
      </w:r>
      <w:r>
        <w:rPr>
          <w:rFonts w:hint="eastAsia"/>
        </w:rPr>
        <w:t>现状：最强激光场强</w:t>
      </w:r>
    </w:p>
    <w:p w14:paraId="0DC0E966">
      <w:pPr>
        <w:pStyle w:val="3"/>
      </w:pPr>
      <w:r>
        <w:rPr>
          <w:rFonts w:hint="eastAsia"/>
        </w:rPr>
        <w:t>目前，世界最先进的超强激光系统（如ELI-NP）的峰值聚焦电场强度约为：</w:t>
      </w:r>
    </w:p>
    <w:p w14:paraId="4B93B365">
      <w:pPr>
        <w:pStyle w:val="3"/>
      </w:pPr>
      <m:oMathPara>
        <m:oMathParaPr>
          <m:jc m:val="center"/>
        </m:oMathParaPr>
        <m:oMath>
          <m:sSub>
            <m:sSubPr/>
            <m:e>
              <m:r>
                <m:rPr>
                  <m:sty m:val="p"/>
                  <m:scr m:val="script"/>
                </m:rPr>
                <m:t>ℰ</m:t>
              </m:r>
            </m:e>
            <m:sub>
              <m:r>
                <m:rPr>
                  <m:sty m:val="p"/>
                </m:rPr>
                <m:t>laser</m:t>
              </m:r>
            </m:sub>
          </m:sSub>
          <m:r>
            <m:rPr>
              <m:sty m:val="p"/>
            </m:rPr>
            <m:t>∼</m:t>
          </m:r>
          <m:sSup>
            <m:sSupPr/>
            <m:e>
              <m:r>
                <m:rPr/>
                <m:t>10</m:t>
              </m:r>
            </m:e>
            <m:sup>
              <m:r>
                <m:rPr/>
                <m:t>14</m:t>
              </m:r>
            </m:sup>
          </m:sSup>
          <m:r>
            <m:rPr/>
            <m:t> </m:t>
          </m:r>
          <m:r>
            <m:rPr>
              <m:sty m:val="p"/>
            </m:rPr>
            <m:t>V/m</m:t>
          </m:r>
        </m:oMath>
      </m:oMathPara>
      <w:r>
        <w:br w:type="textWrapping"/>
      </w:r>
      <w:r>
        <w:rPr>
          <w:rFonts w:hint="eastAsia"/>
        </w:rPr>
        <w:t>这比电子对的Schwinger极限低了约4个数量级，比强子对创生所需场强低了7至10个数量级。</w:t>
      </w:r>
    </w:p>
    <w:p w14:paraId="6CF4F301">
      <w:pPr>
        <w:pStyle w:val="3"/>
      </w:pPr>
      <w:r>
        <w:t xml:space="preserve">4.2 </w:t>
      </w:r>
      <w:r>
        <w:rPr>
          <w:rFonts w:hint="eastAsia"/>
        </w:rPr>
        <w:t>未来可能路径</w:t>
      </w:r>
    </w:p>
    <w:p w14:paraId="6C8F990C">
      <w:pPr>
        <w:numPr>
          <w:ilvl w:val="0"/>
          <w:numId w:val="7"/>
        </w:numPr>
      </w:pPr>
      <w:r>
        <w:rPr>
          <w:rFonts w:hint="eastAsia"/>
        </w:rPr>
        <w:t>超高强度激光技术：</w:t>
      </w:r>
      <w:r>
        <w:t xml:space="preserve"> </w:t>
      </w:r>
      <w:r>
        <w:rPr>
          <w:rFonts w:hint="eastAsia"/>
        </w:rPr>
        <w:t>发展Exawatt</w:t>
      </w:r>
      <w:r>
        <w:t xml:space="preserve"> (</w:t>
      </w:r>
      <m:oMath>
        <m:sSup>
          <m:sSupPr/>
          <m:e>
            <m:r>
              <m:rPr/>
              <m:t>10</m:t>
            </m:r>
          </m:e>
          <m:sup>
            <m:r>
              <m:rPr/>
              <m:t>18</m:t>
            </m:r>
          </m:sup>
        </m:sSup>
        <m:r>
          <m:rPr/>
          <m:t>W</m:t>
        </m:r>
      </m:oMath>
      <w:r>
        <w:t xml:space="preserve">) </w:t>
      </w:r>
      <w:r>
        <w:rPr>
          <w:rFonts w:hint="eastAsia"/>
        </w:rPr>
        <w:t>乃至</w:t>
      </w:r>
      <w:r>
        <w:t xml:space="preserve"> Zettawatt (</w:t>
      </w:r>
      <m:oMath>
        <m:sSup>
          <m:sSupPr/>
          <m:e>
            <m:r>
              <m:rPr/>
              <m:t>10</m:t>
            </m:r>
          </m:e>
          <m:sup>
            <m:r>
              <m:rPr/>
              <m:t>21</m:t>
            </m:r>
          </m:sup>
        </m:sSup>
        <m:r>
          <m:rPr/>
          <m:t>W</m:t>
        </m:r>
      </m:oMath>
      <w:r>
        <w:t xml:space="preserve">) </w:t>
      </w:r>
      <w:r>
        <w:rPr>
          <w:rFonts w:hint="eastAsia"/>
        </w:rPr>
        <w:t>激光器，并结合等离子体透镜等新型聚焦技术，有望将局部场强提升至</w:t>
      </w:r>
      <w:r>
        <w:t xml:space="preserve"> </w:t>
      </w:r>
      <m:oMath>
        <m:sSup>
          <m:sSupPr/>
          <m:e>
            <m:r>
              <m:rPr/>
              <m:t>10</m:t>
            </m:r>
          </m:e>
          <m:sup>
            <m:r>
              <m:rPr/>
              <m:t>16</m:t>
            </m:r>
          </m:sup>
        </m:sSup>
        <m:r>
          <m:rPr>
            <m:sty m:val="p"/>
          </m:rPr>
          <m:t>−</m:t>
        </m:r>
        <m:sSup>
          <m:sSupPr/>
          <m:e>
            <m:r>
              <m:rPr/>
              <m:t>10</m:t>
            </m:r>
          </m:e>
          <m:sup>
            <m:r>
              <m:rPr/>
              <m:t>17</m:t>
            </m:r>
          </m:sup>
        </m:sSup>
        <m:r>
          <m:rPr/>
          <m:t> </m:t>
        </m:r>
        <m:r>
          <m:rPr>
            <m:sty m:val="p"/>
          </m:rPr>
          <m:t>V/m</m:t>
        </m:r>
      </m:oMath>
      <w:r>
        <w:t xml:space="preserve"> </w:t>
      </w:r>
      <w:r>
        <w:rPr>
          <w:rFonts w:hint="eastAsia"/>
        </w:rPr>
        <w:t>量级，逐步逼近Schwinger极限区域。</w:t>
      </w:r>
    </w:p>
    <w:p w14:paraId="7B9BE946">
      <w:pPr>
        <w:numPr>
          <w:ilvl w:val="0"/>
          <w:numId w:val="7"/>
        </w:numPr>
      </w:pPr>
      <w:r>
        <w:rPr>
          <w:rFonts w:hint="eastAsia"/>
        </w:rPr>
        <w:t>致密天体环境：</w:t>
      </w:r>
      <w:r>
        <w:t xml:space="preserve"> </w:t>
      </w:r>
      <w:r>
        <w:rPr>
          <w:rFonts w:hint="eastAsia"/>
        </w:rPr>
        <w:t>中子星表面的磁场强度可达</w:t>
      </w:r>
      <w:r>
        <w:t xml:space="preserve"> </w:t>
      </w:r>
      <m:oMath>
        <m:sSup>
          <m:sSupPr/>
          <m:e>
            <m:r>
              <m:rPr/>
              <m:t>10</m:t>
            </m:r>
          </m:e>
          <m:sup>
            <m:r>
              <m:rPr/>
              <m:t>8</m:t>
            </m:r>
          </m:sup>
        </m:sSup>
        <m:r>
          <m:rPr>
            <m:sty m:val="p"/>
          </m:rPr>
          <m:t>−</m:t>
        </m:r>
        <m:sSup>
          <m:sSupPr/>
          <m:e>
            <m:r>
              <m:rPr/>
              <m:t>10</m:t>
            </m:r>
          </m:e>
          <m:sup>
            <m:r>
              <m:rPr/>
              <m:t>11</m:t>
            </m:r>
          </m:sup>
        </m:sSup>
        <m:r>
          <m:rPr/>
          <m:t>T</m:t>
        </m:r>
      </m:oMath>
      <w:r>
        <w:rPr>
          <w:rFonts w:hint="eastAsia"/>
        </w:rPr>
        <w:t>，换算成电场强度量级为</w:t>
      </w:r>
      <w:r>
        <w:t xml:space="preserve"> </w:t>
      </w:r>
      <m:oMath>
        <m:sSup>
          <m:sSupPr/>
          <m:e>
            <m:r>
              <m:rPr/>
              <m:t>10</m:t>
            </m:r>
          </m:e>
          <m:sup>
            <m:r>
              <m:rPr/>
              <m:t>14</m:t>
            </m:r>
          </m:sup>
        </m:sSup>
        <m:r>
          <m:rPr>
            <m:sty m:val="p"/>
          </m:rPr>
          <m:t>−</m:t>
        </m:r>
        <m:sSup>
          <m:sSupPr/>
          <m:e>
            <m:r>
              <m:rPr/>
              <m:t>10</m:t>
            </m:r>
          </m:e>
          <m:sup>
            <m:r>
              <m:rPr/>
              <m:t>17</m:t>
            </m:r>
          </m:sup>
        </m:sSup>
        <m:r>
          <m:rPr/>
          <m:t> </m:t>
        </m:r>
        <m:r>
          <m:rPr>
            <m:sty m:val="p"/>
          </m:rPr>
          <m:t>V/m</m:t>
        </m:r>
      </m:oMath>
      <w:r>
        <w:rPr>
          <w:rFonts w:hint="eastAsia"/>
        </w:rPr>
        <w:t>。这类环境为研究极端场强下的物理提供了天然的宇宙学实验室。</w:t>
      </w:r>
    </w:p>
    <w:p w14:paraId="00956D16">
      <w:pPr>
        <w:numPr>
          <w:ilvl w:val="0"/>
          <w:numId w:val="7"/>
        </w:numPr>
      </w:pPr>
      <w:r>
        <w:rPr>
          <w:rFonts w:hint="eastAsia"/>
        </w:rPr>
        <w:t>凝聚态系统量子模拟：</w:t>
      </w:r>
      <w:r>
        <w:t xml:space="preserve"> </w:t>
      </w:r>
      <w:r>
        <w:rPr>
          <w:rFonts w:hint="eastAsia"/>
        </w:rPr>
        <w:t>在狄拉克材料（如石墨烯）中，电子的有效质量</w:t>
      </w:r>
      <w:r>
        <w:t xml:space="preserve"> </w:t>
      </w:r>
      <m:oMath>
        <m:sSup>
          <m:sSupPr/>
          <m:e>
            <m:r>
              <m:rPr/>
              <m:t>m</m:t>
            </m:r>
          </m:e>
          <m:sup>
            <m:r>
              <m:rPr>
                <m:sty m:val="p"/>
              </m:rPr>
              <m:t>∗</m:t>
            </m:r>
          </m:sup>
        </m:sSup>
      </m:oMath>
      <w:r>
        <w:t xml:space="preserve"> </w:t>
      </w:r>
      <w:r>
        <w:rPr>
          <w:rFonts w:hint="eastAsia"/>
        </w:rPr>
        <w:t>和有效光速</w:t>
      </w:r>
      <w:r>
        <w:t xml:space="preserve"> </w:t>
      </w:r>
      <m:oMath>
        <m:sSup>
          <m:sSupPr/>
          <m:e>
            <m:r>
              <m:rPr/>
              <m:t>c</m:t>
            </m:r>
          </m:e>
          <m:sup>
            <m:r>
              <m:rPr>
                <m:sty m:val="p"/>
              </m:rPr>
              <m:t>∗</m:t>
            </m:r>
          </m:sup>
        </m:sSup>
      </m:oMath>
      <w:r>
        <w:t xml:space="preserve"> </w:t>
      </w:r>
      <w:r>
        <w:rPr>
          <w:rFonts w:hint="eastAsia"/>
        </w:rPr>
        <w:t>极低，可大幅降低等效Schwinger场强：</w:t>
      </w:r>
    </w:p>
    <w:p w14:paraId="476479D5">
      <w:pPr>
        <w:pStyle w:val="3"/>
      </w:pPr>
      <m:oMathPara>
        <m:oMathParaPr>
          <m:jc m:val="center"/>
        </m:oMathParaPr>
        <m:oMath>
          <m:sSubSup>
            <m:sSubSupPr/>
            <m:e>
              <m:r>
                <m:rPr>
                  <m:sty m:val="p"/>
                  <m:scr m:val="script"/>
                </m:rPr>
                <m:t>ℰ</m:t>
              </m:r>
            </m:e>
            <m:sub>
              <m:r>
                <m:rPr/>
                <m:t>c</m:t>
              </m:r>
            </m:sub>
            <m:sup>
              <m:r>
                <m:rPr>
                  <m:sty m:val="p"/>
                </m:rPr>
                <m:t>∗</m:t>
              </m:r>
            </m:sup>
          </m:sSubSup>
          <m:r>
            <m:rPr>
              <m:sty m:val="p"/>
            </m:rPr>
            <m:t>=</m:t>
          </m:r>
          <m:f>
            <m:fPr/>
            <m:num>
              <m:r>
                <m:rPr>
                  <m:sty m:val="p"/>
                </m:rPr>
                <m:t>(</m:t>
              </m:r>
              <m:sSup>
                <m:sSupPr/>
                <m:e>
                  <m:r>
                    <m:rPr/>
                    <m:t>m</m:t>
                  </m:r>
                </m:e>
                <m:sup>
                  <m:r>
                    <m:rPr>
                      <m:sty m:val="p"/>
                    </m:rPr>
                    <m:t>∗</m:t>
                  </m:r>
                </m:sup>
              </m:sSup>
              <m:sSup>
                <m:sSupPr/>
                <m:e>
                  <m:r>
                    <m:rPr>
                      <m:sty m:val="p"/>
                    </m:rPr>
                    <m:t>)</m:t>
                  </m:r>
                </m:e>
                <m:sup>
                  <m:r>
                    <m:rPr/>
                    <m:t>2</m:t>
                  </m:r>
                </m:sup>
              </m:sSup>
              <m:r>
                <m:rPr>
                  <m:sty m:val="p"/>
                </m:rPr>
                <m:t>(</m:t>
              </m:r>
              <m:sSup>
                <m:sSupPr/>
                <m:e>
                  <m:r>
                    <m:rPr/>
                    <m:t>c</m:t>
                  </m:r>
                </m:e>
                <m:sup>
                  <m:r>
                    <m:rPr>
                      <m:sty m:val="p"/>
                    </m:rPr>
                    <m:t>∗</m:t>
                  </m:r>
                </m:sup>
              </m:sSup>
              <m:sSup>
                <m:sSupPr/>
                <m:e>
                  <m:r>
                    <m:rPr>
                      <m:sty m:val="p"/>
                    </m:rPr>
                    <m:t>)</m:t>
                  </m:r>
                </m:e>
                <m:sup>
                  <m:r>
                    <m:rPr/>
                    <m:t>3</m:t>
                  </m:r>
                </m:sup>
              </m:sSup>
            </m:num>
            <m:den>
              <m:r>
                <m:rPr/>
                <m:t>e</m:t>
              </m:r>
              <m:r>
                <m:rPr>
                  <m:sty m:val="p"/>
                </m:rPr>
                <m:t>ℏ</m:t>
              </m:r>
            </m:den>
          </m:f>
        </m:oMath>
      </m:oMathPara>
      <w:r>
        <w:br w:type="textWrapping"/>
      </w:r>
      <w:r>
        <w:rPr>
          <w:rFonts w:hint="eastAsia"/>
        </w:rPr>
        <w:t>例如在石墨烯中，</w:t>
      </w:r>
      <m:oMath>
        <m:sSubSup>
          <m:sSubSupPr/>
          <m:e>
            <m:r>
              <m:rPr>
                <m:sty m:val="p"/>
                <m:scr m:val="script"/>
              </m:rPr>
              <m:t>ℰ</m:t>
            </m:r>
          </m:e>
          <m:sub>
            <m:r>
              <m:rPr/>
              <m:t>c</m:t>
            </m:r>
          </m:sub>
          <m:sup>
            <m:r>
              <m:rPr>
                <m:sty m:val="p"/>
              </m:rPr>
              <m:t>∗</m:t>
            </m:r>
          </m:sup>
        </m:sSubSup>
      </m:oMath>
      <w:r>
        <w:t xml:space="preserve"> </w:t>
      </w:r>
      <w:r>
        <w:rPr>
          <w:rFonts w:hint="eastAsia"/>
        </w:rPr>
        <w:t>可低至</w:t>
      </w:r>
      <w:r>
        <w:t xml:space="preserve"> </w:t>
      </w:r>
      <m:oMath>
        <m:sSup>
          <m:sSupPr/>
          <m:e>
            <m:r>
              <m:rPr/>
              <m:t>10</m:t>
            </m:r>
          </m:e>
          <m:sup>
            <m:r>
              <m:rPr/>
              <m:t>3</m:t>
            </m:r>
          </m:sup>
        </m:sSup>
        <m:r>
          <m:rPr/>
          <m:t> </m:t>
        </m:r>
        <m:r>
          <m:rPr>
            <m:sty m:val="p"/>
          </m:rPr>
          <m:t>V/m</m:t>
        </m:r>
      </m:oMath>
      <w:r>
        <w:t xml:space="preserve"> </w:t>
      </w:r>
      <w:r>
        <w:rPr>
          <w:rFonts w:hint="eastAsia"/>
        </w:rPr>
        <w:t>量级，使得在桌面实验中模拟Schwinger效应成为可能。</w:t>
      </w:r>
    </w:p>
    <w:p w14:paraId="6967E5C9">
      <w:pPr>
        <w:numPr>
          <w:numId w:val="0"/>
        </w:numPr>
        <w:ind w:left="360" w:leftChars="0"/>
      </w:pPr>
      <w:r>
        <w:rPr>
          <w:rFonts w:hint="eastAsia"/>
          <w:b/>
          <w:bCs/>
          <w:lang w:val="en-US" w:eastAsia="zh-CN"/>
        </w:rPr>
        <w:t xml:space="preserve">5. </w:t>
      </w:r>
      <w:r>
        <w:rPr>
          <w:rFonts w:hint="eastAsia"/>
          <w:b/>
          <w:bCs/>
        </w:rPr>
        <w:t>ABC理论视角：场组合的激发与重组</w:t>
      </w:r>
    </w:p>
    <w:p w14:paraId="44F40EA0">
      <w:pPr>
        <w:pStyle w:val="4"/>
      </w:pPr>
      <w:r>
        <w:rPr>
          <w:rFonts w:hint="eastAsia"/>
        </w:rPr>
        <w:t>从场组合的视角重新审视，强电磁场创生物质的过程可分解为以下步骤：</w:t>
      </w:r>
      <w:r>
        <w:br w:type="textWrapping"/>
      </w:r>
      <w:r>
        <w:t xml:space="preserve">1. </w:t>
      </w:r>
      <w:r>
        <w:rPr>
          <w:rFonts w:hint="eastAsia"/>
        </w:rPr>
        <w:t>能量注入与真空极化：</w:t>
      </w:r>
      <w:r>
        <w:t xml:space="preserve"> </w:t>
      </w:r>
      <w:r>
        <w:rPr>
          <w:rFonts w:hint="eastAsia"/>
        </w:rPr>
        <w:t>强电磁场</w:t>
      </w:r>
      <w:r>
        <w:t xml:space="preserve"> </w:t>
      </w:r>
      <m:oMath>
        <m:r>
          <m:rPr>
            <m:sty m:val="p"/>
            <m:scr m:val="script"/>
          </m:rPr>
          <m:t>ℰ</m:t>
        </m:r>
      </m:oMath>
      <w:r>
        <w:t xml:space="preserve"> </w:t>
      </w:r>
      <w:r>
        <w:rPr>
          <w:rFonts w:hint="eastAsia"/>
        </w:rPr>
        <w:t>向电磁涡旋场（A场）注入极高能量密度，导致真空发生显著极化。</w:t>
      </w:r>
      <w:r>
        <w:br w:type="textWrapping"/>
      </w:r>
      <w:r>
        <w:t xml:space="preserve">2. </w:t>
      </w:r>
      <w:r>
        <w:rPr>
          <w:rFonts w:hint="eastAsia"/>
        </w:rPr>
        <w:t>色荷场激发：</w:t>
      </w:r>
      <w:r>
        <w:t xml:space="preserve"> </w:t>
      </w:r>
      <w:r>
        <w:rPr>
          <w:rFonts w:hint="eastAsia"/>
        </w:rPr>
        <w:t>当能量密度超过阈值时，A场的激发能够有效地极化并激发色荷场（B场）的特定分支（如</w:t>
      </w:r>
      <w:r>
        <w:t xml:space="preserve"> </w:t>
      </w:r>
      <m:oMath>
        <m:sSubSup>
          <m:sSubSupPr/>
          <m:e>
            <m:r>
              <m:rPr/>
              <m:t>B</m:t>
            </m:r>
          </m:e>
          <m:sub>
            <m:acc>
              <m:accPr>
                <m:chr m:val="‾"/>
              </m:accPr>
              <m:e>
                <m:r>
                  <m:rPr/>
                  <m:t>i</m:t>
                </m:r>
              </m:e>
            </m:acc>
          </m:sub>
          <m:sup>
            <m:r>
              <m:rPr>
                <m:sty m:val="p"/>
              </m:rPr>
              <m:t>−</m:t>
            </m:r>
          </m:sup>
        </m:sSubSup>
      </m:oMath>
      <w:r>
        <w:rPr>
          <w:rFonts w:hint="eastAsia"/>
        </w:rPr>
        <w:t>）。</w:t>
      </w:r>
      <w:r>
        <w:br w:type="textWrapping"/>
      </w:r>
      <w:r>
        <w:t xml:space="preserve">3. </w:t>
      </w:r>
      <w:r>
        <w:rPr>
          <w:rFonts w:hint="eastAsia"/>
        </w:rPr>
        <w:t>场组合形成：</w:t>
      </w:r>
      <w:r>
        <w:t xml:space="preserve"> </w:t>
      </w:r>
      <w:r>
        <w:rPr>
          <w:rFonts w:hint="eastAsia"/>
        </w:rPr>
        <w:t>被激发的B场分支与希格斯场（C场）的真空期望值发生耦合，动态地组装成具有特定量子数（电荷、质量）的粒子场组合体</w:t>
      </w:r>
      <w:r>
        <w:t xml:space="preserve"> </w:t>
      </w:r>
      <m:oMath>
        <m:r>
          <m:rPr>
            <m:sty m:val="p"/>
          </m:rPr>
          <m:t>|</m:t>
        </m:r>
        <m:sSup>
          <m:sSupPr/>
          <m:e>
            <m:r>
              <m:rPr/>
              <m:t>e</m:t>
            </m:r>
          </m:e>
          <m:sup>
            <m:r>
              <m:rPr>
                <m:sty m:val="p"/>
              </m:rPr>
              <m:t>−</m:t>
            </m:r>
          </m:sup>
        </m:sSup>
        <m:r>
          <m:rPr>
            <m:sty m:val="p"/>
          </m:rPr>
          <m:t>⟩</m:t>
        </m:r>
      </m:oMath>
      <w:r>
        <w:t>。</w:t>
      </w:r>
      <w:r>
        <w:br w:type="textWrapping"/>
      </w:r>
      <w:r>
        <w:t xml:space="preserve">4. </w:t>
      </w:r>
      <w:r>
        <w:rPr>
          <w:rFonts w:hint="eastAsia"/>
        </w:rPr>
        <w:t>电荷守恒与对产生：</w:t>
      </w:r>
      <w:r>
        <w:t xml:space="preserve"> </w:t>
      </w:r>
      <w:r>
        <w:rPr>
          <w:rFonts w:hint="eastAsia"/>
        </w:rPr>
        <w:t>为保持整体电荷中性，此过程必然伴随一个电荷共轭的场组合体</w:t>
      </w:r>
      <w:r>
        <w:t xml:space="preserve"> </w:t>
      </w:r>
      <m:oMath>
        <m:r>
          <m:rPr>
            <m:sty m:val="p"/>
          </m:rPr>
          <m:t>|</m:t>
        </m:r>
        <m:sSup>
          <m:sSupPr/>
          <m:e>
            <m:r>
              <m:rPr/>
              <m:t>e</m:t>
            </m:r>
          </m:e>
          <m:sup>
            <m:r>
              <m:rPr>
                <m:sty m:val="p"/>
              </m:rPr>
              <m:t>+</m:t>
            </m:r>
          </m:sup>
        </m:sSup>
        <m:r>
          <m:rPr>
            <m:sty m:val="p"/>
          </m:rPr>
          <m:t>⟩</m:t>
        </m:r>
      </m:oMath>
      <w:r>
        <w:t xml:space="preserve"> </w:t>
      </w:r>
      <w:r>
        <w:rPr>
          <w:rFonts w:hint="eastAsia"/>
        </w:rPr>
        <w:t>的产生。</w:t>
      </w:r>
    </w:p>
    <w:p w14:paraId="687F5FF9">
      <w:pPr>
        <w:pStyle w:val="3"/>
      </w:pPr>
      <w:r>
        <w:rPr>
          <w:rFonts w:hint="eastAsia"/>
        </w:rPr>
        <w:t>因此，临界场强</w:t>
      </w:r>
      <w:r>
        <w:t xml:space="preserve"> </w:t>
      </w:r>
      <m:oMath>
        <m:sSub>
          <m:sSubPr/>
          <m:e>
            <m:r>
              <m:rPr>
                <m:sty m:val="p"/>
                <m:scr m:val="script"/>
              </m:rPr>
              <m:t>ℰ</m:t>
            </m:r>
          </m:e>
          <m:sub>
            <m:r>
              <m:rPr>
                <m:sty m:val="p"/>
              </m:rPr>
              <m:t>crit</m:t>
            </m:r>
          </m:sub>
        </m:sSub>
      </m:oMath>
      <w:r>
        <w:t xml:space="preserve"> </w:t>
      </w:r>
      <w:r>
        <w:rPr>
          <w:rFonts w:hint="eastAsia"/>
        </w:rPr>
        <w:t>在物理上代表了为激发特定B场和C场构型、从而成功“组装”出一个完整粒子所需的最小能量密度在电场形式下的体现。</w:t>
      </w:r>
    </w:p>
    <w:p w14:paraId="2CECC155">
      <w:pPr>
        <w:pStyle w:val="26"/>
        <w:numPr>
          <w:ilvl w:val="0"/>
          <w:numId w:val="8"/>
        </w:numPr>
        <w:rPr>
          <w:b/>
          <w:bCs/>
        </w:rPr>
      </w:pPr>
      <w:r>
        <w:rPr>
          <w:rFonts w:hint="eastAsia"/>
          <w:b/>
          <w:bCs/>
        </w:rPr>
        <w:t>结论</w:t>
      </w:r>
    </w:p>
    <w:p w14:paraId="5F358A48">
      <w:pPr>
        <w:pStyle w:val="4"/>
      </w:pPr>
      <w:r>
        <w:rPr>
          <w:rFonts w:hint="eastAsia"/>
        </w:rPr>
        <w:t>本文基于ABC理论的场组合思想，系统分析了利用电磁场实现能量转化为物质所需满足的临界条件，并推导了关键的理论阈值：</w:t>
      </w:r>
      <w:r>
        <w:br w:type="textWrapping"/>
      </w:r>
      <w:r>
        <w:t xml:space="preserve">1. </w:t>
      </w:r>
      <w:r>
        <w:rPr>
          <w:rFonts w:hint="eastAsia"/>
        </w:rPr>
        <w:t>电子-正电子对的创生临界场强为</w:t>
      </w:r>
      <w:r>
        <w:t xml:space="preserve"> </w:t>
      </w:r>
      <m:oMath>
        <m:sSub>
          <m:sSubPr/>
          <m:e>
            <m:r>
              <m:rPr>
                <m:sty m:val="p"/>
                <m:scr m:val="script"/>
              </m:rPr>
              <m:t>ℰ</m:t>
            </m:r>
          </m:e>
          <m:sub>
            <m:r>
              <m:rPr>
                <m:sty m:val="p"/>
              </m:rPr>
              <m:t>crit</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r>
          <m:rPr/>
          <m:t>1.3</m:t>
        </m:r>
        <m:r>
          <m:rPr>
            <m:sty m:val="p"/>
          </m:rPr>
          <m:t>×</m:t>
        </m:r>
        <m:sSup>
          <m:sSupPr/>
          <m:e>
            <m:r>
              <m:rPr/>
              <m:t>10</m:t>
            </m:r>
          </m:e>
          <m:sup>
            <m:r>
              <m:rPr/>
              <m:t>18</m:t>
            </m:r>
          </m:sup>
        </m:sSup>
        <m:r>
          <m:rPr/>
          <m:t> </m:t>
        </m:r>
        <m:r>
          <m:rPr>
            <m:sty m:val="p"/>
          </m:rPr>
          <m:t>V/m</m:t>
        </m:r>
      </m:oMath>
      <w:r>
        <w:t xml:space="preserve"> </w:t>
      </w:r>
      <w:r>
        <w:rPr>
          <w:rFonts w:hint="eastAsia"/>
        </w:rPr>
        <w:t>(Schwinger极限)。</w:t>
      </w:r>
      <w:r>
        <w:br w:type="textWrapping"/>
      </w:r>
      <w:r>
        <w:t xml:space="preserve">2. </w:t>
      </w:r>
      <w:r>
        <w:rPr>
          <w:rFonts w:hint="eastAsia"/>
        </w:rPr>
        <w:t>强子（如质子-反质子对）的创生由于涉及夸克禁闭和强子化过程，所需等效场强显著更高，量级为</w:t>
      </w:r>
      <w:r>
        <w:t xml:space="preserve"> </w:t>
      </w:r>
      <m:oMath>
        <m:sSub>
          <m:sSubPr/>
          <m:e>
            <m:r>
              <m:rPr>
                <m:sty m:val="p"/>
                <m:scr m:val="script"/>
              </m:rPr>
              <m:t>ℰ</m:t>
            </m:r>
          </m:e>
          <m:sub>
            <m:r>
              <m:rPr>
                <m:sty m:val="p"/>
              </m:rPr>
              <m:t>crit,hadron</m:t>
            </m:r>
          </m:sub>
        </m:sSub>
        <m:r>
          <m:rPr>
            <m:sty m:val="p"/>
          </m:rPr>
          <m:t>∼</m:t>
        </m:r>
        <m:sSup>
          <m:sSupPr/>
          <m:e>
            <m:r>
              <m:rPr/>
              <m:t>10</m:t>
            </m:r>
          </m:e>
          <m:sup>
            <m:r>
              <m:rPr/>
              <m:t>21</m:t>
            </m:r>
          </m:sup>
        </m:sSup>
        <m:r>
          <m:rPr>
            <m:sty m:val="p"/>
          </m:rPr>
          <m:t>−</m:t>
        </m:r>
        <m:sSup>
          <m:sSupPr/>
          <m:e>
            <m:r>
              <m:rPr/>
              <m:t>10</m:t>
            </m:r>
          </m:e>
          <m:sup>
            <m:r>
              <m:rPr/>
              <m:t>24</m:t>
            </m:r>
          </m:sup>
        </m:sSup>
        <m:r>
          <m:rPr/>
          <m:t> </m:t>
        </m:r>
        <m:r>
          <m:rPr>
            <m:sty m:val="p"/>
          </m:rPr>
          <m:t>V/m</m:t>
        </m:r>
      </m:oMath>
      <w:r>
        <w:t>。</w:t>
      </w:r>
    </w:p>
    <w:p w14:paraId="044B7C4F">
      <w:pPr>
        <w:pStyle w:val="3"/>
      </w:pPr>
      <w:r>
        <w:rPr>
          <w:rFonts w:hint="eastAsia"/>
        </w:rPr>
        <w:t>分析表明，当前最强大的激光技术所产生的场强</w:t>
      </w:r>
      <w:r>
        <w:t xml:space="preserve"> (</w:t>
      </w:r>
      <m:oMath>
        <m:sSup>
          <m:sSupPr/>
          <m:e>
            <m:r>
              <m:rPr/>
              <m:t>10</m:t>
            </m:r>
          </m:e>
          <m:sup>
            <m:r>
              <m:rPr/>
              <m:t>14</m:t>
            </m:r>
          </m:sup>
        </m:sSup>
        <m:r>
          <m:rPr/>
          <m:t> </m:t>
        </m:r>
        <m:r>
          <m:rPr>
            <m:sty m:val="p"/>
          </m:rPr>
          <m:t>V/m</m:t>
        </m:r>
      </m:oMath>
      <w:r>
        <w:t xml:space="preserve">) </w:t>
      </w:r>
      <w:r>
        <w:rPr>
          <w:rFonts w:hint="eastAsia"/>
        </w:rPr>
        <w:t>距离这些理论阈值仍有巨大差距（4至10个数量级）。然而，通过发展下一代超高功率激光器、利用致密天体极端环境以及开展基于凝聚态系统的量子模拟，为我们在不同层面上逼近和探索这一极端物理过程提供了可行的路径。这项研究不仅深化了对能量-物质转化动力学的理解，也为最终在实验室条件下从纯电磁能创生基础物质粒子奠定了理论基础。</w:t>
      </w:r>
    </w:p>
    <w:p w14:paraId="5861DC62">
      <w:pPr>
        <w:pStyle w:val="3"/>
      </w:pPr>
      <w:r>
        <w:rPr>
          <w:rFonts w:hint="eastAsia"/>
        </w:rPr>
        <w:t>参考文献</w:t>
      </w:r>
    </w:p>
    <w:p w14:paraId="52E34088">
      <w:pPr>
        <w:pStyle w:val="3"/>
      </w:pPr>
      <w:r>
        <w:t>[1] Li, Z. J. (2023). The ABC Mechanism in the Universe.</w:t>
      </w:r>
      <w:r>
        <w:br w:type="textWrapping"/>
      </w:r>
      <w:r>
        <w:t>[2] Schwinger, J. (1951). On Gauge Invariance and Vacuum Polarization. Physical Review.</w:t>
      </w:r>
      <w:r>
        <w:br w:type="textWrapping"/>
      </w:r>
      <w:r>
        <w:t>[3] Dunne, G. V. (2004). Heisenberg-Euler Effective Lagrangians: Basics and Extensions. arXiv:hep-th/0406216.</w:t>
      </w:r>
      <w:r>
        <w:br w:type="textWrapping"/>
      </w:r>
      <w:r>
        <w:t>[4] Di Piazza, A., et al. (2012). Extremely high-intensity laser interactions with fundamental quantum systems. Reviews of Modern Physics.</w:t>
      </w:r>
      <w:r>
        <w:br w:type="textWrapping"/>
      </w:r>
      <w:r>
        <w:t>[5] ELI-NP Whitebook. (2015). Extreme Light Infrastructure Nuclear Physics.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4">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5">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1"/>
  </w:num>
  <w:num w:numId="5">
    <w:abstractNumId w:val="0"/>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CD421CD"/>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1401</Words>
  <Characters>1642</Characters>
  <Lines>30</Lines>
  <Paragraphs>8</Paragraphs>
  <TotalTime>75</TotalTime>
  <ScaleCrop>false</ScaleCrop>
  <LinksUpToDate>false</LinksUpToDate>
  <CharactersWithSpaces>1686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2025-10-06T00:15:00Z</dcterms:created>
  <dc:creator>迈斯纳效应</dc:creator>
  <cp:lastModifiedBy>迈斯纳效应</cp:lastModifiedBy>
  <dcterms:modified xsi:type="dcterms:W3CDTF">2025-10-06T00:21:14Z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2A2BCF44CA324F3EAB628659286711B5_12</vt:lpwstr>
  </property>
</Properties>
</file>