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ECE32">
      <w:pPr>
        <w:pStyle w:val="6"/>
      </w:pPr>
      <w:bookmarkStart w:id="0" w:name="X9d03b65a24c438e84e18ec0b25d12e8557ac261"/>
      <w:bookmarkStart w:id="1" w:name="量子纠缠的场组合理论基于高维投影与场融合的量子通讯原理"/>
      <w:r>
        <w:rPr>
          <w:rFonts w:hint="eastAsia"/>
        </w:rPr>
        <w:t>量子纠缠的场组合理论：基于高维投影与场融合的量子</w:t>
      </w:r>
      <w:r>
        <w:rPr>
          <w:rFonts w:hint="eastAsia"/>
          <w:lang w:val="en-US" w:eastAsia="zh-CN"/>
        </w:rPr>
        <w:t>纠缠与</w:t>
      </w:r>
      <w:bookmarkStart w:id="2" w:name="_GoBack"/>
      <w:bookmarkEnd w:id="2"/>
      <w:r>
        <w:rPr>
          <w:rFonts w:hint="eastAsia"/>
        </w:rPr>
        <w:t>通讯原理</w:t>
      </w:r>
    </w:p>
    <w:p w14:paraId="243C38BC">
      <w:pPr>
        <w:pStyle w:val="4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t xml:space="preserve"> </w:t>
      </w:r>
      <w:r>
        <w:rPr>
          <w:rFonts w:hint="eastAsia"/>
        </w:rPr>
        <w:t>本文基于李志军ABC（电磁-色荷-希格斯）涡旋场理论，提出了一个关于量子纠缠本质的全新理论框架。我们证明，量子纠缠并非“鬼魅般的超距作用”，而是粒子场组合在高维空间中的固有连接。当粒子进入纠缠态时，其ABC场组合发生量子场融合，形成共享的场结构；当空间分离时，这种场联系通过高维通道保持，投影到三维空间表现为瞬时关联。通过构建场融合算符</w:t>
      </w:r>
      <w:r>
        <w:t xml:space="preserve"> </w:t>
      </w:r>
      <m:oMath>
        <m:acc>
          <m:accPr/>
          <m:e>
            <m:r>
              <m:rPr>
                <m:sty m:val="p"/>
                <m:scr m:val="script"/>
              </m:rPr>
              <m:t>ℱ</m:t>
            </m:r>
          </m:e>
        </m:acc>
      </m:oMath>
      <w:r>
        <w:t xml:space="preserve"> </w:t>
      </w:r>
      <w:r>
        <w:rPr>
          <w:rFonts w:hint="eastAsia"/>
        </w:rPr>
        <w:t>和高维投影映射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rPr>
          <w:rFonts w:hint="eastAsia"/>
        </w:rPr>
        <w:t>，我们推导出了纠缠态的严格数学表述；通过建立场组合的拓扑不变性，证明了纠缠的鲁棒性；最后通过量子通讯协议的重新诠释，提出了基于场组合原理的新型量子技术。该模型首次为量子纠缠提供了符合定域实在论的解释，解决了EPR悖论，并给出了可检验的实验预言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ABC理论；量子纠缠；场组合融合；高维投影；量子通讯；EPR悖论</w:t>
      </w:r>
      <w:r>
        <w:br w:type="textWrapping"/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引言：量子纠缠的困境与新范式</w:t>
      </w:r>
      <w:r>
        <w:br w:type="textWrapping"/>
      </w:r>
      <w:r>
        <w:rPr>
          <w:rFonts w:hint="eastAsia"/>
        </w:rPr>
        <w:t>量子纠缠作为量子力学最神秘的现象，自EPR悖论提出以来一直困扰着物理学家。爱因斯坦称之为“鬼魅般的超距作用”，反映了定域实在论与量子非定域性之间的深刻矛盾。</w:t>
      </w:r>
      <w:r>
        <w:br w:type="textWrapping"/>
      </w:r>
      <w:r>
        <w:rPr>
          <w:rFonts w:hint="eastAsia"/>
        </w:rPr>
        <w:t>本文基于李志军教授的ABC理论提出全新观点：量子纠缠的本质是高维场结构的投影效应。我们将在26维时空框架下，通过严格的数学推导证明：纠缠现象源于粒子场组合的融合与高维连接，而非三维空间中的超距作用。</w:t>
      </w:r>
      <w:r>
        <w:br w:type="textWrapping"/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理论框架：ABC场的数学表述</w:t>
      </w:r>
      <w:r>
        <w:br w:type="textWrapping"/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26维时空中的场论基础</w:t>
      </w:r>
      <w:r>
        <w:br w:type="textWrapping"/>
      </w:r>
      <w:r>
        <w:rPr>
          <w:rFonts w:hint="eastAsia"/>
        </w:rPr>
        <w:t>我们考虑26维时空流形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rPr>
          <w:rFonts w:hint="eastAsia"/>
        </w:rPr>
        <w:t>，其度规为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MN</m:t>
            </m:r>
          </m:sub>
        </m:sSub>
      </m:oMath>
      <w:r>
        <w:rPr>
          <w:rFonts w:hint="eastAsia"/>
        </w:rPr>
        <w:t>，指标</w:t>
      </w:r>
      <w:r>
        <w:t xml:space="preserve"> </w:t>
      </w:r>
      <m:oMath>
        <m:r>
          <m:rPr/>
          <m:t>M</m:t>
        </m:r>
        <m:r>
          <m:rPr>
            <m:sty m:val="p"/>
          </m:rPr>
          <m:t>,</m:t>
        </m:r>
        <m:r>
          <m:rPr/>
          <m:t>N</m:t>
        </m:r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r>
          <m:rPr/>
          <m:t>1</m:t>
        </m:r>
        <m:r>
          <m:rPr>
            <m:sty m:val="p"/>
          </m:rPr>
          <m:t>,...,</m:t>
        </m:r>
        <m:r>
          <m:rPr/>
          <m:t>25</m:t>
        </m:r>
      </m:oMath>
      <w:r>
        <w:rPr>
          <w:rFonts w:hint="eastAsia"/>
        </w:rPr>
        <w:t>。ABC场的作用量为：</w:t>
      </w:r>
    </w:p>
    <w:p w14:paraId="4BA8F455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G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ABC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int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source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其中各分量详细表达式为：</w:t>
      </w:r>
      <w:r>
        <w:br w:type="textWrapping"/>
      </w:r>
      <w:r>
        <w:rPr>
          <w:rFonts w:hint="eastAsia"/>
        </w:rPr>
        <w:t>引力部分：</w:t>
      </w:r>
    </w:p>
    <w:p w14:paraId="162BD64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16π</m:t>
              </m:r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26</m:t>
                  </m:r>
                  <m:r>
                    <m:rPr>
                      <m:sty m:val="p"/>
                    </m:rPr>
                    <m:t>)</m:t>
                  </m:r>
                </m:sup>
              </m:sSup>
            </m:den>
          </m:f>
          <m:d>
            <m:dPr>
              <m:sepChr m:val=""/>
            </m:dPr>
            <m:e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26</m:t>
                  </m:r>
                  <m:r>
                    <m:rPr>
                      <m:sty m:val="p"/>
                    </m:rPr>
                    <m:t>)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/>
                <m:t>2</m:t>
              </m:r>
              <m:sSup>
                <m:sSupPr/>
                <m:e>
                  <m:r>
                    <m:rPr>
                      <m:sty m:val="p"/>
                    </m:rPr>
                    <m:t>Λ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26</m:t>
                  </m:r>
                  <m:r>
                    <m:rPr>
                      <m:sty m:val="p"/>
                    </m:rPr>
                    <m:t>)</m:t>
                  </m:r>
                </m:sup>
              </m:sSup>
            </m:e>
          </m:d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M</m:t>
              </m:r>
            </m:sub>
          </m:sSub>
          <m:r>
            <m:rPr/>
            <m:t>ϕ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M</m:t>
              </m:r>
            </m:sup>
          </m:sSup>
          <m:r>
            <m:rPr/>
            <m:t>ϕ</m:t>
          </m:r>
        </m:oMath>
      </m:oMathPara>
      <w:r>
        <w:br w:type="textWrapping"/>
      </w:r>
      <w:r>
        <w:rPr>
          <w:rFonts w:hint="eastAsia"/>
        </w:rPr>
        <w:t>ABC动力学项：</w:t>
      </w:r>
    </w:p>
    <w:p w14:paraId="4F53518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MN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ℱ</m:t>
              </m:r>
            </m:e>
            <m:sup>
              <m:r>
                <m:rPr/>
                <m:t>MN</m:t>
              </m:r>
            </m:sup>
          </m:sSup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/>
                <m:t>MN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>
                  <m:sty m:val="p"/>
                  <m:scr m:val="script"/>
                </m:rPr>
                <m:t>G</m:t>
              </m:r>
            </m:e>
            <m:sup>
              <m:r>
                <m:rPr/>
                <m:t>aMN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|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M</m:t>
              </m:r>
            </m:sub>
          </m:sSub>
          <m:r>
            <m:rPr>
              <m:sty m:val="b"/>
            </m:rPr>
            <m:t>C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−</m:t>
          </m:r>
          <m:r>
            <m:rPr/>
            <m:t>V</m:t>
          </m:r>
          <m:r>
            <m:rPr>
              <m:sty m:val="p"/>
            </m:rPr>
            <m:t>(</m:t>
          </m:r>
          <m:r>
            <m:rPr>
              <m:sty m:val="b"/>
            </m:rPr>
            <m:t>C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其中场强张量为：</w:t>
      </w:r>
    </w:p>
    <w:p w14:paraId="1E40B92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MN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M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N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ig</m:t>
          </m:r>
          <m:r>
            <m:rPr>
              <m:sty m:val="p"/>
            </m:rPr>
            <m:t>[</m:t>
          </m:r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]</m:t>
          </m:r>
        </m:oMath>
      </m:oMathPara>
    </w:p>
    <w:p w14:paraId="44DB6AFE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/>
                <m:t>MN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M</m:t>
              </m:r>
            </m:sub>
          </m:sSub>
          <m:sSubSup>
            <m:sSubSup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N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N</m:t>
              </m:r>
            </m:sub>
          </m:sSub>
          <m:sSubSup>
            <m:sSubSup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M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+</m:t>
          </m:r>
          <m:r>
            <m:rPr/>
            <m:t>g</m:t>
          </m:r>
          <m:sSup>
            <m:sSupPr/>
            <m:e>
              <m:r>
                <m:rPr/>
                <m:t>f</m:t>
              </m:r>
            </m:e>
            <m:sup>
              <m:r>
                <m:rPr/>
                <m:t>abc</m:t>
              </m:r>
            </m:sup>
          </m:sSup>
          <m:sSubSup>
            <m:sSubSup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M</m:t>
              </m:r>
            </m:sub>
            <m:sup>
              <m:r>
                <m:rPr/>
                <m:t>b</m:t>
              </m:r>
            </m:sup>
          </m:sSubSup>
          <m:sSubSup>
            <m:sSubSup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N</m:t>
              </m:r>
            </m:sub>
            <m:sup>
              <m:r>
                <m:rPr/>
                <m:t>c</m:t>
              </m:r>
            </m:sup>
          </m:sSubSup>
        </m:oMath>
      </m:oMathPara>
      <w:r>
        <w:br w:type="textWrapping"/>
      </w:r>
      <w:r>
        <w:rPr>
          <w:rFonts w:hint="eastAsia"/>
        </w:rPr>
        <w:t>相互作用项：</w:t>
      </w:r>
    </w:p>
    <w:p w14:paraId="38E2944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1</m:t>
              </m:r>
            </m:sub>
          </m:sSub>
          <m:sSup>
            <m:sSupPr/>
            <m:e>
              <m:r>
                <m:rPr/>
                <m:t>ϵ</m:t>
              </m:r>
            </m:e>
            <m:sup>
              <m:r>
                <m:rPr/>
                <m:t>MNPQRS</m:t>
              </m:r>
            </m:sup>
          </m:sSup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MN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PQ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/>
                <m:t>RS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(</m:t>
          </m:r>
          <m:sSubSup>
            <m:sSubSup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/>
                <m:t>MN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>
                  <m:sty m:val="p"/>
                  <m:scr m:val="script"/>
                </m:rPr>
                <m:t>G</m:t>
              </m:r>
            </m:e>
            <m:sup>
              <m:r>
                <m:rPr/>
                <m:t>aMN</m:t>
              </m:r>
            </m:sup>
          </m:sSup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3</m:t>
              </m:r>
            </m:sub>
          </m:sSub>
          <m:acc>
            <m:accPr>
              <m:chr m:val="‾"/>
            </m:accPr>
            <m:e>
              <m:r>
                <m:rPr>
                  <m:sty m:val="p"/>
                </m:rPr>
                <m:t>Ψ</m:t>
              </m:r>
            </m:e>
          </m:acc>
          <m:sSup>
            <m:sSupPr/>
            <m:e>
              <m:r>
                <m:rPr>
                  <m:sty m:val="p"/>
                </m:rPr>
                <m:t>Γ</m:t>
              </m:r>
            </m:e>
            <m:sup>
              <m:r>
                <m:rPr/>
                <m:t>M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Ψ</m:t>
          </m:r>
        </m:oMath>
      </m:oMathPara>
      <w:r>
        <w:br w:type="textWrapping"/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单粒子态的张量表示</w:t>
      </w:r>
      <w:r>
        <w:br w:type="textWrapping"/>
      </w:r>
      <w:r>
        <w:rPr>
          <w:rFonts w:hint="eastAsia"/>
        </w:rPr>
        <w:t>一个基本粒子的量子态可表示为ABC场的张量积：</w:t>
      </w:r>
    </w:p>
    <w:p w14:paraId="012A958D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|Ψ⟩=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  <m:r>
                <m:rPr>
                  <m:sty m:val="p"/>
                </m:rPr>
                <m:t>,</m:t>
              </m:r>
              <m:r>
                <m:rPr/>
                <m:t>k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ijk</m:t>
                  </m:r>
                </m:sub>
              </m:sSub>
            </m:e>
          </m:nary>
          <m:r>
            <m:rPr>
              <m:sty m:val="p"/>
            </m:rPr>
            <m:t>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⟩⊗|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⟩⊗|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其中系数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ijk</m:t>
            </m:r>
          </m:sub>
        </m:sSub>
      </m:oMath>
      <w:r>
        <w:t xml:space="preserve"> </w:t>
      </w:r>
      <w:r>
        <w:rPr>
          <w:rFonts w:hint="eastAsia"/>
        </w:rPr>
        <w:t>满足归一化条件：</w:t>
      </w:r>
    </w:p>
    <w:p w14:paraId="1B665867">
      <w:pPr>
        <w:pStyle w:val="3"/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  <m:r>
                <m:rPr>
                  <m:sty m:val="p"/>
                </m:rPr>
                <m:t>,</m:t>
              </m:r>
              <m:r>
                <m:rPr/>
                <m:t>k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|</m:t>
              </m:r>
            </m:e>
          </m:nary>
          <m:sSub>
            <m:sSubPr/>
            <m:e>
              <m:r>
                <m:rPr/>
                <m:t>c</m:t>
              </m:r>
            </m:e>
            <m:sub>
              <m:r>
                <m:rPr/>
                <m:t>ijk</m:t>
              </m:r>
            </m:sub>
          </m:sSub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r>
            <m:rPr/>
            <m:t>1</m:t>
          </m:r>
        </m:oMath>
      </m:oMathPara>
      <w:r>
        <w:br w:type="textWrapping"/>
      </w:r>
      <w:r>
        <w:rPr>
          <w:rFonts w:hint="eastAsia"/>
        </w:rPr>
        <w:t>场的本征态由以下本征值方程定义：</w:t>
      </w:r>
    </w:p>
    <w:p w14:paraId="556E8298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⟩=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i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⟩,</m:t>
          </m:r>
          <m:r>
            <m:rPr/>
            <m:t> 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⟩=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j</m:t>
              </m:r>
            </m:sub>
            <m:sup>
              <m:r>
                <m:rPr/>
                <m:t>B</m:t>
              </m:r>
            </m:sup>
          </m:sSubSup>
          <m:r>
            <m:rPr>
              <m:sty m:val="p"/>
            </m:rPr>
            <m:t>|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⟩,</m:t>
          </m:r>
          <m:r>
            <m:rPr/>
            <m:t> 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⟩=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k</m:t>
              </m:r>
            </m:sub>
            <m:sup>
              <m:r>
                <m:rPr/>
                <m:t>C</m:t>
              </m:r>
            </m:sup>
          </m:sSubSup>
          <m:r>
            <m:rPr>
              <m:sty m:val="p"/>
            </m:rPr>
            <m:t>|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场融合的数学机制</w:t>
      </w:r>
      <w:r>
        <w:br w:type="textWrapping"/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场融合算符的严格定义</w:t>
      </w:r>
      <w:r>
        <w:br w:type="textWrapping"/>
      </w:r>
      <w:r>
        <w:rPr>
          <w:rFonts w:hint="eastAsia"/>
        </w:rPr>
        <w:t>场融合算符</w:t>
      </w:r>
      <w:r>
        <w:t xml:space="preserve"> </w:t>
      </w:r>
      <m:oMath>
        <m:acc>
          <m:accPr/>
          <m:e>
            <m:r>
              <m:rPr>
                <m:sty m:val="p"/>
                <m:scr m:val="script"/>
              </m:rPr>
              <m:t>ℱ</m:t>
            </m:r>
          </m:e>
        </m:acc>
      </m:oMath>
      <w:r>
        <w:t xml:space="preserve"> </w:t>
      </w:r>
      <w:r>
        <w:rPr>
          <w:rFonts w:hint="eastAsia"/>
        </w:rPr>
        <w:t>是一个幺正算符，作用在两粒子态空间上：</w:t>
      </w:r>
    </w:p>
    <w:p w14:paraId="3CBC2BE8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>
                  <m:sty m:val="p"/>
                  <m:scr m:val="script"/>
                </m:rPr>
                <m:t>ℱ</m:t>
              </m:r>
            </m:e>
          </m:acc>
          <m:r>
            <m:rPr>
              <m:sty m:val="p"/>
            </m:rPr>
            <m:t>: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→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12</m:t>
              </m:r>
            </m:sub>
          </m:sSub>
        </m:oMath>
      </m:oMathPara>
      <w:r>
        <w:br w:type="textWrapping"/>
      </w:r>
      <w:r>
        <w:rPr>
          <w:rFonts w:hint="eastAsia"/>
        </w:rPr>
        <w:t>其具体形式为：</w:t>
      </w:r>
    </w:p>
    <w:p w14:paraId="0DB06EB9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>
                  <m:sty m:val="p"/>
                  <m:scr m:val="script"/>
                </m:rPr>
                <m:t>ℱ</m:t>
              </m:r>
            </m:e>
          </m:acc>
          <m:r>
            <m:rPr>
              <m:sty m:val="p"/>
            </m:rPr>
            <m:t>=exp</m:t>
          </m:r>
          <m:d>
            <m:dPr>
              <m:begChr m:val="["/>
              <m:sepChr m:val=""/>
              <m:endChr m:val="]"/>
            </m:dPr>
            <m:e>
              <m:r>
                <m:rPr/>
                <m:t>i</m:t>
              </m:r>
              <m:nary>
                <m:naryPr>
                  <m:chr m:val="∑"/>
                  <m:limLoc m:val="undOvr"/>
                  <m:supHide m:val="1"/>
                </m:naryPr>
                <m:sub>
                  <m:r>
                    <m:rPr/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β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γ</m:t>
                  </m:r>
                </m:sub>
                <m:sup>
                  <m:r>
                    <m:rPr/>
                    <m:t>​</m:t>
                  </m:r>
                </m:sup>
                <m:e>
                  <m:sSub>
                    <m:sSubPr/>
                    <m:e>
                      <m:r>
                        <m:rPr/>
                        <m:t>θ</m:t>
                      </m:r>
                    </m:e>
                    <m:sub>
                      <m:r>
                        <m:rPr/>
                        <m:t>αβγ</m:t>
                      </m:r>
                    </m:sub>
                  </m:sSub>
                </m:e>
              </m:nary>
              <m:r>
                <m:rPr>
                  <m:sty m:val="p"/>
                </m:rPr>
                <m:t>(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J</m:t>
                      </m:r>
                    </m:e>
                  </m:acc>
                </m:e>
                <m:sub>
                  <m:r>
                    <m:rPr/>
                    <m:t>α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J</m:t>
                      </m:r>
                    </m:e>
                  </m:acc>
                </m:e>
                <m:sub>
                  <m:r>
                    <m:rPr/>
                    <m:t>β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2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K</m:t>
                      </m:r>
                    </m:e>
                  </m:acc>
                </m:e>
                <m:sub>
                  <m:r>
                    <m:rPr/>
                    <m:t>γ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12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Sup>
          <m:sSubSupPr/>
          <m:e>
            <m:acc>
              <m:accPr/>
              <m:e>
                <m:r>
                  <m:rPr/>
                  <m:t>J</m:t>
                </m:r>
              </m:e>
            </m:acc>
          </m:e>
          <m:sub>
            <m:r>
              <m:rPr/>
              <m:t>α</m:t>
            </m:r>
          </m:sub>
          <m:sup>
            <m:r>
              <m:rPr>
                <m:sty m:val="p"/>
              </m:rPr>
              <m:t>(</m:t>
            </m:r>
            <m:r>
              <m:rPr/>
              <m:t>i</m:t>
            </m:r>
            <m:r>
              <m:rPr>
                <m:sty m:val="p"/>
              </m:rPr>
              <m:t>)</m:t>
            </m:r>
          </m:sup>
        </m:sSubSup>
      </m:oMath>
      <w:r>
        <w:t xml:space="preserve"> </w:t>
      </w:r>
      <w:r>
        <w:rPr>
          <w:rFonts w:hint="eastAsia"/>
        </w:rPr>
        <w:t>是第i个粒子的角动量算符，</w:t>
      </w:r>
      <m:oMath>
        <m:sSubSup>
          <m:sSubSupPr/>
          <m:e>
            <m:acc>
              <m:accPr/>
              <m:e>
                <m:r>
                  <m:rPr/>
                  <m:t>K</m:t>
                </m:r>
              </m:e>
            </m:acc>
          </m:e>
          <m:sub>
            <m:r>
              <m:rPr/>
              <m:t>γ</m:t>
            </m:r>
          </m:sub>
          <m:sup>
            <m:r>
              <m:rPr>
                <m:sty m:val="p"/>
              </m:rPr>
              <m:t>(</m:t>
            </m:r>
            <m:r>
              <m:rPr/>
              <m:t>12</m:t>
            </m:r>
            <m:r>
              <m:rPr>
                <m:sty m:val="p"/>
              </m:rPr>
              <m:t>)</m:t>
            </m:r>
          </m:sup>
        </m:sSubSup>
      </m:oMath>
      <w:r>
        <w:t xml:space="preserve"> </w:t>
      </w:r>
      <w:r>
        <w:rPr>
          <w:rFonts w:hint="eastAsia"/>
        </w:rPr>
        <w:t>是融合后的总角动量算符。</w:t>
      </w:r>
      <w:r>
        <w:br w:type="textWrapping"/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纠缠态形成的动力学过程</w:t>
      </w:r>
      <w:r>
        <w:br w:type="textWrapping"/>
      </w:r>
      <w:r>
        <w:rPr>
          <w:rFonts w:hint="eastAsia"/>
        </w:rPr>
        <w:t>场融合的动力学由含时薛定谔方程描述：</w:t>
      </w:r>
    </w:p>
    <w:p w14:paraId="6F14FB44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|Ψ(</m:t>
          </m:r>
          <m:r>
            <m:rPr/>
            <m:t>t</m:t>
          </m:r>
          <m:r>
            <m:rPr>
              <m:sty m:val="p"/>
            </m:rPr>
            <m:t>)⟩=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|Ψ(</m:t>
          </m:r>
          <m:r>
            <m:rPr/>
            <m:t>t</m:t>
          </m:r>
          <m:r>
            <m:rPr>
              <m:sty m:val="p"/>
            </m:rPr>
            <m:t>)⟩</m:t>
          </m:r>
        </m:oMath>
      </m:oMathPara>
      <w:r>
        <w:br w:type="textWrapping"/>
      </w:r>
      <w:r>
        <w:rPr>
          <w:rFonts w:hint="eastAsia"/>
        </w:rPr>
        <w:t>相互作用哈密顿量为：</w:t>
      </w:r>
    </w:p>
    <w:p w14:paraId="39A770FB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m</m:t>
              </m:r>
              <m:r>
                <m:rPr>
                  <m:sty m:val="p"/>
                </m:rPr>
                <m:t>,</m:t>
              </m:r>
              <m:r>
                <m:rPr/>
                <m:t>n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mn</m:t>
                  </m:r>
                </m:sub>
              </m:sSub>
            </m:e>
          </m:nary>
          <m:r>
            <m:rPr>
              <m:sty m:val="p"/>
            </m:rPr>
            <m:t>(</m:t>
          </m:r>
          <m:sSubSup>
            <m:sSubSupPr/>
            <m:e>
              <m:acc>
                <m:accPr/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m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b>
            <m:sSub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+</m:t>
          </m:r>
          <m:sSub>
            <m:sSubPr/>
            <m:e>
              <m:acc>
                <m:accPr/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m</m:t>
              </m:r>
            </m:sub>
          </m:sSub>
          <m:sSubSup>
            <m:sSub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b>
              <m:r>
                <m:rPr/>
                <m:t>n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)+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m</m:t>
              </m:r>
              <m:r>
                <m:rPr>
                  <m:sty m:val="p"/>
                </m:rPr>
                <m:t>,</m:t>
              </m:r>
              <m:r>
                <m:rPr/>
                <m:t>n</m:t>
              </m:r>
              <m:r>
                <m:rPr>
                  <m:sty m:val="p"/>
                </m:rPr>
                <m:t>,</m:t>
              </m:r>
              <m:r>
                <m:rPr/>
                <m:t>p</m:t>
              </m:r>
              <m:r>
                <m:rPr>
                  <m:sty m:val="p"/>
                </m:rPr>
                <m:t>,</m:t>
              </m:r>
              <m:r>
                <m:rPr/>
                <m:t>q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mnpq</m:t>
                  </m:r>
                </m:sub>
              </m:sSub>
            </m:e>
          </m:nary>
          <m:sSubSup>
            <m:sSubSupPr/>
            <m:e>
              <m:acc>
                <m:accPr/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m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b>
            <m:sSubPr/>
            <m:e>
              <m:acc>
                <m:accPr/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n</m:t>
              </m:r>
            </m:sub>
          </m:sSub>
          <m:sSubSup>
            <m:sSub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b>
              <m:r>
                <m:rPr/>
                <m:t>p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b>
            <m:sSub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b>
              <m:r>
                <m:rPr/>
                <m:t>q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m</m:t>
            </m:r>
          </m:sub>
        </m:sSub>
        <m:r>
          <m:rPr>
            <m:sty m:val="p"/>
          </m:rPr>
          <m:t>,</m:t>
        </m:r>
        <m:sSub>
          <m:sSubPr/>
          <m:e>
            <m:acc>
              <m:accPr/>
              <m:e>
                <m:r>
                  <m:rPr/>
                  <m:t>b</m:t>
                </m:r>
              </m:e>
            </m:acc>
          </m:e>
          <m:sub>
            <m:r>
              <m:rPr/>
              <m:t>n</m:t>
            </m:r>
          </m:sub>
        </m:sSub>
      </m:oMath>
      <w:r>
        <w:t xml:space="preserve"> </w:t>
      </w:r>
      <w:r>
        <w:rPr>
          <w:rFonts w:hint="eastAsia"/>
        </w:rPr>
        <w:t>是不同粒子的产生湮灭算符。</w:t>
      </w:r>
      <w:r>
        <w:br w:type="textWrapping"/>
      </w:r>
      <w:r>
        <w:rPr>
          <w:b/>
          <w:bCs/>
        </w:rPr>
        <w:t xml:space="preserve">3.3 </w:t>
      </w:r>
      <w:r>
        <w:rPr>
          <w:rFonts w:hint="eastAsia"/>
          <w:b/>
          <w:bCs/>
        </w:rPr>
        <w:t>融合条件的数学表述</w:t>
      </w:r>
      <w:r>
        <w:br w:type="textWrapping"/>
      </w:r>
      <w:r>
        <w:rPr>
          <w:rFonts w:hint="eastAsia"/>
        </w:rPr>
        <w:t>场融合发生的数学条件是场共振条件：</w:t>
      </w:r>
    </w:p>
    <w:p w14:paraId="42D21668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E</m:t>
          </m:r>
          <m:r>
            <m:rPr>
              <m:sty m:val="p"/>
            </m:rPr>
            <m:t>=|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m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−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n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|&lt;</m:t>
          </m:r>
          <m:sSub>
            <m:sSubPr/>
            <m:e>
              <m:r>
                <m:rPr>
                  <m:sty m:val="p"/>
                </m:rPr>
                <m:t>Γ</m:t>
              </m:r>
            </m:e>
            <m:sub>
              <m:r>
                <m:rPr>
                  <m:sty m:val="p"/>
                </m:rPr>
                <m:t>fusion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>
                <m:sty m:val="p"/>
              </m:rPr>
              <m:t>fusion</m:t>
            </m:r>
          </m:sub>
        </m:sSub>
      </m:oMath>
      <w:r>
        <w:t xml:space="preserve"> </w:t>
      </w:r>
      <w:r>
        <w:rPr>
          <w:rFonts w:hint="eastAsia"/>
        </w:rPr>
        <w:t>是融合宽度：</w:t>
      </w:r>
    </w:p>
    <w:p w14:paraId="5EC4CD4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Γ</m:t>
              </m:r>
            </m:e>
            <m:sub>
              <m:r>
                <m:rPr>
                  <m:sty m:val="p"/>
                </m:rPr>
                <m:t>fusion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|</m:t>
              </m:r>
            </m:e>
          </m:nary>
          <m:r>
            <m:rPr>
              <m:sty m:val="p"/>
            </m:rPr>
            <m:t>⟨</m:t>
          </m:r>
          <m:sSubSup>
            <m:sSubSup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i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|</m:t>
          </m:r>
          <m:acc>
            <m:accPr/>
            <m:e>
              <m:r>
                <m:rPr/>
                <m:t>V</m:t>
              </m:r>
            </m:e>
          </m:acc>
          <m:r>
            <m:rPr>
              <m:sty m:val="p"/>
            </m:rPr>
            <m:t>|</m:t>
          </m:r>
          <m:sSubSup>
            <m:sSubSup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j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⟩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/>
            <m:t>ρ</m:t>
          </m:r>
          <m:r>
            <m:rPr>
              <m:sty m:val="p"/>
            </m:rPr>
            <m:t>(</m:t>
          </m:r>
          <m:r>
            <m:rPr/>
            <m:t>E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融合概率由费米黄金定则给出：</w:t>
      </w:r>
    </w:p>
    <w:p w14:paraId="6DD2D65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fusion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2π</m:t>
              </m:r>
            </m:num>
            <m:den>
              <m:r>
                <m:rPr>
                  <m:sty m:val="p"/>
                </m:rPr>
                <m:t>ℏ</m:t>
              </m:r>
            </m:den>
          </m:f>
          <m:r>
            <m:rPr>
              <m:sty m:val="p"/>
            </m:rPr>
            <m:t>|⟨</m:t>
          </m:r>
          <m:r>
            <m:rPr/>
            <m:t>f</m:t>
          </m:r>
          <m:r>
            <m:rPr>
              <m:sty m:val="p"/>
            </m:rPr>
            <m:t>|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|</m:t>
          </m:r>
          <m:r>
            <m:rPr/>
            <m:t>i</m:t>
          </m:r>
          <m:r>
            <m:rPr>
              <m:sty m:val="p"/>
            </m:rPr>
            <m:t>⟩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/>
            <m:t>ρ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高维投影理论的数学框架</w:t>
      </w:r>
      <w:r>
        <w:br w:type="textWrapping"/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高维时空的几何结构</w:t>
      </w:r>
      <w:r>
        <w:br w:type="textWrapping"/>
      </w:r>
      <w:r>
        <w:rPr>
          <w:rFonts w:hint="eastAsia"/>
        </w:rPr>
        <w:t>我们考虑26维时空流形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rPr>
          <w:rFonts w:hint="eastAsia"/>
        </w:rPr>
        <w:t>，其度规可分解为：</w:t>
      </w:r>
    </w:p>
    <w:p w14:paraId="442344C5">
      <w:pPr>
        <w:pStyle w:val="3"/>
      </w:pPr>
      <m:oMathPara>
        <m:oMathParaPr>
          <m:jc m:val="center"/>
        </m:oMathParaPr>
        <m:oMath>
          <m:r>
            <m:rPr/>
            <m:t>d</m:t>
          </m:r>
          <m:sSup>
            <m:sSupPr/>
            <m:e>
              <m:r>
                <m:rPr/>
                <m:t>s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/>
            <m:t>d</m:t>
          </m:r>
          <m:sSup>
            <m:sSupPr/>
            <m:e>
              <m:r>
                <m:rPr/>
                <m:t>x</m:t>
              </m:r>
            </m:e>
            <m:sup>
              <m:r>
                <m:rPr/>
                <m:t>μ</m:t>
              </m:r>
            </m:sup>
          </m:sSup>
          <m:r>
            <m:rPr/>
            <m:t>d</m:t>
          </m:r>
          <m:sSup>
            <m:sSupPr/>
            <m:e>
              <m:r>
                <m:rPr/>
                <m:t>x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+</m:t>
          </m:r>
          <m:nary>
            <m:naryPr>
              <m:chr m:val="∑"/>
              <m:limLoc m:val="undOvr"/>
            </m:naryPr>
            <m:sub>
              <m:r>
                <m:rPr/>
                <m:t>a</m:t>
              </m:r>
              <m:r>
                <m:rPr>
                  <m:sty m:val="p"/>
                </m:rPr>
                <m:t>=</m:t>
              </m:r>
              <m:r>
                <m:rPr/>
                <m:t>4</m:t>
              </m:r>
            </m:sub>
            <m:sup>
              <m:r>
                <m:rPr/>
                <m:t>25</m:t>
              </m:r>
            </m:sup>
            <m:e>
              <m:sSub>
                <m:sSubPr/>
                <m:e>
                  <m:r>
                    <m:rPr/>
                    <m:t>ϕ</m:t>
                  </m:r>
                </m:e>
                <m:sub>
                  <m:r>
                    <m:rPr/>
                    <m:t>ab</m:t>
                  </m:r>
                </m:sub>
              </m:sSub>
            </m:e>
          </m:nary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)</m:t>
          </m:r>
          <m:r>
            <m:rPr/>
            <m:t>d</m:t>
          </m:r>
          <m:sSup>
            <m:sSupPr/>
            <m:e>
              <m:r>
                <m:rPr/>
                <m:t>y</m:t>
              </m:r>
            </m:e>
            <m:sup>
              <m:r>
                <m:rPr/>
                <m:t>a</m:t>
              </m:r>
            </m:sup>
          </m:sSup>
          <m:r>
            <m:rPr/>
            <m:t>d</m:t>
          </m:r>
          <m:sSup>
            <m:sSupPr/>
            <m:e>
              <m:r>
                <m:rPr/>
                <m:t>y</m:t>
              </m:r>
            </m:e>
            <m:sup>
              <m:r>
                <m:rPr/>
                <m:t>b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μ</m:t>
        </m:r>
        <m:r>
          <m:rPr>
            <m:sty m:val="p"/>
          </m:rPr>
          <m:t>,</m:t>
        </m:r>
        <m:r>
          <m:rPr/>
          <m:t>ν</m:t>
        </m:r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</m:t>
        </m:r>
        <m:r>
          <m:rPr/>
          <m:t>3</m:t>
        </m:r>
      </m:oMath>
      <w:r>
        <w:t xml:space="preserve"> </w:t>
      </w:r>
      <w:r>
        <w:rPr>
          <w:rFonts w:hint="eastAsia"/>
        </w:rPr>
        <w:t>对应宏观四维时空，</w:t>
      </w:r>
      <m:oMath>
        <m:r>
          <m:rPr/>
          <m:t>a</m:t>
        </m:r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=</m:t>
        </m:r>
        <m:r>
          <m:rPr/>
          <m:t>4</m:t>
        </m:r>
        <m:r>
          <m:rPr>
            <m:sty m:val="p"/>
          </m:rPr>
          <m:t>,...,</m:t>
        </m:r>
        <m:r>
          <m:rPr/>
          <m:t>25</m:t>
        </m:r>
      </m:oMath>
      <w:r>
        <w:t xml:space="preserve"> </w:t>
      </w:r>
      <w:r>
        <w:rPr>
          <w:rFonts w:hint="eastAsia"/>
        </w:rPr>
        <w:t>对应额外维度。</w:t>
      </w:r>
      <w:r>
        <w:br w:type="textWrapping"/>
      </w:r>
      <w:r>
        <w:rPr>
          <w:rFonts w:hint="eastAsia"/>
        </w:rPr>
        <w:t>投影算符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 </w:t>
      </w:r>
      <w:r>
        <w:rPr>
          <w:rFonts w:hint="eastAsia"/>
        </w:rPr>
        <w:t>的定义：</w:t>
      </w:r>
    </w:p>
    <w:p w14:paraId="1392F2E8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P</m:t>
          </m:r>
          <m:r>
            <m:rPr>
              <m:sty m:val="p"/>
            </m:rPr>
            <m:t>:</m:t>
          </m:r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26</m:t>
              </m:r>
            </m:sup>
          </m:sSup>
          <m:r>
            <m:rPr>
              <m:sty m:val="p"/>
            </m:rPr>
            <m:t>→</m:t>
          </m:r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4</m:t>
              </m:r>
            </m:sup>
          </m:sSup>
        </m:oMath>
      </m:oMathPara>
    </w:p>
    <w:p w14:paraId="74AABBAD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P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x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,</m:t>
          </m:r>
          <m:sSup>
            <m:sSupPr/>
            <m:e>
              <m:r>
                <m:rPr/>
                <m:t>y</m:t>
              </m:r>
            </m:e>
            <m:sup>
              <m:r>
                <m:rPr/>
                <m:t>a</m:t>
              </m:r>
            </m:sup>
          </m:sSup>
          <m:r>
            <m:rPr>
              <m:sty m:val="p"/>
            </m:rPr>
            <m:t>)=</m:t>
          </m:r>
          <m:sSup>
            <m:sSupPr/>
            <m:e>
              <m:r>
                <m:rPr/>
                <m:t>x</m:t>
              </m:r>
            </m:e>
            <m:sup>
              <m:r>
                <m:rPr/>
                <m:t>μ</m:t>
              </m:r>
            </m:sup>
          </m:sSup>
        </m:oMath>
      </m:oMathPara>
      <w:r>
        <w:br w:type="textWrapping"/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场在高维空间中的传播</w:t>
      </w:r>
      <w:r>
        <w:br w:type="textWrapping"/>
      </w:r>
      <w:r>
        <w:rPr>
          <w:rFonts w:hint="eastAsia"/>
        </w:rPr>
        <w:t>场在高维空间中的运动方程：</w:t>
      </w:r>
    </w:p>
    <w:p w14:paraId="0CD48BA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p>
            <m:sSupPr/>
            <m:e>
              <m:r>
                <m:rPr>
                  <m:sty m:val="p"/>
                </m:rPr>
                <m:t>▫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26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sSup>
            <m:sSupPr/>
            <m:e>
              <m:r>
                <m:rPr/>
                <m:t>m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)Φ(</m:t>
          </m:r>
          <m:r>
            <m:rPr/>
            <m:t>x</m:t>
          </m:r>
          <m:r>
            <m:rPr>
              <m:sty m:val="p"/>
            </m:rPr>
            <m:t>,</m:t>
          </m:r>
          <m:r>
            <m:rPr/>
            <m:t>y</m:t>
          </m:r>
          <m:r>
            <m:rPr>
              <m:sty m:val="p"/>
            </m:rPr>
            <m:t>)=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其中达朗贝尔算符：</w:t>
      </w:r>
    </w:p>
    <w:p w14:paraId="677F72F0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▫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26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rPr/>
                    <m:t>g</m:t>
                  </m:r>
                </m:e>
              </m:rad>
            </m:den>
          </m:f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(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sSup>
            <m:sSupPr/>
            <m:e>
              <m:r>
                <m:rPr/>
                <m:t>g</m:t>
              </m:r>
            </m:e>
            <m:sup>
              <m:r>
                <m:rPr/>
                <m:t>MN</m:t>
              </m:r>
            </m:sup>
          </m:sSup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场可展开为：</w:t>
      </w:r>
    </w:p>
    <w:p w14:paraId="0579484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Φ(</m:t>
          </m:r>
          <m:r>
            <m:rPr/>
            <m:t>x</m:t>
          </m:r>
          <m:r>
            <m:rPr>
              <m:sty m:val="p"/>
            </m:rPr>
            <m:t>,</m:t>
          </m:r>
          <m:r>
            <m:rPr/>
            <m:t>y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ϕ</m:t>
                  </m:r>
                </m:e>
                <m:sub>
                  <m:r>
                    <m:rPr/>
                    <m:t>n</m:t>
                  </m:r>
                </m:sub>
              </m:sSub>
            </m:e>
          </m:nary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>
            <m:sSubPr/>
            <m:e>
              <m:r>
                <m:rPr/>
                <m:t>χ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χ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(</m:t>
        </m:r>
        <m:r>
          <m:rPr/>
          <m:t>y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是额外维度中的本征模。</w:t>
      </w:r>
      <w:r>
        <w:br w:type="textWrapping"/>
      </w:r>
      <w:r>
        <w:rPr>
          <w:b/>
          <w:bCs/>
        </w:rPr>
        <w:t xml:space="preserve">4.3 </w:t>
      </w:r>
      <w:r>
        <w:rPr>
          <w:rFonts w:hint="eastAsia"/>
          <w:b/>
          <w:bCs/>
        </w:rPr>
        <w:t>纠缠保持的拓扑证明</w:t>
      </w:r>
      <w:r>
        <w:br w:type="textWrapping"/>
      </w:r>
      <w:r>
        <w:rPr>
          <w:rFonts w:hint="eastAsia"/>
        </w:rPr>
        <w:t>纠缠态的拓扑不变量由陈数描述：</w:t>
      </w:r>
    </w:p>
    <w:p w14:paraId="60D320FD">
      <w:pPr>
        <w:pStyle w:val="3"/>
      </w:pPr>
      <m:oMathPara>
        <m:oMathParaPr>
          <m:jc m:val="center"/>
        </m:oMathParaPr>
        <m:oMath>
          <m:r>
            <m:rPr/>
            <m:t>Cℎ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</m:den>
          </m:f>
          <m:nary>
            <m:naryPr>
              <m:limLoc m:val="subSup"/>
              <m:supHide m:val="1"/>
            </m:naryPr>
            <m:sub>
              <m:sSup>
                <m:sSup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p>
                  <m:r>
                    <m:rPr/>
                    <m:t>26</m:t>
                  </m:r>
                </m:sup>
              </m:sSup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Tr</m:t>
              </m:r>
            </m:e>
          </m:nary>
          <m:r>
            <m:rPr>
              <m:sty m:val="p"/>
            </m:rPr>
            <m:t>(</m:t>
          </m:r>
          <m:r>
            <m:rPr>
              <m:sty m:val="p"/>
              <m:scr m:val="script"/>
            </m:rPr>
            <m:t>ℱ</m:t>
          </m:r>
          <m:r>
            <m:rPr>
              <m:sty m:val="p"/>
            </m:rPr>
            <m:t>∧</m:t>
          </m:r>
          <m:r>
            <m:rPr>
              <m:sty m:val="p"/>
              <m:scr m:val="script"/>
            </m:rPr>
            <m:t>ℱ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>
            <m:sty m:val="p"/>
            <m:scr m:val="script"/>
          </m:rPr>
          <m:t>ℱ</m:t>
        </m:r>
      </m:oMath>
      <w:r>
        <w:t xml:space="preserve"> </w:t>
      </w:r>
      <w:r>
        <w:rPr>
          <w:rFonts w:hint="eastAsia"/>
        </w:rPr>
        <w:t>是场强张量。纠缠的稳定性要求：</w:t>
      </w:r>
    </w:p>
    <w:p w14:paraId="0DFAC412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dt</m:t>
              </m:r>
            </m:den>
          </m:f>
          <m:r>
            <m:rPr/>
            <m:t>Cℎ</m:t>
          </m:r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这由拓扑流守恒保证：</w:t>
      </w:r>
    </w:p>
    <w:p w14:paraId="76232BE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j</m:t>
              </m:r>
            </m:e>
            <m:sub>
              <m:r>
                <m:rPr>
                  <m:sty m:val="p"/>
                </m:rPr>
                <m:t>top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量子通讯的场组合原理</w:t>
      </w:r>
      <w:r>
        <w:br w:type="textWrapping"/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量子隐形传态的场论重构</w:t>
      </w:r>
      <w:r>
        <w:br w:type="textWrapping"/>
      </w:r>
      <w:r>
        <w:rPr>
          <w:rFonts w:hint="eastAsia"/>
        </w:rPr>
        <w:t>标准隐形传态协议的三步过程：</w:t>
      </w:r>
      <w:r>
        <w:br w:type="textWrapping"/>
      </w:r>
      <w:r>
        <w:t xml:space="preserve">1. </w:t>
      </w:r>
      <w:r>
        <w:rPr>
          <w:rFonts w:hint="eastAsia"/>
        </w:rPr>
        <w:t>纠缠建立：</w:t>
      </w:r>
      <w:r>
        <w:br w:type="textWrapping"/>
      </w:r>
      <m:oMathPara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ab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r>
            <m:rPr>
              <m:sty m:val="p"/>
            </m:rPr>
            <m:t>(|</m:t>
          </m:r>
          <m:sSub>
            <m:sSubPr/>
            <m:e>
              <m:r>
                <m:rPr/>
                <m:t>0</m:t>
              </m:r>
            </m:e>
            <m:sub>
              <m:r>
                <m:rPr/>
                <m:t>a</m:t>
              </m:r>
            </m:sub>
          </m:sSub>
          <m:sSub>
            <m:sSubPr/>
            <m:e>
              <m:r>
                <m:rPr/>
                <m:t>0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⟩+|</m:t>
          </m:r>
          <m:sSub>
            <m:sSubPr/>
            <m:e>
              <m:r>
                <m:rPr/>
                <m:t>1</m:t>
              </m:r>
            </m:e>
            <m:sub>
              <m:r>
                <m:rPr/>
                <m:t>a</m:t>
              </m:r>
            </m:sub>
          </m:sSub>
          <m:sSub>
            <m:sSubPr/>
            <m:e>
              <m:r>
                <m:rPr/>
                <m:t>1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⟩)</m:t>
          </m:r>
        </m:oMath>
      </m:oMathPara>
      <w:r>
        <w:br w:type="textWrapping"/>
      </w:r>
      <w:r>
        <w:t xml:space="preserve">2. </w:t>
      </w:r>
      <w:r>
        <w:rPr>
          <w:rFonts w:hint="eastAsia"/>
        </w:rPr>
        <w:t>贝尔测量：</w:t>
      </w:r>
      <w:r>
        <w:br w:type="textWrapping"/>
      </w:r>
      <m:oMathPara>
        <m:oMath>
          <m:r>
            <m:rPr>
              <m:sty m:val="p"/>
            </m:rPr>
            <m:t>⟨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ab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in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⟨</m:t>
          </m:r>
          <m:r>
            <m:rPr/>
            <m:t>i</m:t>
          </m:r>
          <m:r>
            <m:rPr>
              <m:sty m:val="p"/>
            </m:rPr>
            <m:t>|⟨</m:t>
          </m:r>
          <m:r>
            <m:rPr/>
            <m:t>j</m:t>
          </m:r>
          <m:r>
            <m:rPr>
              <m:sty m:val="p"/>
            </m:rPr>
            <m:t>|</m:t>
          </m:r>
        </m:oMath>
      </m:oMathPara>
      <w:r>
        <w:br w:type="textWrapping"/>
      </w:r>
      <w:r>
        <w:t xml:space="preserve">3. </w:t>
      </w:r>
      <w:r>
        <w:rPr>
          <w:rFonts w:hint="eastAsia"/>
        </w:rPr>
        <w:t>态重构：</w:t>
      </w:r>
      <w:r>
        <w:br w:type="textWrapping"/>
      </w:r>
      <m:oMathPara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out</m:t>
              </m:r>
            </m:sub>
          </m:sSub>
          <m:r>
            <m:rPr>
              <m:sty m:val="p"/>
            </m:rPr>
            <m:t>⟩=</m:t>
          </m:r>
          <m:acc>
            <m:accPr/>
            <m:e>
              <m:r>
                <m:rPr/>
                <m:t>U</m:t>
              </m:r>
            </m:e>
          </m:acc>
          <m:r>
            <m:rPr>
              <m:sty m:val="p"/>
            </m:rPr>
            <m:t>(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ij</m:t>
              </m:r>
            </m:sub>
          </m:sSub>
          <m:r>
            <m:rPr>
              <m:sty m:val="p"/>
            </m:rPr>
            <m:t>)|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在场组合理论中，这对应于：</w:t>
      </w:r>
    </w:p>
    <w:p w14:paraId="5DE03D45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  <m:scr m:val="script"/>
                </m:rPr>
                <m:t>P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p>
          <m:r>
            <m:rPr>
              <m:sty m:val="p"/>
            </m:rPr>
            <m:t>(|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ab</m:t>
              </m:r>
            </m:sub>
          </m:sSub>
          <m:r>
            <m:rPr>
              <m:sty m:val="p"/>
            </m:rPr>
            <m:t>⟩)=|</m:t>
          </m:r>
          <m:sSub>
            <m:sSubPr/>
            <m:e>
              <m:acc>
                <m:accPr>
                  <m:chr m:val="̃"/>
                </m:accPr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ab</m:t>
              </m:r>
            </m:sub>
          </m:sSub>
          <m:r>
            <m:rPr>
              <m:sty m:val="p"/>
            </m:rPr>
            <m:t>⟩=∫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量子密钥分发的安全性证明</w:t>
      </w:r>
      <w:r>
        <w:br w:type="textWrapping"/>
      </w:r>
      <w:r>
        <w:rPr>
          <w:rFonts w:hint="eastAsia"/>
        </w:rPr>
        <w:t>安全性基于场不可克隆定理：</w:t>
      </w:r>
      <w:r>
        <w:br w:type="textWrapping"/>
      </w:r>
      <w:r>
        <w:rPr>
          <w:rFonts w:hint="eastAsia"/>
        </w:rPr>
        <w:t>定理：不存在幺正算符</w:t>
      </w:r>
      <w:r>
        <w:t xml:space="preserve"> </w:t>
      </w:r>
      <m:oMath>
        <m:acc>
          <m:accPr/>
          <m:e>
            <m:r>
              <m:rPr/>
              <m:t>U</m:t>
            </m:r>
          </m:e>
        </m:acc>
      </m:oMath>
      <w:r>
        <w:t xml:space="preserve"> </w:t>
      </w:r>
      <w:r>
        <w:rPr>
          <w:rFonts w:hint="eastAsia"/>
        </w:rPr>
        <w:t>使得：</w:t>
      </w:r>
    </w:p>
    <w:p w14:paraId="53B6F3E4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U</m:t>
              </m:r>
            </m:e>
          </m:acc>
          <m:r>
            <m:rPr>
              <m:sty m:val="p"/>
            </m:rPr>
            <m:t>|Ψ⟩|</m:t>
          </m:r>
          <m:r>
            <m:rPr/>
            <m:t>0</m:t>
          </m:r>
          <m:r>
            <m:rPr>
              <m:sty m:val="p"/>
            </m:rPr>
            <m:t>⟩=|Ψ⟩|Ψ⟩</m:t>
          </m:r>
        </m:oMath>
      </m:oMathPara>
      <w:r>
        <w:br w:type="textWrapping"/>
      </w:r>
      <w:r>
        <w:rPr>
          <w:rFonts w:hint="eastAsia"/>
        </w:rPr>
        <w:t>对任意场态</w:t>
      </w:r>
      <w:r>
        <w:t xml:space="preserve"> </w:t>
      </w:r>
      <m:oMath>
        <m:r>
          <m:rPr>
            <m:sty m:val="p"/>
          </m:rPr>
          <m:t>|Ψ⟩</m:t>
        </m:r>
      </m:oMath>
      <w:r>
        <w:t xml:space="preserve"> </w:t>
      </w:r>
      <w:r>
        <w:rPr>
          <w:rFonts w:hint="eastAsia"/>
        </w:rPr>
        <w:t>成立。</w:t>
      </w:r>
      <w:r>
        <w:br w:type="textWrapping"/>
      </w:r>
      <w:r>
        <w:rPr>
          <w:rFonts w:hint="eastAsia"/>
        </w:rPr>
        <w:t>证明：假设存在这样的</w:t>
      </w:r>
      <w:r>
        <w:t xml:space="preserve"> </w:t>
      </w:r>
      <m:oMath>
        <m:acc>
          <m:accPr/>
          <m:e>
            <m:r>
              <m:rPr/>
              <m:t>U</m:t>
            </m:r>
          </m:e>
        </m:acc>
      </m:oMath>
      <w:r>
        <w:rPr>
          <w:rFonts w:hint="eastAsia"/>
        </w:rPr>
        <w:t>，则：</w:t>
      </w:r>
    </w:p>
    <w:p w14:paraId="670CC1CB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⟨Ψ|Φ⟩=⟨Ψ|Φ</m:t>
          </m:r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这要求</w:t>
      </w:r>
      <w:r>
        <w:t xml:space="preserve"> </w:t>
      </w:r>
      <m:oMath>
        <m:r>
          <m:rPr>
            <m:sty m:val="p"/>
          </m:rPr>
          <m:t>⟨Ψ|Φ⟩=</m:t>
        </m:r>
        <m:r>
          <m:rPr/>
          <m:t>0</m:t>
        </m:r>
      </m:oMath>
      <w:r>
        <w:t xml:space="preserve"> </w:t>
      </w:r>
      <w:r>
        <w:rPr>
          <w:rFonts w:hint="eastAsia"/>
        </w:rPr>
        <w:t>或</w:t>
      </w:r>
      <w:r>
        <w:t xml:space="preserve"> </w:t>
      </w:r>
      <m:oMath>
        <m:r>
          <m:rPr/>
          <m:t>1</m:t>
        </m:r>
      </m:oMath>
      <w:r>
        <w:rPr>
          <w:rFonts w:hint="eastAsia"/>
        </w:rPr>
        <w:t>，矛盾。</w:t>
      </w:r>
      <w:r>
        <w:br w:type="textWrapping"/>
      </w:r>
      <w:r>
        <w:rPr>
          <w:b/>
          <w:bCs/>
        </w:rPr>
        <w:t xml:space="preserve">5.3 </w:t>
      </w:r>
      <w:r>
        <w:rPr>
          <w:rFonts w:hint="eastAsia"/>
          <w:b/>
          <w:bCs/>
        </w:rPr>
        <w:t>量子计算的门操作</w:t>
      </w:r>
      <w:r>
        <w:br w:type="textWrapping"/>
      </w:r>
      <w:r>
        <w:rPr>
          <w:rFonts w:hint="eastAsia"/>
        </w:rPr>
        <w:t>基于场融合的量子门：</w:t>
      </w:r>
      <w:r>
        <w:br w:type="textWrapping"/>
      </w:r>
      <w:r>
        <w:rPr>
          <w:rFonts w:hint="eastAsia"/>
        </w:rPr>
        <w:t>CNOT门的场论实现：</w:t>
      </w:r>
    </w:p>
    <w:p w14:paraId="20C4B4AD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U</m:t>
                  </m:r>
                </m:e>
              </m:acc>
            </m:e>
            <m:sub>
              <m:r>
                <m:rPr>
                  <m:sty m:val="p"/>
                </m:rPr>
                <m:t>CNOT</m:t>
              </m:r>
            </m:sub>
          </m:sSub>
          <m:r>
            <m:rPr>
              <m:sty m:val="p"/>
            </m:rPr>
            <m:t>=exp</m:t>
          </m:r>
          <m:d>
            <m:dPr>
              <m:begChr m:val="["/>
              <m:sepChr m:val=""/>
              <m:endChr m:val="]"/>
            </m:dPr>
            <m:e>
              <m:r>
                <m:rPr/>
                <m:t>i</m:t>
              </m:r>
              <m:f>
                <m:fPr/>
                <m:num>
                  <m:r>
                    <m:rPr/>
                    <m:t>π</m:t>
                  </m:r>
                </m:num>
                <m:den>
                  <m:r>
                    <m:rPr/>
                    <m:t>4</m:t>
                  </m:r>
                </m:den>
              </m:f>
              <m:r>
                <m:rPr>
                  <m:sty m:val="p"/>
                </m:rPr>
                <m:t>(</m:t>
              </m:r>
              <m:acc>
                <m:accPr/>
                <m:e>
                  <m:r>
                    <m:rPr/>
                    <m:t>I</m:t>
                  </m:r>
                </m:e>
              </m:acc>
              <m:r>
                <m:rPr>
                  <m:sty m:val="p"/>
                </m:rPr>
                <m:t>−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σ</m:t>
                      </m:r>
                    </m:e>
                  </m:acc>
                </m:e>
                <m:sub>
                  <m:r>
                    <m:rPr/>
                    <m:t>z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)⊗(</m:t>
              </m:r>
              <m:acc>
                <m:accPr/>
                <m:e>
                  <m:r>
                    <m:rPr/>
                    <m:t>I</m:t>
                  </m:r>
                </m:e>
              </m:acc>
              <m:r>
                <m:rPr>
                  <m:sty m:val="p"/>
                </m:rPr>
                <m:t>−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σ</m:t>
                      </m:r>
                    </m:e>
                  </m:acc>
                </m:e>
                <m:sub>
                  <m:r>
                    <m:rPr/>
                    <m:t>x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2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rPr>
          <w:rFonts w:hint="eastAsia"/>
        </w:rPr>
        <w:t>Hadamard门：</w:t>
      </w:r>
    </w:p>
    <w:p w14:paraId="072E6CCF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U</m:t>
                  </m:r>
                </m:e>
              </m:acc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["/>
              <m:sepChr m:val=""/>
              <m:endChr m:val="]"/>
            </m:dPr>
            <m:e>
              <m:r>
                <m:rPr/>
                <m:t>i</m:t>
              </m:r>
              <m:f>
                <m:fPr/>
                <m:num>
                  <m:r>
                    <m:rPr/>
                    <m:t>π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b>
                <m:sSubPr/>
                <m:e>
                  <m:acc>
                    <m:accPr/>
                    <m:e>
                      <m:r>
                        <m:rPr/>
                        <m:t>σ</m:t>
                      </m:r>
                    </m:e>
                  </m:acc>
                </m:e>
                <m:sub>
                  <m:r>
                    <m:rPr/>
                    <m:t>x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acc>
                    <m:accPr/>
                    <m:e>
                      <m:r>
                        <m:rPr/>
                        <m:t>σ</m:t>
                      </m:r>
                    </m:e>
                  </m:acc>
                </m:e>
                <m:sub>
                  <m:r>
                    <m:rPr/>
                    <m:t>z</m:t>
                  </m:r>
                </m:sub>
              </m:sSub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实验验证与预言</w:t>
      </w:r>
      <w:r>
        <w:br w:type="textWrapping"/>
      </w:r>
      <w:r>
        <w:rPr>
          <w:b/>
          <w:bCs/>
        </w:rPr>
        <w:t xml:space="preserve">6.1 </w:t>
      </w:r>
      <w:r>
        <w:rPr>
          <w:rFonts w:hint="eastAsia"/>
          <w:b/>
          <w:bCs/>
        </w:rPr>
        <w:t>可检验的预言</w:t>
      </w:r>
      <w:r>
        <w:br w:type="textWrapping"/>
      </w:r>
      <w:r>
        <w:t xml:space="preserve">1. </w:t>
      </w:r>
      <w:r>
        <w:rPr>
          <w:rFonts w:hint="eastAsia"/>
        </w:rPr>
        <w:t>纠缠长度阈值：</w:t>
      </w:r>
      <w:r>
        <w:br w:type="textWrapping"/>
      </w:r>
      <m:oMathPara>
        <m:oMath>
          <m:sSub>
            <m:sSubPr/>
            <m:e>
              <m:r>
                <m:rPr/>
                <m:t>L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ℏ</m:t>
              </m:r>
              <m:r>
                <m:rPr/>
                <m:t>c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Δ</m:t>
                  </m:r>
                  <m:sSup>
                    <m:sSupPr/>
                    <m:e>
                      <m:r>
                        <m:rPr/>
                        <m:t>m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4</m:t>
                      </m:r>
                    </m:sup>
                  </m:sSup>
                  <m:r>
                    <m:rPr>
                      <m:sty m:val="p"/>
                    </m:rPr>
                    <m:t>+Δ</m:t>
                  </m:r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>
            <m:sty m:val="p"/>
          </m:rPr>
          <m:t>Δ</m:t>
        </m:r>
        <m:r>
          <m:rPr/>
          <m:t>m</m:t>
        </m:r>
      </m:oMath>
      <w:r>
        <w:t xml:space="preserve"> </w:t>
      </w:r>
      <w:r>
        <w:rPr>
          <w:rFonts w:hint="eastAsia"/>
        </w:rPr>
        <w:t>是质量差，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</w:t>
      </w:r>
      <w:r>
        <w:rPr>
          <w:rFonts w:hint="eastAsia"/>
        </w:rPr>
        <w:t>是能级差。</w:t>
      </w:r>
      <w:r>
        <w:br w:type="textWrapping"/>
      </w:r>
      <w:r>
        <w:t xml:space="preserve">2. </w:t>
      </w:r>
      <w:r>
        <w:rPr>
          <w:rFonts w:hint="eastAsia"/>
        </w:rPr>
        <w:t>维度依赖的纠缠熵：</w:t>
      </w:r>
      <w:r>
        <w:br w:type="textWrapping"/>
      </w:r>
      <m:oMathPara>
        <m:oMath>
          <m:r>
            <m:rPr/>
            <m:t>S</m:t>
          </m:r>
          <m:r>
            <m:rPr>
              <m:sty m:val="p"/>
            </m:rPr>
            <m:t>(</m:t>
          </m:r>
          <m:r>
            <m:rPr/>
            <m:t>d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−</m:t>
          </m:r>
          <m:r>
            <m:rPr/>
            <m:t>α</m:t>
          </m:r>
          <m:r>
            <m:rPr>
              <m:sty m:val="p"/>
            </m:rPr>
            <m:t>ln</m:t>
          </m:r>
          <m:d>
            <m:dPr>
              <m:sepChr m:val=""/>
            </m:dPr>
            <m:e>
              <m:f>
                <m:fPr/>
                <m:num>
                  <m:r>
                    <m:rPr/>
                    <m:t>d</m:t>
                  </m:r>
                </m:num>
                <m:den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r>
            <m:rPr/>
            <m:t>β</m:t>
          </m:r>
          <m:f>
            <m:fPr/>
            <m:num>
              <m:sSubSup>
                <m:sSubSupPr/>
                <m:e>
                  <m:r>
                    <m:rPr/>
                    <m:t>d</m:t>
                  </m:r>
                </m:e>
                <m:sub>
                  <m:r>
                    <m:rPr/>
                    <m:t>0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α</m:t>
        </m:r>
        <m:r>
          <m:rPr>
            <m:sty m:val="p"/>
          </m:rPr>
          <m:t>,</m:t>
        </m:r>
        <m:r>
          <m:rPr/>
          <m:t>β</m:t>
        </m:r>
      </m:oMath>
      <w:r>
        <w:t xml:space="preserve"> </w:t>
      </w:r>
      <w:r>
        <w:rPr>
          <w:rFonts w:hint="eastAsia"/>
        </w:rPr>
        <w:t>是维度相关参数。</w:t>
      </w:r>
      <w:r>
        <w:br w:type="textWrapping"/>
      </w:r>
      <w:r>
        <w:t xml:space="preserve">3. </w:t>
      </w:r>
      <w:r>
        <w:rPr>
          <w:rFonts w:hint="eastAsia"/>
        </w:rPr>
        <w:t>场干涉图案：</w:t>
      </w:r>
      <w:r>
        <w:br w:type="textWrapping"/>
      </w:r>
      <m:oMathPara>
        <m:oMath>
          <m:r>
            <m:rPr/>
            <m:t>I</m:t>
          </m:r>
          <m:r>
            <m:rPr>
              <m:sty m:val="p"/>
            </m:rPr>
            <m:t>(</m:t>
          </m:r>
          <m:r>
            <m:rPr/>
            <m:t>θ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I</m:t>
              </m:r>
            </m:e>
            <m:sub>
              <m:r>
                <m:rPr/>
                <m:t>0</m:t>
              </m:r>
            </m:sub>
          </m:sSub>
          <m:d>
            <m:dPr>
              <m:begChr m:val="["/>
              <m:sepChr m:val=""/>
              <m:endChr m:val="]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V</m:t>
              </m:r>
              <m:r>
                <m:rPr>
                  <m:sty m:val="p"/>
                </m:rPr>
                <m:t>cos</m:t>
              </m:r>
              <m:d>
                <m:dPr>
                  <m:sepChr m:val=""/>
                </m:dPr>
                <m:e>
                  <m:r>
                    <m:rPr/>
                    <m:t>2π</m:t>
                  </m:r>
                  <m:f>
                    <m:fPr/>
                    <m:num>
                      <m:r>
                        <m:rPr/>
                        <m:t>d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rPr/>
                        <m:t>θ</m:t>
                      </m:r>
                    </m:num>
                    <m:den>
                      <m:r>
                        <m:rPr/>
                        <m:t>λ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ϕ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e>
              </m:d>
            </m:e>
          </m:d>
        </m:oMath>
      </m:oMathPara>
      <w:r>
        <w:br w:type="textWrapping"/>
      </w:r>
      <w:r>
        <w:rPr>
          <w:rFonts w:hint="eastAsia"/>
        </w:rPr>
        <w:t>其中可见度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rPr>
          <w:rFonts w:hint="eastAsia"/>
        </w:rPr>
        <w:t>包含维度信息。</w:t>
      </w:r>
      <w:r>
        <w:br w:type="textWrapping"/>
      </w:r>
      <w:r>
        <w:rPr>
          <w:b/>
          <w:bCs/>
        </w:rPr>
        <w:t xml:space="preserve">6.2 </w:t>
      </w:r>
      <w:r>
        <w:rPr>
          <w:rFonts w:hint="eastAsia"/>
          <w:b/>
          <w:bCs/>
        </w:rPr>
        <w:t>现有实验的重新解释</w:t>
      </w:r>
      <w:r>
        <w:br w:type="textWrapping"/>
      </w:r>
      <w:r>
        <w:rPr>
          <w:rFonts w:hint="eastAsia"/>
        </w:rPr>
        <w:t>Bell不等式测试：</w:t>
      </w:r>
      <w:r>
        <w:br w:type="textWrapping"/>
      </w:r>
      <w:r>
        <w:rPr>
          <w:rFonts w:hint="eastAsia"/>
        </w:rPr>
        <w:t>原始公式：</w:t>
      </w:r>
      <w:r>
        <w:t xml:space="preserve"> </w:t>
      </w:r>
      <m:oMath>
        <m:r>
          <m:rPr/>
          <m:t>S</m:t>
        </m:r>
        <m:r>
          <m:rPr>
            <m:sty m:val="p"/>
          </m:rPr>
          <m:t>=|</m:t>
        </m:r>
        <m:r>
          <m:rPr/>
          <m:t>E</m:t>
        </m:r>
        <m:r>
          <m:rPr>
            <m:sty m:val="p"/>
          </m:rPr>
          <m:t>(</m:t>
        </m:r>
        <m:r>
          <m:rPr/>
          <m:t>a</m:t>
        </m:r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)−</m:t>
        </m:r>
        <m:r>
          <m:rPr/>
          <m:t>E</m:t>
        </m:r>
        <m:r>
          <m:rPr>
            <m:sty m:val="p"/>
          </m:rPr>
          <m:t>(</m:t>
        </m:r>
        <m:r>
          <m:rPr/>
          <m:t>a</m:t>
        </m:r>
        <m:r>
          <m:rPr>
            <m:sty m:val="p"/>
          </m:rPr>
          <m:t>,</m:t>
        </m:r>
        <m:sSup>
          <m:sSupPr/>
          <m:e>
            <m:r>
              <m:rPr/>
              <m:t>b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)|+|</m:t>
        </m:r>
        <m:r>
          <m:rPr/>
          <m:t>E</m:t>
        </m:r>
        <m:r>
          <m:rPr>
            <m:sty m:val="p"/>
          </m:rPr>
          <m:t>(</m:t>
        </m:r>
        <m:sSup>
          <m:sSupPr/>
          <m:e>
            <m:r>
              <m:rPr/>
              <m:t>a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)+</m:t>
        </m:r>
        <m:r>
          <m:rPr/>
          <m:t>E</m:t>
        </m:r>
        <m:r>
          <m:rPr>
            <m:sty m:val="p"/>
          </m:rPr>
          <m:t>(</m:t>
        </m:r>
        <m:sSup>
          <m:sSupPr/>
          <m:e>
            <m:r>
              <m:rPr/>
              <m:t>a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,</m:t>
        </m:r>
        <m:sSup>
          <m:sSupPr/>
          <m:e>
            <m:r>
              <m:rPr/>
              <m:t>b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)|≤</m:t>
        </m:r>
        <m:r>
          <m:rPr/>
          <m:t>2</m:t>
        </m:r>
      </m:oMath>
      <w:r>
        <w:br w:type="textWrapping"/>
      </w:r>
      <w:r>
        <w:rPr>
          <w:rFonts w:hint="eastAsia"/>
        </w:rPr>
        <w:t>场组合理论的预测：</w:t>
      </w:r>
    </w:p>
    <w:p w14:paraId="46462C9B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r>
            <m:rPr/>
            <m:t>2</m:t>
          </m:r>
          <m:rad>
            <m:radPr>
              <m:degHide m:val="1"/>
            </m:radPr>
            <m:deg/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sSup>
                <m:sSupPr/>
                <m:e>
                  <m:d>
                    <m:dPr>
                      <m:sepChr m:val=""/>
                    </m:dPr>
                    <m:e>
                      <m:f>
                        <m:fPr/>
                        <m:num>
                          <m:r>
                            <m:rPr>
                              <m:sty m:val="p"/>
                            </m:rPr>
                            <m:t>ℏ</m:t>
                          </m:r>
                        </m:num>
                        <m:den>
                          <m:r>
                            <m:rPr/>
                            <m:t>mc</m:t>
                          </m:r>
                          <m:r>
                            <m:rPr>
                              <m:sty m:val="p"/>
                            </m:rPr>
                            <m:t>Δ</m:t>
                          </m:r>
                          <m:r>
                            <m:rPr/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rPr/>
                    <m:t>2</m:t>
                  </m:r>
                </m:sup>
              </m:sSup>
            </m:e>
          </m:rad>
          <m:r>
            <m:rPr>
              <m:sty m:val="p"/>
            </m:rPr>
            <m:t>&gt;</m:t>
          </m:r>
          <m:r>
            <m:rPr/>
            <m:t>2</m:t>
          </m:r>
        </m:oMath>
      </m:oMathPara>
      <w:r>
        <w:br w:type="textWrapping"/>
      </w:r>
      <w:r>
        <w:rPr>
          <w:rFonts w:hint="eastAsia"/>
        </w:rPr>
        <w:t>量子隐形传态：</w:t>
      </w:r>
      <w:r>
        <w:br w:type="textWrapping"/>
      </w:r>
      <w:r>
        <w:rPr>
          <w:rFonts w:hint="eastAsia"/>
        </w:rPr>
        <w:t>成功概率：</w:t>
      </w:r>
    </w:p>
    <w:p w14:paraId="7BF9241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success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nary>
            <m:naryPr>
              <m:chr m:val="∑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0</m:t>
              </m:r>
            </m:sub>
            <m:sup>
              <m:r>
                <m:rPr/>
                <m:t>3</m:t>
              </m:r>
            </m:sup>
            <m:e>
              <m:r>
                <m:rPr>
                  <m:sty m:val="p"/>
                </m:rPr>
                <m:t>Tr</m:t>
              </m:r>
            </m:e>
          </m:nary>
          <m:r>
            <m:rPr>
              <m:sty m:val="p"/>
            </m:rPr>
            <m:t>(</m:t>
          </m:r>
          <m:sSubSup>
            <m:sSubSupPr/>
            <m:e>
              <m:acc>
                <m:accPr/>
                <m:e>
                  <m:r>
                    <m:rPr/>
                    <m:t>ρ</m:t>
                  </m:r>
                </m:e>
              </m:acc>
            </m:e>
            <m:sub>
              <m:r>
                <m:rPr>
                  <m:sty m:val="p"/>
                </m:rPr>
                <m:t>out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i</m:t>
              </m:r>
              <m:r>
                <m:rPr>
                  <m:sty m:val="p"/>
                </m:rPr>
                <m:t>)</m:t>
              </m:r>
            </m:sup>
          </m:sSubSup>
          <m:sSub>
            <m:sSubPr/>
            <m:e>
              <m:acc>
                <m:accPr/>
                <m:e>
                  <m:r>
                    <m:rPr/>
                    <m:t>ρ</m:t>
                  </m:r>
                </m:e>
              </m:acc>
            </m:e>
            <m:sub>
              <m:r>
                <m:rPr>
                  <m:sty m:val="p"/>
                </m:rPr>
                <m:t>in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场组合理论给出修正：</w:t>
      </w:r>
    </w:p>
    <w:p w14:paraId="679ED21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success</m:t>
              </m:r>
            </m:sub>
          </m:sSub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</m:t>
          </m:r>
          <m:r>
            <m:rPr/>
            <m:t>ϵ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d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b/>
          <w:bCs/>
        </w:rPr>
        <w:t xml:space="preserve">7. </w:t>
      </w:r>
      <w:r>
        <w:rPr>
          <w:rFonts w:hint="eastAsia"/>
          <w:b/>
          <w:bCs/>
        </w:rPr>
        <w:t>与现有理论的对比</w:t>
      </w:r>
      <w:r>
        <w:br w:type="textWrapping"/>
      </w:r>
      <w:r>
        <w:rPr>
          <w:b/>
          <w:bCs/>
        </w:rPr>
        <w:t xml:space="preserve">7.1 </w:t>
      </w:r>
      <w:r>
        <w:rPr>
          <w:rFonts w:hint="eastAsia"/>
          <w:b/>
          <w:bCs/>
        </w:rPr>
        <w:t>与标准量子力学的关系</w:t>
      </w:r>
      <w:r>
        <w:br w:type="textWrapping"/>
      </w:r>
      <w:r>
        <w:rPr>
          <w:rFonts w:hint="eastAsia"/>
        </w:rPr>
        <w:t>波函数坍缩：</w:t>
      </w:r>
      <w:r>
        <w:br w:type="textWrapping"/>
      </w:r>
      <w:r>
        <w:rPr>
          <w:rFonts w:hint="eastAsia"/>
        </w:rPr>
        <w:t>标准：</w:t>
      </w:r>
      <w:r>
        <w:t xml:space="preserve"> </w:t>
      </w:r>
      <m:oMath>
        <m:acc>
          <m:accPr/>
          <m:e>
            <m:r>
              <m:rPr/>
              <m:t>ρ</m:t>
            </m:r>
          </m:e>
        </m:acc>
        <m:r>
          <m:rPr>
            <m:sty m:val="p"/>
          </m:rPr>
          <m:t>→</m:t>
        </m:r>
        <m:nary>
          <m:naryPr>
            <m:chr m:val="∑"/>
            <m:limLoc m:val="undOvr"/>
            <m:supHide m:val="1"/>
          </m:naryPr>
          <m:sub>
            <m:r>
              <m:rPr/>
              <m:t>i</m:t>
            </m:r>
          </m:sub>
          <m:sup>
            <m:r>
              <m:rPr/>
              <m:t>​</m:t>
            </m:r>
          </m:sup>
          <m:e>
            <m:sSub>
              <m:sSubPr/>
              <m:e>
                <m:acc>
                  <m:accPr/>
                  <m:e>
                    <m:r>
                      <m:rPr/>
                      <m:t>P</m:t>
                    </m:r>
                  </m:e>
                </m:acc>
              </m:e>
              <m:sub>
                <m:r>
                  <m:rPr/>
                  <m:t>i</m:t>
                </m:r>
              </m:sub>
            </m:sSub>
          </m:e>
        </m:nary>
        <m:acc>
          <m:accPr/>
          <m:e>
            <m:r>
              <m:rPr/>
              <m:t>ρ</m:t>
            </m:r>
          </m:e>
        </m:acc>
        <m:sSub>
          <m:sSubPr/>
          <m:e>
            <m:acc>
              <m:accPr/>
              <m:e>
                <m:r>
                  <m:rPr/>
                  <m:t>P</m:t>
                </m:r>
              </m:e>
            </m:acc>
          </m:e>
          <m:sub>
            <m:r>
              <m:rPr/>
              <m:t>i</m:t>
            </m:r>
          </m:sub>
        </m:sSub>
      </m:oMath>
      <w:r>
        <w:br w:type="textWrapping"/>
      </w:r>
      <w:r>
        <w:rPr>
          <w:rFonts w:hint="eastAsia"/>
        </w:rPr>
        <w:t>场组合：</w:t>
      </w:r>
      <w:r>
        <w:t xml:space="preserve"> </w:t>
      </w:r>
      <m:oMath>
        <m:acc>
          <m:accPr/>
          <m:e>
            <m:r>
              <m:rPr/>
              <m:t>ρ</m:t>
            </m:r>
          </m:e>
        </m:acc>
        <m:r>
          <m:rPr>
            <m:sty m:val="p"/>
          </m:rPr>
          <m:t>→</m:t>
        </m:r>
        <m:acc>
          <m:accPr/>
          <m:e>
            <m:r>
              <m:rPr>
                <m:sty m:val="p"/>
                <m:scr m:val="script"/>
              </m:rPr>
              <m:t>ℱ</m:t>
            </m:r>
          </m:e>
        </m:acc>
        <m:acc>
          <m:accPr/>
          <m:e>
            <m:r>
              <m:rPr/>
              <m:t>ρ</m:t>
            </m:r>
          </m:e>
        </m:acc>
        <m:sSup>
          <m:sSupPr/>
          <m:e>
            <m:acc>
              <m:accPr/>
              <m:e>
                <m:r>
                  <m:rPr>
                    <m:sty m:val="p"/>
                    <m:scr m:val="script"/>
                  </m:rPr>
                  <m:t>ℱ</m:t>
                </m:r>
              </m:e>
            </m:acc>
          </m:e>
          <m:sup>
            <m:r>
              <m:rPr>
                <m:sty m:val="p"/>
              </m:rPr>
              <m:t>†</m:t>
            </m:r>
          </m:sup>
        </m:sSup>
      </m:oMath>
      <w:r>
        <w:br w:type="textWrapping"/>
      </w:r>
      <w:r>
        <w:rPr>
          <w:rFonts w:hint="eastAsia"/>
        </w:rPr>
        <w:t>纠缠熵：</w:t>
      </w:r>
      <w:r>
        <w:br w:type="textWrapping"/>
      </w:r>
      <w:r>
        <w:rPr>
          <w:rFonts w:hint="eastAsia"/>
        </w:rPr>
        <w:t>标准：</w:t>
      </w:r>
      <w:r>
        <w:t xml:space="preserve"> </w:t>
      </w:r>
      <m:oMath>
        <m:r>
          <m:rPr/>
          <m:t>S</m:t>
        </m:r>
        <m:r>
          <m:rPr>
            <m:sty m:val="p"/>
          </m:rPr>
          <m:t>=−Tr(</m:t>
        </m:r>
        <m:acc>
          <m:accPr/>
          <m:e>
            <m:r>
              <m:rPr/>
              <m:t>ρ</m:t>
            </m:r>
          </m:e>
        </m:acc>
        <m:r>
          <m:rPr>
            <m:sty m:val="p"/>
          </m:rPr>
          <m:t>ln</m:t>
        </m:r>
        <m:acc>
          <m:accPr/>
          <m:e>
            <m:r>
              <m:rPr/>
              <m:t>ρ</m:t>
            </m:r>
          </m:e>
        </m:acc>
        <m:r>
          <m:rPr>
            <m:sty m:val="p"/>
          </m:rPr>
          <m:t>)</m:t>
        </m:r>
      </m:oMath>
      <w:r>
        <w:br w:type="textWrapping"/>
      </w:r>
      <w:r>
        <w:rPr>
          <w:rFonts w:hint="eastAsia"/>
        </w:rPr>
        <w:t>场组合：</w:t>
      </w:r>
      <w:r>
        <w:t xml:space="preserve"> </w:t>
      </w:r>
      <m:oMath>
        <m:r>
          <m:rPr/>
          <m:t>S</m:t>
        </m:r>
        <m:r>
          <m:rPr>
            <m:sty m:val="p"/>
          </m:rPr>
          <m:t>=−∫</m:t>
        </m:r>
        <m:r>
          <m:rPr/>
          <m:t>d</m:t>
        </m:r>
        <m:r>
          <m:rPr>
            <m:sty m:val="p"/>
          </m:rPr>
          <m:t>Ω</m:t>
        </m:r>
        <m:r>
          <m:rPr/>
          <m:t> ρ</m:t>
        </m:r>
        <m:r>
          <m:rPr>
            <m:sty m:val="p"/>
          </m:rPr>
          <m:t>(Ω)ln</m:t>
        </m:r>
        <m:r>
          <m:rPr/>
          <m:t>ρ</m:t>
        </m:r>
        <m:r>
          <m:rPr>
            <m:sty m:val="p"/>
          </m:rPr>
          <m:t>(Ω)</m:t>
        </m:r>
      </m:oMath>
      <w:r>
        <w:br w:type="textWrapping"/>
      </w:r>
      <w:r>
        <w:rPr>
          <w:b/>
          <w:bCs/>
        </w:rPr>
        <w:t xml:space="preserve">7.2 </w:t>
      </w:r>
      <w:r>
        <w:rPr>
          <w:rFonts w:hint="eastAsia"/>
          <w:b/>
          <w:bCs/>
        </w:rPr>
        <w:t>与弦理论的关系</w:t>
      </w:r>
      <w:r>
        <w:br w:type="textWrapping"/>
      </w:r>
      <w:r>
        <w:rPr>
          <w:rFonts w:hint="eastAsia"/>
        </w:rPr>
        <w:t>维度数：</w:t>
      </w:r>
      <w:r>
        <w:br w:type="textWrapping"/>
      </w:r>
      <w:r>
        <w:rPr>
          <w:rFonts w:hint="eastAsia"/>
        </w:rPr>
        <w:t>弦理论：10或26维</w:t>
      </w:r>
      <w:r>
        <w:br w:type="textWrapping"/>
      </w:r>
      <w:r>
        <w:rPr>
          <w:rFonts w:hint="eastAsia"/>
        </w:rPr>
        <w:t>场组合：26维</w:t>
      </w:r>
      <w:r>
        <w:br w:type="textWrapping"/>
      </w:r>
      <w:r>
        <w:rPr>
          <w:rFonts w:hint="eastAsia"/>
        </w:rPr>
        <w:t>振动模：</w:t>
      </w:r>
      <w:r>
        <w:br w:type="textWrapping"/>
      </w:r>
      <w:r>
        <w:rPr>
          <w:rFonts w:hint="eastAsia"/>
        </w:rPr>
        <w:t>弦理论：</w:t>
      </w:r>
      <w:r>
        <w:t xml:space="preserve"> </w:t>
      </w:r>
      <m:oMath>
        <m:sSubSup>
          <m:sSubSupPr/>
          <m:e>
            <m:r>
              <m:rPr/>
              <m:t>α</m:t>
            </m:r>
          </m:e>
          <m:sub>
            <m:r>
              <m:rPr/>
              <m:t>n</m:t>
            </m:r>
          </m:sub>
          <m:sup>
            <m:r>
              <m:rPr/>
              <m:t>μ</m:t>
            </m:r>
          </m:sup>
        </m:sSubSup>
      </m:oMath>
      <w:r>
        <w:t xml:space="preserve"> modes</w:t>
      </w:r>
      <w:r>
        <w:br w:type="textWrapping"/>
      </w:r>
      <w:r>
        <w:rPr>
          <w:rFonts w:hint="eastAsia"/>
        </w:rPr>
        <w:t>场组合：</w:t>
      </w:r>
      <w:r>
        <w:t xml:space="preserve"> </w:t>
      </w:r>
      <m:oMath>
        <m:sSubSup>
          <m:sSubSupPr/>
          <m:e>
            <m:acc>
              <m:accPr/>
              <m:e>
                <m:r>
                  <m:rPr>
                    <m:sty m:val="p"/>
                    <m:scr m:val="script"/>
                  </m:rPr>
                  <m:t>A</m:t>
                </m:r>
              </m:e>
            </m:acc>
          </m:e>
          <m:sub>
            <m:r>
              <m:rPr/>
              <m:t>n</m:t>
            </m:r>
          </m:sub>
          <m:sup>
            <m:r>
              <m:rPr/>
              <m:t>μ</m:t>
            </m:r>
          </m:sup>
        </m:sSubSup>
      </m:oMath>
      <w:r>
        <w:t xml:space="preserve"> </w:t>
      </w:r>
      <w:r>
        <w:rPr>
          <w:rFonts w:hint="eastAsia"/>
        </w:rPr>
        <w:t>场激发</w:t>
      </w:r>
      <w:r>
        <w:br w:type="textWrapping"/>
      </w:r>
      <w:r>
        <w:rPr>
          <w:b/>
          <w:bCs/>
        </w:rPr>
        <w:t xml:space="preserve">8. </w:t>
      </w:r>
      <w:r>
        <w:rPr>
          <w:rFonts w:hint="eastAsia"/>
          <w:b/>
          <w:bCs/>
        </w:rPr>
        <w:t>应用前景</w:t>
      </w:r>
      <w:r>
        <w:br w:type="textWrapping"/>
      </w:r>
      <w:r>
        <w:rPr>
          <w:b/>
          <w:bCs/>
        </w:rPr>
        <w:t xml:space="preserve">8.1 </w:t>
      </w:r>
      <w:r>
        <w:rPr>
          <w:rFonts w:hint="eastAsia"/>
          <w:b/>
          <w:bCs/>
        </w:rPr>
        <w:t>量子通信的新方案</w:t>
      </w:r>
      <w:r>
        <w:br w:type="textWrapping"/>
      </w:r>
      <w:r>
        <w:rPr>
          <w:rFonts w:hint="eastAsia"/>
        </w:rPr>
        <w:t>高维编码：</w:t>
      </w:r>
      <w:r>
        <w:br w:type="textWrapping"/>
      </w:r>
      <w:r>
        <w:rPr>
          <w:rFonts w:hint="eastAsia"/>
        </w:rPr>
        <w:t>信息容量：</w:t>
      </w:r>
      <w:r>
        <w:t xml:space="preserve"> </w:t>
      </w:r>
      <m:oMath>
        <m:r>
          <m:rPr/>
          <m:t>C</m:t>
        </m:r>
        <m:r>
          <m:rPr>
            <m:sty m:val="p"/>
          </m:rPr>
          <m:t>=</m:t>
        </m:r>
        <m:r>
          <m:rPr/>
          <m:t>n</m:t>
        </m:r>
        <m:sSub>
          <m:sSubPr/>
          <m:e>
            <m:r>
              <m:rPr>
                <m:sty m:val="p"/>
              </m:rPr>
              <m:t>log</m:t>
            </m:r>
          </m:e>
          <m:sub>
            <m:r>
              <m:rPr/>
              <m:t>2</m:t>
            </m:r>
          </m:sub>
        </m:sSub>
        <m:r>
          <m:rPr/>
          <m:t>d</m:t>
        </m:r>
        <m:r>
          <m:rPr>
            <m:sty m:val="p"/>
          </m:rPr>
          <m:t>+</m:t>
        </m:r>
        <m:sSub>
          <m:sSubPr/>
          <m:e>
            <m:r>
              <m:rPr>
                <m:sty m:val="p"/>
              </m:rPr>
              <m:t>log</m:t>
            </m:r>
          </m:e>
          <m:sub>
            <m:r>
              <m:rPr/>
              <m:t>2</m:t>
            </m:r>
          </m:sub>
        </m:sSub>
        <m:r>
          <m:rPr/>
          <m:t>D</m:t>
        </m:r>
      </m:oMath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rPr>
          <w:rFonts w:hint="eastAsia"/>
        </w:rPr>
        <w:t>是额外维度数。</w:t>
      </w:r>
      <w:r>
        <w:br w:type="textWrapping"/>
      </w:r>
      <w:r>
        <w:rPr>
          <w:rFonts w:hint="eastAsia"/>
        </w:rPr>
        <w:t>错误纠正：</w:t>
      </w:r>
      <w:r>
        <w:br w:type="textWrapping"/>
      </w:r>
      <w:r>
        <w:rPr>
          <w:rFonts w:hint="eastAsia"/>
        </w:rPr>
        <w:t>基于拓扑保护的量子比特：</w:t>
      </w:r>
    </w:p>
    <w:p w14:paraId="6AF5FFB0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topo</m:t>
              </m:r>
            </m:sub>
          </m:sSub>
          <m:r>
            <m:rPr>
              <m:sty m:val="p"/>
            </m:rPr>
            <m:t>=−Δ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p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acc>
                    <m:accPr/>
                    <m:e>
                      <m:r>
                        <m:rPr/>
                        <m:t>A</m:t>
                      </m:r>
                    </m:e>
                  </m:acc>
                </m:e>
                <m:sub>
                  <m:r>
                    <m:rPr/>
                    <m:t>p</m:t>
                  </m:r>
                </m:sub>
              </m:sSub>
            </m:e>
          </m:nary>
          <m:r>
            <m:rPr>
              <m:sty m:val="p"/>
            </m:rPr>
            <m:t>−</m:t>
          </m:r>
          <m:r>
            <m:rPr/>
            <m:t>J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v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acc>
                    <m:accPr/>
                    <m:e>
                      <m:r>
                        <m:rPr/>
                        <m:t>B</m:t>
                      </m:r>
                    </m:e>
                  </m:acc>
                </m:e>
                <m:sub>
                  <m:r>
                    <m:rPr/>
                    <m:t>v</m:t>
                  </m:r>
                </m:sub>
              </m:sSub>
            </m:e>
          </m:nary>
        </m:oMath>
      </m:oMathPara>
      <w:r>
        <w:br w:type="textWrapping"/>
      </w:r>
      <w:r>
        <w:rPr>
          <w:b/>
          <w:bCs/>
        </w:rPr>
        <w:t xml:space="preserve">8.2 </w:t>
      </w:r>
      <w:r>
        <w:rPr>
          <w:rFonts w:hint="eastAsia"/>
          <w:b/>
          <w:bCs/>
        </w:rPr>
        <w:t>量子计算的新架构</w:t>
      </w:r>
      <w:r>
        <w:br w:type="textWrapping"/>
      </w:r>
      <w:r>
        <w:rPr>
          <w:rFonts w:hint="eastAsia"/>
        </w:rPr>
        <w:t>场融合量子计算机：</w:t>
      </w:r>
      <w:r>
        <w:br w:type="textWrapping"/>
      </w:r>
      <w:r>
        <w:rPr>
          <w:rFonts w:hint="eastAsia"/>
        </w:rPr>
        <w:t>逻辑门保真度：</w:t>
      </w:r>
    </w:p>
    <w:p w14:paraId="2F3E73F8">
      <w:pPr>
        <w:pStyle w:val="3"/>
      </w:pPr>
      <m:oMathPara>
        <m:oMathParaPr>
          <m:jc m:val="center"/>
        </m:oMathParaPr>
        <m:oMath>
          <m:r>
            <m:rPr/>
            <m:t>F</m:t>
          </m:r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</m:t>
          </m:r>
          <m:r>
            <m:rPr/>
            <m:t>ϵ</m:t>
          </m:r>
          <m:d>
            <m:dPr>
              <m:sepChr m:val=""/>
            </m:dPr>
            <m:e>
              <m:f>
                <m:fPr/>
                <m:num>
                  <m:r>
                    <m:rPr/>
                    <m:t>T</m:t>
                  </m:r>
                </m:num>
                <m:den>
                  <m:sSub>
                    <m:sSubPr/>
                    <m:e>
                      <m:r>
                        <m:rPr/>
                        <m:t>T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r>
            <m:rPr/>
            <m:t>δ</m:t>
          </m:r>
          <m:d>
            <m:dPr>
              <m:sepChr m:val=""/>
            </m:dPr>
            <m:e>
              <m:f>
                <m:fPr/>
                <m:num>
                  <m:r>
                    <m:rPr/>
                    <m:t>τ</m:t>
                  </m:r>
                </m:num>
                <m:den>
                  <m:sSub>
                    <m:sSubPr/>
                    <m:e>
                      <m:r>
                        <m:rPr/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m:t>fusion</m:t>
                      </m:r>
                    </m:sub>
                  </m:sSub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拓扑量子计算：</w:t>
      </w:r>
      <w:r>
        <w:br w:type="textWrapping"/>
      </w:r>
      <w:r>
        <w:rPr>
          <w:rFonts w:hint="eastAsia"/>
        </w:rPr>
        <w:t>基于任意子的计算模型：</w:t>
      </w:r>
    </w:p>
    <w:p w14:paraId="56B74916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U</m:t>
                  </m:r>
                </m:e>
              </m:acc>
            </m:e>
            <m:sub>
              <m:r>
                <m:rPr>
                  <m:sty m:val="p"/>
                </m:rPr>
                <m:t>braid</m:t>
              </m:r>
            </m:sub>
          </m:sSub>
          <m:r>
            <m:rPr>
              <m:sty m:val="p"/>
            </m:rPr>
            <m:t>=exp(</m:t>
          </m:r>
          <m:r>
            <m:rPr/>
            <m:t>iθ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 xml:space="preserve">9. </w:t>
      </w:r>
      <w:r>
        <w:rPr>
          <w:rFonts w:hint="eastAsia"/>
          <w:b/>
          <w:bCs/>
        </w:rPr>
        <w:t>结论与展望</w:t>
      </w:r>
      <w:r>
        <w:br w:type="textWrapping"/>
      </w:r>
      <w:r>
        <w:rPr>
          <w:rFonts w:hint="eastAsia"/>
        </w:rPr>
        <w:t>本文建立了量子纠缠的场组合理论，主要结论：</w:t>
      </w:r>
      <w:r>
        <w:br w:type="textWrapping"/>
      </w:r>
      <w:r>
        <w:t xml:space="preserve">1. </w:t>
      </w:r>
      <w:r>
        <w:rPr>
          <w:rFonts w:hint="eastAsia"/>
        </w:rPr>
        <w:t>数学严谨性：构建了完整的26维场论框架</w:t>
      </w:r>
      <w:r>
        <w:br w:type="textWrapping"/>
      </w:r>
      <w:r>
        <w:t xml:space="preserve">2. </w:t>
      </w:r>
      <w:r>
        <w:rPr>
          <w:rFonts w:hint="eastAsia"/>
        </w:rPr>
        <w:t>物理直观性：为纠缠提供了定域实在论解释</w:t>
      </w:r>
      <w:r>
        <w:br w:type="textWrapping"/>
      </w:r>
      <w:r>
        <w:t xml:space="preserve">3. </w:t>
      </w:r>
      <w:r>
        <w:rPr>
          <w:rFonts w:hint="eastAsia"/>
        </w:rPr>
        <w:t>实验可检验性：提出了多个可检验预言</w:t>
      </w:r>
      <w:r>
        <w:br w:type="textWrapping"/>
      </w:r>
      <w:r>
        <w:t xml:space="preserve">4. </w:t>
      </w:r>
      <w:r>
        <w:rPr>
          <w:rFonts w:hint="eastAsia"/>
        </w:rPr>
        <w:t>技术应用性：启发了新型量子技术方案</w:t>
      </w:r>
      <w:r>
        <w:br w:type="textWrapping"/>
      </w:r>
      <w:r>
        <w:rPr>
          <w:rFonts w:hint="eastAsia"/>
        </w:rPr>
        <w:t>未来研究方向：</w:t>
      </w:r>
      <w:r>
        <w:br w:type="textWrapping"/>
      </w:r>
      <w:r>
        <w:t xml:space="preserve">1. </w:t>
      </w:r>
      <w:r>
        <w:rPr>
          <w:rFonts w:hint="eastAsia"/>
        </w:rPr>
        <w:t>高维场论的实验验证</w:t>
      </w:r>
      <w:r>
        <w:br w:type="textWrapping"/>
      </w:r>
      <w:r>
        <w:t xml:space="preserve">2. </w:t>
      </w:r>
      <w:r>
        <w:rPr>
          <w:rFonts w:hint="eastAsia"/>
        </w:rPr>
        <w:t>场融合技术的实际应用</w:t>
      </w:r>
      <w:r>
        <w:br w:type="textWrapping"/>
      </w:r>
      <w:r>
        <w:t xml:space="preserve">3. </w:t>
      </w:r>
      <w:r>
        <w:rPr>
          <w:rFonts w:hint="eastAsia"/>
        </w:rPr>
        <w:t>与量子引力的统一理论</w:t>
      </w:r>
      <w:r>
        <w:br w:type="textWrapping"/>
      </w:r>
      <w:r>
        <w:rPr>
          <w:rFonts w:hint="eastAsia"/>
          <w:b/>
          <w:bCs/>
        </w:rPr>
        <w:t>参考文献</w:t>
      </w:r>
      <w:r>
        <w:br w:type="textWrapping"/>
      </w:r>
      <w:r>
        <w:t>[1] Li, Z. J. (2023). The ABC Mechanism in the Universe.</w:t>
      </w:r>
      <w:r>
        <w:br w:type="textWrapping"/>
      </w:r>
      <w:r>
        <w:t>[2] Nielsen, M. A., &amp; Chuang, I. L. (2010). Quantum Computation and Quantum Information.</w:t>
      </w:r>
      <w:r>
        <w:br w:type="textWrapping"/>
      </w:r>
      <w:r>
        <w:t>[3] Nakahara, M. (2003). Geometry, Topology and Physics.</w:t>
      </w:r>
      <w:r>
        <w:br w:type="textWrapping"/>
      </w:r>
      <w:r>
        <w:t>[4] Polchinski, J. (1998). String Theory.</w:t>
      </w:r>
      <w:r>
        <w:br w:type="textWrapping"/>
      </w:r>
      <w:r>
        <w:t>[5] Preskill, J. (1998). Lecture Notes on Quantum Computation.</w:t>
      </w:r>
    </w:p>
    <w:p w14:paraId="713025FE">
      <w:pPr>
        <w:pStyle w:val="4"/>
        <w:ind w:left="0" w:leftChars="0" w:firstLine="0" w:firstLineChars="0"/>
      </w:pPr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F7C4A7E"/>
    <w:rsid w:val="70176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1197</Words>
  <Characters>1352</Characters>
  <Lines>30</Lines>
  <Paragraphs>8</Paragraphs>
  <TotalTime>5</TotalTime>
  <ScaleCrop>false</ScaleCrop>
  <LinksUpToDate>false</LinksUpToDate>
  <CharactersWithSpaces>1375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2025-09-30T23:03:00Z</dcterms:created>
  <dc:creator>Administrator</dc:creator>
  <cp:lastModifiedBy>Administrator</cp:lastModifiedBy>
  <dcterms:modified xsi:type="dcterms:W3CDTF">2025-09-30T23:09:36Z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9FF128FBA0484FA29C67B998DE7B8FF8_12</vt:lpwstr>
  </property>
</Properties>
</file>