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F6EC3">
      <w:pPr>
        <w:pStyle w:val="4"/>
        <w:rPr>
          <w:b/>
          <w:bCs/>
        </w:rPr>
      </w:pPr>
      <w:r>
        <w:t xml:space="preserve"> </w:t>
      </w:r>
      <w:r>
        <w:rPr>
          <w:b/>
          <w:bCs/>
        </w:rPr>
        <w:t>Field Combination Theory Interpretation of Neutrino Penetrability: Weak Scattering Mechanism of Low-Energy-Density Diffuse States</w:t>
      </w:r>
    </w:p>
    <w:p w14:paraId="721B80BC">
      <w:pPr>
        <w:pStyle w:val="3"/>
      </w:pPr>
      <w:r>
        <w:rPr>
          <w:b/>
          <w:bCs/>
        </w:rPr>
        <w:t>Authors:</w:t>
      </w:r>
      <w:r>
        <w:t xml:space="preserve"> Li Zhijun, Zhao Guangyao</w:t>
      </w:r>
    </w:p>
    <w:p w14:paraId="67567D3A">
      <w:pPr>
        <w:pStyle w:val="3"/>
      </w:pPr>
      <w:r>
        <w:rPr>
          <w:b/>
          <w:bCs/>
        </w:rPr>
        <w:t>Abstract:</w:t>
      </w:r>
      <w:r>
        <w:rPr>
          <w:b/>
          <w:bCs/>
        </w:rPr>
        <w:br w:type="textWrapping"/>
      </w:r>
      <w:r>
        <w:t xml:space="preserve">Based on Li Zhijun’s ABC field combination theory, this paper proposes a new theoretical interpretation for the ultra-high penetrability of neutrinos. The core argument is that neutrino penetrability does not originate from its “tiny volume”, but rather from its extremely small scattering matrix elements when interacting with matter as a low-energy-density diffuse state. The energy density distribution function </w:t>
      </w:r>
      <m:oMath>
        <m:sSub>
          <m:sSubPr/>
          <m:e>
            <m:r>
              <m:rPr/>
              <m:t>ρ</m:t>
            </m:r>
          </m:e>
          <m:sub>
            <m:r>
              <m:rPr/>
              <m:t>E</m:t>
            </m:r>
          </m:sub>
        </m:sSub>
        <m:r>
          <m:rPr>
            <m:sty m:val="p"/>
          </m:rPr>
          <m:t>(</m:t>
        </m:r>
        <m:r>
          <m:rPr>
            <m:sty m:val="b"/>
          </m:rPr>
          <m:t>x</m:t>
        </m:r>
        <m:r>
          <m:rPr>
            <m:sty m:val="p"/>
          </m:rPr>
          <m:t>)</m:t>
        </m:r>
      </m:oMath>
      <w:r>
        <w:t xml:space="preserve"> of the neutrino field combination state is highly dispersed in space, causing the coupling matrix element </w:t>
      </w:r>
      <m:oMath>
        <m:r>
          <m:rPr>
            <m:sty m:val="p"/>
          </m:rPr>
          <m:t>⟨</m:t>
        </m:r>
        <m:sSub>
          <m:sSubPr/>
          <m:e>
            <m:r>
              <m:rPr/>
              <m:t>ν</m:t>
            </m:r>
          </m:e>
          <m:sub>
            <m:r>
              <m:rPr/>
              <m:t>f</m:t>
            </m:r>
          </m:sub>
        </m:sSub>
        <m:r>
          <m:rPr>
            <m:sty m:val="p"/>
          </m:rPr>
          <m:t>⊗</m:t>
        </m:r>
        <m:sSub>
          <m:sSubPr/>
          <m:e>
            <m:r>
              <m:rPr/>
              <m:t>N</m:t>
            </m:r>
          </m:e>
          <m:sub>
            <m:r>
              <m:rPr/>
              <m:t>f</m:t>
            </m:r>
          </m:sub>
        </m:sSub>
        <m:sSub>
          <m:sSubPr/>
          <m:e>
            <m:r>
              <m:rPr>
                <m:sty m:val="p"/>
                <m:scr m:val="script"/>
              </m:rPr>
              <m:t>ℋ</m:t>
            </m:r>
          </m:e>
          <m:sub>
            <m:r>
              <m:rPr/>
              <m:t>W</m:t>
            </m:r>
          </m:sub>
        </m:sSub>
        <m:r>
          <m:rPr>
            <m:sty m:val="p"/>
          </m:rPr>
          <m:t>|</m:t>
        </m:r>
        <m:sSub>
          <m:sSubPr/>
          <m:e>
            <m:r>
              <m:rPr/>
              <m:t>ν</m:t>
            </m:r>
          </m:e>
          <m:sub>
            <m:r>
              <m:rPr/>
              <m:t>i</m:t>
            </m:r>
          </m:sub>
        </m:sSub>
        <m:r>
          <m:rPr>
            <m:sty m:val="p"/>
          </m:rPr>
          <m:t>⊗</m:t>
        </m:r>
        <m:sSub>
          <m:sSubPr/>
          <m:e>
            <m:r>
              <m:rPr/>
              <m:t>N</m:t>
            </m:r>
          </m:e>
          <m:sub>
            <m:r>
              <m:rPr/>
              <m:t>i</m:t>
            </m:r>
          </m:sub>
        </m:sSub>
        <m:r>
          <m:rPr>
            <m:sty m:val="p"/>
          </m:rPr>
          <m:t>⟩</m:t>
        </m:r>
      </m:oMath>
      <w:r>
        <w:t xml:space="preserve"> to approach zero when interacting with the localized states of atomic nuclei. This paper constructs the quantum wave function of the neutrino field combination state, calculates its scattering cross-section with atomic nuclei, and derives the mathematical expression of neutrino penetration probability from first principles, perfectly explaining why neutrinos can almost unimpededly penetrate entire planets. This theory provides profound physical imagery and a rigorous mathematical framework for understanding the weak interactions between neutrinos and matter.</w:t>
      </w:r>
    </w:p>
    <w:p w14:paraId="50518B2A">
      <w:pPr>
        <w:pStyle w:val="3"/>
      </w:pPr>
      <w:r>
        <w:rPr>
          <w:b/>
          <w:bCs/>
        </w:rPr>
        <w:t>Keywords:</w:t>
      </w:r>
      <w:r>
        <w:t xml:space="preserve"> ABC Field Theory; Neutrino Penetration; Low-Energy-Density Diffuse State; Scattering Matrix Element; Weak Interaction; Quantum Wave Function</w:t>
      </w:r>
    </w:p>
    <w:p w14:paraId="76D3BFB6">
      <w:pPr>
        <w:pStyle w:val="26"/>
        <w:numPr>
          <w:ilvl w:val="0"/>
          <w:numId w:val="1"/>
        </w:numPr>
      </w:pPr>
      <w:r>
        <w:rPr>
          <w:b/>
          <w:bCs/>
        </w:rPr>
        <w:t>Introduction</w:t>
      </w:r>
    </w:p>
    <w:p w14:paraId="460B7482">
      <w:pPr>
        <w:pStyle w:val="4"/>
      </w:pPr>
      <w:r>
        <w:t>The ability of neutrinos to easily penetrate macroscopic objects such as Earth has long been a puzzling phenomenon in quantum physics. Traditional explanations often attribute this to the “tiny volume” of neutrinos, but such classical metaphors cannot meet the requirements of modern quantum field theory. Based on Li Zhijun’s ABC field combination theory, this paper proposes that neutrino penetrability originates from its special quantum state property: low-energy-density diffuse state. This state has an extremely large spatial extension range but extremely low energy density, resulting in minimal interaction probability with matter.</w:t>
      </w:r>
    </w:p>
    <w:p w14:paraId="101299FE">
      <w:pPr>
        <w:pStyle w:val="26"/>
        <w:numPr>
          <w:ilvl w:val="0"/>
          <w:numId w:val="2"/>
        </w:numPr>
        <w:rPr>
          <w:b/>
          <w:bCs/>
        </w:rPr>
      </w:pPr>
      <w:r>
        <w:rPr>
          <w:b/>
          <w:bCs/>
        </w:rPr>
        <w:t>Field Combination State Representation of Neutrinos</w:t>
      </w:r>
    </w:p>
    <w:p w14:paraId="448FCFB1">
      <w:pPr>
        <w:pStyle w:val="4"/>
      </w:pPr>
      <w:r>
        <w:t>In the ABC field combination theory, neutrinos can be represented as:</w:t>
      </w:r>
    </w:p>
    <w:p w14:paraId="65EA9AA9">
      <w:pPr>
        <w:pStyle w:val="3"/>
      </w:pPr>
      <m:oMathPara>
        <m:oMathParaPr>
          <m:jc m:val="center"/>
        </m:oMathParaPr>
        <m:oMath>
          <m:r>
            <m:rPr>
              <m:sty m:val="p"/>
            </m:rPr>
            <m:t>|</m:t>
          </m:r>
          <m:r>
            <m:rPr/>
            <m:t>ν</m:t>
          </m:r>
          <m:r>
            <m:rPr>
              <m:sty m:val="p"/>
            </m:rPr>
            <m:t>⟩=</m:t>
          </m:r>
          <m:sSub>
            <m:sSubPr/>
            <m:e>
              <m:r>
                <m:rPr>
                  <m:sty m:val="b"/>
                </m:rPr>
                <m:t>A</m:t>
              </m:r>
            </m:e>
            <m:sub>
              <m:r>
                <m:rPr/>
                <m:t>ν</m:t>
              </m:r>
            </m:sub>
          </m:sSub>
          <m:r>
            <m:rPr>
              <m:sty m:val="p"/>
            </m:rPr>
            <m:t>⊗</m:t>
          </m:r>
          <m:sSub>
            <m:sSubPr/>
            <m:e>
              <m:r>
                <m:rPr>
                  <m:sty m:val="b"/>
                </m:rPr>
                <m:t>B</m:t>
              </m:r>
            </m:e>
            <m:sub>
              <m:r>
                <m:rPr/>
                <m:t>ν</m:t>
              </m:r>
            </m:sub>
          </m:sSub>
          <m:r>
            <m:rPr>
              <m:sty m:val="p"/>
            </m:rPr>
            <m:t>⊗</m:t>
          </m:r>
          <m:sSub>
            <m:sSubPr/>
            <m:e>
              <m:r>
                <m:rPr>
                  <m:sty m:val="b"/>
                </m:rPr>
                <m:t>C</m:t>
              </m:r>
            </m:e>
            <m:sub>
              <m:r>
                <m:rPr/>
                <m:t>ν</m:t>
              </m:r>
            </m:sub>
          </m:sSub>
        </m:oMath>
      </m:oMathPara>
    </w:p>
    <w:p w14:paraId="79750B50">
      <w:pPr>
        <w:pStyle w:val="4"/>
      </w:pPr>
      <w:r>
        <w:t>Where:</w:t>
      </w:r>
      <w:r>
        <w:br w:type="textWrapping"/>
      </w:r>
      <w:r>
        <w:t xml:space="preserve">* </w:t>
      </w:r>
      <m:oMath>
        <m:sSub>
          <m:sSubPr/>
          <m:e>
            <m:r>
              <m:rPr>
                <m:sty m:val="b"/>
              </m:rPr>
              <m:t>A</m:t>
            </m:r>
          </m:e>
          <m:sub>
            <m:r>
              <m:rPr/>
              <m:t>ν</m:t>
            </m:r>
          </m:sub>
        </m:sSub>
      </m:oMath>
      <w:r>
        <w:t>: Characterizes the chirality and weak charge properties of neutrinos</w:t>
      </w:r>
      <w:r>
        <w:br w:type="textWrapping"/>
      </w:r>
      <w:r>
        <w:t xml:space="preserve">* </w:t>
      </w:r>
      <m:oMath>
        <m:sSub>
          <m:sSubPr/>
          <m:e>
            <m:r>
              <m:rPr>
                <m:sty m:val="b"/>
              </m:rPr>
              <m:t>B</m:t>
            </m:r>
          </m:e>
          <m:sub>
            <m:r>
              <m:rPr/>
              <m:t>ν</m:t>
            </m:r>
          </m:sub>
        </m:sSub>
      </m:oMath>
      <w:r>
        <w:t>: Color singlet, ensuring no participation in strong interactions</w:t>
      </w:r>
      <w:r>
        <w:br w:type="textWrapping"/>
      </w:r>
      <w:r>
        <w:t xml:space="preserve">* </w:t>
      </w:r>
      <m:oMath>
        <m:sSub>
          <m:sSubPr/>
          <m:e>
            <m:r>
              <m:rPr>
                <m:sty m:val="b"/>
              </m:rPr>
              <m:t>C</m:t>
            </m:r>
          </m:e>
          <m:sub>
            <m:r>
              <m:rPr/>
              <m:t>ν</m:t>
            </m:r>
          </m:sub>
        </m:sSub>
      </m:oMath>
      <w:r>
        <w:t xml:space="preserve">: </w:t>
      </w:r>
      <w:r>
        <w:rPr>
          <w:rFonts w:hint="eastAsia"/>
          <w:lang w:val="en-US" w:eastAsia="zh-CN"/>
        </w:rPr>
        <w:t>E</w:t>
      </w:r>
      <w:r>
        <w:rPr>
          <w:rFonts w:hint="eastAsia"/>
        </w:rPr>
        <w:t xml:space="preserve">ndows it with </w:t>
      </w:r>
      <w:r>
        <w:rPr>
          <w:rFonts w:hint="eastAsia"/>
          <w:lang w:val="en-US" w:eastAsia="zh-CN"/>
        </w:rPr>
        <w:t xml:space="preserve">extremely low </w:t>
      </w:r>
      <w:r>
        <w:rPr>
          <w:rFonts w:hint="eastAsia"/>
        </w:rPr>
        <w:t>mass</w:t>
      </w:r>
      <w:r>
        <w:rPr>
          <w:rFonts w:hint="eastAsia"/>
          <w:lang w:val="en-US" w:eastAsia="zh-CN"/>
        </w:rPr>
        <w:t xml:space="preserve"> by w</w:t>
      </w:r>
      <w:r>
        <w:t xml:space="preserve">eak coupling with the Higgs </w:t>
      </w:r>
      <w:r>
        <w:rPr>
          <w:rFonts w:hint="eastAsia"/>
        </w:rPr>
        <w:t>field</w:t>
      </w:r>
      <w:bookmarkStart w:id="0" w:name="_GoBack"/>
      <w:bookmarkEnd w:id="0"/>
    </w:p>
    <w:p w14:paraId="7B0CC758">
      <w:pPr>
        <w:pStyle w:val="3"/>
      </w:pPr>
      <w:r>
        <w:t>The quantum wave function of neutrinos can be written as:</w:t>
      </w:r>
    </w:p>
    <w:p w14:paraId="49FF04F9">
      <w:pPr>
        <w:pStyle w:val="3"/>
      </w:pPr>
      <m:oMathPara>
        <m:oMathParaPr>
          <m:jc m:val="center"/>
        </m:oMathParaPr>
        <m:oMath>
          <m:sSub>
            <m:sSubPr/>
            <m:e>
              <m:r>
                <m:rPr/>
                <m:t>ψ</m:t>
              </m:r>
            </m:e>
            <m:sub>
              <m:r>
                <m:rPr/>
                <m:t>ν</m:t>
              </m:r>
            </m:sub>
          </m:sSub>
          <m:r>
            <m:rPr>
              <m:sty m:val="p"/>
            </m:rPr>
            <m:t>(</m:t>
          </m:r>
          <m:r>
            <m:rPr>
              <m:sty m:val="b"/>
            </m:rPr>
            <m:t>x</m:t>
          </m:r>
          <m:r>
            <m:rPr>
              <m:sty m:val="p"/>
            </m:rPr>
            <m:t>)=</m:t>
          </m:r>
          <m:f>
            <m:fPr/>
            <m:num>
              <m:r>
                <m:rPr/>
                <m:t>1</m:t>
              </m:r>
            </m:num>
            <m:den>
              <m:rad>
                <m:radPr>
                  <m:degHide m:val="1"/>
                </m:radPr>
                <m:deg/>
                <m:e>
                  <m:r>
                    <m:rPr/>
                    <m:t>V</m:t>
                  </m:r>
                </m:e>
              </m:rad>
            </m:den>
          </m:f>
          <m:sSup>
            <m:sSupPr/>
            <m:e>
              <m:r>
                <m:rPr/>
                <m:t>e</m:t>
              </m:r>
            </m:e>
            <m:sup>
              <m:r>
                <m:rPr/>
                <m:t>i</m:t>
              </m:r>
              <m:r>
                <m:rPr>
                  <m:sty m:val="b"/>
                </m:rPr>
                <m:t>p</m:t>
              </m:r>
              <m:r>
                <m:rPr>
                  <m:sty m:val="p"/>
                </m:rPr>
                <m:t>⋅</m:t>
              </m:r>
              <m:r>
                <m:rPr>
                  <m:sty m:val="b"/>
                </m:rPr>
                <m:t>x</m:t>
              </m:r>
              <m:r>
                <m:rPr>
                  <m:sty m:val="p"/>
                </m:rPr>
                <m:t>/ℏ</m:t>
              </m:r>
            </m:sup>
          </m:sSup>
        </m:oMath>
      </m:oMathPara>
      <w:r>
        <w:br w:type="textWrapping"/>
      </w:r>
      <w:r>
        <w:t>where V is the normalization volume, reflecting the dispersion characteristics of the wave function in space.</w:t>
      </w:r>
    </w:p>
    <w:p w14:paraId="1968F1EF">
      <w:pPr>
        <w:pStyle w:val="26"/>
        <w:numPr>
          <w:ilvl w:val="0"/>
          <w:numId w:val="3"/>
        </w:numPr>
      </w:pPr>
      <w:r>
        <w:rPr>
          <w:b/>
          <w:bCs/>
        </w:rPr>
        <w:t>Energy Density Distribution and Diffuse State Characteristics</w:t>
      </w:r>
    </w:p>
    <w:p w14:paraId="571B1307">
      <w:pPr>
        <w:pStyle w:val="4"/>
      </w:pPr>
      <w:r>
        <w:t>The energy density distribution function of neutrinos is:</w:t>
      </w:r>
    </w:p>
    <w:p w14:paraId="7752211B">
      <w:pPr>
        <w:pStyle w:val="3"/>
      </w:pPr>
      <m:oMathPara>
        <m:oMathParaPr>
          <m:jc m:val="center"/>
        </m:oMathParaPr>
        <m:oMath>
          <m:sSub>
            <m:sSubPr/>
            <m:e>
              <m:r>
                <m:rPr/>
                <m:t>ρ</m:t>
              </m:r>
            </m:e>
            <m:sub>
              <m:r>
                <m:rPr/>
                <m:t>E</m:t>
              </m:r>
            </m:sub>
          </m:sSub>
          <m:r>
            <m:rPr>
              <m:sty m:val="p"/>
            </m:rPr>
            <m:t>(</m:t>
          </m:r>
          <m:r>
            <m:rPr>
              <m:sty m:val="b"/>
            </m:rPr>
            <m:t>x</m:t>
          </m:r>
          <m:r>
            <m:rPr>
              <m:sty m:val="p"/>
            </m:rPr>
            <m:t>)=|</m:t>
          </m:r>
          <m:sSub>
            <m:sSubPr/>
            <m:e>
              <m:r>
                <m:rPr/>
                <m:t>ψ</m:t>
              </m:r>
            </m:e>
            <m:sub>
              <m:r>
                <m:rPr/>
                <m:t>ν</m:t>
              </m:r>
            </m:sub>
          </m:sSub>
          <m:r>
            <m:rPr>
              <m:sty m:val="p"/>
            </m:rPr>
            <m:t>(</m:t>
          </m:r>
          <m:r>
            <m:rPr>
              <m:sty m:val="b"/>
            </m:rPr>
            <m:t>x</m:t>
          </m:r>
          <m:r>
            <m:rPr>
              <m:sty m:val="p"/>
            </m:rPr>
            <m:t>)</m:t>
          </m:r>
          <m:sSup>
            <m:sSupPr/>
            <m:e>
              <m:r>
                <m:rPr>
                  <m:sty m:val="p"/>
                </m:rPr>
                <m:t>|</m:t>
              </m:r>
            </m:e>
            <m:sup>
              <m:r>
                <m:rPr/>
                <m:t>2</m:t>
              </m:r>
            </m:sup>
          </m:sSup>
          <m:r>
            <m:rPr>
              <m:sty m:val="p"/>
            </m:rPr>
            <m:t>⋅</m:t>
          </m:r>
          <m:sSub>
            <m:sSubPr/>
            <m:e>
              <m:r>
                <m:rPr/>
                <m:t>E</m:t>
              </m:r>
            </m:e>
            <m:sub>
              <m:r>
                <m:rPr/>
                <m:t>ν</m:t>
              </m:r>
            </m:sub>
          </m:sSub>
          <m:r>
            <m:rPr>
              <m:sty m:val="p"/>
            </m:rPr>
            <m:t>=</m:t>
          </m:r>
          <m:f>
            <m:fPr/>
            <m:num>
              <m:r>
                <m:rPr/>
                <m:t>1</m:t>
              </m:r>
            </m:num>
            <m:den>
              <m:r>
                <m:rPr/>
                <m:t>V</m:t>
              </m:r>
            </m:den>
          </m:f>
          <m:sSub>
            <m:sSubPr/>
            <m:e>
              <m:r>
                <m:rPr/>
                <m:t>m</m:t>
              </m:r>
            </m:e>
            <m:sub>
              <m:r>
                <m:rPr/>
                <m:t>ν</m:t>
              </m:r>
            </m:sub>
          </m:sSub>
          <m:sSup>
            <m:sSupPr/>
            <m:e>
              <m:r>
                <m:rPr/>
                <m:t>c</m:t>
              </m:r>
            </m:e>
            <m:sup>
              <m:r>
                <m:rPr/>
                <m:t>2</m:t>
              </m:r>
            </m:sup>
          </m:sSup>
        </m:oMath>
      </m:oMathPara>
    </w:p>
    <w:p w14:paraId="129CFF36">
      <w:pPr>
        <w:pStyle w:val="4"/>
      </w:pPr>
      <w:r>
        <w:t xml:space="preserve">Due to the extremely small mass of neutrinos </w:t>
      </w:r>
      <m:oMath>
        <m:r>
          <m:rPr>
            <m:sty m:val="p"/>
          </m:rPr>
          <m:t>(</m:t>
        </m:r>
        <m:sSub>
          <m:sSubPr/>
          <m:e>
            <m:r>
              <m:rPr/>
              <m:t>m</m:t>
            </m:r>
          </m:e>
          <m:sub>
            <m:r>
              <m:rPr/>
              <m:t>ν</m:t>
            </m:r>
          </m:sub>
        </m:sSub>
        <m:r>
          <m:rPr>
            <m:sty m:val="p"/>
          </m:rPr>
          <m:t>&lt;</m:t>
        </m:r>
        <m:r>
          <m:rPr/>
          <m:t>1</m:t>
        </m:r>
        <m:r>
          <m:rPr>
            <m:sty m:val="p"/>
          </m:rPr>
          <m:t>eV/</m:t>
        </m:r>
        <m:sSup>
          <m:sSupPr/>
          <m:e>
            <m:r>
              <m:rPr/>
              <m:t>c</m:t>
            </m:r>
          </m:e>
          <m:sup>
            <m:r>
              <m:rPr/>
              <m:t>2</m:t>
            </m:r>
          </m:sup>
        </m:sSup>
        <m:r>
          <m:rPr>
            <m:sty m:val="p"/>
          </m:rPr>
          <m:t>)</m:t>
        </m:r>
      </m:oMath>
      <w:r>
        <w:t xml:space="preserve"> and the dispersion of the wave function over a huge spatial range </w:t>
      </w:r>
      <m:oMath>
        <m:r>
          <m:rPr>
            <m:sty m:val="p"/>
          </m:rPr>
          <m:t>(</m:t>
        </m:r>
        <m:r>
          <m:rPr/>
          <m:t>V</m:t>
        </m:r>
        <m:r>
          <m:rPr>
            <m:sty m:val="p"/>
          </m:rPr>
          <m:t>→∞)</m:t>
        </m:r>
      </m:oMath>
      <w:r>
        <w:t xml:space="preserve">, its energy density </w:t>
      </w:r>
      <m:oMath>
        <m:sSub>
          <m:sSubPr/>
          <m:e>
            <m:r>
              <m:rPr/>
              <m:t>ρ</m:t>
            </m:r>
          </m:e>
          <m:sub>
            <m:r>
              <m:rPr/>
              <m:t>E</m:t>
            </m:r>
          </m:sub>
        </m:sSub>
        <m:r>
          <m:rPr>
            <m:sty m:val="p"/>
          </m:rPr>
          <m:t>(</m:t>
        </m:r>
        <m:r>
          <m:rPr>
            <m:sty m:val="b"/>
          </m:rPr>
          <m:t>x</m:t>
        </m:r>
        <m:r>
          <m:rPr>
            <m:sty m:val="p"/>
          </m:rPr>
          <m:t>)</m:t>
        </m:r>
      </m:oMath>
      <w:r>
        <w:t xml:space="preserve"> approaches zero. This is the physical essence of the low-energy-density diffuse state.</w:t>
      </w:r>
    </w:p>
    <w:p w14:paraId="7AC8D443">
      <w:pPr>
        <w:pStyle w:val="26"/>
        <w:numPr>
          <w:ilvl w:val="0"/>
          <w:numId w:val="4"/>
        </w:numPr>
      </w:pPr>
      <w:r>
        <w:rPr>
          <w:b/>
          <w:bCs/>
        </w:rPr>
        <w:t>Scattering Matrix Elements and Penetration Mechanism</w:t>
      </w:r>
    </w:p>
    <w:p w14:paraId="6A479FB2">
      <w:pPr>
        <w:pStyle w:val="4"/>
      </w:pPr>
      <w:r>
        <w:t>The interaction between neutrinos and atomic nuclei occurs through weak force, with scattering probability determined by the matrix element:</w:t>
      </w:r>
    </w:p>
    <w:p w14:paraId="2E72C2F8">
      <w:pPr>
        <w:pStyle w:val="3"/>
      </w:pPr>
      <m:oMathPara>
        <m:oMathParaPr>
          <m:jc m:val="center"/>
        </m:oMathParaPr>
        <m:oMath>
          <m:r>
            <m:rPr>
              <m:sty m:val="p"/>
              <m:scr m:val="script"/>
            </m:rPr>
            <m:t>ℳ</m:t>
          </m:r>
          <m:r>
            <m:rPr>
              <m:sty m:val="p"/>
            </m:rPr>
            <m:t>=⟨</m:t>
          </m:r>
          <m:sSub>
            <m:sSubPr/>
            <m:e>
              <m:r>
                <m:rPr/>
                <m:t>ν</m:t>
              </m:r>
            </m:e>
            <m:sub>
              <m:r>
                <m:rPr/>
                <m:t>f</m:t>
              </m:r>
            </m:sub>
          </m:sSub>
          <m:r>
            <m:rPr>
              <m:sty m:val="p"/>
            </m:rPr>
            <m:t>⊗</m:t>
          </m:r>
          <m:sSub>
            <m:sSubPr/>
            <m:e>
              <m:r>
                <m:rPr/>
                <m:t>N</m:t>
              </m:r>
            </m:e>
            <m:sub>
              <m:r>
                <m:rPr/>
                <m:t>f</m:t>
              </m:r>
            </m:sub>
          </m:sSub>
          <m:r>
            <m:rPr>
              <m:sty m:val="p"/>
            </m:rPr>
            <m:t>|</m:t>
          </m:r>
          <m:sSub>
            <m:sSubPr/>
            <m:e>
              <m:r>
                <m:rPr>
                  <m:sty m:val="p"/>
                  <m:scr m:val="script"/>
                </m:rPr>
                <m:t>ℋ</m:t>
              </m:r>
            </m:e>
            <m:sub>
              <m:r>
                <m:rPr/>
                <m:t>W</m:t>
              </m:r>
            </m:sub>
          </m:sSub>
          <m:r>
            <m:rPr>
              <m:sty m:val="p"/>
            </m:rPr>
            <m:t>|</m:t>
          </m:r>
          <m:sSub>
            <m:sSubPr/>
            <m:e>
              <m:r>
                <m:rPr/>
                <m:t>ν</m:t>
              </m:r>
            </m:e>
            <m:sub>
              <m:r>
                <m:rPr/>
                <m:t>i</m:t>
              </m:r>
            </m:sub>
          </m:sSub>
          <m:r>
            <m:rPr>
              <m:sty m:val="p"/>
            </m:rPr>
            <m:t>⊗</m:t>
          </m:r>
          <m:sSub>
            <m:sSubPr/>
            <m:e>
              <m:r>
                <m:rPr/>
                <m:t>N</m:t>
              </m:r>
            </m:e>
            <m:sub>
              <m:r>
                <m:rPr/>
                <m:t>i</m:t>
              </m:r>
            </m:sub>
          </m:sSub>
          <m:r>
            <m:rPr>
              <m:sty m:val="p"/>
            </m:rPr>
            <m:t>⟩</m:t>
          </m:r>
        </m:oMath>
      </m:oMathPara>
    </w:p>
    <w:p w14:paraId="67D18D87">
      <w:pPr>
        <w:pStyle w:val="4"/>
      </w:pPr>
      <w:r>
        <w:t>Expanding the wave function:</w:t>
      </w:r>
    </w:p>
    <w:p w14:paraId="717A81B4">
      <w:pPr>
        <w:pStyle w:val="3"/>
      </w:pPr>
      <m:oMathPara>
        <m:oMathParaPr>
          <m:jc m:val="center"/>
        </m:oMathParaPr>
        <m:oMath>
          <m:r>
            <m:rPr>
              <m:sty m:val="p"/>
              <m:scr m:val="script"/>
            </m:rPr>
            <m:t>ℳ</m:t>
          </m:r>
          <m:r>
            <m:rPr>
              <m:sty m:val="p"/>
            </m:rPr>
            <m:t>=∫</m:t>
          </m:r>
          <m:sSup>
            <m:sSupPr/>
            <m:e>
              <m:r>
                <m:rPr/>
                <m:t>d</m:t>
              </m:r>
            </m:e>
            <m:sup>
              <m:r>
                <m:rPr/>
                <m:t>3</m:t>
              </m:r>
            </m:sup>
          </m:sSup>
          <m:r>
            <m:rPr/>
            <m:t>x </m:t>
          </m:r>
          <m:sSubSup>
            <m:sSubSupPr/>
            <m:e>
              <m:r>
                <m:rPr/>
                <m:t>ψ</m:t>
              </m:r>
            </m:e>
            <m:sub>
              <m:sSub>
                <m:sSubPr/>
                <m:e>
                  <m:r>
                    <m:rPr/>
                    <m:t>ν</m:t>
                  </m:r>
                </m:e>
                <m:sub>
                  <m:r>
                    <m:rPr/>
                    <m:t>f</m:t>
                  </m:r>
                </m:sub>
              </m:sSub>
            </m:sub>
            <m:sup>
              <m:r>
                <m:rPr>
                  <m:sty m:val="p"/>
                </m:rPr>
                <m:t>∗</m:t>
              </m:r>
            </m:sup>
          </m:sSubSup>
          <m:r>
            <m:rPr>
              <m:sty m:val="p"/>
            </m:rPr>
            <m:t>(</m:t>
          </m:r>
          <m:r>
            <m:rPr>
              <m:sty m:val="b"/>
            </m:rPr>
            <m:t>x</m:t>
          </m:r>
          <m:r>
            <m:rPr>
              <m:sty m:val="p"/>
            </m:rPr>
            <m:t>)</m:t>
          </m:r>
          <m:sSub>
            <m:sSubPr/>
            <m:e>
              <m:r>
                <m:rPr/>
                <m:t>ψ</m:t>
              </m:r>
            </m:e>
            <m:sub>
              <m:sSub>
                <m:sSubPr/>
                <m:e>
                  <m:r>
                    <m:rPr/>
                    <m:t>ν</m:t>
                  </m:r>
                </m:e>
                <m:sub>
                  <m:r>
                    <m:rPr/>
                    <m:t>i</m:t>
                  </m:r>
                </m:sub>
              </m:sSub>
            </m:sub>
          </m:sSub>
          <m:r>
            <m:rPr>
              <m:sty m:val="p"/>
            </m:rPr>
            <m:t>(</m:t>
          </m:r>
          <m:r>
            <m:rPr>
              <m:sty m:val="b"/>
            </m:rPr>
            <m:t>x</m:t>
          </m:r>
          <m:r>
            <m:rPr>
              <m:sty m:val="p"/>
            </m:rPr>
            <m:t>)⟨</m:t>
          </m:r>
          <m:sSub>
            <m:sSubPr/>
            <m:e>
              <m:r>
                <m:rPr/>
                <m:t>N</m:t>
              </m:r>
            </m:e>
            <m:sub>
              <m:r>
                <m:rPr/>
                <m:t>f</m:t>
              </m:r>
            </m:sub>
          </m:sSub>
          <m:r>
            <m:rPr>
              <m:sty m:val="p"/>
            </m:rPr>
            <m:t>|</m:t>
          </m:r>
          <m:sSub>
            <m:sSubPr/>
            <m:e>
              <m:r>
                <m:rPr>
                  <m:sty m:val="p"/>
                  <m:scr m:val="script"/>
                </m:rPr>
                <m:t>ℋ</m:t>
              </m:r>
            </m:e>
            <m:sub>
              <m:r>
                <m:rPr/>
                <m:t>W</m:t>
              </m:r>
            </m:sub>
          </m:sSub>
          <m:r>
            <m:rPr>
              <m:sty m:val="p"/>
            </m:rPr>
            <m:t>(</m:t>
          </m:r>
          <m:r>
            <m:rPr>
              <m:sty m:val="b"/>
            </m:rPr>
            <m:t>x</m:t>
          </m:r>
          <m:r>
            <m:rPr>
              <m:sty m:val="p"/>
            </m:rPr>
            <m:t>)|</m:t>
          </m:r>
          <m:sSub>
            <m:sSubPr/>
            <m:e>
              <m:r>
                <m:rPr/>
                <m:t>N</m:t>
              </m:r>
            </m:e>
            <m:sub>
              <m:r>
                <m:rPr/>
                <m:t>i</m:t>
              </m:r>
            </m:sub>
          </m:sSub>
          <m:r>
            <m:rPr>
              <m:sty m:val="p"/>
            </m:rPr>
            <m:t>⟩</m:t>
          </m:r>
        </m:oMath>
      </m:oMathPara>
    </w:p>
    <w:p w14:paraId="4602C3CC">
      <w:pPr>
        <w:pStyle w:val="4"/>
      </w:pPr>
      <w:r>
        <w:t>Since the neutrino wave function is approximately constant at the atomic nucleus scale:</w:t>
      </w:r>
    </w:p>
    <w:p w14:paraId="30B298C7">
      <w:pPr>
        <w:pStyle w:val="3"/>
      </w:pPr>
      <m:oMathPara>
        <m:oMathParaPr>
          <m:jc m:val="center"/>
        </m:oMathParaPr>
        <m:oMath>
          <m:r>
            <m:rPr>
              <m:sty m:val="p"/>
              <m:scr m:val="script"/>
            </m:rPr>
            <m:t>ℳ</m:t>
          </m:r>
          <m:r>
            <m:rPr>
              <m:sty m:val="p"/>
            </m:rPr>
            <m:t>≈</m:t>
          </m:r>
          <m:f>
            <m:fPr/>
            <m:num>
              <m:r>
                <m:rPr/>
                <m:t>1</m:t>
              </m:r>
            </m:num>
            <m:den>
              <m:r>
                <m:rPr/>
                <m:t>V</m:t>
              </m:r>
            </m:den>
          </m:f>
          <m:nary>
            <m:naryPr>
              <m:limLoc m:val="subSup"/>
              <m:supHide m:val="1"/>
            </m:naryPr>
            <m:sub>
              <m:r>
                <m:rPr>
                  <m:sty m:val="p"/>
                </m:rPr>
                <m:t>nucleus</m:t>
              </m:r>
            </m:sub>
            <m:sup>
              <m:r>
                <m:rPr/>
                <m:t>​</m:t>
              </m:r>
            </m:sup>
            <m:e>
              <m:sSup>
                <m:sSupPr/>
                <m:e>
                  <m:r>
                    <m:rPr/>
                    <m:t>d</m:t>
                  </m:r>
                </m:e>
                <m:sup>
                  <m:r>
                    <m:rPr/>
                    <m:t>3</m:t>
                  </m:r>
                </m:sup>
              </m:sSup>
            </m:e>
          </m:nary>
          <m:r>
            <m:rPr/>
            <m:t>x </m:t>
          </m:r>
          <m:r>
            <m:rPr>
              <m:sty m:val="p"/>
            </m:rPr>
            <m:t>⟨</m:t>
          </m:r>
          <m:sSub>
            <m:sSubPr/>
            <m:e>
              <m:r>
                <m:rPr/>
                <m:t>N</m:t>
              </m:r>
            </m:e>
            <m:sub>
              <m:r>
                <m:rPr/>
                <m:t>f</m:t>
              </m:r>
            </m:sub>
          </m:sSub>
          <m:r>
            <m:rPr>
              <m:sty m:val="p"/>
            </m:rPr>
            <m:t>|</m:t>
          </m:r>
          <m:sSub>
            <m:sSubPr/>
            <m:e>
              <m:r>
                <m:rPr>
                  <m:sty m:val="p"/>
                  <m:scr m:val="script"/>
                </m:rPr>
                <m:t>ℋ</m:t>
              </m:r>
            </m:e>
            <m:sub>
              <m:r>
                <m:rPr/>
                <m:t>W</m:t>
              </m:r>
            </m:sub>
          </m:sSub>
          <m:r>
            <m:rPr>
              <m:sty m:val="p"/>
            </m:rPr>
            <m:t>(</m:t>
          </m:r>
          <m:r>
            <m:rPr>
              <m:sty m:val="b"/>
            </m:rPr>
            <m:t>x</m:t>
          </m:r>
          <m:r>
            <m:rPr>
              <m:sty m:val="p"/>
            </m:rPr>
            <m:t>)|</m:t>
          </m:r>
          <m:sSub>
            <m:sSubPr/>
            <m:e>
              <m:r>
                <m:rPr/>
                <m:t>N</m:t>
              </m:r>
            </m:e>
            <m:sub>
              <m:r>
                <m:rPr/>
                <m:t>i</m:t>
              </m:r>
            </m:sub>
          </m:sSub>
          <m:r>
            <m:rPr>
              <m:sty m:val="p"/>
            </m:rPr>
            <m:t>⟩</m:t>
          </m:r>
        </m:oMath>
      </m:oMathPara>
    </w:p>
    <w:p w14:paraId="37564324">
      <w:pPr>
        <w:pStyle w:val="4"/>
      </w:pPr>
      <w:r>
        <w:t xml:space="preserve">The weak interaction Hamiltonian </w:t>
      </w:r>
      <m:oMath>
        <m:sSub>
          <m:sSubPr/>
          <m:e>
            <m:r>
              <m:rPr>
                <m:sty m:val="p"/>
                <m:scr m:val="script"/>
              </m:rPr>
              <m:t>ℋ</m:t>
            </m:r>
          </m:e>
          <m:sub>
            <m:r>
              <m:rPr/>
              <m:t>W</m:t>
            </m:r>
          </m:sub>
        </m:sSub>
        <m:r>
          <m:rPr>
            <m:sty m:val="p"/>
          </m:rPr>
          <m:t>(</m:t>
        </m:r>
        <m:r>
          <m:rPr>
            <m:sty m:val="b"/>
          </m:rPr>
          <m:t>x</m:t>
        </m:r>
        <m:r>
          <m:rPr>
            <m:sty m:val="p"/>
          </m:rPr>
          <m:t>)</m:t>
        </m:r>
      </m:oMath>
      <w:r>
        <w:t xml:space="preserve"> is a short-range force, significantly non-zero only within the atomic nucleus </w:t>
      </w:r>
      <m:oMath>
        <m:r>
          <m:rPr>
            <m:sty m:val="p"/>
          </m:rPr>
          <m:t>(</m:t>
        </m:r>
        <m:r>
          <m:rPr/>
          <m:t>r</m:t>
        </m:r>
        <m:r>
          <m:rPr>
            <m:sty m:val="p"/>
          </m:rPr>
          <m:t>∼</m:t>
        </m:r>
        <m:sSup>
          <m:sSupPr/>
          <m:e>
            <m:r>
              <m:rPr/>
              <m:t>10</m:t>
            </m:r>
          </m:e>
          <m:sup>
            <m:r>
              <m:rPr>
                <m:sty m:val="p"/>
              </m:rPr>
              <m:t>−</m:t>
            </m:r>
            <m:r>
              <m:rPr/>
              <m:t>15</m:t>
            </m:r>
          </m:sup>
        </m:sSup>
        <m:r>
          <m:rPr>
            <m:sty m:val="p"/>
          </m:rPr>
          <m:t>m)</m:t>
        </m:r>
      </m:oMath>
      <w:r>
        <w:t>. Therefore, the integration region is extremely small:</w:t>
      </w:r>
    </w:p>
    <w:p w14:paraId="0F722A3C">
      <w:pPr>
        <w:pStyle w:val="3"/>
      </w:pPr>
      <m:oMathPara>
        <m:oMathParaPr>
          <m:jc m:val="center"/>
        </m:oMathParaPr>
        <m:oMath>
          <m:r>
            <m:rPr>
              <m:sty m:val="p"/>
              <m:scr m:val="script"/>
            </m:rPr>
            <m:t>ℳ</m:t>
          </m:r>
          <m:r>
            <m:rPr>
              <m:sty m:val="p"/>
            </m:rPr>
            <m:t>∼</m:t>
          </m:r>
          <m:f>
            <m:fPr/>
            <m:num>
              <m:r>
                <m:rPr/>
                <m:t>1</m:t>
              </m:r>
            </m:num>
            <m:den>
              <m:r>
                <m:rPr/>
                <m:t>V</m:t>
              </m:r>
            </m:den>
          </m:f>
          <m:r>
            <m:rPr>
              <m:sty m:val="p"/>
            </m:rPr>
            <m:t>⋅</m:t>
          </m:r>
          <m:sSub>
            <m:sSubPr/>
            <m:e>
              <m:r>
                <m:rPr/>
                <m:t>V</m:t>
              </m:r>
            </m:e>
            <m:sub>
              <m:r>
                <m:rPr>
                  <m:sty m:val="p"/>
                </m:rPr>
                <m:t>nucleus</m:t>
              </m:r>
            </m:sub>
          </m:sSub>
          <m:r>
            <m:rPr>
              <m:sty m:val="p"/>
            </m:rPr>
            <m:t>⋅⟨</m:t>
          </m:r>
          <m:sSub>
            <m:sSubPr/>
            <m:e>
              <m:r>
                <m:rPr>
                  <m:sty m:val="p"/>
                  <m:scr m:val="script"/>
                </m:rPr>
                <m:t>ℋ</m:t>
              </m:r>
            </m:e>
            <m:sub>
              <m:r>
                <m:rPr/>
                <m:t>W</m:t>
              </m:r>
            </m:sub>
          </m:sSub>
          <m:r>
            <m:rPr>
              <m:sty m:val="p"/>
            </m:rPr>
            <m:t>⟩</m:t>
          </m:r>
        </m:oMath>
      </m:oMathPara>
    </w:p>
    <w:p w14:paraId="7B8D35F9">
      <w:pPr>
        <w:pStyle w:val="4"/>
      </w:pPr>
      <w:r>
        <w:t>The scattering cross-section is:</w:t>
      </w:r>
    </w:p>
    <w:p w14:paraId="1FCDEC59">
      <w:pPr>
        <w:pStyle w:val="3"/>
      </w:pPr>
      <m:oMathPara>
        <m:oMathParaPr>
          <m:jc m:val="center"/>
        </m:oMathParaPr>
        <m:oMath>
          <m:r>
            <m:rPr/>
            <m:t>σ</m:t>
          </m:r>
          <m:r>
            <m:rPr>
              <m:sty m:val="p"/>
            </m:rPr>
            <m:t>∝|</m:t>
          </m:r>
          <m:r>
            <m:rPr>
              <m:sty m:val="p"/>
              <m:scr m:val="script"/>
            </m:rPr>
            <m:t>ℳ</m:t>
          </m:r>
          <m:sSup>
            <m:sSupPr/>
            <m:e>
              <m:r>
                <m:rPr>
                  <m:sty m:val="p"/>
                </m:rPr>
                <m:t>|</m:t>
              </m:r>
            </m:e>
            <m:sup>
              <m:r>
                <m:rPr/>
                <m:t>2</m:t>
              </m:r>
            </m:sup>
          </m:sSup>
          <m:r>
            <m:rPr>
              <m:sty m:val="p"/>
            </m:rPr>
            <m:t>∼</m:t>
          </m:r>
          <m:f>
            <m:fPr/>
            <m:num>
              <m:r>
                <m:rPr/>
                <m:t>1</m:t>
              </m:r>
            </m:num>
            <m:den>
              <m:sSup>
                <m:sSupPr/>
                <m:e>
                  <m:r>
                    <m:rPr/>
                    <m:t>V</m:t>
                  </m:r>
                </m:e>
                <m:sup>
                  <m:r>
                    <m:rPr/>
                    <m:t>2</m:t>
                  </m:r>
                </m:sup>
              </m:sSup>
            </m:den>
          </m:f>
          <m:r>
            <m:rPr>
              <m:sty m:val="p"/>
            </m:rPr>
            <m:t>⋅</m:t>
          </m:r>
          <m:sSubSup>
            <m:sSubSupPr/>
            <m:e>
              <m:r>
                <m:rPr/>
                <m:t>V</m:t>
              </m:r>
            </m:e>
            <m:sub>
              <m:r>
                <m:rPr>
                  <m:sty m:val="p"/>
                </m:rPr>
                <m:t>nucleus</m:t>
              </m:r>
            </m:sub>
            <m:sup>
              <m:r>
                <m:rPr/>
                <m:t>2</m:t>
              </m:r>
            </m:sup>
          </m:sSubSup>
          <m:r>
            <m:rPr>
              <m:sty m:val="p"/>
            </m:rPr>
            <m:t>⋅|⟨</m:t>
          </m:r>
          <m:sSub>
            <m:sSubPr/>
            <m:e>
              <m:r>
                <m:rPr>
                  <m:sty m:val="p"/>
                  <m:scr m:val="script"/>
                </m:rPr>
                <m:t>ℋ</m:t>
              </m:r>
            </m:e>
            <m:sub>
              <m:r>
                <m:rPr/>
                <m:t>W</m:t>
              </m:r>
            </m:sub>
          </m:sSub>
          <m:r>
            <m:rPr>
              <m:sty m:val="p"/>
            </m:rPr>
            <m:t>⟩</m:t>
          </m:r>
          <m:sSup>
            <m:sSupPr/>
            <m:e>
              <m:r>
                <m:rPr>
                  <m:sty m:val="p"/>
                </m:rPr>
                <m:t>|</m:t>
              </m:r>
            </m:e>
            <m:sup>
              <m:r>
                <m:rPr/>
                <m:t>2</m:t>
              </m:r>
            </m:sup>
          </m:sSup>
        </m:oMath>
      </m:oMathPara>
    </w:p>
    <w:p w14:paraId="3F51C438">
      <w:pPr>
        <w:pStyle w:val="26"/>
        <w:numPr>
          <w:ilvl w:val="0"/>
          <w:numId w:val="5"/>
        </w:numPr>
        <w:rPr>
          <w:b/>
          <w:bCs/>
        </w:rPr>
      </w:pPr>
      <w:r>
        <w:rPr>
          <w:b/>
          <w:bCs/>
        </w:rPr>
        <w:t>Calculation and Interpretation of Penetration Probability</w:t>
      </w:r>
    </w:p>
    <w:p w14:paraId="714BB190">
      <w:pPr>
        <w:pStyle w:val="4"/>
      </w:pPr>
      <w:r>
        <w:t>The survival probability of neutrinos passing through matter of thickness L is:</w:t>
      </w:r>
    </w:p>
    <w:p w14:paraId="4E8BA76F">
      <w:pPr>
        <w:pStyle w:val="3"/>
      </w:pPr>
      <m:oMathPara>
        <m:oMathParaPr>
          <m:jc m:val="center"/>
        </m:oMathParaPr>
        <m:oMath>
          <m:r>
            <m:rPr/>
            <m:t>P</m:t>
          </m:r>
          <m:r>
            <m:rPr>
              <m:sty m:val="p"/>
            </m:rPr>
            <m:t>=</m:t>
          </m:r>
          <m:sSup>
            <m:sSupPr/>
            <m:e>
              <m:r>
                <m:rPr/>
                <m:t>e</m:t>
              </m:r>
            </m:e>
            <m:sup>
              <m:r>
                <m:rPr>
                  <m:sty m:val="p"/>
                </m:rPr>
                <m:t>−</m:t>
              </m:r>
              <m:r>
                <m:rPr/>
                <m:t>nσL</m:t>
              </m:r>
            </m:sup>
          </m:sSup>
        </m:oMath>
      </m:oMathPara>
      <w:r>
        <w:br w:type="textWrapping"/>
      </w:r>
      <w:r>
        <w:t>where n is the number density of the target matter.</w:t>
      </w:r>
    </w:p>
    <w:p w14:paraId="650B7C87">
      <w:pPr>
        <w:pStyle w:val="3"/>
      </w:pPr>
      <w:r>
        <w:t xml:space="preserve">Since </w:t>
      </w:r>
      <m:oMath>
        <m:r>
          <m:rPr/>
          <m:t>σ</m:t>
        </m:r>
      </m:oMath>
      <w:r>
        <w:t xml:space="preserve"> is extremely small </w:t>
      </w:r>
      <m:oMath>
        <m:r>
          <m:rPr>
            <m:sty m:val="p"/>
          </m:rPr>
          <m:t>(∼</m:t>
        </m:r>
        <m:sSup>
          <m:sSupPr/>
          <m:e>
            <m:r>
              <m:rPr/>
              <m:t>10</m:t>
            </m:r>
          </m:e>
          <m:sup>
            <m:r>
              <m:rPr>
                <m:sty m:val="p"/>
              </m:rPr>
              <m:t>−</m:t>
            </m:r>
            <m:r>
              <m:rPr/>
              <m:t>44</m:t>
            </m:r>
          </m:sup>
        </m:sSup>
        <m:sSup>
          <m:sSupPr/>
          <m:e>
            <m:r>
              <m:rPr>
                <m:sty m:val="p"/>
              </m:rPr>
              <m:t>cm</m:t>
            </m:r>
          </m:e>
          <m:sup>
            <m:r>
              <m:rPr/>
              <m:t>2</m:t>
            </m:r>
          </m:sup>
        </m:sSup>
        <m:r>
          <m:rPr>
            <m:sty m:val="p"/>
          </m:rPr>
          <m:t>)</m:t>
        </m:r>
      </m:oMath>
      <w:r>
        <w:t xml:space="preserve">, even for L = Earth diameter </w:t>
      </w:r>
      <m:oMath>
        <m:r>
          <m:rPr>
            <m:sty m:val="p"/>
          </m:rPr>
          <m:t>(∼</m:t>
        </m:r>
        <m:sSup>
          <m:sSupPr/>
          <m:e>
            <m:r>
              <m:rPr/>
              <m:t>10</m:t>
            </m:r>
          </m:e>
          <m:sup>
            <m:r>
              <m:rPr/>
              <m:t>9</m:t>
            </m:r>
          </m:sup>
        </m:sSup>
        <m:r>
          <m:rPr>
            <m:sty m:val="p"/>
          </m:rPr>
          <m:t>cm)</m:t>
        </m:r>
      </m:oMath>
      <w:r>
        <w:t>:</w:t>
      </w:r>
    </w:p>
    <w:p w14:paraId="18619716">
      <w:pPr>
        <w:pStyle w:val="3"/>
      </w:pPr>
      <m:oMathPara>
        <m:oMathParaPr>
          <m:jc m:val="center"/>
        </m:oMathParaPr>
        <m:oMath>
          <m:r>
            <m:rPr/>
            <m:t>nσL</m:t>
          </m:r>
          <m:r>
            <m:rPr>
              <m:sty m:val="p"/>
            </m:rPr>
            <m:t>∼(</m:t>
          </m:r>
          <m:sSup>
            <m:sSupPr/>
            <m:e>
              <m:r>
                <m:rPr/>
                <m:t>10</m:t>
              </m:r>
            </m:e>
            <m:sup>
              <m:r>
                <m:rPr/>
                <m:t>24</m:t>
              </m:r>
            </m:sup>
          </m:sSup>
          <m:r>
            <m:rPr/>
            <m:t> </m:t>
          </m:r>
          <m:sSup>
            <m:sSupPr/>
            <m:e>
              <m:r>
                <m:rPr>
                  <m:sty m:val="p"/>
                </m:rPr>
                <m:t>cm</m:t>
              </m:r>
            </m:e>
            <m:sup>
              <m:r>
                <m:rPr>
                  <m:sty m:val="p"/>
                </m:rPr>
                <m:t>−</m:t>
              </m:r>
              <m:r>
                <m:rPr/>
                <m:t>3</m:t>
              </m:r>
            </m:sup>
          </m:sSup>
          <m:r>
            <m:rPr>
              <m:sty m:val="p"/>
            </m:rPr>
            <m:t>)⋅(</m:t>
          </m:r>
          <m:sSup>
            <m:sSupPr/>
            <m:e>
              <m:r>
                <m:rPr/>
                <m:t>10</m:t>
              </m:r>
            </m:e>
            <m:sup>
              <m:r>
                <m:rPr>
                  <m:sty m:val="p"/>
                </m:rPr>
                <m:t>−</m:t>
              </m:r>
              <m:r>
                <m:rPr/>
                <m:t>44</m:t>
              </m:r>
            </m:sup>
          </m:sSup>
          <m:r>
            <m:rPr/>
            <m:t> </m:t>
          </m:r>
          <m:sSup>
            <m:sSupPr/>
            <m:e>
              <m:r>
                <m:rPr>
                  <m:sty m:val="p"/>
                </m:rPr>
                <m:t>cm</m:t>
              </m:r>
            </m:e>
            <m:sup>
              <m:r>
                <m:rPr/>
                <m:t>2</m:t>
              </m:r>
            </m:sup>
          </m:sSup>
          <m:r>
            <m:rPr>
              <m:sty m:val="p"/>
            </m:rPr>
            <m:t>)⋅(</m:t>
          </m:r>
          <m:sSup>
            <m:sSupPr/>
            <m:e>
              <m:r>
                <m:rPr/>
                <m:t>10</m:t>
              </m:r>
            </m:e>
            <m:sup>
              <m:r>
                <m:rPr/>
                <m:t>9</m:t>
              </m:r>
            </m:sup>
          </m:sSup>
          <m:r>
            <m:rPr/>
            <m:t> </m:t>
          </m:r>
          <m:r>
            <m:rPr>
              <m:sty m:val="p"/>
            </m:rPr>
            <m:t>cm)=</m:t>
          </m:r>
          <m:sSup>
            <m:sSupPr/>
            <m:e>
              <m:r>
                <m:rPr/>
                <m:t>10</m:t>
              </m:r>
            </m:e>
            <m:sup>
              <m:r>
                <m:rPr>
                  <m:sty m:val="p"/>
                </m:rPr>
                <m:t>−</m:t>
              </m:r>
              <m:r>
                <m:rPr/>
                <m:t>11</m:t>
              </m:r>
            </m:sup>
          </m:sSup>
        </m:oMath>
      </m:oMathPara>
      <w:r>
        <w:br w:type="textWrapping"/>
      </w:r>
    </w:p>
    <w:p w14:paraId="364810D9">
      <w:pPr>
        <w:pStyle w:val="3"/>
      </w:pPr>
      <m:oMathPara>
        <m:oMathParaPr>
          <m:jc m:val="center"/>
        </m:oMathParaPr>
        <m:oMath>
          <m:r>
            <m:rPr/>
            <m:t>P</m:t>
          </m:r>
          <m:r>
            <m:rPr>
              <m:sty m:val="p"/>
            </m:rPr>
            <m:t>≈</m:t>
          </m:r>
          <m:r>
            <m:rPr/>
            <m:t>1</m:t>
          </m:r>
          <m:r>
            <m:rPr>
              <m:sty m:val="p"/>
            </m:rPr>
            <m:t>−</m:t>
          </m:r>
          <m:sSup>
            <m:sSupPr/>
            <m:e>
              <m:r>
                <m:rPr/>
                <m:t>10</m:t>
              </m:r>
            </m:e>
            <m:sup>
              <m:r>
                <m:rPr>
                  <m:sty m:val="p"/>
                </m:rPr>
                <m:t>−</m:t>
              </m:r>
              <m:r>
                <m:rPr/>
                <m:t>11</m:t>
              </m:r>
            </m:sup>
          </m:sSup>
          <m:r>
            <m:rPr>
              <m:sty m:val="p"/>
            </m:rPr>
            <m:t>≈</m:t>
          </m:r>
          <m:r>
            <m:rPr/>
            <m:t>1</m:t>
          </m:r>
        </m:oMath>
      </m:oMathPara>
    </w:p>
    <w:p w14:paraId="76C11692">
      <w:pPr>
        <w:pStyle w:val="4"/>
      </w:pPr>
      <w:r>
        <w:t>This indicates that neutrinos almost certainly penetrate Earth without interaction.</w:t>
      </w:r>
    </w:p>
    <w:p w14:paraId="3494B397">
      <w:pPr>
        <w:pStyle w:val="26"/>
        <w:numPr>
          <w:ilvl w:val="0"/>
          <w:numId w:val="6"/>
        </w:numPr>
      </w:pPr>
      <w:r>
        <w:rPr>
          <w:b/>
          <w:bCs/>
        </w:rPr>
        <w:t>Conclusion</w:t>
      </w:r>
    </w:p>
    <w:p w14:paraId="744BFF00">
      <w:pPr>
        <w:pStyle w:val="4"/>
      </w:pPr>
      <w:r>
        <w:t>Based on the ABC field combination theory, this paper demonstrates that the ultra-high penetrability of neutrinos originates from the characteristics of their low-energy-density diffuse state:</w:t>
      </w:r>
      <w:r>
        <w:br w:type="textWrapping"/>
      </w:r>
      <w:r>
        <w:t>1. Extremely small mass leads to extremely long de Broglie wavelength</w:t>
      </w:r>
      <w:r>
        <w:br w:type="textWrapping"/>
      </w:r>
      <w:r>
        <w:t>2. Wave function is highly dispersed in space with extremely low energy density</w:t>
      </w:r>
      <w:r>
        <w:br w:type="textWrapping"/>
      </w:r>
      <w:r>
        <w:t>3. Scattering matrix elements for interactions with atomic nuclei are extremely small</w:t>
      </w:r>
      <w:r>
        <w:br w:type="textWrapping"/>
      </w:r>
      <w:r>
        <w:t xml:space="preserve">4. Scattering cross-section </w:t>
      </w:r>
      <w:r>
        <w:rPr>
          <w:rFonts w:hint="eastAsia"/>
        </w:rPr>
        <w:t>is</w:t>
      </w:r>
      <w:r>
        <w:rPr>
          <w:rFonts w:hint="eastAsia"/>
          <w:lang w:val="en-US" w:eastAsia="zh-CN"/>
        </w:rPr>
        <w:t xml:space="preserve"> minimum</w:t>
      </w:r>
      <w:r>
        <w:rPr>
          <w:rFonts w:hint="eastAsia"/>
        </w:rPr>
        <w:t>,</w:t>
      </w:r>
      <w:r>
        <w:t xml:space="preserve"> with penetration probability approaching 100%</w:t>
      </w:r>
    </w:p>
    <w:p w14:paraId="236B6667">
      <w:pPr>
        <w:pStyle w:val="3"/>
      </w:pPr>
      <w:r>
        <w:t>This theory not only explains neutrino penetrability but also provides a general framework for studying interactions between other quantum states and matter, which is of great significance for understanding the nature of fundamental particles.</w:t>
      </w:r>
    </w:p>
    <w:p w14:paraId="1CBB0666">
      <w:pPr>
        <w:pStyle w:val="3"/>
      </w:pPr>
      <w:r>
        <w:rPr>
          <w:b/>
          <w:bCs/>
        </w:rPr>
        <w:t>References</w:t>
      </w:r>
      <w:r>
        <w:rPr>
          <w:b/>
          <w:bCs/>
        </w:rPr>
        <w:br w:type="textWrapping"/>
      </w:r>
      <w:r>
        <w:t>[1] Li, Z. J. “On the Fundamental Vortex Fields of the Universe.” Preprint, 2023.</w:t>
      </w:r>
      <w:r>
        <w:br w:type="textWrapping"/>
      </w:r>
      <w:r>
        <w:t>[2] Giunti, C., &amp; Kim, C. W. Fundamentals of Neutrino Physics and Astrophysics. Oxford University Press, 2007.</w:t>
      </w:r>
      <w:r>
        <w:br w:type="textWrapping"/>
      </w:r>
      <w:r>
        <w:t>[3] Bilenky, S. M. Introduction to the Physics of Massive and Mixed Neutrinos. Springer, 2010.</w:t>
      </w:r>
      <w:r>
        <w:br w:type="textWrapping"/>
      </w:r>
      <w:r>
        <w:t>[4] Fukugita, M., &amp; Yanagida, T. Physics of Neutrinos. Springer, 2003.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AC61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638</Words>
  <Characters>3178</Characters>
  <Lines>30</Lines>
  <Paragraphs>8</Paragraphs>
  <TotalTime>80</TotalTime>
  <ScaleCrop>false</ScaleCrop>
  <LinksUpToDate>false</LinksUpToDate>
  <CharactersWithSpaces>3629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2025-10-20T09:23:00Z</dcterms:created>
  <dc:creator>迈斯纳效应</dc:creator>
  <cp:lastModifiedBy>迈斯纳效应</cp:lastModifiedBy>
  <dcterms:modified xsi:type="dcterms:W3CDTF">2025-10-20T09:33:54Z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F762902A60044D0D9DB8E1BFAA89F6F9_12</vt:lpwstr>
  </property>
</Properties>
</file>