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D15712">
      <w:pPr>
        <w:pStyle w:val="4"/>
      </w:pPr>
      <w:bookmarkStart w:id="0" w:name="Xdf3702ce61ecd5e8a325fb30fe8acc9b0edf9b0"/>
      <w:r>
        <w:rPr>
          <w:b/>
          <w:bCs/>
        </w:rPr>
        <w:t>Geometric Origin of Fundamental Particle Properties: A Unified Field Theory Based on Coupling of A (Wave), B (Charge), and C (Mass) Vortex Fields</w:t>
      </w:r>
      <w:r>
        <w:br w:type="textWrapping"/>
      </w:r>
      <w:r>
        <w:rPr>
          <w:b/>
          <w:bCs/>
        </w:rPr>
        <w:t>Authors:</w:t>
      </w:r>
      <w:r>
        <w:t xml:space="preserve"> Li Zhijun, Zhao Guangyao</w:t>
      </w:r>
      <w:r>
        <w:br w:type="textWrapping"/>
      </w:r>
      <w:r>
        <w:t xml:space="preserve"> </w:t>
      </w:r>
      <w:r>
        <w:rPr>
          <w:b/>
          <w:bCs/>
        </w:rPr>
        <w:t>Abstract</w:t>
      </w:r>
      <w:r>
        <w:br w:type="textWrapping"/>
      </w:r>
      <w:r>
        <w:t xml:space="preserve">This paper proposes a novel unified theoretical framework to explain the microscopic origin of fundamental particle properties (wave nature, charge, mass). We postulate the existence of three fundamental background fields in the universe: the A-field (responsible for wave nature and phase), the B-field (responsible for electric and color charge), and the C-field (responsible for mass and inertia). By constructing a unified action </w:t>
      </w:r>
      <m:oMath>
        <m:sSub>
          <m:sSubPr/>
          <m:e>
            <m:r>
              <m:rPr>
                <m:sty m:val="p"/>
                <m:scr m:val="script"/>
              </m:rPr>
              <m:t>S</m:t>
            </m:r>
          </m:e>
          <m:sub>
            <m:r>
              <m:rPr>
                <m:sty m:val="p"/>
              </m:rPr>
              <m:t>ABC</m:t>
            </m:r>
          </m:sub>
        </m:sSub>
      </m:oMath>
      <w:r>
        <w:t xml:space="preserve"> in a high-dimensional spacetime (e.g., 26 dimensions), we demonstrate that all observable properties of particles arise from their specific coupling modes with these background fields. Specifically:</w:t>
      </w:r>
      <w:r>
        <w:br w:type="textWrapping"/>
      </w:r>
      <w:r>
        <w:t>i) The particle wavefunction is interpreted as the quantum excitation of its A-field component, and the Schrödinger equation naturally emerges as the low-energy limit of A-field dynamics.</w:t>
      </w:r>
      <w:r>
        <w:br w:type="textWrapping"/>
      </w:r>
      <w:r>
        <w:t xml:space="preserve">ii) Charge quantization and fractional values are determined by the topological coupling number </w:t>
      </w:r>
      <m:oMath>
        <m:r>
          <m:rPr/>
          <m:t>N</m:t>
        </m:r>
      </m:oMath>
      <w:r>
        <w:t xml:space="preserve"> of the particle with the color-charge branch of the B-field, satisfying </w:t>
      </w:r>
      <m:oMath>
        <m:r>
          <m:rPr/>
          <m:t>Q</m:t>
        </m:r>
        <m:r>
          <m:rPr>
            <m:sty m:val="p"/>
          </m:rPr>
          <m:t>=(</m:t>
        </m:r>
        <m:r>
          <m:rPr/>
          <m:t>N</m:t>
        </m:r>
        <m:r>
          <m:rPr>
            <m:sty m:val="p"/>
          </m:rPr>
          <m:t>/</m:t>
        </m:r>
        <m:r>
          <m:rPr/>
          <m:t>3</m:t>
        </m:r>
        <m:r>
          <m:rPr>
            <m:sty m:val="p"/>
          </m:rPr>
          <m:t>)</m:t>
        </m:r>
        <m:r>
          <m:rPr/>
          <m:t>e</m:t>
        </m:r>
      </m:oMath>
      <w:r>
        <w:t xml:space="preserve"> (</w:t>
      </w:r>
      <m:oMath>
        <m:r>
          <m:rPr/>
          <m:t>N</m:t>
        </m:r>
        <m:r>
          <m:rPr>
            <m:sty m:val="p"/>
          </m:rPr>
          <m:t>=</m:t>
        </m:r>
        <m:r>
          <m:rPr/>
          <m:t>0</m:t>
        </m:r>
        <m:r>
          <m:rPr>
            <m:sty m:val="p"/>
          </m:rPr>
          <m:t>,±</m:t>
        </m:r>
        <m:r>
          <m:rPr/>
          <m:t>1</m:t>
        </m:r>
        <m:r>
          <m:rPr>
            <m:sty m:val="p"/>
          </m:rPr>
          <m:t>,±</m:t>
        </m:r>
        <m:r>
          <m:rPr/>
          <m:t>2</m:t>
        </m:r>
        <m:r>
          <m:rPr>
            <m:sty m:val="p"/>
          </m:rPr>
          <m:t>,±</m:t>
        </m:r>
        <m:r>
          <m:rPr/>
          <m:t>3</m:t>
        </m:r>
      </m:oMath>
      <w:r>
        <w:t>), perfectly explaining the charge spectra of quarks and leptons.</w:t>
      </w:r>
      <w:r>
        <w:br w:type="textWrapping"/>
      </w:r>
      <w:r>
        <w:t>iii) The sign and magnitude of mass are governed by Yukawa coupling with the vacuum expectation value (VEV) of the C-field. The double vacuum structure of the C-field (</w:t>
      </w:r>
      <m:oMath>
        <m:r>
          <m:rPr>
            <m:sty m:val="p"/>
          </m:rPr>
          <m:t>⟨</m:t>
        </m:r>
        <m:r>
          <m:rPr>
            <m:sty m:val="p"/>
            <m:scr m:val="script"/>
          </m:rPr>
          <m:t>C</m:t>
        </m:r>
        <m:r>
          <m:rPr>
            <m:sty m:val="p"/>
          </m:rPr>
          <m:t>⟩=±</m:t>
        </m:r>
        <m:r>
          <m:rPr/>
          <m:t>v</m:t>
        </m:r>
      </m:oMath>
      <w:r>
        <w:t>) provides a natural mechanism for explaining ordinary matter and potential negative-mass dark matter. This theory unifies wave-particle duality, charge quantization, and mass generation within a single geometric framework, offering a clear path beyond the Standard Model.</w:t>
      </w:r>
      <w:r>
        <w:br w:type="textWrapping"/>
      </w:r>
      <w:r>
        <w:rPr>
          <w:b/>
          <w:bCs/>
        </w:rPr>
        <w:t>Keywords:</w:t>
      </w:r>
      <w:r>
        <w:t xml:space="preserve"> Unified Field Theory; Charge Quantization; Mass Generation; Wavefunction Origin; Topological Coupling; High-Dimensional Spacetime</w:t>
      </w:r>
      <w:r>
        <w:br w:type="textWrapping"/>
      </w:r>
      <w:r>
        <w:rPr>
          <w:b/>
          <w:bCs/>
        </w:rPr>
        <w:t>1. Introduction</w:t>
      </w:r>
      <w:r>
        <w:br w:type="textWrapping"/>
      </w:r>
      <w:r>
        <w:t>While the Standard Model (SM) has achieved great success, it treats fundamental issues such as charge quantization and mass distribution as input parameters rather than derived results. At a deeper level, the essence of the wavefunction in quantum mechanics and its statistical interpretation remain conceptually unresolved. This paper aims to provide a unified geometric origin for these fundamental properties from first principles.</w:t>
      </w:r>
      <w:r>
        <w:br w:type="textWrapping"/>
      </w:r>
      <w:r>
        <w:t>We propose the “ABC mechanism”: The universe consists of three fundamental vortex fields:</w:t>
      </w:r>
      <w:r>
        <w:br w:type="textWrapping"/>
      </w:r>
      <w:r>
        <w:t xml:space="preserve">- </w:t>
      </w:r>
      <w:r>
        <w:rPr>
          <w:b/>
          <w:bCs/>
        </w:rPr>
        <w:t>A-field (</w:t>
      </w:r>
      <m:oMath>
        <m:sSub>
          <m:sSubPr/>
          <m:e>
            <m:r>
              <m:rPr>
                <m:sty m:val="p"/>
                <m:scr m:val="script"/>
              </m:rPr>
              <m:t>A</m:t>
            </m:r>
          </m:e>
          <m:sub>
            <m:r>
              <m:rPr/>
              <m:t>μ</m:t>
            </m:r>
          </m:sub>
        </m:sSub>
      </m:oMath>
      <w:r>
        <w:rPr>
          <w:b/>
          <w:bCs/>
        </w:rPr>
        <w:t>)</w:t>
      </w:r>
      <w:r>
        <w:t>: An electromagnetic vortex field carrying wave nature, phase, and interference phenomena, directly linked to de Broglie waves.</w:t>
      </w:r>
      <w:r>
        <w:br w:type="textWrapping"/>
      </w:r>
      <w:r>
        <w:t xml:space="preserve">- </w:t>
      </w:r>
      <w:r>
        <w:rPr>
          <w:b/>
          <w:bCs/>
        </w:rPr>
        <w:t>B-field (</w:t>
      </w:r>
      <m:oMath>
        <m:sSubSup>
          <m:sSubSupPr/>
          <m:e>
            <m:r>
              <m:rPr>
                <m:sty m:val="p"/>
                <m:scr m:val="script"/>
              </m:rPr>
              <m:t>ℬ</m:t>
            </m:r>
          </m:e>
          <m:sub>
            <m:r>
              <m:rPr/>
              <m:t>μ</m:t>
            </m:r>
          </m:sub>
          <m:sup>
            <m:r>
              <m:rPr/>
              <m:t>a</m:t>
            </m:r>
          </m:sup>
        </m:sSubSup>
      </m:oMath>
      <w:r>
        <w:rPr>
          <w:b/>
          <w:bCs/>
        </w:rPr>
        <w:t>)</w:t>
      </w:r>
      <w:r>
        <w:t xml:space="preserve">: A color-charge vortex field with intrinsic </w:t>
      </w:r>
      <m:oMath>
        <m:r>
          <m:rPr/>
          <m:t>SU</m:t>
        </m:r>
        <m:r>
          <m:rPr>
            <m:sty m:val="p"/>
          </m:rPr>
          <m:t>(</m:t>
        </m:r>
        <m:r>
          <m:rPr/>
          <m:t>3</m:t>
        </m:r>
        <m:r>
          <m:rPr>
            <m:sty m:val="p"/>
          </m:rPr>
          <m:t>)</m:t>
        </m:r>
      </m:oMath>
      <w:r>
        <w:t xml:space="preserve"> gauge structure, whose topological branches (color and anti-color) directly correlate with charge quantization.</w:t>
      </w:r>
      <w:r>
        <w:br w:type="textWrapping"/>
      </w:r>
      <w:r>
        <w:t xml:space="preserve">- </w:t>
      </w:r>
      <w:r>
        <w:rPr>
          <w:b/>
          <w:bCs/>
        </w:rPr>
        <w:t>C-field (</w:t>
      </w:r>
      <m:oMath>
        <m:r>
          <m:rPr>
            <m:sty m:val="p"/>
            <m:scr m:val="script"/>
          </m:rPr>
          <m:t>C</m:t>
        </m:r>
      </m:oMath>
      <w:r>
        <w:rPr>
          <w:b/>
          <w:bCs/>
        </w:rPr>
        <w:t>)</w:t>
      </w:r>
      <w:r>
        <w:t>: A Higgs-like vortex field associated with vacuum symmetry breaking and mass generation, whose vacuum degeneracy may imply matter-dark matter asymmetry.</w:t>
      </w:r>
      <w:r>
        <w:br w:type="textWrapping"/>
      </w:r>
      <w:r>
        <w:t xml:space="preserve">The paper is structured as follows: Section 2 constructs the high-dimensional unified action </w:t>
      </w:r>
      <m:oMath>
        <m:sSub>
          <m:sSubPr/>
          <m:e>
            <m:r>
              <m:rPr>
                <m:sty m:val="p"/>
                <m:scr m:val="script"/>
              </m:rPr>
              <m:t>S</m:t>
            </m:r>
          </m:e>
          <m:sub>
            <m:r>
              <m:rPr>
                <m:sty m:val="p"/>
              </m:rPr>
              <m:t>ABC</m:t>
            </m:r>
          </m:sub>
        </m:sSub>
      </m:oMath>
      <w:r>
        <w:t>; Sections 3–5 elaborate on how the A, B, and C fields generate wave nature, charge, and mass, respectively; Section 6 discusses the unified description and particle spectrum; Section 7 concludes with future outlook.</w:t>
      </w:r>
      <w:r>
        <w:br w:type="textWrapping"/>
      </w:r>
      <w:r>
        <w:t xml:space="preserve"> </w:t>
      </w:r>
      <w:r>
        <w:rPr>
          <w:b/>
          <w:bCs/>
        </w:rPr>
        <w:t>2. ABC Unified Theoretical Framework</w:t>
      </w:r>
      <w:r>
        <w:br w:type="textWrapping"/>
      </w:r>
      <w:r>
        <w:t xml:space="preserve">To accommodate rich field structures, spacetime is assumed to be </w:t>
      </w:r>
      <m:oMath>
        <m:sSub>
          <m:sSubPr/>
          <m:e>
            <m:r>
              <m:rPr>
                <m:sty m:val="p"/>
                <m:scr m:val="script"/>
              </m:rPr>
              <m:t>ℳ</m:t>
            </m:r>
          </m:e>
          <m:sub>
            <m:r>
              <m:rPr/>
              <m:t>D</m:t>
            </m:r>
          </m:sub>
        </m:sSub>
      </m:oMath>
      <w:r>
        <w:t xml:space="preserve"> (e.g., </w:t>
      </w:r>
      <m:oMath>
        <m:r>
          <m:rPr/>
          <m:t>D</m:t>
        </m:r>
        <m:r>
          <m:rPr>
            <m:sty m:val="p"/>
          </m:rPr>
          <m:t>=</m:t>
        </m:r>
        <m:r>
          <m:rPr/>
          <m:t>26</m:t>
        </m:r>
      </m:oMath>
      <w:r>
        <w:t>, inspired by the critical dimension in string theory). The unified action is defined as:</w:t>
      </w:r>
    </w:p>
    <w:p w14:paraId="30576660">
      <w:pPr>
        <w:pStyle w:val="3"/>
      </w:pPr>
      <m:oMathPara>
        <m:oMathParaPr>
          <m:jc m:val="center"/>
        </m:oMathParaPr>
        <m:oMath>
          <m:sSub>
            <m:sSubPr/>
            <m:e>
              <m:r>
                <m:rPr>
                  <m:sty m:val="p"/>
                  <m:scr m:val="script"/>
                </m:rPr>
                <m:t>S</m:t>
              </m:r>
            </m:e>
            <m:sub>
              <m:r>
                <m:rPr>
                  <m:sty m:val="p"/>
                </m:rPr>
                <m:t>ABC</m:t>
              </m:r>
            </m:sub>
          </m:sSub>
          <m:r>
            <m:rPr>
              <m:sty m:val="p"/>
            </m:rPr>
            <m:t>=∫</m:t>
          </m:r>
          <m:sSup>
            <m:sSupPr/>
            <m:e>
              <m:r>
                <m:rPr/>
                <m:t>d</m:t>
              </m:r>
            </m:e>
            <m:sup>
              <m:r>
                <m:rPr/>
                <m:t>D</m:t>
              </m:r>
            </m:sup>
          </m:sSup>
          <m:r>
            <m:rPr/>
            <m:t>x</m:t>
          </m:r>
          <m:rad>
            <m:radPr>
              <m:degHide m:val="1"/>
            </m:radPr>
            <m:deg/>
            <m:e>
              <m:r>
                <m:rPr>
                  <m:sty m:val="p"/>
                </m:rPr>
                <m:t>−</m:t>
              </m:r>
              <m:r>
                <m:rPr/>
                <m:t>g</m:t>
              </m:r>
            </m:e>
          </m:rad>
          <m:d>
            <m:dPr>
              <m:sepChr m:val=""/>
            </m:dPr>
            <m:e>
              <m:sSub>
                <m:sSubPr/>
                <m:e>
                  <m:r>
                    <m:rPr>
                      <m:sty m:val="p"/>
                      <m:scr m:val="script"/>
                    </m:rPr>
                    <m:t>ℒ</m:t>
                  </m:r>
                </m:e>
                <m:sub>
                  <m:r>
                    <m:rPr>
                      <m:sty m:val="p"/>
                    </m:rPr>
                    <m:t>kin</m:t>
                  </m:r>
                </m:sub>
              </m:sSub>
              <m:r>
                <m:rPr>
                  <m:sty m:val="p"/>
                </m:rPr>
                <m:t>+</m:t>
              </m:r>
              <m:sSub>
                <m:sSubPr/>
                <m:e>
                  <m:r>
                    <m:rPr>
                      <m:sty m:val="p"/>
                      <m:scr m:val="script"/>
                    </m:rPr>
                    <m:t>ℒ</m:t>
                  </m:r>
                </m:e>
                <m:sub>
                  <m:r>
                    <m:rPr>
                      <m:sty m:val="p"/>
                    </m:rPr>
                    <m:t>int</m:t>
                  </m:r>
                </m:sub>
              </m:sSub>
            </m:e>
          </m:d>
        </m:oMath>
      </m:oMathPara>
      <w:r>
        <w:br w:type="textWrapping"/>
      </w:r>
      <w:r>
        <w:rPr>
          <w:b/>
          <w:bCs/>
        </w:rPr>
        <w:t>Kinetic Term:</w:t>
      </w:r>
    </w:p>
    <w:p w14:paraId="6EDBC27D">
      <w:pPr>
        <w:pStyle w:val="3"/>
      </w:pPr>
      <m:oMathPara>
        <m:oMathParaPr>
          <m:jc m:val="center"/>
        </m:oMathParaPr>
        <m:oMath>
          <m:sSub>
            <m:sSubPr/>
            <m:e>
              <m:r>
                <m:rPr>
                  <m:sty m:val="p"/>
                  <m:scr m:val="script"/>
                </m:rPr>
                <m:t>ℒ</m:t>
              </m:r>
            </m:e>
            <m:sub>
              <m:r>
                <m:rPr>
                  <m:sty m:val="p"/>
                </m:rPr>
                <m:t>kin</m:t>
              </m:r>
            </m:sub>
          </m:sSub>
          <m:r>
            <m:rPr>
              <m:sty m:val="p"/>
            </m:rPr>
            <m:t>=−</m:t>
          </m:r>
          <m:f>
            <m:fPr/>
            <m:num>
              <m:r>
                <m:rPr/>
                <m:t>1</m:t>
              </m:r>
            </m:num>
            <m:den>
              <m:r>
                <m:rPr/>
                <m:t>4</m:t>
              </m:r>
            </m:den>
          </m:f>
          <m:sSub>
            <m:sSubPr/>
            <m:e>
              <m:r>
                <m:rPr>
                  <m:sty m:val="p"/>
                  <m:scr m:val="script"/>
                </m:rPr>
                <m:t>ℱ</m:t>
              </m:r>
            </m:e>
            <m:sub>
              <m:r>
                <m:rPr/>
                <m:t>μν</m:t>
              </m:r>
            </m:sub>
          </m:sSub>
          <m:sSup>
            <m:sSupPr/>
            <m:e>
              <m:r>
                <m:rPr>
                  <m:sty m:val="p"/>
                  <m:scr m:val="script"/>
                </m:rPr>
                <m:t>ℱ</m:t>
              </m:r>
            </m:e>
            <m:sup>
              <m:r>
                <m:rPr/>
                <m:t>μν</m:t>
              </m:r>
            </m:sup>
          </m:sSup>
          <m:r>
            <m:rPr>
              <m:sty m:val="p"/>
            </m:rPr>
            <m:t>−</m:t>
          </m:r>
          <m:f>
            <m:fPr/>
            <m:num>
              <m:r>
                <m:rPr/>
                <m:t>1</m:t>
              </m:r>
            </m:num>
            <m:den>
              <m:r>
                <m:rPr/>
                <m:t>4</m:t>
              </m:r>
            </m:den>
          </m:f>
          <m:sSubSup>
            <m:sSubSupPr/>
            <m:e>
              <m:r>
                <m:rPr>
                  <m:sty m:val="p"/>
                  <m:scr m:val="script"/>
                </m:rPr>
                <m:t>G</m:t>
              </m:r>
            </m:e>
            <m:sub>
              <m:r>
                <m:rPr/>
                <m:t>μν</m:t>
              </m:r>
            </m:sub>
            <m:sup>
              <m:r>
                <m:rPr/>
                <m:t>a</m:t>
              </m:r>
            </m:sup>
          </m:sSubSup>
          <m:sSup>
            <m:sSupPr/>
            <m:e>
              <m:r>
                <m:rPr>
                  <m:sty m:val="p"/>
                  <m:scr m:val="script"/>
                </m:rPr>
                <m:t>G</m:t>
              </m:r>
            </m:e>
            <m:sup>
              <m:r>
                <m:rPr/>
                <m:t>aμν</m:t>
              </m:r>
            </m:sup>
          </m:sSup>
          <m:r>
            <m:rPr>
              <m:sty m:val="p"/>
            </m:rPr>
            <m:t>+</m:t>
          </m:r>
          <m:f>
            <m:fPr/>
            <m:num>
              <m:r>
                <m:rPr/>
                <m:t>1</m:t>
              </m:r>
            </m:num>
            <m:den>
              <m:r>
                <m:rPr/>
                <m:t>2</m:t>
              </m:r>
            </m:den>
          </m:f>
          <m:r>
            <m:rPr>
              <m:sty m:val="p"/>
            </m:rPr>
            <m:t>|</m:t>
          </m:r>
          <m:sSub>
            <m:sSubPr/>
            <m:e>
              <m:r>
                <m:rPr/>
                <m:t>D</m:t>
              </m:r>
            </m:e>
            <m:sub>
              <m:r>
                <m:rPr/>
                <m:t>μ</m:t>
              </m:r>
            </m:sub>
          </m:sSub>
          <m:r>
            <m:rPr>
              <m:sty m:val="p"/>
              <m:scr m:val="script"/>
            </m:rPr>
            <m:t>C</m:t>
          </m:r>
          <m:sSup>
            <m:sSupPr/>
            <m:e>
              <m:r>
                <m:rPr>
                  <m:sty m:val="p"/>
                </m:rPr>
                <m:t>|</m:t>
              </m:r>
            </m:e>
            <m:sup>
              <m:r>
                <m:rPr/>
                <m:t>2</m:t>
              </m:r>
            </m:sup>
          </m:sSup>
          <m:r>
            <m:rPr>
              <m:sty m:val="p"/>
            </m:rPr>
            <m:t>+⋯</m:t>
          </m:r>
        </m:oMath>
      </m:oMathPara>
      <w:r>
        <w:br w:type="textWrapping"/>
      </w:r>
      <w:r>
        <w:t xml:space="preserve">where </w:t>
      </w:r>
      <m:oMath>
        <m:sSub>
          <m:sSubPr/>
          <m:e>
            <m:r>
              <m:rPr>
                <m:sty m:val="p"/>
                <m:scr m:val="script"/>
              </m:rPr>
              <m:t>ℱ</m:t>
            </m:r>
          </m:e>
          <m:sub>
            <m:r>
              <m:rPr/>
              <m:t>μν</m:t>
            </m:r>
          </m:sub>
        </m:sSub>
        <m:r>
          <m:rPr>
            <m:sty m:val="p"/>
          </m:rPr>
          <m:t>=</m:t>
        </m:r>
        <m:sSub>
          <m:sSubPr/>
          <m:e>
            <m:r>
              <m:rPr>
                <m:sty m:val="p"/>
              </m:rPr>
              <m:t>∂</m:t>
            </m:r>
          </m:e>
          <m:sub>
            <m:r>
              <m:rPr/>
              <m:t>μ</m:t>
            </m:r>
          </m:sub>
        </m:sSub>
        <m:sSub>
          <m:sSubPr/>
          <m:e>
            <m:r>
              <m:rPr>
                <m:sty m:val="p"/>
                <m:scr m:val="script"/>
              </m:rPr>
              <m:t>A</m:t>
            </m:r>
          </m:e>
          <m:sub>
            <m:r>
              <m:rPr/>
              <m:t>ν</m:t>
            </m:r>
          </m:sub>
        </m:sSub>
        <m:r>
          <m:rPr>
            <m:sty m:val="p"/>
          </m:rPr>
          <m:t>−</m:t>
        </m:r>
        <m:sSub>
          <m:sSubPr/>
          <m:e>
            <m:r>
              <m:rPr>
                <m:sty m:val="p"/>
              </m:rPr>
              <m:t>∂</m:t>
            </m:r>
          </m:e>
          <m:sub>
            <m:r>
              <m:rPr/>
              <m:t>ν</m:t>
            </m:r>
          </m:sub>
        </m:sSub>
        <m:sSub>
          <m:sSubPr/>
          <m:e>
            <m:r>
              <m:rPr>
                <m:sty m:val="p"/>
                <m:scr m:val="script"/>
              </m:rPr>
              <m:t>A</m:t>
            </m:r>
          </m:e>
          <m:sub>
            <m:r>
              <m:rPr/>
              <m:t>μ</m:t>
            </m:r>
          </m:sub>
        </m:sSub>
      </m:oMath>
      <w:r>
        <w:t xml:space="preserve"> and </w:t>
      </w:r>
      <m:oMath>
        <m:sSubSup>
          <m:sSubSupPr/>
          <m:e>
            <m:r>
              <m:rPr>
                <m:sty m:val="p"/>
                <m:scr m:val="script"/>
              </m:rPr>
              <m:t>G</m:t>
            </m:r>
          </m:e>
          <m:sub>
            <m:r>
              <m:rPr/>
              <m:t>μν</m:t>
            </m:r>
          </m:sub>
          <m:sup>
            <m:r>
              <m:rPr/>
              <m:t>a</m:t>
            </m:r>
          </m:sup>
        </m:sSubSup>
        <m:r>
          <m:rPr>
            <m:sty m:val="p"/>
          </m:rPr>
          <m:t>=</m:t>
        </m:r>
        <m:sSub>
          <m:sSubPr/>
          <m:e>
            <m:r>
              <m:rPr>
                <m:sty m:val="p"/>
              </m:rPr>
              <m:t>∂</m:t>
            </m:r>
          </m:e>
          <m:sub>
            <m:r>
              <m:rPr/>
              <m:t>μ</m:t>
            </m:r>
          </m:sub>
        </m:sSub>
        <m:sSubSup>
          <m:sSubSupPr/>
          <m:e>
            <m:r>
              <m:rPr>
                <m:sty m:val="p"/>
                <m:scr m:val="script"/>
              </m:rPr>
              <m:t>ℬ</m:t>
            </m:r>
          </m:e>
          <m:sub>
            <m:r>
              <m:rPr/>
              <m:t>ν</m:t>
            </m:r>
          </m:sub>
          <m:sup>
            <m:r>
              <m:rPr/>
              <m:t>a</m:t>
            </m:r>
          </m:sup>
        </m:sSubSup>
        <m:r>
          <m:rPr>
            <m:sty m:val="p"/>
          </m:rPr>
          <m:t>−</m:t>
        </m:r>
        <m:sSub>
          <m:sSubPr/>
          <m:e>
            <m:r>
              <m:rPr>
                <m:sty m:val="p"/>
              </m:rPr>
              <m:t>∂</m:t>
            </m:r>
          </m:e>
          <m:sub>
            <m:r>
              <m:rPr/>
              <m:t>ν</m:t>
            </m:r>
          </m:sub>
        </m:sSub>
        <m:sSubSup>
          <m:sSubSupPr/>
          <m:e>
            <m:r>
              <m:rPr>
                <m:sty m:val="p"/>
                <m:scr m:val="script"/>
              </m:rPr>
              <m:t>ℬ</m:t>
            </m:r>
          </m:e>
          <m:sub>
            <m:r>
              <m:rPr/>
              <m:t>μ</m:t>
            </m:r>
          </m:sub>
          <m:sup>
            <m:r>
              <m:rPr/>
              <m:t>a</m:t>
            </m:r>
          </m:sup>
        </m:sSubSup>
        <m:r>
          <m:rPr>
            <m:sty m:val="p"/>
          </m:rPr>
          <m:t>+</m:t>
        </m:r>
        <m:r>
          <m:rPr/>
          <m:t>g</m:t>
        </m:r>
        <m:sSup>
          <m:sSupPr/>
          <m:e>
            <m:r>
              <m:rPr/>
              <m:t>f</m:t>
            </m:r>
          </m:e>
          <m:sup>
            <m:r>
              <m:rPr/>
              <m:t>abc</m:t>
            </m:r>
          </m:sup>
        </m:sSup>
        <m:sSubSup>
          <m:sSubSupPr/>
          <m:e>
            <m:r>
              <m:rPr>
                <m:sty m:val="p"/>
                <m:scr m:val="script"/>
              </m:rPr>
              <m:t>ℬ</m:t>
            </m:r>
          </m:e>
          <m:sub>
            <m:r>
              <m:rPr/>
              <m:t>μ</m:t>
            </m:r>
          </m:sub>
          <m:sup>
            <m:r>
              <m:rPr/>
              <m:t>b</m:t>
            </m:r>
          </m:sup>
        </m:sSubSup>
        <m:sSubSup>
          <m:sSubSupPr/>
          <m:e>
            <m:r>
              <m:rPr>
                <m:sty m:val="p"/>
                <m:scr m:val="script"/>
              </m:rPr>
              <m:t>ℬ</m:t>
            </m:r>
          </m:e>
          <m:sub>
            <m:r>
              <m:rPr/>
              <m:t>ν</m:t>
            </m:r>
          </m:sub>
          <m:sup>
            <m:r>
              <m:rPr/>
              <m:t>c</m:t>
            </m:r>
          </m:sup>
        </m:sSubSup>
      </m:oMath>
      <w:r>
        <w:t xml:space="preserve"> are the field strength tensors of the A-field and B-field, respectively, and </w:t>
      </w:r>
      <m:oMath>
        <m:sSub>
          <m:sSubPr/>
          <m:e>
            <m:r>
              <m:rPr/>
              <m:t>D</m:t>
            </m:r>
          </m:e>
          <m:sub>
            <m:r>
              <m:rPr/>
              <m:t>μ</m:t>
            </m:r>
          </m:sub>
        </m:sSub>
      </m:oMath>
      <w:r>
        <w:t xml:space="preserve"> is the covariant derivative.</w:t>
      </w:r>
      <w:r>
        <w:br w:type="textWrapping"/>
      </w:r>
      <w:r>
        <w:rPr>
          <w:b/>
          <w:bCs/>
        </w:rPr>
        <w:t>Interaction Term (Core of the Theory):</w:t>
      </w:r>
    </w:p>
    <w:p w14:paraId="78BFB319">
      <w:pPr>
        <w:pStyle w:val="3"/>
      </w:pPr>
      <m:oMathPara>
        <m:oMathParaPr>
          <m:jc m:val="center"/>
        </m:oMathParaPr>
        <m:oMath>
          <m:sSub>
            <m:sSubPr/>
            <m:e>
              <m:r>
                <m:rPr>
                  <m:sty m:val="p"/>
                  <m:scr m:val="script"/>
                </m:rPr>
                <m:t>ℒ</m:t>
              </m:r>
            </m:e>
            <m:sub>
              <m:r>
                <m:rPr>
                  <m:sty m:val="p"/>
                </m:rPr>
                <m:t>int</m:t>
              </m:r>
            </m:sub>
          </m:sSub>
          <m:r>
            <m:rPr>
              <m:sty m:val="p"/>
            </m:rPr>
            <m:t>=</m:t>
          </m:r>
          <m:nary>
            <m:naryPr>
              <m:chr m:val="∑"/>
              <m:limLoc m:val="undOvr"/>
              <m:supHide m:val="1"/>
            </m:naryPr>
            <m:sub>
              <m:r>
                <m:rPr/>
                <m:t>X</m:t>
              </m:r>
              <m:r>
                <m:rPr>
                  <m:sty m:val="p"/>
                </m:rPr>
                <m:t>∈{</m:t>
              </m:r>
              <m:r>
                <m:rPr/>
                <m:t>A</m:t>
              </m:r>
              <m:r>
                <m:rPr>
                  <m:sty m:val="p"/>
                </m:rPr>
                <m:t>,</m:t>
              </m:r>
              <m:r>
                <m:rPr/>
                <m:t>B</m:t>
              </m:r>
              <m:r>
                <m:rPr>
                  <m:sty m:val="p"/>
                </m:rPr>
                <m:t>,</m:t>
              </m:r>
              <m:r>
                <m:rPr/>
                <m:t>C</m:t>
              </m:r>
              <m:r>
                <m:rPr>
                  <m:sty m:val="p"/>
                </m:rPr>
                <m:t>}</m:t>
              </m:r>
            </m:sub>
            <m:sup>
              <m:r>
                <m:rPr/>
                <m:t>​</m:t>
              </m:r>
            </m:sup>
            <m:e>
              <m:sSub>
                <m:sSubPr/>
                <m:e>
                  <m:r>
                    <m:rPr/>
                    <m:t>λ</m:t>
                  </m:r>
                </m:e>
                <m:sub>
                  <m:r>
                    <m:rPr/>
                    <m:t>X</m:t>
                  </m:r>
                </m:sub>
              </m:sSub>
            </m:e>
          </m:nary>
          <m:bar>
            <m:barPr>
              <m:pos m:val="top"/>
            </m:barPr>
            <m:e>
              <m:r>
                <m:rPr>
                  <m:sty m:val="p"/>
                </m:rPr>
                <m:t>Ψ</m:t>
              </m:r>
            </m:e>
          </m:bar>
          <m:r>
            <m:rPr/>
            <m:t> </m:t>
          </m:r>
          <m:sSub>
            <m:sSubPr/>
            <m:e>
              <m:acc>
                <m:accPr/>
                <m:e>
                  <m:r>
                    <m:rPr>
                      <m:sty m:val="p"/>
                      <m:scr m:val="script"/>
                    </m:rPr>
                    <m:t>O</m:t>
                  </m:r>
                </m:e>
              </m:acc>
            </m:e>
            <m:sub>
              <m:r>
                <m:rPr/>
                <m:t>X</m:t>
              </m:r>
            </m:sub>
          </m:sSub>
          <m:r>
            <m:rPr>
              <m:sty m:val="p"/>
            </m:rPr>
            <m:t>[Ψ]</m:t>
          </m:r>
          <m:r>
            <m:rPr/>
            <m:t> </m:t>
          </m:r>
          <m:sSub>
            <m:sSubPr/>
            <m:e>
              <m:r>
                <m:rPr>
                  <m:sty m:val="p"/>
                </m:rPr>
                <m:t>Φ</m:t>
              </m:r>
            </m:e>
            <m:sub>
              <m:r>
                <m:rPr/>
                <m:t>X</m:t>
              </m:r>
            </m:sub>
          </m:sSub>
          <m:r>
            <m:rPr>
              <m:sty m:val="p"/>
            </m:rPr>
            <m:t>+h.c.</m:t>
          </m:r>
        </m:oMath>
      </m:oMathPara>
      <w:r>
        <w:br w:type="textWrapping"/>
      </w:r>
      <w:r>
        <w:t xml:space="preserve">Here, </w:t>
      </w:r>
      <m:oMath>
        <m:sSub>
          <m:sSubPr/>
          <m:e>
            <m:r>
              <m:rPr>
                <m:sty m:val="p"/>
              </m:rPr>
              <m:t>Φ</m:t>
            </m:r>
          </m:e>
          <m:sub>
            <m:r>
              <m:rPr/>
              <m:t>X</m:t>
            </m:r>
          </m:sub>
        </m:sSub>
      </m:oMath>
      <w:r>
        <w:t xml:space="preserve"> is the quantum operator of background field </w:t>
      </w:r>
      <m:oMath>
        <m:r>
          <m:rPr/>
          <m:t>X</m:t>
        </m:r>
      </m:oMath>
      <w:r>
        <w:t xml:space="preserve">, </w:t>
      </w:r>
      <m:oMath>
        <m:sSub>
          <m:sSubPr/>
          <m:e>
            <m:r>
              <m:rPr/>
              <m:t>λ</m:t>
            </m:r>
          </m:e>
          <m:sub>
            <m:r>
              <m:rPr/>
              <m:t>X</m:t>
            </m:r>
          </m:sub>
        </m:sSub>
      </m:oMath>
      <w:r>
        <w:t xml:space="preserve"> is the coupling constant, and </w:t>
      </w:r>
      <m:oMath>
        <m:sSub>
          <m:sSubPr/>
          <m:e>
            <m:acc>
              <m:accPr/>
              <m:e>
                <m:r>
                  <m:rPr>
                    <m:sty m:val="p"/>
                    <m:scr m:val="script"/>
                  </m:rPr>
                  <m:t>O</m:t>
                </m:r>
              </m:e>
            </m:acc>
          </m:e>
          <m:sub>
            <m:r>
              <m:rPr/>
              <m:t>X</m:t>
            </m:r>
          </m:sub>
        </m:sSub>
      </m:oMath>
      <w:r>
        <w:t xml:space="preserve"> is the </w:t>
      </w:r>
      <w:r>
        <w:rPr>
          <w:b/>
          <w:bCs/>
        </w:rPr>
        <w:t>property operator</w:t>
      </w:r>
      <w:r>
        <w:t xml:space="preserve"> characterizing the coupling mode between the particle field </w:t>
      </w:r>
      <m:oMath>
        <m:r>
          <m:rPr>
            <m:sty m:val="p"/>
          </m:rPr>
          <m:t>Ψ</m:t>
        </m:r>
      </m:oMath>
      <w:r>
        <w:t xml:space="preserve"> and the background field. This form ensures particle properties emerge dynamically from coupling, rather than being pre-assigned.</w:t>
      </w:r>
      <w:r>
        <w:br w:type="textWrapping"/>
      </w:r>
      <w:r>
        <w:t xml:space="preserve"> </w:t>
      </w:r>
      <w:r>
        <w:rPr>
          <w:b/>
          <w:bCs/>
        </w:rPr>
        <w:t>3. Origin of Wave Nature from the A-Field</w:t>
      </w:r>
      <w:r>
        <w:br w:type="textWrapping"/>
      </w:r>
      <w:r>
        <w:t xml:space="preserve">The particle wavefunction </w:t>
      </w:r>
      <m:oMath>
        <m:r>
          <m:rPr/>
          <m:t>ψ</m:t>
        </m:r>
        <m:r>
          <m:rPr>
            <m:sty m:val="p"/>
          </m:rPr>
          <m:t>(</m:t>
        </m:r>
        <m:r>
          <m:rPr/>
          <m:t>t</m:t>
        </m:r>
        <m:r>
          <m:rPr>
            <m:sty m:val="p"/>
          </m:rPr>
          <m:t>)</m:t>
        </m:r>
      </m:oMath>
      <w:r>
        <w:t xml:space="preserve"> is not a fundamental entity but an effective description of the quantum excitation of its A-field component </w:t>
      </w:r>
      <m:oMath>
        <m:sSub>
          <m:sSubPr/>
          <m:e>
            <m:r>
              <m:rPr>
                <m:sty m:val="p"/>
                <m:scr m:val="script"/>
              </m:rPr>
              <m:t>A</m:t>
            </m:r>
          </m:e>
          <m:sub>
            <m:r>
              <m:rPr/>
              <m:t>μ</m:t>
            </m:r>
          </m:sub>
        </m:sSub>
      </m:oMath>
      <w:r>
        <w:t xml:space="preserve"> at low energies:</w:t>
      </w:r>
    </w:p>
    <w:p w14:paraId="7C6806E5">
      <w:pPr>
        <w:pStyle w:val="3"/>
      </w:pPr>
      <m:oMathPara>
        <m:oMathParaPr>
          <m:jc m:val="center"/>
        </m:oMathParaPr>
        <m:oMath>
          <m:r>
            <m:rPr/>
            <m:t>ψ</m:t>
          </m:r>
          <m:r>
            <m:rPr>
              <m:sty m:val="p"/>
            </m:rPr>
            <m:t>(</m:t>
          </m:r>
          <m:r>
            <m:rPr/>
            <m:t>t</m:t>
          </m:r>
          <m:r>
            <m:rPr>
              <m:sty m:val="p"/>
            </m:rPr>
            <m:t>)≡⟨</m:t>
          </m:r>
          <m:r>
            <m:rPr/>
            <m:t>0</m:t>
          </m:r>
          <m:r>
            <m:rPr>
              <m:sty m:val="p"/>
            </m:rPr>
            <m:t>|</m:t>
          </m:r>
          <m:sSub>
            <m:sSubPr/>
            <m:e>
              <m:acc>
                <m:accPr/>
                <m:e>
                  <m:r>
                    <m:rPr>
                      <m:sty m:val="p"/>
                      <m:scr m:val="script"/>
                    </m:rPr>
                    <m:t>O</m:t>
                  </m:r>
                </m:e>
              </m:acc>
            </m:e>
            <m:sub>
              <m:r>
                <m:rPr/>
                <m:t>A</m:t>
              </m:r>
            </m:sub>
          </m:sSub>
          <m:r>
            <m:rPr>
              <m:sty m:val="p"/>
            </m:rPr>
            <m:t>[Ψ](</m:t>
          </m:r>
          <m:r>
            <m:rPr/>
            <m:t>t</m:t>
          </m:r>
          <m:r>
            <m:rPr>
              <m:sty m:val="p"/>
            </m:rPr>
            <m:t>)|</m:t>
          </m:r>
          <m:r>
            <m:rPr>
              <m:sty m:val="p"/>
              <m:scr m:val="script"/>
            </m:rPr>
            <m:t>A</m:t>
          </m:r>
          <m:r>
            <m:rPr>
              <m:sty m:val="p"/>
            </m:rPr>
            <m:t>⟩</m:t>
          </m:r>
        </m:oMath>
      </m:oMathPara>
      <w:r>
        <w:br w:type="textWrapping"/>
      </w:r>
      <w:r>
        <w:t xml:space="preserve">The wavefunction phase </w:t>
      </w:r>
      <m:oMath>
        <m:r>
          <m:rPr/>
          <m:t>ϕ</m:t>
        </m:r>
        <m:r>
          <m:rPr>
            <m:sty m:val="p"/>
          </m:rPr>
          <m:t>(</m:t>
        </m:r>
        <m:r>
          <m:rPr/>
          <m:t>t</m:t>
        </m:r>
        <m:r>
          <m:rPr>
            <m:sty m:val="p"/>
          </m:rPr>
          <m:t>)</m:t>
        </m:r>
      </m:oMath>
      <w:r>
        <w:t xml:space="preserve"> is determined by the quantized circulation of the A-field:</w:t>
      </w:r>
    </w:p>
    <w:p w14:paraId="634EF53F">
      <w:pPr>
        <w:pStyle w:val="3"/>
      </w:pPr>
      <m:oMathPara>
        <m:oMathParaPr>
          <m:jc m:val="center"/>
        </m:oMathParaPr>
        <m:oMath>
          <m:r>
            <m:rPr/>
            <m:t>ϕ</m:t>
          </m:r>
          <m:r>
            <m:rPr>
              <m:sty m:val="p"/>
            </m:rPr>
            <m:t>(</m:t>
          </m:r>
          <m:r>
            <m:rPr/>
            <m:t>t</m:t>
          </m:r>
          <m:r>
            <m:rPr>
              <m:sty m:val="p"/>
            </m:rPr>
            <m:t>)=</m:t>
          </m:r>
          <m:f>
            <m:fPr/>
            <m:num>
              <m:r>
                <m:rPr/>
                <m:t>q</m:t>
              </m:r>
            </m:num>
            <m:den>
              <m:r>
                <m:rPr>
                  <m:sty m:val="p"/>
                </m:rPr>
                <m:t>ℏ</m:t>
              </m:r>
            </m:den>
          </m:f>
          <m:r>
            <m:rPr>
              <m:sty m:val="p"/>
            </m:rPr>
            <m:t>∮</m:t>
          </m:r>
          <m:sSub>
            <m:sSubPr/>
            <m:e>
              <m:r>
                <m:rPr>
                  <m:sty m:val="p"/>
                  <m:scr m:val="script"/>
                </m:rPr>
                <m:t>A</m:t>
              </m:r>
            </m:e>
            <m:sub>
              <m:r>
                <m:rPr/>
                <m:t>μ</m:t>
              </m:r>
            </m:sub>
          </m:sSub>
          <m:r>
            <m:rPr/>
            <m:t> d</m:t>
          </m:r>
          <m:sSup>
            <m:sSupPr/>
            <m:e>
              <m:r>
                <m:rPr/>
                <m:t>x</m:t>
              </m:r>
            </m:e>
            <m:sup>
              <m:r>
                <m:rPr/>
                <m:t>μ</m:t>
              </m:r>
            </m:sup>
          </m:sSup>
        </m:oMath>
      </m:oMathPara>
      <w:r>
        <w:br w:type="textWrapping"/>
      </w:r>
      <w:r>
        <w:t>This mechanism directly explains quantum phase phenomena such as the Aharonov-Bohm effect and double-slit interference. In the non-relativistic limit, the equation of motion for the A-field reduces to the Schrödinger equation:</w:t>
      </w:r>
    </w:p>
    <w:p w14:paraId="79E61104">
      <w:pPr>
        <w:pStyle w:val="3"/>
      </w:pPr>
      <m:oMathPara>
        <m:oMathParaPr>
          <m:jc m:val="center"/>
        </m:oMathParaPr>
        <m:oMath>
          <m:r>
            <m:rPr/>
            <m:t>i</m:t>
          </m:r>
          <m:r>
            <m:rPr>
              <m:sty m:val="p"/>
            </m:rPr>
            <m:t>ℏ</m:t>
          </m:r>
          <m:f>
            <m:fPr/>
            <m:num>
              <m:r>
                <m:rPr>
                  <m:sty m:val="p"/>
                </m:rPr>
                <m:t>∂</m:t>
              </m:r>
              <m:r>
                <m:rPr/>
                <m:t>ψ</m:t>
              </m:r>
            </m:num>
            <m:den>
              <m:r>
                <m:rPr>
                  <m:sty m:val="p"/>
                </m:rPr>
                <m:t>∂</m:t>
              </m:r>
              <m:r>
                <m:rPr/>
                <m:t>t</m:t>
              </m:r>
            </m:den>
          </m:f>
          <m:r>
            <m:rPr>
              <m:sty m:val="p"/>
            </m:rPr>
            <m:t>=−</m:t>
          </m:r>
          <m:f>
            <m:fPr/>
            <m:num>
              <m:sSup>
                <m:sSupPr/>
                <m:e>
                  <m:r>
                    <m:rPr>
                      <m:sty m:val="p"/>
                    </m:rPr>
                    <m:t>ℏ</m:t>
                  </m:r>
                </m:e>
                <m:sup>
                  <m:r>
                    <m:rPr/>
                    <m:t>2</m:t>
                  </m:r>
                </m:sup>
              </m:sSup>
            </m:num>
            <m:den>
              <m:r>
                <m:rPr/>
                <m:t>2m</m:t>
              </m:r>
            </m:den>
          </m:f>
          <m:sSup>
            <m:sSupPr/>
            <m:e>
              <m:r>
                <m:rPr>
                  <m:sty m:val="p"/>
                </m:rPr>
                <m:t>∇</m:t>
              </m:r>
            </m:e>
            <m:sup>
              <m:r>
                <m:rPr/>
                <m:t>2</m:t>
              </m:r>
            </m:sup>
          </m:sSup>
          <m:r>
            <m:rPr/>
            <m:t>ψ</m:t>
          </m:r>
          <m:r>
            <m:rPr>
              <m:sty m:val="p"/>
            </m:rPr>
            <m:t>+</m:t>
          </m:r>
          <m:r>
            <m:rPr/>
            <m:t>Vψ</m:t>
          </m:r>
        </m:oMath>
      </m:oMathPara>
      <w:r>
        <w:br w:type="textWrapping"/>
      </w:r>
      <w:r>
        <w:t>Thus, quantum mechanical wave nature is rooted in the classical geometric dynamics of the A-field.</w:t>
      </w:r>
      <w:r>
        <w:br w:type="textWrapping"/>
      </w:r>
      <w:r>
        <w:rPr>
          <w:b/>
          <w:bCs/>
        </w:rPr>
        <w:t>4. Origin of Charge from the B-Field and Quantization</w:t>
      </w:r>
      <w:r>
        <w:br w:type="textWrapping"/>
      </w:r>
      <w:r>
        <w:t xml:space="preserve">Charge originates from the topological properties of the B-field </w:t>
      </w:r>
      <m:oMath>
        <m:sSubSup>
          <m:sSubSupPr/>
          <m:e>
            <m:r>
              <m:rPr>
                <m:sty m:val="p"/>
                <m:scr m:val="script"/>
              </m:rPr>
              <m:t>ℬ</m:t>
            </m:r>
          </m:e>
          <m:sub>
            <m:r>
              <m:rPr/>
              <m:t>μ</m:t>
            </m:r>
          </m:sub>
          <m:sup>
            <m:r>
              <m:rPr/>
              <m:t>a</m:t>
            </m:r>
          </m:sup>
        </m:sSubSup>
      </m:oMath>
      <w:r>
        <w:t xml:space="preserve">. The B-field has six branches (red, green, blue, and their anticolors). Define the </w:t>
      </w:r>
      <w:r>
        <w:rPr>
          <w:b/>
          <w:bCs/>
        </w:rPr>
        <w:t>branch selection operator</w:t>
      </w:r>
      <w:r>
        <w:t xml:space="preserve"> </w:t>
      </w:r>
      <m:oMath>
        <m:acc>
          <m:accPr/>
          <m:e>
            <m:r>
              <m:rPr/>
              <m:t>N</m:t>
            </m:r>
          </m:e>
        </m:acc>
      </m:oMath>
      <w:r>
        <w:t xml:space="preserve">, whose eigenvalue </w:t>
      </w:r>
      <m:oMath>
        <m:r>
          <m:rPr/>
          <m:t>N</m:t>
        </m:r>
      </m:oMath>
      <w:r>
        <w:t xml:space="preserve"> represents the net number of branches coupled to the particle (</w:t>
      </w:r>
      <m:oMath>
        <m:r>
          <m:rPr>
            <m:sty m:val="p"/>
          </m:rPr>
          <m:t>+</m:t>
        </m:r>
        <m:r>
          <m:rPr/>
          <m:t>1</m:t>
        </m:r>
      </m:oMath>
      <w:r>
        <w:t xml:space="preserve"> for color, </w:t>
      </w:r>
      <m:oMath>
        <m:r>
          <m:rPr>
            <m:sty m:val="p"/>
          </m:rPr>
          <m:t>−</m:t>
        </m:r>
        <m:r>
          <m:rPr/>
          <m:t>1</m:t>
        </m:r>
      </m:oMath>
      <w:r>
        <w:t xml:space="preserve"> for anticolor).</w:t>
      </w:r>
      <w:r>
        <w:br w:type="textWrapping"/>
      </w:r>
      <w:r>
        <w:rPr>
          <w:b/>
          <w:bCs/>
        </w:rPr>
        <w:t>Core Postulate:</w:t>
      </w:r>
      <w:r>
        <w:t xml:space="preserve"> Particle charge </w:t>
      </w:r>
      <m:oMath>
        <m:r>
          <m:rPr/>
          <m:t>Q</m:t>
        </m:r>
      </m:oMath>
      <w:r>
        <w:t xml:space="preserve"> is determined by:</w:t>
      </w:r>
    </w:p>
    <w:p w14:paraId="6699CFFE">
      <w:pPr>
        <w:pStyle w:val="3"/>
      </w:pPr>
      <m:oMathPara>
        <m:oMathParaPr>
          <m:jc m:val="center"/>
        </m:oMathParaPr>
        <m:oMath>
          <m:r>
            <m:rPr/>
            <m:t>Q</m:t>
          </m:r>
          <m:r>
            <m:rPr>
              <m:sty m:val="p"/>
            </m:rPr>
            <m:t>=</m:t>
          </m:r>
          <m:f>
            <m:fPr/>
            <m:num>
              <m:r>
                <m:rPr/>
                <m:t>N</m:t>
              </m:r>
            </m:num>
            <m:den>
              <m:r>
                <m:rPr/>
                <m:t>3</m:t>
              </m:r>
            </m:den>
          </m:f>
          <m:r>
            <m:rPr/>
            <m:t>e</m:t>
          </m:r>
          <m:r>
            <m:rPr>
              <m:sty m:val="p"/>
            </m:rPr>
            <m:t>,</m:t>
          </m:r>
          <m:r>
            <m:rPr/>
            <m:t> N</m:t>
          </m:r>
          <m:r>
            <m:rPr>
              <m:sty m:val="p"/>
            </m:rPr>
            <m:t>∈{−</m:t>
          </m:r>
          <m:r>
            <m:rPr/>
            <m:t>3</m:t>
          </m:r>
          <m:r>
            <m:rPr>
              <m:sty m:val="p"/>
            </m:rPr>
            <m:t>,−</m:t>
          </m:r>
          <m:r>
            <m:rPr/>
            <m:t>2</m:t>
          </m:r>
          <m:r>
            <m:rPr>
              <m:sty m:val="p"/>
            </m:rPr>
            <m:t>,−</m:t>
          </m:r>
          <m:r>
            <m:rPr/>
            <m:t>1</m:t>
          </m:r>
          <m:r>
            <m:rPr>
              <m:sty m:val="p"/>
            </m:rPr>
            <m:t>,</m:t>
          </m:r>
          <m:r>
            <m:rPr/>
            <m:t>0</m:t>
          </m:r>
          <m:r>
            <m:rPr>
              <m:sty m:val="p"/>
            </m:rPr>
            <m:t>,</m:t>
          </m:r>
          <m:r>
            <m:rPr/>
            <m:t>1</m:t>
          </m:r>
          <m:r>
            <m:rPr>
              <m:sty m:val="p"/>
            </m:rPr>
            <m:t>,</m:t>
          </m:r>
          <m:r>
            <m:rPr/>
            <m:t>2</m:t>
          </m:r>
          <m:r>
            <m:rPr>
              <m:sty m:val="p"/>
            </m:rPr>
            <m:t>,</m:t>
          </m:r>
          <m:r>
            <m:rPr/>
            <m:t>3</m:t>
          </m:r>
          <m:r>
            <m:rPr>
              <m:sty m:val="p"/>
            </m:rPr>
            <m:t>}</m:t>
          </m:r>
        </m:oMath>
      </m:oMathPara>
      <w:r>
        <w:br w:type="textWrapping"/>
      </w:r>
      <w:r>
        <w:t xml:space="preserve">The charge operator is defined as </w:t>
      </w:r>
      <m:oMath>
        <m:acc>
          <m:accPr/>
          <m:e>
            <m:r>
              <m:rPr/>
              <m:t>Q</m:t>
            </m:r>
          </m:e>
        </m:acc>
        <m:r>
          <m:rPr>
            <m:sty m:val="p"/>
          </m:rPr>
          <m:t>=(</m:t>
        </m:r>
        <m:r>
          <m:rPr/>
          <m:t>e</m:t>
        </m:r>
        <m:r>
          <m:rPr>
            <m:sty m:val="p"/>
          </m:rPr>
          <m:t>/</m:t>
        </m:r>
        <m:r>
          <m:rPr/>
          <m:t>3</m:t>
        </m:r>
        <m:r>
          <m:rPr>
            <m:sty m:val="p"/>
          </m:rPr>
          <m:t>)</m:t>
        </m:r>
        <m:acc>
          <m:accPr/>
          <m:e>
            <m:r>
              <m:rPr/>
              <m:t>N</m:t>
            </m:r>
          </m:e>
        </m:acc>
      </m:oMath>
      <w:r>
        <w:t>, with the eigenvalue equation:</w:t>
      </w:r>
    </w:p>
    <w:p w14:paraId="511600C5">
      <w:pPr>
        <w:pStyle w:val="3"/>
      </w:pPr>
      <m:oMathPara>
        <m:oMathParaPr>
          <m:jc m:val="center"/>
        </m:oMathParaPr>
        <m:oMath>
          <m:acc>
            <m:accPr/>
            <m:e>
              <m:r>
                <m:rPr/>
                <m:t>Q</m:t>
              </m:r>
            </m:e>
          </m:acc>
          <m:r>
            <m:rPr>
              <m:sty m:val="p"/>
            </m:rPr>
            <m:t>|</m:t>
          </m:r>
          <m:sSub>
            <m:sSubPr/>
            <m:e>
              <m:r>
                <m:rPr>
                  <m:sty m:val="p"/>
                </m:rPr>
                <m:t>Ψ</m:t>
              </m:r>
            </m:e>
            <m:sub>
              <m:r>
                <m:rPr/>
                <m:t>N</m:t>
              </m:r>
            </m:sub>
          </m:sSub>
          <m:r>
            <m:rPr>
              <m:sty m:val="p"/>
            </m:rPr>
            <m:t>⟩=</m:t>
          </m:r>
          <m:f>
            <m:fPr/>
            <m:num>
              <m:r>
                <m:rPr/>
                <m:t>N</m:t>
              </m:r>
            </m:num>
            <m:den>
              <m:r>
                <m:rPr/>
                <m:t>3</m:t>
              </m:r>
            </m:den>
          </m:f>
          <m:r>
            <m:rPr/>
            <m:t>e </m:t>
          </m:r>
          <m:r>
            <m:rPr>
              <m:sty m:val="p"/>
            </m:rPr>
            <m:t>|</m:t>
          </m:r>
          <m:sSub>
            <m:sSubPr/>
            <m:e>
              <m:r>
                <m:rPr>
                  <m:sty m:val="p"/>
                </m:rPr>
                <m:t>Ψ</m:t>
              </m:r>
            </m:e>
            <m:sub>
              <m:r>
                <m:rPr/>
                <m:t>N</m:t>
              </m:r>
            </m:sub>
          </m:sSub>
          <m:r>
            <m:rPr>
              <m:sty m:val="p"/>
            </m:rPr>
            <m:t>⟩</m:t>
          </m:r>
        </m:oMath>
      </m:oMathPara>
      <w:r>
        <w:br w:type="textWrapping"/>
      </w:r>
      <w:r>
        <w:t xml:space="preserve">- </w:t>
      </w:r>
      <m:oMath>
        <m:r>
          <m:rPr/>
          <m:t>N</m:t>
        </m:r>
        <m:r>
          <m:rPr>
            <m:sty m:val="p"/>
          </m:rPr>
          <m:t>=</m:t>
        </m:r>
        <m:r>
          <m:rPr/>
          <m:t>0</m:t>
        </m:r>
      </m:oMath>
      <w:r>
        <w:t xml:space="preserve">: </w:t>
      </w:r>
      <m:oMath>
        <m:r>
          <m:rPr/>
          <m:t>SU</m:t>
        </m:r>
        <m:r>
          <m:rPr>
            <m:sty m:val="p"/>
          </m:rPr>
          <m:t>(</m:t>
        </m:r>
        <m:r>
          <m:rPr/>
          <m:t>3</m:t>
        </m:r>
        <m:r>
          <m:rPr>
            <m:sty m:val="p"/>
          </m:rPr>
          <m:t>)</m:t>
        </m:r>
      </m:oMath>
      <w:r>
        <w:t xml:space="preserve"> singlet (e.g., neutrino, photon), charge </w:t>
      </w:r>
      <m:oMath>
        <m:r>
          <m:rPr/>
          <m:t>0</m:t>
        </m:r>
      </m:oMath>
      <w:r>
        <w:t>.</w:t>
      </w:r>
      <w:r>
        <w:br w:type="textWrapping"/>
      </w:r>
      <w:r>
        <w:t xml:space="preserve">- </w:t>
      </w:r>
      <m:oMath>
        <m:r>
          <m:rPr/>
          <m:t>N</m:t>
        </m:r>
        <m:r>
          <m:rPr>
            <m:sty m:val="p"/>
          </m:rPr>
          <m:t>=±</m:t>
        </m:r>
        <m:r>
          <m:rPr/>
          <m:t>1</m:t>
        </m:r>
      </m:oMath>
      <w:r>
        <w:t xml:space="preserve">: </w:t>
      </w:r>
      <m:oMath>
        <m:r>
          <m:rPr/>
          <m:t>SU</m:t>
        </m:r>
        <m:r>
          <m:rPr>
            <m:sty m:val="p"/>
          </m:rPr>
          <m:t>(</m:t>
        </m:r>
        <m:r>
          <m:rPr/>
          <m:t>3</m:t>
        </m:r>
        <m:r>
          <m:rPr>
            <m:sty m:val="p"/>
          </m:rPr>
          <m:t>)</m:t>
        </m:r>
      </m:oMath>
      <w:r>
        <w:t xml:space="preserve"> triplet (e.g., quarks </w:t>
      </w:r>
      <m:oMath>
        <m:r>
          <m:rPr/>
          <m:t>u</m:t>
        </m:r>
        <m:r>
          <m:rPr>
            <m:sty m:val="p"/>
          </m:rPr>
          <m:t>,</m:t>
        </m:r>
        <m:r>
          <m:rPr/>
          <m:t>d</m:t>
        </m:r>
        <m:r>
          <m:rPr>
            <m:sty m:val="p"/>
          </m:rPr>
          <m:t>,</m:t>
        </m:r>
        <m:r>
          <m:rPr/>
          <m:t>s</m:t>
        </m:r>
      </m:oMath>
      <w:r>
        <w:t xml:space="preserve">), charge </w:t>
      </w:r>
      <m:oMath>
        <m:r>
          <m:rPr>
            <m:sty m:val="p"/>
          </m:rPr>
          <m:t>∓</m:t>
        </m:r>
        <m:r>
          <m:rPr/>
          <m:t>e</m:t>
        </m:r>
        <m:r>
          <m:rPr>
            <m:sty m:val="p"/>
          </m:rPr>
          <m:t>/</m:t>
        </m:r>
        <m:r>
          <m:rPr/>
          <m:t>3</m:t>
        </m:r>
      </m:oMath>
      <w:r>
        <w:t>.</w:t>
      </w:r>
      <w:r>
        <w:br w:type="textWrapping"/>
      </w:r>
      <w:r>
        <w:t xml:space="preserve">- </w:t>
      </w:r>
      <m:oMath>
        <m:r>
          <m:rPr/>
          <m:t>N</m:t>
        </m:r>
        <m:r>
          <m:rPr>
            <m:sty m:val="p"/>
          </m:rPr>
          <m:t>=±</m:t>
        </m:r>
        <m:r>
          <m:rPr/>
          <m:t>2</m:t>
        </m:r>
      </m:oMath>
      <w:r>
        <w:t xml:space="preserve">: </w:t>
      </w:r>
      <m:oMath>
        <m:r>
          <m:rPr/>
          <m:t>SU</m:t>
        </m:r>
        <m:r>
          <m:rPr>
            <m:sty m:val="p"/>
          </m:rPr>
          <m:t>(</m:t>
        </m:r>
        <m:r>
          <m:rPr/>
          <m:t>3</m:t>
        </m:r>
        <m:r>
          <m:rPr>
            <m:sty m:val="p"/>
          </m:rPr>
          <m:t>)</m:t>
        </m:r>
      </m:oMath>
      <w:r>
        <w:t xml:space="preserve"> anti-triplet (e.g., quarks </w:t>
      </w:r>
      <m:oMath>
        <m:acc>
          <m:accPr>
            <m:chr m:val="‾"/>
          </m:accPr>
          <m:e>
            <m:r>
              <m:rPr/>
              <m:t>u</m:t>
            </m:r>
          </m:e>
        </m:acc>
        <m:r>
          <m:rPr>
            <m:sty m:val="p"/>
          </m:rPr>
          <m:t>,</m:t>
        </m:r>
        <m:acc>
          <m:accPr>
            <m:chr m:val="‾"/>
          </m:accPr>
          <m:e>
            <m:r>
              <m:rPr/>
              <m:t>d</m:t>
            </m:r>
          </m:e>
        </m:acc>
        <m:r>
          <m:rPr>
            <m:sty m:val="p"/>
          </m:rPr>
          <m:t>,</m:t>
        </m:r>
        <m:acc>
          <m:accPr>
            <m:chr m:val="‾"/>
          </m:accPr>
          <m:e>
            <m:r>
              <m:rPr/>
              <m:t>s</m:t>
            </m:r>
          </m:e>
        </m:acc>
      </m:oMath>
      <w:r>
        <w:t xml:space="preserve">), charge </w:t>
      </w:r>
      <m:oMath>
        <m:r>
          <m:rPr>
            <m:sty m:val="p"/>
          </m:rPr>
          <m:t>±</m:t>
        </m:r>
        <m:r>
          <m:rPr/>
          <m:t>2e</m:t>
        </m:r>
        <m:r>
          <m:rPr>
            <m:sty m:val="p"/>
          </m:rPr>
          <m:t>/</m:t>
        </m:r>
        <m:r>
          <m:rPr/>
          <m:t>3</m:t>
        </m:r>
      </m:oMath>
      <w:r>
        <w:t>.</w:t>
      </w:r>
      <w:r>
        <w:br w:type="textWrapping"/>
      </w:r>
      <w:r>
        <w:t xml:space="preserve">- </w:t>
      </w:r>
      <m:oMath>
        <m:r>
          <m:rPr/>
          <m:t>N</m:t>
        </m:r>
        <m:r>
          <m:rPr>
            <m:sty m:val="p"/>
          </m:rPr>
          <m:t>=±</m:t>
        </m:r>
        <m:r>
          <m:rPr/>
          <m:t>3</m:t>
        </m:r>
      </m:oMath>
      <w:r>
        <w:t xml:space="preserve">: </w:t>
      </w:r>
      <m:oMath>
        <m:r>
          <m:rPr/>
          <m:t>SU</m:t>
        </m:r>
        <m:r>
          <m:rPr>
            <m:sty m:val="p"/>
          </m:rPr>
          <m:t>(</m:t>
        </m:r>
        <m:r>
          <m:rPr/>
          <m:t>3</m:t>
        </m:r>
        <m:r>
          <m:rPr>
            <m:sty m:val="p"/>
          </m:rPr>
          <m:t>)</m:t>
        </m:r>
      </m:oMath>
      <w:r>
        <w:t xml:space="preserve"> singlet (e.g., electron, muon, tau), charge </w:t>
      </w:r>
      <m:oMath>
        <m:r>
          <m:rPr>
            <m:sty m:val="p"/>
          </m:rPr>
          <m:t>∓</m:t>
        </m:r>
        <m:r>
          <m:rPr/>
          <m:t>e</m:t>
        </m:r>
      </m:oMath>
      <w:r>
        <w:t>.</w:t>
      </w:r>
      <w:r>
        <w:br w:type="textWrapping"/>
      </w:r>
      <w:r>
        <w:t xml:space="preserve">Charge quantization arises from the discreteness of </w:t>
      </w:r>
      <m:oMath>
        <m:r>
          <m:rPr/>
          <m:t>N</m:t>
        </m:r>
      </m:oMath>
      <w:r>
        <w:t xml:space="preserve"> and topological quantization of B-field flux.</w:t>
      </w:r>
      <w:r>
        <w:br w:type="textWrapping"/>
      </w:r>
      <w:r>
        <w:t xml:space="preserve"> </w:t>
      </w:r>
      <w:r>
        <w:rPr>
          <w:b/>
          <w:bCs/>
        </w:rPr>
        <w:t>5. Origin of Mass from the C-Field and Sign Differentiation</w:t>
      </w:r>
      <w:r>
        <w:br w:type="textWrapping"/>
      </w:r>
      <w:r>
        <w:t xml:space="preserve">Mass is generated via Yukawa coupling with the C-field </w:t>
      </w:r>
      <m:oMath>
        <m:r>
          <m:rPr>
            <m:sty m:val="p"/>
            <m:scr m:val="script"/>
          </m:rPr>
          <m:t>C</m:t>
        </m:r>
      </m:oMath>
      <w:r>
        <w:t>:</w:t>
      </w:r>
    </w:p>
    <w:p w14:paraId="429F2F94">
      <w:pPr>
        <w:pStyle w:val="3"/>
      </w:pPr>
      <m:oMathPara>
        <m:oMathParaPr>
          <m:jc m:val="center"/>
        </m:oMathParaPr>
        <m:oMath>
          <m:sSub>
            <m:sSubPr/>
            <m:e>
              <m:r>
                <m:rPr>
                  <m:sty m:val="p"/>
                  <m:scr m:val="script"/>
                </m:rPr>
                <m:t>ℒ</m:t>
              </m:r>
            </m:e>
            <m:sub>
              <m:r>
                <m:rPr>
                  <m:sty m:val="p"/>
                </m:rPr>
                <m:t>mass</m:t>
              </m:r>
            </m:sub>
          </m:sSub>
          <m:r>
            <m:rPr>
              <m:sty m:val="p"/>
            </m:rPr>
            <m:t>=−</m:t>
          </m:r>
          <m:r>
            <m:rPr/>
            <m:t>y </m:t>
          </m:r>
          <m:bar>
            <m:barPr>
              <m:pos m:val="top"/>
            </m:barPr>
            <m:e>
              <m:r>
                <m:rPr>
                  <m:sty m:val="p"/>
                </m:rPr>
                <m:t>Ψ</m:t>
              </m:r>
            </m:e>
          </m:bar>
          <m:r>
            <m:rPr>
              <m:sty m:val="p"/>
              <m:scr m:val="script"/>
            </m:rPr>
            <m:t>C</m:t>
          </m:r>
          <m:r>
            <m:rPr>
              <m:sty m:val="p"/>
            </m:rPr>
            <m:t>Ψ</m:t>
          </m:r>
        </m:oMath>
      </m:oMathPara>
      <w:r>
        <w:br w:type="textWrapping"/>
      </w:r>
      <w:r>
        <w:t xml:space="preserve">When the C-field acquires a vacuum expectation value (VEV) </w:t>
      </w:r>
      <m:oMath>
        <m:r>
          <m:rPr>
            <m:sty m:val="p"/>
          </m:rPr>
          <m:t>⟨</m:t>
        </m:r>
        <m:r>
          <m:rPr>
            <m:sty m:val="p"/>
            <m:scr m:val="script"/>
          </m:rPr>
          <m:t>C</m:t>
        </m:r>
        <m:r>
          <m:rPr>
            <m:sty m:val="p"/>
          </m:rPr>
          <m:t>⟩</m:t>
        </m:r>
      </m:oMath>
      <w:r>
        <w:t xml:space="preserve">, the particle mass is </w:t>
      </w:r>
      <m:oMath>
        <m:r>
          <m:rPr/>
          <m:t>m</m:t>
        </m:r>
        <m:r>
          <m:rPr>
            <m:sty m:val="p"/>
          </m:rPr>
          <m:t>=</m:t>
        </m:r>
        <m:r>
          <m:rPr/>
          <m:t>y</m:t>
        </m:r>
        <m:r>
          <m:rPr>
            <m:sty m:val="p"/>
          </m:rPr>
          <m:t>⟨</m:t>
        </m:r>
        <m:r>
          <m:rPr>
            <m:sty m:val="p"/>
            <m:scr m:val="script"/>
          </m:rPr>
          <m:t>C</m:t>
        </m:r>
        <m:r>
          <m:rPr>
            <m:sty m:val="p"/>
          </m:rPr>
          <m:t>⟩</m:t>
        </m:r>
      </m:oMath>
      <w:r>
        <w:t>.</w:t>
      </w:r>
      <w:r>
        <w:br w:type="textWrapping"/>
      </w:r>
      <w:r>
        <w:rPr>
          <w:b/>
          <w:bCs/>
        </w:rPr>
        <w:t>Innovation:</w:t>
      </w:r>
      <w:r>
        <w:t xml:space="preserve"> Assume the C-field potential </w:t>
      </w:r>
      <m:oMath>
        <m:r>
          <m:rPr/>
          <m:t>V</m:t>
        </m:r>
        <m:r>
          <m:rPr>
            <m:sty m:val="p"/>
          </m:rPr>
          <m:t>(</m:t>
        </m:r>
        <m:r>
          <m:rPr>
            <m:sty m:val="p"/>
            <m:scr m:val="script"/>
          </m:rPr>
          <m:t>C</m:t>
        </m:r>
        <m:r>
          <m:rPr>
            <m:sty m:val="p"/>
          </m:rPr>
          <m:t>)</m:t>
        </m:r>
      </m:oMath>
      <w:r>
        <w:t xml:space="preserve"> admits two degenerate vacua:</w:t>
      </w:r>
      <w:r>
        <w:br w:type="textWrapping"/>
      </w:r>
      <w:r>
        <w:t xml:space="preserve">- </w:t>
      </w:r>
      <w:r>
        <w:rPr>
          <w:b/>
          <w:bCs/>
        </w:rPr>
        <w:t>Positive-mass vacuum (</w:t>
      </w:r>
      <m:oMath>
        <m:sSub>
          <m:sSubPr/>
          <m:e>
            <m:r>
              <m:rPr>
                <m:sty m:val="p"/>
                <m:scr m:val="script"/>
              </m:rPr>
              <m:t>V</m:t>
            </m:r>
          </m:e>
          <m:sub>
            <m:r>
              <m:rPr>
                <m:sty m:val="p"/>
              </m:rPr>
              <m:t>+</m:t>
            </m:r>
          </m:sub>
        </m:sSub>
      </m:oMath>
      <w:r>
        <w:rPr>
          <w:b/>
          <w:bCs/>
        </w:rPr>
        <w:t>)</w:t>
      </w:r>
      <w:r>
        <w:t xml:space="preserve">: </w:t>
      </w:r>
      <m:oMath>
        <m:r>
          <m:rPr>
            <m:sty m:val="p"/>
          </m:rPr>
          <m:t>⟨</m:t>
        </m:r>
        <m:r>
          <m:rPr>
            <m:sty m:val="p"/>
            <m:scr m:val="script"/>
          </m:rPr>
          <m:t>C</m:t>
        </m:r>
        <m:sSub>
          <m:sSubPr/>
          <m:e>
            <m:r>
              <m:rPr>
                <m:sty m:val="p"/>
              </m:rPr>
              <m:t>⟩</m:t>
            </m:r>
          </m:e>
          <m:sub>
            <m:r>
              <m:rPr>
                <m:sty m:val="p"/>
              </m:rPr>
              <m:t>+</m:t>
            </m:r>
          </m:sub>
        </m:sSub>
        <m:r>
          <m:rPr>
            <m:sty m:val="p"/>
          </m:rPr>
          <m:t>=+</m:t>
        </m:r>
        <m:r>
          <m:rPr/>
          <m:t>v</m:t>
        </m:r>
      </m:oMath>
      <w:r>
        <w:br w:type="textWrapping"/>
      </w:r>
      <w:r>
        <w:t xml:space="preserve">- </w:t>
      </w:r>
      <w:r>
        <w:rPr>
          <w:b/>
          <w:bCs/>
        </w:rPr>
        <w:t>Negative-mass vacuum (</w:t>
      </w:r>
      <m:oMath>
        <m:sSub>
          <m:sSubPr/>
          <m:e>
            <m:r>
              <m:rPr>
                <m:sty m:val="p"/>
                <m:scr m:val="script"/>
              </m:rPr>
              <m:t>V</m:t>
            </m:r>
          </m:e>
          <m:sub>
            <m:r>
              <m:rPr>
                <m:sty m:val="p"/>
              </m:rPr>
              <m:t>−</m:t>
            </m:r>
          </m:sub>
        </m:sSub>
      </m:oMath>
      <w:r>
        <w:rPr>
          <w:b/>
          <w:bCs/>
        </w:rPr>
        <w:t>)</w:t>
      </w:r>
      <w:r>
        <w:t xml:space="preserve">: </w:t>
      </w:r>
      <m:oMath>
        <m:r>
          <m:rPr>
            <m:sty m:val="p"/>
          </m:rPr>
          <m:t>⟨</m:t>
        </m:r>
        <m:r>
          <m:rPr>
            <m:sty m:val="p"/>
            <m:scr m:val="script"/>
          </m:rPr>
          <m:t>C</m:t>
        </m:r>
        <m:sSub>
          <m:sSubPr/>
          <m:e>
            <m:r>
              <m:rPr>
                <m:sty m:val="p"/>
              </m:rPr>
              <m:t>⟩</m:t>
            </m:r>
          </m:e>
          <m:sub>
            <m:r>
              <m:rPr>
                <m:sty m:val="p"/>
              </m:rPr>
              <m:t>−</m:t>
            </m:r>
          </m:sub>
        </m:sSub>
        <m:r>
          <m:rPr>
            <m:sty m:val="p"/>
          </m:rPr>
          <m:t>=−</m:t>
        </m:r>
        <m:r>
          <m:rPr/>
          <m:t>v</m:t>
        </m:r>
      </m:oMath>
      <w:r>
        <w:br w:type="textWrapping"/>
      </w:r>
      <w:r>
        <w:t>Thus:</w:t>
      </w:r>
      <w:r>
        <w:br w:type="textWrapping"/>
      </w:r>
      <w:r>
        <w:t xml:space="preserve">- Particles primarily coupled to </w:t>
      </w:r>
      <m:oMath>
        <m:sSub>
          <m:sSubPr/>
          <m:e>
            <m:r>
              <m:rPr>
                <m:sty m:val="p"/>
                <m:scr m:val="script"/>
              </m:rPr>
              <m:t>V</m:t>
            </m:r>
          </m:e>
          <m:sub>
            <m:r>
              <m:rPr>
                <m:sty m:val="p"/>
              </m:rPr>
              <m:t>+</m:t>
            </m:r>
          </m:sub>
        </m:sSub>
      </m:oMath>
      <w:r>
        <w:t xml:space="preserve"> acquire positive mass (</w:t>
      </w:r>
      <m:oMath>
        <m:r>
          <m:rPr/>
          <m:t>m</m:t>
        </m:r>
        <m:r>
          <m:rPr>
            <m:sty m:val="p"/>
          </m:rPr>
          <m:t>&gt;</m:t>
        </m:r>
        <m:r>
          <m:rPr/>
          <m:t>0</m:t>
        </m:r>
      </m:oMath>
      <w:r>
        <w:t>), forming visible matter.</w:t>
      </w:r>
      <w:r>
        <w:br w:type="textWrapping"/>
      </w:r>
      <w:r>
        <w:t xml:space="preserve">- Particles primarily coupled to </w:t>
      </w:r>
      <m:oMath>
        <m:sSub>
          <m:sSubPr/>
          <m:e>
            <m:r>
              <m:rPr>
                <m:sty m:val="p"/>
                <m:scr m:val="script"/>
              </m:rPr>
              <m:t>V</m:t>
            </m:r>
          </m:e>
          <m:sub>
            <m:r>
              <m:rPr>
                <m:sty m:val="p"/>
              </m:rPr>
              <m:t>−</m:t>
            </m:r>
          </m:sub>
        </m:sSub>
      </m:oMath>
      <w:r>
        <w:t xml:space="preserve"> acquire negative mass (</w:t>
      </w:r>
      <m:oMath>
        <m:r>
          <m:rPr/>
          <m:t>m</m:t>
        </m:r>
        <m:r>
          <m:rPr>
            <m:sty m:val="p"/>
          </m:rPr>
          <m:t>&lt;</m:t>
        </m:r>
        <m:r>
          <m:rPr/>
          <m:t>0</m:t>
        </m:r>
      </m:oMath>
      <w:r>
        <w:t>), becoming dark matter candidates.</w:t>
      </w:r>
      <w:r>
        <w:br w:type="textWrapping"/>
      </w:r>
      <w:r>
        <w:t xml:space="preserve">Mass hierarchies are determined by the Yukawa coupling constant </w:t>
      </w:r>
      <m:oMath>
        <m:r>
          <m:rPr/>
          <m:t>y</m:t>
        </m:r>
      </m:oMath>
      <w:r>
        <w:t>, which may correlate with the coupling geometry between the particle field and the C-field.</w:t>
      </w:r>
      <w:r>
        <w:br w:type="textWrapping"/>
      </w:r>
      <w:r>
        <w:t xml:space="preserve"> </w:t>
      </w:r>
      <w:r>
        <w:rPr>
          <w:b/>
          <w:bCs/>
        </w:rPr>
        <w:t>6. Unified Description and Particle Spectrum</w:t>
      </w:r>
      <w:r>
        <w:br w:type="textWrapping"/>
      </w:r>
      <w:r>
        <w:t xml:space="preserve">A fundamental particle state </w:t>
      </w:r>
      <m:oMath>
        <m:r>
          <m:rPr>
            <m:sty m:val="p"/>
          </m:rPr>
          <m:t>|Ψ⟩</m:t>
        </m:r>
      </m:oMath>
      <w:r>
        <w:t xml:space="preserve"> is viewed as an entangled state of ABC field components:</w:t>
      </w:r>
    </w:p>
    <w:p w14:paraId="7D15C9B4">
      <w:pPr>
        <w:pStyle w:val="3"/>
      </w:pPr>
      <m:oMathPara>
        <m:oMathParaPr>
          <m:jc m:val="center"/>
        </m:oMathParaPr>
        <m:oMath>
          <m:r>
            <m:rPr>
              <m:sty m:val="p"/>
            </m:rPr>
            <m:t>|Ψ⟩∼</m:t>
          </m:r>
          <m:sSub>
            <m:sSubPr/>
            <m:e>
              <m:acc>
                <m:accPr/>
                <m:e>
                  <m:r>
                    <m:rPr>
                      <m:sty m:val="p"/>
                      <m:scr m:val="script"/>
                    </m:rPr>
                    <m:t>O</m:t>
                  </m:r>
                </m:e>
              </m:acc>
            </m:e>
            <m:sub>
              <m:r>
                <m:rPr/>
                <m:t>A</m:t>
              </m:r>
            </m:sub>
          </m:sSub>
          <m:r>
            <m:rPr>
              <m:sty m:val="p"/>
            </m:rPr>
            <m:t>[Ψ]⊗</m:t>
          </m:r>
          <m:sSub>
            <m:sSubPr/>
            <m:e>
              <m:acc>
                <m:accPr/>
                <m:e>
                  <m:r>
                    <m:rPr>
                      <m:sty m:val="p"/>
                      <m:scr m:val="script"/>
                    </m:rPr>
                    <m:t>O</m:t>
                  </m:r>
                </m:e>
              </m:acc>
            </m:e>
            <m:sub>
              <m:r>
                <m:rPr/>
                <m:t>B</m:t>
              </m:r>
            </m:sub>
          </m:sSub>
          <m:r>
            <m:rPr>
              <m:sty m:val="p"/>
            </m:rPr>
            <m:t>[Ψ]⊗</m:t>
          </m:r>
          <m:sSub>
            <m:sSubPr/>
            <m:e>
              <m:acc>
                <m:accPr/>
                <m:e>
                  <m:r>
                    <m:rPr>
                      <m:sty m:val="p"/>
                      <m:scr m:val="script"/>
                    </m:rPr>
                    <m:t>O</m:t>
                  </m:r>
                </m:e>
              </m:acc>
            </m:e>
            <m:sub>
              <m:r>
                <m:rPr/>
                <m:t>C</m:t>
              </m:r>
            </m:sub>
          </m:sSub>
          <m:r>
            <m:rPr>
              <m:sty m:val="p"/>
            </m:rPr>
            <m:t>[Ψ]</m:t>
          </m:r>
          <m:r>
            <m:rPr/>
            <m:t> </m:t>
          </m:r>
          <m:r>
            <m:rPr>
              <m:sty m:val="p"/>
            </m:rPr>
            <m:t>|</m:t>
          </m:r>
          <m:r>
            <m:rPr/>
            <m:t>0</m:t>
          </m:r>
          <m:r>
            <m:rPr>
              <m:sty m:val="p"/>
            </m:rPr>
            <m:t>⟩</m:t>
          </m:r>
        </m:oMath>
      </m:oMathPara>
      <w:r>
        <w:br w:type="textWrapping"/>
      </w:r>
      <w:r>
        <w:t>Physical properties are determined by eigenvalues of corresponding operators:</w:t>
      </w:r>
      <w:r>
        <w:br w:type="textWrapping"/>
      </w:r>
      <w:r>
        <w:t xml:space="preserve">- </w:t>
      </w:r>
      <w:r>
        <w:rPr>
          <w:b/>
          <w:bCs/>
        </w:rPr>
        <w:t>Momentum/Wavelength</w:t>
      </w:r>
      <w:r>
        <w:t xml:space="preserve">: </w:t>
      </w:r>
      <m:oMath>
        <m:sSub>
          <m:sSubPr/>
          <m:e>
            <m:acc>
              <m:accPr/>
              <m:e>
                <m:r>
                  <m:rPr/>
                  <m:t>p</m:t>
                </m:r>
              </m:e>
            </m:acc>
          </m:e>
          <m:sub>
            <m:r>
              <m:rPr/>
              <m:t>μ</m:t>
            </m:r>
          </m:sub>
        </m:sSub>
        <m:r>
          <m:rPr>
            <m:sty m:val="p"/>
          </m:rPr>
          <m:t>|Ψ⟩</m:t>
        </m:r>
      </m:oMath>
      <w:r>
        <w:t xml:space="preserve"> (from </w:t>
      </w:r>
      <m:oMath>
        <m:sSub>
          <m:sSubPr/>
          <m:e>
            <m:acc>
              <m:accPr/>
              <m:e>
                <m:r>
                  <m:rPr>
                    <m:sty m:val="p"/>
                    <m:scr m:val="script"/>
                  </m:rPr>
                  <m:t>O</m:t>
                </m:r>
              </m:e>
            </m:acc>
          </m:e>
          <m:sub>
            <m:r>
              <m:rPr/>
              <m:t>A</m:t>
            </m:r>
          </m:sub>
        </m:sSub>
      </m:oMath>
      <w:r>
        <w:t xml:space="preserve"> excitation)</w:t>
      </w:r>
      <w:r>
        <w:br w:type="textWrapping"/>
      </w:r>
      <w:r>
        <w:t xml:space="preserve">- </w:t>
      </w:r>
      <w:r>
        <w:rPr>
          <w:b/>
          <w:bCs/>
        </w:rPr>
        <w:t>Charge</w:t>
      </w:r>
      <w:r>
        <w:t xml:space="preserve">: </w:t>
      </w:r>
      <m:oMath>
        <m:acc>
          <m:accPr/>
          <m:e>
            <m:r>
              <m:rPr/>
              <m:t>Q</m:t>
            </m:r>
          </m:e>
        </m:acc>
        <m:r>
          <m:rPr>
            <m:sty m:val="p"/>
          </m:rPr>
          <m:t>|Ψ⟩=</m:t>
        </m:r>
        <m:r>
          <m:rPr/>
          <m:t>Q</m:t>
        </m:r>
        <m:r>
          <m:rPr>
            <m:sty m:val="p"/>
          </m:rPr>
          <m:t>|Ψ⟩</m:t>
        </m:r>
      </m:oMath>
      <w:r>
        <w:t xml:space="preserve"> (from </w:t>
      </w:r>
      <m:oMath>
        <m:sSub>
          <m:sSubPr/>
          <m:e>
            <m:acc>
              <m:accPr/>
              <m:e>
                <m:r>
                  <m:rPr>
                    <m:sty m:val="p"/>
                    <m:scr m:val="script"/>
                  </m:rPr>
                  <m:t>O</m:t>
                </m:r>
              </m:e>
            </m:acc>
          </m:e>
          <m:sub>
            <m:r>
              <m:rPr/>
              <m:t>B</m:t>
            </m:r>
          </m:sub>
        </m:sSub>
      </m:oMath>
      <w:r>
        <w:t xml:space="preserve"> topological number </w:t>
      </w:r>
      <m:oMath>
        <m:r>
          <m:rPr/>
          <m:t>N</m:t>
        </m:r>
      </m:oMath>
      <w:r>
        <w:t>)</w:t>
      </w:r>
      <w:r>
        <w:br w:type="textWrapping"/>
      </w:r>
      <w:r>
        <w:t xml:space="preserve">- </w:t>
      </w:r>
      <w:r>
        <w:rPr>
          <w:b/>
          <w:bCs/>
        </w:rPr>
        <w:t>Mass</w:t>
      </w:r>
      <w:r>
        <w:t xml:space="preserve">: </w:t>
      </w:r>
      <m:oMath>
        <m:acc>
          <m:accPr/>
          <m:e>
            <m:r>
              <m:rPr/>
              <m:t>m</m:t>
            </m:r>
          </m:e>
        </m:acc>
        <m:r>
          <m:rPr>
            <m:sty m:val="p"/>
          </m:rPr>
          <m:t>|Ψ⟩=</m:t>
        </m:r>
        <m:r>
          <m:rPr/>
          <m:t>m</m:t>
        </m:r>
        <m:r>
          <m:rPr>
            <m:sty m:val="p"/>
          </m:rPr>
          <m:t>|Ψ⟩</m:t>
        </m:r>
      </m:oMath>
      <w:r>
        <w:t xml:space="preserve"> (from </w:t>
      </w:r>
      <m:oMath>
        <m:sSub>
          <m:sSubPr/>
          <m:e>
            <m:acc>
              <m:accPr/>
              <m:e>
                <m:r>
                  <m:rPr>
                    <m:sty m:val="p"/>
                    <m:scr m:val="script"/>
                  </m:rPr>
                  <m:t>O</m:t>
                </m:r>
              </m:e>
            </m:acc>
          </m:e>
          <m:sub>
            <m:r>
              <m:rPr/>
              <m:t>C</m:t>
            </m:r>
          </m:sub>
        </m:sSub>
      </m:oMath>
      <w:r>
        <w:t xml:space="preserve"> Yukawa coupling)</w:t>
      </w:r>
    </w:p>
    <w:p w14:paraId="2DFA7C25">
      <w:pPr>
        <w:pStyle w:val="3"/>
      </w:pPr>
      <w:r>
        <w:rPr>
          <w:b/>
          <w:bCs/>
        </w:rPr>
        <w:t>ABC Classification of Standard Model Particles: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1693"/>
        <w:gridCol w:w="1713"/>
        <w:gridCol w:w="1506"/>
        <w:gridCol w:w="883"/>
        <w:gridCol w:w="1089"/>
      </w:tblGrid>
      <w:tr w14:paraId="13B35C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75BBB7E2">
            <w:pPr>
              <w:pStyle w:val="26"/>
            </w:pPr>
            <w:r>
              <w:rPr>
                <w:b/>
              </w:rPr>
              <w:t>Particle Type</w:t>
            </w:r>
          </w:p>
        </w:tc>
        <w:tc>
          <w:tcPr>
            <w:shd w:val="clear" w:color="auto" w:fill="B9CDE5"/>
          </w:tcPr>
          <w:p w14:paraId="7DF229A2">
            <w:pPr>
              <w:pStyle w:val="26"/>
            </w:pPr>
            <w:r>
              <w:rPr>
                <w:b/>
              </w:rPr>
              <w:t>A-Field Excitation</w:t>
            </w:r>
          </w:p>
        </w:tc>
        <w:tc>
          <w:tcPr>
            <w:shd w:val="clear" w:color="auto" w:fill="B9CDE5"/>
          </w:tcPr>
          <w:p w14:paraId="386FE710">
            <w:pPr>
              <w:pStyle w:val="26"/>
            </w:pPr>
            <w:r>
              <w:rPr>
                <w:b/>
              </w:rPr>
              <w:t xml:space="preserve">B-Field Topology </w:t>
            </w:r>
            <m:oMath>
              <m:r>
                <m:rPr/>
                <m:t>N</m:t>
              </m:r>
            </m:oMath>
          </w:p>
        </w:tc>
        <w:tc>
          <w:tcPr>
            <w:shd w:val="clear" w:color="auto" w:fill="B9CDE5"/>
          </w:tcPr>
          <w:p w14:paraId="6120F410">
            <w:pPr>
              <w:pStyle w:val="26"/>
            </w:pPr>
            <w:r>
              <w:rPr>
                <w:b/>
              </w:rPr>
              <w:t>C-Field Vacuum</w:t>
            </w:r>
          </w:p>
        </w:tc>
        <w:tc>
          <w:tcPr>
            <w:shd w:val="clear" w:color="auto" w:fill="B9CDE5"/>
          </w:tcPr>
          <w:p w14:paraId="563A2E37">
            <w:pPr>
              <w:pStyle w:val="26"/>
            </w:pPr>
            <w:r>
              <w:rPr>
                <w:b/>
              </w:rPr>
              <w:t xml:space="preserve">Mass </w:t>
            </w:r>
            <m:oMath>
              <m:r>
                <m:rPr/>
                <m:t>m</m:t>
              </m:r>
            </m:oMath>
          </w:p>
        </w:tc>
        <w:tc>
          <w:tcPr>
            <w:shd w:val="clear" w:color="auto" w:fill="B9CDE5"/>
          </w:tcPr>
          <w:p w14:paraId="0EB4E396">
            <w:pPr>
              <w:pStyle w:val="26"/>
            </w:pPr>
            <w:r>
              <w:rPr>
                <w:b/>
              </w:rPr>
              <w:t xml:space="preserve">Charge </w:t>
            </w:r>
            <m:oMath>
              <m:r>
                <m:rPr/>
                <m:t>Q</m:t>
              </m:r>
            </m:oMath>
          </w:p>
        </w:tc>
      </w:tr>
      <w:tr w14:paraId="79345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5C59CE59">
            <w:pPr>
              <w:pStyle w:val="26"/>
            </w:pPr>
            <w:r>
              <w:t>Electron (</w:t>
            </w:r>
            <m:oMath>
              <m:sSup>
                <m:sSupPr/>
                <m:e>
                  <m:r>
                    <m:rPr/>
                    <m:t>e</m:t>
                  </m:r>
                </m:e>
                <m:sup>
                  <m:r>
                    <m:rPr>
                      <m:sty m:val="p"/>
                    </m:rPr>
                    <m:t>−</m:t>
                  </m:r>
                </m:sup>
              </m:sSup>
            </m:oMath>
            <w:r>
              <w:t>)</w:t>
            </w:r>
          </w:p>
        </w:tc>
        <w:tc>
          <w:p w14:paraId="14A04951">
            <w:pPr>
              <w:pStyle w:val="26"/>
            </w:pPr>
            <w:r>
              <w:t>Strong</w:t>
            </w:r>
          </w:p>
        </w:tc>
        <w:tc>
          <w:p w14:paraId="65DA1290">
            <w:pPr>
              <w:pStyle w:val="26"/>
            </w:pPr>
            <m:oMathPara>
              <m:oMath>
                <m:r>
                  <m:rPr>
                    <m:sty m:val="p"/>
                  </m:rPr>
                  <m:t>−</m:t>
                </m:r>
                <m:r>
                  <m:rPr/>
                  <m:t>3</m:t>
                </m:r>
              </m:oMath>
            </m:oMathPara>
          </w:p>
        </w:tc>
        <w:tc>
          <w:p w14:paraId="0FE63EA2">
            <w:pPr>
              <w:pStyle w:val="26"/>
            </w:pPr>
            <m:oMathPara>
              <m:oMath>
                <m:sSub>
                  <m:sSubPr/>
                  <m:e>
                    <m:r>
                      <m:rPr>
                        <m:sty m:val="p"/>
                        <m:scr m:val="script"/>
                      </m:rPr>
                      <m:t>V</m:t>
                    </m:r>
                  </m:e>
                  <m:sub>
                    <m:r>
                      <m:rPr>
                        <m:sty m:val="p"/>
                      </m:rPr>
                      <m:t>+</m:t>
                    </m:r>
                  </m:sub>
                </m:sSub>
              </m:oMath>
            </m:oMathPara>
          </w:p>
        </w:tc>
        <w:tc>
          <w:p w14:paraId="090502EF">
            <w:pPr>
              <w:pStyle w:val="26"/>
            </w:pPr>
            <m:oMathPara>
              <m:oMath>
                <m:sSub>
                  <m:sSubPr/>
                  <m:e>
                    <m:r>
                      <m:rPr/>
                      <m:t>m</m:t>
                    </m:r>
                  </m:e>
                  <m:sub>
                    <m:r>
                      <m:rPr/>
                      <m:t>e</m:t>
                    </m:r>
                  </m:sub>
                </m:sSub>
                <m:r>
                  <m:rPr>
                    <m:sty m:val="p"/>
                  </m:rPr>
                  <m:t>&gt;</m:t>
                </m:r>
                <m:r>
                  <m:rPr/>
                  <m:t>0</m:t>
                </m:r>
              </m:oMath>
            </m:oMathPara>
          </w:p>
        </w:tc>
        <w:tc>
          <w:p w14:paraId="249CD37A">
            <w:pPr>
              <w:pStyle w:val="26"/>
            </w:pPr>
            <m:oMathPara>
              <m:oMath>
                <m:r>
                  <m:rPr>
                    <m:sty m:val="p"/>
                  </m:rPr>
                  <m:t>−</m:t>
                </m:r>
                <m:r>
                  <m:rPr/>
                  <m:t>e</m:t>
                </m:r>
              </m:oMath>
            </m:oMathPara>
          </w:p>
        </w:tc>
      </w:tr>
      <w:tr w14:paraId="06A61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F782C09">
            <w:pPr>
              <w:pStyle w:val="26"/>
            </w:pPr>
            <w:r>
              <w:t>Up Quark (</w:t>
            </w:r>
            <m:oMath>
              <m:r>
                <m:rPr/>
                <m:t>u</m:t>
              </m:r>
            </m:oMath>
            <w:r>
              <w:t>)</w:t>
            </w:r>
          </w:p>
        </w:tc>
        <w:tc>
          <w:p w14:paraId="0DA344FF">
            <w:pPr>
              <w:pStyle w:val="26"/>
            </w:pPr>
            <w:r>
              <w:t>Medium</w:t>
            </w:r>
          </w:p>
        </w:tc>
        <w:tc>
          <w:p w14:paraId="45FB4BBC">
            <w:pPr>
              <w:pStyle w:val="26"/>
            </w:pPr>
            <m:oMathPara>
              <m:oMath>
                <m:r>
                  <m:rPr>
                    <m:sty m:val="p"/>
                  </m:rPr>
                  <m:t>+</m:t>
                </m:r>
                <m:r>
                  <m:rPr/>
                  <m:t>2</m:t>
                </m:r>
              </m:oMath>
            </m:oMathPara>
          </w:p>
        </w:tc>
        <w:tc>
          <w:p w14:paraId="02E0BDBF">
            <w:pPr>
              <w:pStyle w:val="26"/>
            </w:pPr>
            <m:oMathPara>
              <m:oMath>
                <m:sSub>
                  <m:sSubPr/>
                  <m:e>
                    <m:r>
                      <m:rPr>
                        <m:sty m:val="p"/>
                        <m:scr m:val="script"/>
                      </m:rPr>
                      <m:t>V</m:t>
                    </m:r>
                  </m:e>
                  <m:sub>
                    <m:r>
                      <m:rPr>
                        <m:sty m:val="p"/>
                      </m:rPr>
                      <m:t>+</m:t>
                    </m:r>
                  </m:sub>
                </m:sSub>
              </m:oMath>
            </m:oMathPara>
          </w:p>
        </w:tc>
        <w:tc>
          <w:p w14:paraId="4A1EB1C8">
            <w:pPr>
              <w:pStyle w:val="26"/>
            </w:pPr>
            <m:oMathPara>
              <m:oMath>
                <m:sSub>
                  <m:sSubPr/>
                  <m:e>
                    <m:r>
                      <m:rPr/>
                      <m:t>m</m:t>
                    </m:r>
                  </m:e>
                  <m:sub>
                    <m:r>
                      <m:rPr/>
                      <m:t>u</m:t>
                    </m:r>
                  </m:sub>
                </m:sSub>
                <m:r>
                  <m:rPr>
                    <m:sty m:val="p"/>
                  </m:rPr>
                  <m:t>&gt;</m:t>
                </m:r>
                <m:r>
                  <m:rPr/>
                  <m:t>0</m:t>
                </m:r>
              </m:oMath>
            </m:oMathPara>
          </w:p>
        </w:tc>
        <w:tc>
          <w:p w14:paraId="0722A99F">
            <w:pPr>
              <w:pStyle w:val="26"/>
            </w:pPr>
            <m:oMathPara>
              <m:oMath>
                <m:r>
                  <m:rPr>
                    <m:sty m:val="p"/>
                  </m:rPr>
                  <m:t>+</m:t>
                </m:r>
                <m:r>
                  <m:rPr/>
                  <m:t>2e</m:t>
                </m:r>
                <m:r>
                  <m:rPr>
                    <m:sty m:val="p"/>
                  </m:rPr>
                  <m:t>/</m:t>
                </m:r>
                <m:r>
                  <m:rPr/>
                  <m:t>3</m:t>
                </m:r>
              </m:oMath>
            </m:oMathPara>
          </w:p>
        </w:tc>
      </w:tr>
      <w:tr w14:paraId="671877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0D69B0A2">
            <w:pPr>
              <w:pStyle w:val="26"/>
            </w:pPr>
            <w:r>
              <w:t>Down Quark (</w:t>
            </w:r>
            <m:oMath>
              <m:r>
                <m:rPr/>
                <m:t>d</m:t>
              </m:r>
            </m:oMath>
            <w:r>
              <w:t>)</w:t>
            </w:r>
          </w:p>
        </w:tc>
        <w:tc>
          <w:p w14:paraId="7E6B855B">
            <w:pPr>
              <w:pStyle w:val="26"/>
            </w:pPr>
            <w:r>
              <w:t>Medium</w:t>
            </w:r>
          </w:p>
        </w:tc>
        <w:tc>
          <w:p w14:paraId="57AA9A29">
            <w:pPr>
              <w:pStyle w:val="26"/>
            </w:pPr>
            <m:oMathPara>
              <m:oMath>
                <m:r>
                  <m:rPr>
                    <m:sty m:val="p"/>
                  </m:rPr>
                  <m:t>−</m:t>
                </m:r>
                <m:r>
                  <m:rPr/>
                  <m:t>1</m:t>
                </m:r>
              </m:oMath>
            </m:oMathPara>
          </w:p>
        </w:tc>
        <w:tc>
          <w:p w14:paraId="732DD88C">
            <w:pPr>
              <w:pStyle w:val="26"/>
            </w:pPr>
            <m:oMathPara>
              <m:oMath>
                <m:sSub>
                  <m:sSubPr/>
                  <m:e>
                    <m:r>
                      <m:rPr>
                        <m:sty m:val="p"/>
                        <m:scr m:val="script"/>
                      </m:rPr>
                      <m:t>V</m:t>
                    </m:r>
                  </m:e>
                  <m:sub>
                    <m:r>
                      <m:rPr>
                        <m:sty m:val="p"/>
                      </m:rPr>
                      <m:t>+</m:t>
                    </m:r>
                  </m:sub>
                </m:sSub>
              </m:oMath>
            </m:oMathPara>
          </w:p>
        </w:tc>
        <w:tc>
          <w:p w14:paraId="570DA7B8">
            <w:pPr>
              <w:pStyle w:val="26"/>
            </w:pPr>
            <m:oMathPara>
              <m:oMath>
                <m:sSub>
                  <m:sSubPr/>
                  <m:e>
                    <m:r>
                      <m:rPr/>
                      <m:t>m</m:t>
                    </m:r>
                  </m:e>
                  <m:sub>
                    <m:r>
                      <m:rPr/>
                      <m:t>d</m:t>
                    </m:r>
                  </m:sub>
                </m:sSub>
                <m:r>
                  <m:rPr>
                    <m:sty m:val="p"/>
                  </m:rPr>
                  <m:t>&gt;</m:t>
                </m:r>
                <m:r>
                  <m:rPr/>
                  <m:t>0</m:t>
                </m:r>
              </m:oMath>
            </m:oMathPara>
          </w:p>
        </w:tc>
        <w:tc>
          <w:p w14:paraId="1C445888">
            <w:pPr>
              <w:pStyle w:val="26"/>
            </w:pPr>
            <m:oMathPara>
              <m:oMath>
                <m:r>
                  <m:rPr>
                    <m:sty m:val="p"/>
                  </m:rPr>
                  <m:t>−</m:t>
                </m:r>
                <m:r>
                  <m:rPr/>
                  <m:t>e</m:t>
                </m:r>
                <m:r>
                  <m:rPr>
                    <m:sty m:val="p"/>
                  </m:rPr>
                  <m:t>/</m:t>
                </m:r>
                <m:r>
                  <m:rPr/>
                  <m:t>3</m:t>
                </m:r>
              </m:oMath>
            </m:oMathPara>
          </w:p>
        </w:tc>
      </w:tr>
      <w:tr w14:paraId="5F0935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BC88B67">
            <w:pPr>
              <w:pStyle w:val="26"/>
            </w:pPr>
            <w:r>
              <w:t>Neutrino (</w:t>
            </w:r>
            <m:oMath>
              <m:r>
                <m:rPr/>
                <m:t>ν</m:t>
              </m:r>
            </m:oMath>
            <w:r>
              <w:t>)</w:t>
            </w:r>
          </w:p>
        </w:tc>
        <w:tc>
          <w:p w14:paraId="5A61E5A0">
            <w:pPr>
              <w:pStyle w:val="26"/>
            </w:pPr>
            <w:r>
              <w:t>Weak</w:t>
            </w:r>
          </w:p>
        </w:tc>
        <w:tc>
          <w:p w14:paraId="5DE12A0B">
            <w:pPr>
              <w:pStyle w:val="26"/>
            </w:pPr>
            <m:oMathPara>
              <m:oMath>
                <m:r>
                  <m:rPr/>
                  <m:t>0</m:t>
                </m:r>
              </m:oMath>
            </m:oMathPara>
          </w:p>
        </w:tc>
        <w:tc>
          <w:p w14:paraId="4DFF6BF2">
            <w:pPr>
              <w:pStyle w:val="26"/>
            </w:pPr>
            <m:oMathPara>
              <m:oMath>
                <m:sSub>
                  <m:sSubPr/>
                  <m:e>
                    <m:r>
                      <m:rPr>
                        <m:sty m:val="p"/>
                        <m:scr m:val="script"/>
                      </m:rPr>
                      <m:t>V</m:t>
                    </m:r>
                  </m:e>
                  <m:sub>
                    <m:r>
                      <m:rPr>
                        <m:sty m:val="p"/>
                      </m:rPr>
                      <m:t>+</m:t>
                    </m:r>
                  </m:sub>
                </m:sSub>
              </m:oMath>
            </m:oMathPara>
          </w:p>
        </w:tc>
        <w:tc>
          <w:p w14:paraId="66A85BB5">
            <w:pPr>
              <w:pStyle w:val="26"/>
            </w:pPr>
            <m:oMathPara>
              <m:oMath>
                <m:sSub>
                  <m:sSubPr/>
                  <m:e>
                    <m:r>
                      <m:rPr/>
                      <m:t>m</m:t>
                    </m:r>
                  </m:e>
                  <m:sub>
                    <m:r>
                      <m:rPr/>
                      <m:t>ν</m:t>
                    </m:r>
                  </m:sub>
                </m:sSub>
                <m:r>
                  <m:rPr>
                    <m:sty m:val="p"/>
                  </m:rPr>
                  <m:t>≈</m:t>
                </m:r>
                <m:r>
                  <m:rPr/>
                  <m:t>0</m:t>
                </m:r>
              </m:oMath>
            </m:oMathPara>
          </w:p>
        </w:tc>
        <w:tc>
          <w:p w14:paraId="4C687A85">
            <w:pPr>
              <w:pStyle w:val="26"/>
            </w:pPr>
            <m:oMathPara>
              <m:oMath>
                <m:r>
                  <m:rPr/>
                  <m:t>0</m:t>
                </m:r>
              </m:oMath>
            </m:oMathPara>
          </w:p>
        </w:tc>
      </w:tr>
      <w:tr w14:paraId="4776D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1E3C786">
            <w:pPr>
              <w:pStyle w:val="26"/>
            </w:pPr>
            <w:r>
              <w:t>Dark Matter Particle</w:t>
            </w:r>
          </w:p>
        </w:tc>
        <w:tc>
          <w:p w14:paraId="2FE04114">
            <w:pPr>
              <w:pStyle w:val="26"/>
            </w:pPr>
            <w:r>
              <w:t>Weak</w:t>
            </w:r>
          </w:p>
        </w:tc>
        <w:tc>
          <w:p w14:paraId="763486EB">
            <w:pPr>
              <w:pStyle w:val="26"/>
            </w:pPr>
            <m:oMathPara>
              <m:oMath>
                <m:r>
                  <m:rPr/>
                  <m:t>0</m:t>
                </m:r>
              </m:oMath>
            </m:oMathPara>
          </w:p>
        </w:tc>
        <w:tc>
          <w:p w14:paraId="58430DB7">
            <w:pPr>
              <w:pStyle w:val="26"/>
            </w:pPr>
            <m:oMathPara>
              <m:oMath>
                <m:sSub>
                  <m:sSubPr/>
                  <m:e>
                    <m:r>
                      <m:rPr>
                        <m:sty m:val="p"/>
                        <m:scr m:val="script"/>
                      </m:rPr>
                      <m:t>V</m:t>
                    </m:r>
                  </m:e>
                  <m:sub>
                    <m:r>
                      <m:rPr>
                        <m:sty m:val="p"/>
                      </m:rPr>
                      <m:t>−</m:t>
                    </m:r>
                  </m:sub>
                </m:sSub>
              </m:oMath>
            </m:oMathPara>
          </w:p>
        </w:tc>
        <w:tc>
          <w:p w14:paraId="675D1BFC">
            <w:pPr>
              <w:pStyle w:val="26"/>
            </w:pPr>
            <m:oMathPara>
              <m:oMath>
                <m:sSub>
                  <m:sSubPr/>
                  <m:e>
                    <m:r>
                      <m:rPr/>
                      <m:t>m</m:t>
                    </m:r>
                  </m:e>
                  <m:sub>
                    <m:r>
                      <m:rPr>
                        <m:sty m:val="p"/>
                      </m:rPr>
                      <m:t>DM</m:t>
                    </m:r>
                  </m:sub>
                </m:sSub>
                <m:r>
                  <m:rPr>
                    <m:sty m:val="p"/>
                  </m:rPr>
                  <m:t>&lt;</m:t>
                </m:r>
                <m:r>
                  <m:rPr/>
                  <m:t>0</m:t>
                </m:r>
              </m:oMath>
            </m:oMathPara>
          </w:p>
        </w:tc>
        <w:tc>
          <w:p w14:paraId="3F686A76">
            <w:pPr>
              <w:pStyle w:val="26"/>
            </w:pPr>
            <m:oMathPara>
              <m:oMath>
                <m:r>
                  <m:rPr/>
                  <m:t>0</m:t>
                </m:r>
              </m:oMath>
            </m:oMathPara>
          </w:p>
        </w:tc>
      </w:tr>
    </w:tbl>
    <w:p w14:paraId="2CAD42E3"/>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C0EDA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7A889819">
            <w:pPr>
              <w:pStyle w:val="26"/>
            </w:pPr>
            <w:r>
              <w:rPr>
                <w:b/>
                <w:bCs/>
              </w:rPr>
              <w:t>7. Conclusion and Outlook</w:t>
            </w:r>
            <w:r>
              <w:br w:type="textWrapping"/>
            </w:r>
            <w:r>
              <w:t>This paper proposes a unified origin theory based on the coupling of three fundamental fields (A, B, C), attributing particle wave nature, charge, and mass to geometric and topological mechanisms. The framework naturally explains charge quantization, the mass sign problem, and geometrizes the wavefunction.</w:t>
            </w:r>
            <w:r>
              <w:br w:type="textWrapping"/>
            </w:r>
            <w:r>
              <w:rPr>
                <w:b/>
                <w:bCs/>
              </w:rPr>
              <w:t>Future Research Directions:</w:t>
            </w:r>
            <w:r>
              <w:br w:type="textWrapping"/>
            </w:r>
            <w:r>
              <w:t xml:space="preserve">1. </w:t>
            </w:r>
            <w:r>
              <w:rPr>
                <w:b/>
                <w:bCs/>
              </w:rPr>
              <w:t>Mathematical Rigor</w:t>
            </w:r>
            <w:r>
              <w:t xml:space="preserve">: Derive the reduction from high-dimensional </w:t>
            </w:r>
            <m:oMath>
              <m:sSub>
                <m:sSubPr/>
                <m:e>
                  <m:r>
                    <m:rPr>
                      <m:sty m:val="p"/>
                      <m:scr m:val="script"/>
                    </m:rPr>
                    <m:t>S</m:t>
                  </m:r>
                </m:e>
                <m:sub>
                  <m:r>
                    <m:rPr>
                      <m:sty m:val="p"/>
                    </m:rPr>
                    <m:t>ABC</m:t>
                  </m:r>
                </m:sub>
              </m:sSub>
            </m:oMath>
            <w:r>
              <w:t xml:space="preserve"> to 4D effective theory, proving consistency with the Standard Model Lagrangian.</w:t>
            </w:r>
            <w:r>
              <w:br w:type="textWrapping"/>
            </w:r>
            <w:r>
              <w:t xml:space="preserve">2. </w:t>
            </w:r>
            <w:r>
              <w:rPr>
                <w:b/>
                <w:bCs/>
              </w:rPr>
              <w:t>Phenomenological Predictions</w:t>
            </w:r>
            <w:r>
              <w:t>: Calculate new effects on observables (e.g., lepton charge violation, dark matter distribution) to guide experimental tests.</w:t>
            </w:r>
            <w:r>
              <w:br w:type="textWrapping"/>
            </w:r>
            <w:r>
              <w:t xml:space="preserve">3. </w:t>
            </w:r>
            <w:r>
              <w:rPr>
                <w:b/>
                <w:bCs/>
              </w:rPr>
              <w:t>Quantum Gravity Extension</w:t>
            </w:r>
            <w:r>
              <w:t>: Explore unification of ABC fields with gravity (as a “D-field”), advancing toward a theory of everything.</w:t>
            </w:r>
          </w:p>
        </w:tc>
      </w:tr>
      <w:tr w14:paraId="72254C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593B19C">
            <w:pPr>
              <w:pStyle w:val="26"/>
            </w:pPr>
            <w:r>
              <w:t xml:space="preserve"> </w:t>
            </w:r>
            <w:r>
              <w:rPr>
                <w:b/>
                <w:bCs/>
              </w:rPr>
              <w:t>References</w:t>
            </w:r>
            <w:r>
              <w:br w:type="textWrapping"/>
            </w:r>
            <w:r>
              <w:t xml:space="preserve">1. Li, Z. (2023). </w:t>
            </w:r>
            <w:r>
              <w:rPr>
                <w:i/>
                <w:iCs/>
              </w:rPr>
              <w:t>ABC Mechanism in the Universe</w:t>
            </w:r>
            <w:r>
              <w:t>. [in Chinese].</w:t>
            </w:r>
            <w:r>
              <w:br w:type="textWrapping"/>
            </w:r>
            <w:r>
              <w:t xml:space="preserve">2. Peskin, M. E., &amp; Schroeder, D. V. (1995). </w:t>
            </w:r>
            <w:r>
              <w:rPr>
                <w:i/>
                <w:iCs/>
              </w:rPr>
              <w:t>An Introduction to Quantum Field Theory</w:t>
            </w:r>
            <w:r>
              <w:t>. Westview Press.</w:t>
            </w:r>
            <w:r>
              <w:br w:type="textWrapping"/>
            </w:r>
            <w:r>
              <w:t xml:space="preserve">3. Weinberg, S. (1995). </w:t>
            </w:r>
            <w:r>
              <w:rPr>
                <w:i/>
                <w:iCs/>
              </w:rPr>
              <w:t>The Quantum Theory of Fields</w:t>
            </w:r>
            <w:r>
              <w:t xml:space="preserve"> (Vol. 1–2). Cambridge University Press.</w:t>
            </w:r>
            <w:r>
              <w:br w:type="textWrapping"/>
            </w:r>
            <w:r>
              <w:t xml:space="preserve">4. ’t Hooft, G. (1980). </w:t>
            </w:r>
            <w:r>
              <w:rPr>
                <w:i/>
                <w:iCs/>
              </w:rPr>
              <w:t>Topology and Gauge Theories in High Energy Physics</w:t>
            </w:r>
            <w:r>
              <w:t>. NATO Advanced Study Institutes Series.</w:t>
            </w:r>
          </w:p>
        </w:tc>
      </w:tr>
    </w:tbl>
    <w:p w14:paraId="4EDBB96D">
      <w:pPr>
        <w:pStyle w:val="4"/>
      </w:pPr>
      <w:bookmarkStart w:id="1" w:name="_GoBack"/>
      <w:bookmarkEnd w:id="1"/>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CF6371D"/>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qFormat/>
    <w:uiPriority w:val="0"/>
    <w:rPr>
      <w:color w:val="4070A0"/>
    </w:rPr>
  </w:style>
  <w:style w:type="character" w:customStyle="1" w:styleId="54">
    <w:name w:val="SpecialCharTok"/>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uiPriority w:val="0"/>
    <w:rPr>
      <w:color w:val="BB6688"/>
    </w:rPr>
  </w:style>
  <w:style w:type="character" w:customStyle="1" w:styleId="58">
    <w:name w:val="ImportTok"/>
    <w:qFormat/>
    <w:uiPriority w:val="0"/>
    <w:rPr>
      <w:b/>
      <w:color w:val="008000"/>
    </w:rPr>
  </w:style>
  <w:style w:type="character" w:customStyle="1" w:styleId="59">
    <w:name w:val="CommentTok"/>
    <w:uiPriority w:val="0"/>
    <w:rPr>
      <w:i/>
      <w:color w:val="60A0B0"/>
    </w:rPr>
  </w:style>
  <w:style w:type="character" w:customStyle="1" w:styleId="60">
    <w:name w:val="DocumentationTok"/>
    <w:qFormat/>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742</Words>
  <Characters>3796</Characters>
  <Lines>30</Lines>
  <Paragraphs>8</Paragraphs>
  <TotalTime>72</TotalTime>
  <ScaleCrop>false</ScaleCrop>
  <LinksUpToDate>false</LinksUpToDate>
  <CharactersWithSpaces>4386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2025-09-26T07:51:00Z</dcterms:created>
  <dc:creator>Administrator</dc:creator>
  <cp:lastModifiedBy>Administrator</cp:lastModifiedBy>
  <dcterms:modified xsi:type="dcterms:W3CDTF">2025-09-26T07:54:01Z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F9AB014875B045CFBDFB772D26DCCD39_12</vt:lpwstr>
  </property>
</Properties>
</file>