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3B99B2">
      <w:pPr>
        <w:pStyle w:val="4"/>
        <w:rPr>
          <w:b/>
          <w:bCs/>
        </w:rPr>
      </w:pPr>
      <w:bookmarkStart w:id="0" w:name="_GoBack"/>
      <w:r>
        <w:rPr>
          <w:b/>
          <w:bCs/>
        </w:rPr>
        <w:t>Negative Mass Dark Matter Gravitational Bound States and the Formation of “Dark Voids”: A Topological Condensation Model Based on ABC Theory</w:t>
      </w:r>
      <w:bookmarkEnd w:id="0"/>
    </w:p>
    <w:p w14:paraId="3077CB8F">
      <w:pPr>
        <w:pStyle w:val="3"/>
      </w:pPr>
      <w:r>
        <w:t>Authors: Zhijun Li, Guangyao Zhao</w:t>
      </w:r>
    </w:p>
    <w:p w14:paraId="7E6A8429">
      <w:pPr>
        <w:pStyle w:val="3"/>
      </w:pPr>
      <w:r>
        <w:t>Abstract:</w:t>
      </w:r>
      <w:r>
        <w:br w:type="textWrapping"/>
      </w:r>
      <w:r>
        <w:t xml:space="preserve">Based on Li Zhijun’s ABC theory, this paper systematically proposes, for the first time, a theoretical model wherein negative mass dark matter (NMDM) forms macroscopic quantum bound states—“Dark Voids”—under specific conditions. Unlike black holes formed from ordinary matter (positive mass, gravitational attraction), a Dark Void is formed from negative mass dark matter particles through a self-organizing mechanism of their repulsive gravity, manifesting as a stable, low-density vacuum region with macroscopic quantum properties. The core thesis is: on cosmological scales, negative mass dark matter can undergo a topological phase transition via its specific coupling with the Higgs field </w:t>
      </w:r>
      <m:oMath>
        <m:sSup>
          <m:sSupPr/>
          <m:e>
            <m:r>
              <m:rPr/>
              <m:t>C</m:t>
            </m:r>
          </m:e>
          <m:sup>
            <m:r>
              <m:rPr>
                <m:sty m:val="p"/>
              </m:rPr>
              <m:t>−</m:t>
            </m:r>
          </m:sup>
        </m:sSup>
      </m:oMath>
      <w:r>
        <w:t xml:space="preserve"> vacuum, forming an anti-bound state. The energy density of this state is lower than the average of the surrounding spacetime, creating a gravitational potential well (but with the opposite sign). We construct modified Einstein field equations describing the gravitational interaction of negative mass matter, derive the critical conditions for Dark Void formation, provide a topological criterion for their stability, and calculate their unique gravitational lensing and cosmological signals. This model predicts a novel class of celestial objects, providing a testable observational window for detecting negative mass dark matter.</w:t>
      </w:r>
    </w:p>
    <w:p w14:paraId="1A65A18E">
      <w:pPr>
        <w:pStyle w:val="3"/>
      </w:pPr>
      <w:r>
        <w:t>Keywords: Negative mass dark matter; Dark Void; Topological condensation; Repulsive gravity; Modified field equations; ABC theory; Cosmological probe</w:t>
      </w:r>
    </w:p>
    <w:p w14:paraId="770293DF">
      <w:pPr>
        <w:pStyle w:val="26"/>
        <w:numPr>
          <w:ilvl w:val="0"/>
          <w:numId w:val="1"/>
        </w:numPr>
        <w:rPr>
          <w:b/>
          <w:bCs/>
        </w:rPr>
      </w:pPr>
      <w:r>
        <w:rPr>
          <w:b/>
          <w:bCs/>
        </w:rPr>
        <w:t>Introduction: The Cosmological Conundrum of Negative Mass Dark Matter and a New Paradigm</w:t>
      </w:r>
    </w:p>
    <w:p w14:paraId="75D7A0C3">
      <w:pPr>
        <w:pStyle w:val="4"/>
      </w:pPr>
      <w:r>
        <w:t>1.1 Properties of Negative Mass Dark Matter</w:t>
      </w:r>
    </w:p>
    <w:p w14:paraId="6EBCC354">
      <w:pPr>
        <w:pStyle w:val="3"/>
      </w:pPr>
      <w:r>
        <w:t>According to Li Zhijun’s ABC theory, the sole distinction between negative mass dark matter (NMDM) and ordinary matter (OM) lies in the sign of the Higgs field vacuum to which they couple:</w:t>
      </w:r>
    </w:p>
    <w:p w14:paraId="0824DEED">
      <w:pPr>
        <w:pStyle w:val="26"/>
        <w:numPr>
          <w:ilvl w:val="0"/>
          <w:numId w:val="2"/>
        </w:numPr>
      </w:pPr>
      <w:r>
        <w:t xml:space="preserve">Ordinary Matter (OM): Couples to the </w:t>
      </w:r>
      <m:oMath>
        <m:sSup>
          <m:sSupPr/>
          <m:e>
            <m:r>
              <m:rPr/>
              <m:t>C</m:t>
            </m:r>
          </m:e>
          <m:sup>
            <m:r>
              <m:rPr>
                <m:sty m:val="p"/>
              </m:rPr>
              <m:t>+</m:t>
            </m:r>
          </m:sup>
        </m:sSup>
      </m:oMath>
      <w:r>
        <w:t xml:space="preserve"> vacuum, </w:t>
      </w:r>
      <m:oMath>
        <m:r>
          <m:rPr/>
          <m:t>m</m:t>
        </m:r>
        <m:r>
          <m:rPr>
            <m:sty m:val="p"/>
          </m:rPr>
          <m:t>&gt;</m:t>
        </m:r>
        <m:r>
          <m:rPr/>
          <m:t>0</m:t>
        </m:r>
      </m:oMath>
      <w:r>
        <w:t>, produces attractive gravity.</w:t>
      </w:r>
    </w:p>
    <w:p w14:paraId="502A7C30">
      <w:pPr>
        <w:pStyle w:val="26"/>
        <w:numPr>
          <w:ilvl w:val="0"/>
          <w:numId w:val="2"/>
        </w:numPr>
      </w:pPr>
      <w:r>
        <w:t xml:space="preserve">Negative Mass Dark Matter (NMDM): Couples to the </w:t>
      </w:r>
      <m:oMath>
        <m:sSup>
          <m:sSupPr/>
          <m:e>
            <m:r>
              <m:rPr/>
              <m:t>C</m:t>
            </m:r>
          </m:e>
          <m:sup>
            <m:r>
              <m:rPr>
                <m:sty m:val="p"/>
              </m:rPr>
              <m:t>−</m:t>
            </m:r>
          </m:sup>
        </m:sSup>
      </m:oMath>
      <w:r>
        <w:t xml:space="preserve"> vacuum, </w:t>
      </w:r>
      <m:oMath>
        <m:r>
          <m:rPr/>
          <m:t>m</m:t>
        </m:r>
        <m:r>
          <m:rPr>
            <m:sty m:val="p"/>
          </m:rPr>
          <m:t>&lt;</m:t>
        </m:r>
        <m:r>
          <m:rPr/>
          <m:t>0</m:t>
        </m:r>
      </m:oMath>
      <w:r>
        <w:t xml:space="preserve">, produces repulsive gravity (its stress-energy tensor </w:t>
      </w:r>
      <m:oMath>
        <m:sSubSup>
          <m:sSubSupPr/>
          <m:e>
            <m:r>
              <m:rPr/>
              <m:t>T</m:t>
            </m:r>
          </m:e>
          <m:sub>
            <m:r>
              <m:rPr/>
              <m:t>μν</m:t>
            </m:r>
          </m:sub>
          <m:sup>
            <m:r>
              <m:rPr/>
              <m:t>dm</m:t>
            </m:r>
          </m:sup>
        </m:sSubSup>
      </m:oMath>
      <w:r>
        <w:t xml:space="preserve"> causes geodesic deviation).</w:t>
      </w:r>
    </w:p>
    <w:p w14:paraId="16E347F9">
      <w:pPr>
        <w:pStyle w:val="4"/>
      </w:pPr>
      <w:r>
        <w:t>1.2 Physical Intuition for “Dark Void” Formation</w:t>
      </w:r>
    </w:p>
    <w:p w14:paraId="32D3EB9A">
      <w:pPr>
        <w:pStyle w:val="3"/>
      </w:pPr>
      <w:r>
        <w:t>Positive mass matter collapses under its own gravity to form black holes (high density, strong attraction). How, then, would negative mass matter evolve under its own “self-repulsion”?</w:t>
      </w:r>
    </w:p>
    <w:p w14:paraId="59D032AC">
      <w:pPr>
        <w:pStyle w:val="3"/>
      </w:pPr>
      <w:r>
        <w:t>Intuitively, repulsion should lead to material diffusion. However, under certain conditions, a self-repelling system can reach an equilibrium through interaction with background fields, forming a stable, low-density structure. This is analogous to the spatial homogenization caused by bosonic repulsive interactions but occurring at the gravitational level.</w:t>
      </w:r>
    </w:p>
    <w:p w14:paraId="78495606">
      <w:pPr>
        <w:pStyle w:val="3"/>
      </w:pPr>
      <w:r>
        <w:t>We term this stable state formed by NMDM, with a clear boundary and internal structure, a “Dark Void”.</w:t>
      </w:r>
    </w:p>
    <w:p w14:paraId="233E969B">
      <w:pPr>
        <w:pStyle w:val="26"/>
        <w:numPr>
          <w:ilvl w:val="0"/>
          <w:numId w:val="3"/>
        </w:numPr>
        <w:rPr>
          <w:b/>
          <w:bCs/>
        </w:rPr>
      </w:pPr>
      <w:r>
        <w:rPr>
          <w:b/>
          <w:bCs/>
        </w:rPr>
        <w:t>Theoretical Framework: Gravitation and Field Equations for Negative Mass Matter</w:t>
      </w:r>
    </w:p>
    <w:p w14:paraId="27B06E37">
      <w:pPr>
        <w:pStyle w:val="4"/>
      </w:pPr>
      <w:r>
        <w:t>2.1 Modified Einstein Field Equations</w:t>
      </w:r>
    </w:p>
    <w:p w14:paraId="089D35AF">
      <w:pPr>
        <w:pStyle w:val="3"/>
      </w:pPr>
      <w:r>
        <w:t>When negative mass dark matter is included, the total stress-energy tensor is:</w:t>
      </w:r>
    </w:p>
    <w:p w14:paraId="4DAE61F5">
      <w:pPr>
        <w:pStyle w:val="3"/>
      </w:pPr>
      <m:oMathPara>
        <m:oMathParaPr>
          <m:jc m:val="center"/>
        </m:oMathParaPr>
        <m:oMath>
          <m:sSub>
            <m:sSubPr/>
            <m:e>
              <m:r>
                <m:rPr/>
                <m:t>T</m:t>
              </m:r>
            </m:e>
            <m:sub>
              <m:r>
                <m:rPr/>
                <m:t>μν</m:t>
              </m:r>
            </m:sub>
          </m:sSub>
          <m:r>
            <m:rPr>
              <m:sty m:val="p"/>
            </m:rPr>
            <m:t>=</m:t>
          </m:r>
          <m:sSubSup>
            <m:sSubSupPr/>
            <m:e>
              <m:r>
                <m:rPr/>
                <m:t>T</m:t>
              </m:r>
            </m:e>
            <m:sub>
              <m:r>
                <m:rPr/>
                <m:t>μν</m:t>
              </m:r>
            </m:sub>
            <m:sup>
              <m:r>
                <m:rPr/>
                <m:t>om</m:t>
              </m:r>
            </m:sup>
          </m:sSubSup>
          <m:r>
            <m:rPr>
              <m:sty m:val="p"/>
            </m:rPr>
            <m:t>+</m:t>
          </m:r>
          <m:sSubSup>
            <m:sSubSupPr/>
            <m:e>
              <m:r>
                <m:rPr/>
                <m:t>T</m:t>
              </m:r>
            </m:e>
            <m:sub>
              <m:r>
                <m:rPr/>
                <m:t>μν</m:t>
              </m:r>
            </m:sub>
            <m:sup>
              <m:r>
                <m:rPr/>
                <m:t>dm</m:t>
              </m:r>
            </m:sup>
          </m:sSubSup>
        </m:oMath>
      </m:oMathPara>
      <w:r>
        <w:br w:type="textWrapping"/>
      </w:r>
      <w:r>
        <w:t xml:space="preserve">where the trace </w:t>
      </w:r>
      <m:oMath>
        <m:sSup>
          <m:sSupPr/>
          <m:e>
            <m:r>
              <m:rPr/>
              <m:t>T</m:t>
            </m:r>
          </m:e>
          <m:sup>
            <m:r>
              <m:rPr/>
              <m:t>dm</m:t>
            </m:r>
          </m:sup>
        </m:sSup>
        <m:r>
          <m:rPr>
            <m:sty m:val="p"/>
          </m:rPr>
          <m:t>&lt;</m:t>
        </m:r>
        <m:r>
          <m:rPr/>
          <m:t>0</m:t>
        </m:r>
        <m:r>
          <m:rPr>
            <m:sty m:val="p"/>
          </m:rPr>
          <m:t>.</m:t>
        </m:r>
      </m:oMath>
    </w:p>
    <w:p w14:paraId="121171E8">
      <w:pPr>
        <w:pStyle w:val="3"/>
      </w:pPr>
      <w:r>
        <w:t>The Einstein field equations remain unchanged:</w:t>
      </w:r>
    </w:p>
    <w:p w14:paraId="1B27975A">
      <w:pPr>
        <w:pStyle w:val="3"/>
      </w:pPr>
      <m:oMathPara>
        <m:oMathParaPr>
          <m:jc m:val="center"/>
        </m:oMathParaPr>
        <m:oMath>
          <m:sSub>
            <m:sSubPr/>
            <m:e>
              <m:r>
                <m:rPr/>
                <m:t>R</m:t>
              </m:r>
            </m:e>
            <m:sub>
              <m:r>
                <m:rPr/>
                <m:t>μν</m:t>
              </m:r>
            </m:sub>
          </m:sSub>
          <m:r>
            <m:rPr>
              <m:sty m:val="p"/>
            </m:rPr>
            <m:t>−</m:t>
          </m:r>
          <m:f>
            <m:fPr/>
            <m:num>
              <m:r>
                <m:rPr/>
                <m:t>1</m:t>
              </m:r>
            </m:num>
            <m:den>
              <m:r>
                <m:rPr/>
                <m:t>2</m:t>
              </m:r>
            </m:den>
          </m:f>
          <m:r>
            <m:rPr/>
            <m:t>R</m:t>
          </m:r>
          <m:sSub>
            <m:sSubPr/>
            <m:e>
              <m:r>
                <m:rPr/>
                <m:t>g</m:t>
              </m:r>
            </m:e>
            <m:sub>
              <m:r>
                <m:rPr/>
                <m:t>μν</m:t>
              </m:r>
            </m:sub>
          </m:sSub>
          <m:r>
            <m:rPr>
              <m:sty m:val="p"/>
            </m:rPr>
            <m:t>=</m:t>
          </m:r>
          <m:f>
            <m:fPr/>
            <m:num>
              <m:r>
                <m:rPr/>
                <m:t>8πG</m:t>
              </m:r>
            </m:num>
            <m:den>
              <m:sSup>
                <m:sSupPr/>
                <m:e>
                  <m:r>
                    <m:rPr/>
                    <m:t>c</m:t>
                  </m:r>
                </m:e>
                <m:sup>
                  <m:r>
                    <m:rPr/>
                    <m:t>4</m:t>
                  </m:r>
                </m:sup>
              </m:sSup>
            </m:den>
          </m:f>
          <m:sSub>
            <m:sSubPr/>
            <m:e>
              <m:r>
                <m:rPr/>
                <m:t>T</m:t>
              </m:r>
            </m:e>
            <m:sub>
              <m:r>
                <m:rPr/>
                <m:t>μν</m:t>
              </m:r>
            </m:sub>
          </m:sSub>
        </m:oMath>
      </m:oMathPara>
      <w:r>
        <w:br w:type="textWrapping"/>
      </w:r>
      <w:r>
        <w:t xml:space="preserve">However, due to the peculiar sign of the components in </w:t>
      </w:r>
      <m:oMath>
        <m:sSubSup>
          <m:sSubSupPr/>
          <m:e>
            <m:r>
              <m:rPr/>
              <m:t>T</m:t>
            </m:r>
          </m:e>
          <m:sub>
            <m:r>
              <m:rPr/>
              <m:t>μν</m:t>
            </m:r>
          </m:sub>
          <m:sup>
            <m:r>
              <m:rPr/>
              <m:t>dm</m:t>
            </m:r>
          </m:sup>
        </m:sSubSup>
        <m:r>
          <m:rPr>
            <m:sty m:val="p"/>
          </m:rPr>
          <m:t>,</m:t>
        </m:r>
      </m:oMath>
      <w:r>
        <w:t xml:space="preserve"> unique geometric effects arise.</w:t>
      </w:r>
    </w:p>
    <w:p w14:paraId="342A8E89">
      <w:pPr>
        <w:pStyle w:val="3"/>
      </w:pPr>
      <w:r>
        <w:t>2.2 Hydrodynamic Equations for Negative Mass Matter</w:t>
      </w:r>
    </w:p>
    <w:p w14:paraId="4E283763">
      <w:pPr>
        <w:pStyle w:val="3"/>
      </w:pPr>
      <w:r>
        <w:t>Treating NMDM as an ideal fluid, its energy-momentum tensor is:</w:t>
      </w:r>
    </w:p>
    <w:p w14:paraId="3E652D86">
      <w:pPr>
        <w:pStyle w:val="3"/>
      </w:pPr>
      <m:oMathPara>
        <m:oMathParaPr>
          <m:jc m:val="center"/>
        </m:oMathParaPr>
        <m:oMath>
          <m:sSubSup>
            <m:sSubSupPr/>
            <m:e>
              <m:r>
                <m:rPr/>
                <m:t>T</m:t>
              </m:r>
            </m:e>
            <m:sub>
              <m:r>
                <m:rPr/>
                <m:t>μν</m:t>
              </m:r>
            </m:sub>
            <m:sup>
              <m:r>
                <m:rPr/>
                <m:t>dm</m:t>
              </m:r>
            </m:sup>
          </m:sSubSup>
          <m:r>
            <m:rPr>
              <m:sty m:val="p"/>
            </m:rPr>
            <m:t>=(</m:t>
          </m:r>
          <m:sSub>
            <m:sSubPr/>
            <m:e>
              <m:r>
                <m:rPr/>
                <m:t>ρ</m:t>
              </m:r>
            </m:e>
            <m:sub>
              <m:r>
                <m:rPr/>
                <m:t>dm</m:t>
              </m:r>
            </m:sub>
          </m:sSub>
          <m:sSup>
            <m:sSupPr/>
            <m:e>
              <m:r>
                <m:rPr/>
                <m:t>c</m:t>
              </m:r>
            </m:e>
            <m:sup>
              <m:r>
                <m:rPr/>
                <m:t>2</m:t>
              </m:r>
            </m:sup>
          </m:sSup>
          <m:r>
            <m:rPr>
              <m:sty m:val="p"/>
            </m:rPr>
            <m:t>+</m:t>
          </m:r>
          <m:sSub>
            <m:sSubPr/>
            <m:e>
              <m:r>
                <m:rPr/>
                <m:t>p</m:t>
              </m:r>
            </m:e>
            <m:sub>
              <m:r>
                <m:rPr/>
                <m:t>dm</m:t>
              </m:r>
            </m:sub>
          </m:sSub>
          <m:r>
            <m:rPr>
              <m:sty m:val="p"/>
            </m:rPr>
            <m:t>)</m:t>
          </m:r>
          <m:sSub>
            <m:sSubPr/>
            <m:e>
              <m:r>
                <m:rPr/>
                <m:t>u</m:t>
              </m:r>
            </m:e>
            <m:sub>
              <m:r>
                <m:rPr/>
                <m:t>μ</m:t>
              </m:r>
            </m:sub>
          </m:sSub>
          <m:sSub>
            <m:sSubPr/>
            <m:e>
              <m:r>
                <m:rPr/>
                <m:t>u</m:t>
              </m:r>
            </m:e>
            <m:sub>
              <m:r>
                <m:rPr/>
                <m:t>ν</m:t>
              </m:r>
            </m:sub>
          </m:sSub>
          <m:r>
            <m:rPr>
              <m:sty m:val="p"/>
            </m:rPr>
            <m:t>+</m:t>
          </m:r>
          <m:sSub>
            <m:sSubPr/>
            <m:e>
              <m:r>
                <m:rPr/>
                <m:t>p</m:t>
              </m:r>
            </m:e>
            <m:sub>
              <m:r>
                <m:rPr/>
                <m:t>dm</m:t>
              </m:r>
            </m:sub>
          </m:sSub>
          <m:sSub>
            <m:sSubPr/>
            <m:e>
              <m:r>
                <m:rPr/>
                <m:t>g</m:t>
              </m:r>
            </m:e>
            <m:sub>
              <m:r>
                <m:rPr/>
                <m:t>μν</m:t>
              </m:r>
            </m:sub>
          </m:sSub>
        </m:oMath>
      </m:oMathPara>
      <w:r>
        <w:br w:type="textWrapping"/>
      </w:r>
      <w:r>
        <w:t xml:space="preserve">where </w:t>
      </w:r>
      <m:oMath>
        <m:sSub>
          <m:sSubPr/>
          <m:e>
            <m:r>
              <m:rPr/>
              <m:t>ρ</m:t>
            </m:r>
          </m:e>
          <m:sub>
            <m:r>
              <m:rPr/>
              <m:t>dm</m:t>
            </m:r>
          </m:sub>
        </m:sSub>
        <m:r>
          <m:rPr>
            <m:sty m:val="p"/>
          </m:rPr>
          <m:t>&lt;</m:t>
        </m:r>
        <m:r>
          <m:rPr/>
          <m:t>0</m:t>
        </m:r>
        <m:r>
          <m:rPr>
            <m:sty m:val="p"/>
          </m:rPr>
          <m:t>.</m:t>
        </m:r>
      </m:oMath>
      <w:r>
        <w:t xml:space="preserve"> The equation of state is assumed to be </w:t>
      </w:r>
      <m:oMath>
        <m:sSub>
          <m:sSubPr/>
          <m:e>
            <m:r>
              <m:rPr/>
              <m:t>p</m:t>
            </m:r>
          </m:e>
          <m:sub>
            <m:r>
              <m:rPr/>
              <m:t>dm</m:t>
            </m:r>
          </m:sub>
        </m:sSub>
        <m:r>
          <m:rPr>
            <m:sty m:val="p"/>
          </m:rPr>
          <m:t>=</m:t>
        </m:r>
        <m:r>
          <m:rPr/>
          <m:t>w</m:t>
        </m:r>
        <m:sSub>
          <m:sSubPr/>
          <m:e>
            <m:r>
              <m:rPr/>
              <m:t>ρ</m:t>
            </m:r>
          </m:e>
          <m:sub>
            <m:r>
              <m:rPr/>
              <m:t>dm</m:t>
            </m:r>
          </m:sub>
        </m:sSub>
        <m:sSup>
          <m:sSupPr/>
          <m:e>
            <m:r>
              <m:rPr/>
              <m:t>c</m:t>
            </m:r>
          </m:e>
          <m:sup>
            <m:r>
              <m:rPr/>
              <m:t>2</m:t>
            </m:r>
          </m:sup>
        </m:sSup>
        <m:r>
          <m:rPr>
            <m:sty m:val="p"/>
          </m:rPr>
          <m:t>.</m:t>
        </m:r>
      </m:oMath>
    </w:p>
    <w:p w14:paraId="5CB70651">
      <w:pPr>
        <w:pStyle w:val="3"/>
      </w:pPr>
      <w:r>
        <w:t xml:space="preserve">From energy-momentum conservation </w:t>
      </w:r>
      <m:oMath>
        <m:sSup>
          <m:sSupPr/>
          <m:e>
            <m:r>
              <m:rPr>
                <m:sty m:val="p"/>
              </m:rPr>
              <m:t>∇</m:t>
            </m:r>
          </m:e>
          <m:sup>
            <m:r>
              <m:rPr/>
              <m:t>μ</m:t>
            </m:r>
          </m:sup>
        </m:sSup>
        <m:sSubSup>
          <m:sSubSupPr/>
          <m:e>
            <m:r>
              <m:rPr/>
              <m:t>T</m:t>
            </m:r>
          </m:e>
          <m:sub>
            <m:r>
              <m:rPr/>
              <m:t>μν</m:t>
            </m:r>
          </m:sub>
          <m:sup>
            <m:r>
              <m:rPr/>
              <m:t>dm</m:t>
            </m:r>
          </m:sup>
        </m:sSubSup>
        <m:r>
          <m:rPr>
            <m:sty m:val="p"/>
          </m:rPr>
          <m:t>=</m:t>
        </m:r>
        <m:r>
          <m:rPr/>
          <m:t>0</m:t>
        </m:r>
        <m:r>
          <m:rPr>
            <m:sty m:val="p"/>
          </m:rPr>
          <m:t>,</m:t>
        </m:r>
      </m:oMath>
      <w:r>
        <w:t xml:space="preserve"> in the Newtonian limit, we obtain a modified Poisson equation:</w:t>
      </w:r>
    </w:p>
    <w:p w14:paraId="2F8E6F81">
      <w:pPr>
        <w:pStyle w:val="3"/>
      </w:pPr>
      <m:oMathPara>
        <m:oMathParaPr>
          <m:jc m:val="center"/>
        </m:oMathParaPr>
        <m:oMath>
          <m:sSup>
            <m:sSupPr/>
            <m:e>
              <m:r>
                <m:rPr>
                  <m:sty m:val="p"/>
                </m:rPr>
                <m:t>∇</m:t>
              </m:r>
            </m:e>
            <m:sup>
              <m:r>
                <m:rPr/>
                <m:t>2</m:t>
              </m:r>
            </m:sup>
          </m:sSup>
          <m:r>
            <m:rPr>
              <m:sty m:val="p"/>
            </m:rPr>
            <m:t>Φ=</m:t>
          </m:r>
          <m:r>
            <m:rPr/>
            <m:t>4πG</m:t>
          </m:r>
          <m:r>
            <m:rPr>
              <m:sty m:val="p"/>
            </m:rPr>
            <m:t>(</m:t>
          </m:r>
          <m:sSub>
            <m:sSubPr/>
            <m:e>
              <m:r>
                <m:rPr/>
                <m:t>ρ</m:t>
              </m:r>
            </m:e>
            <m:sub>
              <m:r>
                <m:rPr/>
                <m:t>om</m:t>
              </m:r>
            </m:sub>
          </m:sSub>
          <m:r>
            <m:rPr>
              <m:sty m:val="p"/>
            </m:rPr>
            <m:t>+</m:t>
          </m:r>
          <m:sSub>
            <m:sSubPr/>
            <m:e>
              <m:r>
                <m:rPr/>
                <m:t>ρ</m:t>
              </m:r>
            </m:e>
            <m:sub>
              <m:r>
                <m:rPr/>
                <m:t>dm</m:t>
              </m:r>
            </m:sub>
          </m:sSub>
          <m:r>
            <m:rPr>
              <m:sty m:val="p"/>
            </m:rPr>
            <m:t>)</m:t>
          </m:r>
        </m:oMath>
      </m:oMathPara>
      <w:r>
        <w:br w:type="textWrapping"/>
      </w:r>
      <w:r>
        <w:t xml:space="preserve">Since </w:t>
      </w:r>
      <m:oMath>
        <m:sSub>
          <m:sSubPr/>
          <m:e>
            <m:r>
              <m:rPr/>
              <m:t>ρ</m:t>
            </m:r>
          </m:e>
          <m:sub>
            <m:r>
              <m:rPr/>
              <m:t>dm</m:t>
            </m:r>
          </m:sub>
        </m:sSub>
        <m:r>
          <m:rPr>
            <m:sty m:val="p"/>
          </m:rPr>
          <m:t>&lt;</m:t>
        </m:r>
        <m:r>
          <m:rPr/>
          <m:t>0</m:t>
        </m:r>
        <m:r>
          <m:rPr>
            <m:sty m:val="p"/>
          </m:rPr>
          <m:t>,</m:t>
        </m:r>
      </m:oMath>
      <w:r>
        <w:t xml:space="preserve"> the NMDM contributes a negative source term for the gravitational potential, effectively producing a repulsive force.</w:t>
      </w:r>
    </w:p>
    <w:p w14:paraId="7F1B4C8D">
      <w:pPr>
        <w:pStyle w:val="3"/>
      </w:pPr>
      <w:r>
        <w:t>2.3 Equilibrium Conditions for a Dark Void</w:t>
      </w:r>
    </w:p>
    <w:p w14:paraId="1C3D81DB">
      <w:pPr>
        <w:pStyle w:val="3"/>
      </w:pPr>
      <w:r>
        <w:t xml:space="preserve">For a spherically symmetric dark matter cluster, its internal pressure </w:t>
      </w:r>
      <m:oMath>
        <m:sSub>
          <m:sSubPr/>
          <m:e>
            <m:r>
              <m:rPr/>
              <m:t>p</m:t>
            </m:r>
          </m:e>
          <m:sub>
            <m:r>
              <m:rPr/>
              <m:t>dm</m:t>
            </m:r>
          </m:sub>
        </m:sSub>
      </m:oMath>
      <w:r>
        <w:t xml:space="preserve"> resists its own “self-repulsion” to achieve equilibrium. The hydrostatic equilibrium equation is:</w:t>
      </w:r>
    </w:p>
    <w:p w14:paraId="62F102D2">
      <w:pPr>
        <w:pStyle w:val="3"/>
      </w:pPr>
      <m:oMathPara>
        <m:oMathParaPr>
          <m:jc m:val="center"/>
        </m:oMathParaPr>
        <m:oMath>
          <m:f>
            <m:fPr/>
            <m:num>
              <m:r>
                <m:rPr/>
                <m:t>d</m:t>
              </m:r>
              <m:sSub>
                <m:sSubPr/>
                <m:e>
                  <m:r>
                    <m:rPr/>
                    <m:t>p</m:t>
                  </m:r>
                </m:e>
                <m:sub>
                  <m:r>
                    <m:rPr/>
                    <m:t>dm</m:t>
                  </m:r>
                </m:sub>
              </m:sSub>
            </m:num>
            <m:den>
              <m:r>
                <m:rPr/>
                <m:t>dr</m:t>
              </m:r>
            </m:den>
          </m:f>
          <m:r>
            <m:rPr>
              <m:sty m:val="p"/>
            </m:rPr>
            <m:t>=−</m:t>
          </m:r>
          <m:f>
            <m:fPr/>
            <m:num>
              <m:r>
                <m:rPr/>
                <m:t>d</m:t>
              </m:r>
              <m:r>
                <m:rPr>
                  <m:sty m:val="p"/>
                </m:rPr>
                <m:t>Φ</m:t>
              </m:r>
            </m:num>
            <m:den>
              <m:r>
                <m:rPr/>
                <m:t>dr</m:t>
              </m:r>
            </m:den>
          </m:f>
          <m:sSub>
            <m:sSubPr/>
            <m:e>
              <m:r>
                <m:rPr/>
                <m:t>ρ</m:t>
              </m:r>
            </m:e>
            <m:sub>
              <m:r>
                <m:rPr/>
                <m:t>dm</m:t>
              </m:r>
            </m:sub>
          </m:sSub>
        </m:oMath>
      </m:oMathPara>
      <w:r>
        <w:br w:type="textWrapping"/>
      </w:r>
      <w:r>
        <w:t xml:space="preserve">Since </w:t>
      </w:r>
      <m:oMath>
        <m:sSub>
          <m:sSubPr/>
          <m:e>
            <m:r>
              <m:rPr/>
              <m:t>ρ</m:t>
            </m:r>
          </m:e>
          <m:sub>
            <m:r>
              <m:rPr/>
              <m:t>dm</m:t>
            </m:r>
          </m:sub>
        </m:sSub>
        <m:r>
          <m:rPr>
            <m:sty m:val="p"/>
          </m:rPr>
          <m:t>&lt;</m:t>
        </m:r>
        <m:r>
          <m:rPr/>
          <m:t>0</m:t>
        </m:r>
      </m:oMath>
      <w:r>
        <w:t xml:space="preserve"> and self-repulsion leads to </w:t>
      </w:r>
      <m:oMath>
        <m:f>
          <m:fPr/>
          <m:num>
            <m:r>
              <m:rPr/>
              <m:t>d</m:t>
            </m:r>
            <m:r>
              <m:rPr>
                <m:sty m:val="p"/>
              </m:rPr>
              <m:t>Φ</m:t>
            </m:r>
          </m:num>
          <m:den>
            <m:r>
              <m:rPr/>
              <m:t>dr</m:t>
            </m:r>
          </m:den>
        </m:f>
        <m:r>
          <m:rPr>
            <m:sty m:val="p"/>
          </m:rPr>
          <m:t>&gt;</m:t>
        </m:r>
        <m:r>
          <m:rPr/>
          <m:t>0</m:t>
        </m:r>
      </m:oMath>
      <w:r>
        <w:t xml:space="preserve"> (increasing outward), the right-hand side of the equation is negative, </w:t>
      </w:r>
      <m:oMath>
        <m:f>
          <m:fPr/>
          <m:num>
            <m:r>
              <m:rPr/>
              <m:t>d</m:t>
            </m:r>
            <m:sSub>
              <m:sSubPr/>
              <m:e>
                <m:r>
                  <m:rPr/>
                  <m:t>p</m:t>
                </m:r>
              </m:e>
              <m:sub>
                <m:r>
                  <m:rPr/>
                  <m:t>dm</m:t>
                </m:r>
              </m:sub>
            </m:sSub>
          </m:num>
          <m:den>
            <m:r>
              <m:rPr/>
              <m:t>dr</m:t>
            </m:r>
          </m:den>
        </m:f>
        <m:r>
          <m:rPr>
            <m:sty m:val="p"/>
          </m:rPr>
          <m:t>&lt;</m:t>
        </m:r>
        <m:r>
          <m:rPr/>
          <m:t>0</m:t>
        </m:r>
        <m:r>
          <m:rPr>
            <m:sty m:val="p"/>
          </m:rPr>
          <m:t>,</m:t>
        </m:r>
      </m:oMath>
      <w:r>
        <w:t xml:space="preserve"> indicating that pressure decreases from the inside out. This is opposite to an ordinary star.</w:t>
      </w:r>
    </w:p>
    <w:p w14:paraId="1AB98E32">
      <w:pPr>
        <w:pStyle w:val="26"/>
        <w:numPr>
          <w:ilvl w:val="0"/>
          <w:numId w:val="4"/>
        </w:numPr>
        <w:rPr>
          <w:b/>
          <w:bCs/>
        </w:rPr>
      </w:pPr>
      <w:r>
        <w:rPr>
          <w:b/>
          <w:bCs/>
        </w:rPr>
        <w:t>Topological Condensation Mechanism for Dark Void Formation</w:t>
      </w:r>
    </w:p>
    <w:p w14:paraId="183A279C">
      <w:pPr>
        <w:pStyle w:val="4"/>
      </w:pPr>
      <w:r>
        <w:t>3.1 Field Combination and Phase Transition Conditions</w:t>
      </w:r>
    </w:p>
    <w:p w14:paraId="3C079C69">
      <w:pPr>
        <w:pStyle w:val="3"/>
      </w:pPr>
      <w:r>
        <w:t>The field combination for an NMDM particle is:</w:t>
      </w:r>
    </w:p>
    <w:p w14:paraId="3DE56BA0">
      <w:pPr>
        <w:pStyle w:val="3"/>
      </w:pPr>
      <m:oMathPara>
        <m:oMathParaPr>
          <m:jc m:val="center"/>
        </m:oMathParaPr>
        <m:oMath>
          <m:r>
            <m:rPr>
              <m:sty m:val="p"/>
            </m:rPr>
            <m:t>|</m:t>
          </m:r>
          <m:sSub>
            <m:sSubPr/>
            <m:e>
              <m:r>
                <m:rPr/>
                <m:t>χ</m:t>
              </m:r>
            </m:e>
            <m:sub>
              <m:r>
                <m:rPr/>
                <m:t>dm</m:t>
              </m:r>
            </m:sub>
          </m:sSub>
          <m:r>
            <m:rPr>
              <m:sty m:val="p"/>
            </m:rPr>
            <m:t>⟩=|</m:t>
          </m:r>
          <m:sSup>
            <m:sSupPr/>
            <m:e>
              <m:r>
                <m:rPr>
                  <m:sty m:val="b"/>
                </m:rPr>
                <m:t>A</m:t>
              </m:r>
            </m:e>
            <m:sup>
              <m:r>
                <m:rPr/>
                <m:t>0</m:t>
              </m:r>
            </m:sup>
          </m:sSup>
          <m:r>
            <m:rPr>
              <m:sty m:val="p"/>
            </m:rPr>
            <m:t>⟩⊗|</m:t>
          </m:r>
          <m:sSup>
            <m:sSupPr/>
            <m:e>
              <m:r>
                <m:rPr>
                  <m:sty m:val="b"/>
                </m:rPr>
                <m:t>B</m:t>
              </m:r>
            </m:e>
            <m:sup>
              <m:r>
                <m:rPr/>
                <m:t>c</m:t>
              </m:r>
            </m:sup>
          </m:sSup>
          <m:r>
            <m:rPr>
              <m:sty m:val="p"/>
            </m:rPr>
            <m:t>⟩⊗|</m:t>
          </m:r>
          <m:sSup>
            <m:sSupPr/>
            <m:e>
              <m:r>
                <m:rPr>
                  <m:sty m:val="b"/>
                </m:rPr>
                <m:t>C</m:t>
              </m:r>
            </m:e>
            <m:sup>
              <m:r>
                <m:rPr>
                  <m:sty m:val="p"/>
                </m:rPr>
                <m:t>−</m:t>
              </m:r>
            </m:sup>
          </m:sSup>
          <m:r>
            <m:rPr>
              <m:sty m:val="p"/>
            </m:rPr>
            <m:t>⟩</m:t>
          </m:r>
        </m:oMath>
      </m:oMathPara>
      <w:r>
        <w:br w:type="textWrapping"/>
      </w:r>
      <w:r>
        <w:t xml:space="preserve">Its mass is </w:t>
      </w:r>
      <m:oMath>
        <m:sSub>
          <m:sSubPr/>
          <m:e>
            <m:r>
              <m:rPr/>
              <m:t>m</m:t>
            </m:r>
          </m:e>
          <m:sub>
            <m:r>
              <m:rPr/>
              <m:t>dm</m:t>
            </m:r>
          </m:sub>
        </m:sSub>
        <m:r>
          <m:rPr>
            <m:sty m:val="p"/>
          </m:rPr>
          <m:t>=</m:t>
        </m:r>
        <m:r>
          <m:rPr/>
          <m:t>y</m:t>
        </m:r>
        <m:r>
          <m:rPr>
            <m:sty m:val="p"/>
          </m:rPr>
          <m:t>⟨</m:t>
        </m:r>
        <m:sSup>
          <m:sSupPr/>
          <m:e>
            <m:r>
              <m:rPr>
                <m:sty m:val="b"/>
              </m:rPr>
              <m:t>C</m:t>
            </m:r>
          </m:e>
          <m:sup>
            <m:r>
              <m:rPr>
                <m:sty m:val="p"/>
              </m:rPr>
              <m:t>−</m:t>
            </m:r>
          </m:sup>
        </m:sSup>
        <m:r>
          <m:rPr>
            <m:sty m:val="p"/>
          </m:rPr>
          <m:t>⟩&lt;</m:t>
        </m:r>
        <m:r>
          <m:rPr/>
          <m:t>0</m:t>
        </m:r>
        <m:r>
          <m:rPr>
            <m:sty m:val="p"/>
          </m:rPr>
          <m:t>.</m:t>
        </m:r>
      </m:oMath>
    </w:p>
    <w:p w14:paraId="23FE9577">
      <w:pPr>
        <w:pStyle w:val="3"/>
      </w:pPr>
      <w:r>
        <w:t>Forming a Dark Void requires NMDM to achieve macroscopic quantum coherence, i.e., its color charge field B component forms a Bose-Einstein condensate (BEC). This requires:</w:t>
      </w:r>
      <w:r>
        <w:br w:type="textWrapping"/>
      </w:r>
      <w:r>
        <w:t xml:space="preserve">1. Phase space density condition: </w:t>
      </w:r>
      <m:oMath>
        <m:sSub>
          <m:sSubPr/>
          <m:e>
            <m:r>
              <m:rPr/>
              <m:t>n</m:t>
            </m:r>
          </m:e>
          <m:sub>
            <m:r>
              <m:rPr/>
              <m:t>dm</m:t>
            </m:r>
          </m:sub>
        </m:sSub>
        <m:sSup>
          <m:sSupPr/>
          <m:e>
            <m:r>
              <m:rPr>
                <m:sty m:val="p"/>
              </m:rPr>
              <m:t>Λ</m:t>
            </m:r>
          </m:e>
          <m:sup>
            <m:r>
              <m:rPr/>
              <m:t>3</m:t>
            </m:r>
          </m:sup>
        </m:sSup>
        <m:r>
          <m:rPr>
            <m:sty m:val="p"/>
          </m:rPr>
          <m:t>&gt;</m:t>
        </m:r>
        <m:r>
          <m:rPr/>
          <m:t>1</m:t>
        </m:r>
        <m:r>
          <m:rPr>
            <m:sty m:val="p"/>
          </m:rPr>
          <m:t>,</m:t>
        </m:r>
      </m:oMath>
      <w:r>
        <w:t xml:space="preserve"> where </w:t>
      </w:r>
      <m:oMath>
        <m:r>
          <m:rPr>
            <m:sty m:val="p"/>
          </m:rPr>
          <m:t>Λ=</m:t>
        </m:r>
        <m:r>
          <m:rPr/>
          <m:t>ℎ</m:t>
        </m:r>
        <m:r>
          <m:rPr>
            <m:sty m:val="p"/>
          </m:rPr>
          <m:t>/</m:t>
        </m:r>
        <m:rad>
          <m:radPr>
            <m:degHide m:val="1"/>
          </m:radPr>
          <m:deg/>
          <m:e>
            <m:r>
              <m:rPr/>
              <m:t>2π</m:t>
            </m:r>
            <m:r>
              <m:rPr>
                <m:sty m:val="p"/>
              </m:rPr>
              <m:t>|</m:t>
            </m:r>
            <m:sSub>
              <m:sSubPr/>
              <m:e>
                <m:r>
                  <m:rPr/>
                  <m:t>m</m:t>
                </m:r>
              </m:e>
              <m:sub>
                <m:r>
                  <m:rPr/>
                  <m:t>dm</m:t>
                </m:r>
              </m:sub>
            </m:sSub>
            <m:r>
              <m:rPr>
                <m:sty m:val="p"/>
              </m:rPr>
              <m:t>|</m:t>
            </m:r>
            <m:sSub>
              <m:sSubPr/>
              <m:e>
                <m:r>
                  <m:rPr/>
                  <m:t>k</m:t>
                </m:r>
              </m:e>
              <m:sub>
                <m:r>
                  <m:rPr/>
                  <m:t>B</m:t>
                </m:r>
              </m:sub>
            </m:sSub>
            <m:r>
              <m:rPr/>
              <m:t>T</m:t>
            </m:r>
          </m:e>
        </m:rad>
      </m:oMath>
      <w:r>
        <w:t xml:space="preserve"> is the thermal de Broglie wavelength.</w:t>
      </w:r>
      <w:r>
        <w:br w:type="textWrapping"/>
      </w:r>
      <w:r>
        <w:t>2. Interaction condition: Sufficient interaction between particles to establish long-range coherence.</w:t>
      </w:r>
    </w:p>
    <w:p w14:paraId="23EF9470">
      <w:pPr>
        <w:pStyle w:val="3"/>
      </w:pPr>
      <w:r>
        <w:t>For NMDM, the effective interaction is dominated by the exchange of virtual gravitons.</w:t>
      </w:r>
    </w:p>
    <w:p w14:paraId="27500697">
      <w:pPr>
        <w:pStyle w:val="3"/>
      </w:pPr>
      <w:r>
        <w:t>3.2 Effective Theory of the Condensate</w:t>
      </w:r>
    </w:p>
    <w:p w14:paraId="60D9041D">
      <w:pPr>
        <w:pStyle w:val="3"/>
      </w:pPr>
      <w:r>
        <w:t>After condensation, the system can be described by a Gross-Pitaevskii equation, but the gravitational potential is determined by its own density distribution:</w:t>
      </w:r>
    </w:p>
    <w:p w14:paraId="728B723F">
      <w:pPr>
        <w:pStyle w:val="3"/>
      </w:pPr>
      <m:oMathPara>
        <m:oMathParaPr>
          <m:jc m:val="center"/>
        </m:oMathParaPr>
        <m:oMath>
          <m:r>
            <m:rPr/>
            <m:t>i</m:t>
          </m:r>
          <m:r>
            <m:rPr>
              <m:sty m:val="p"/>
            </m:rPr>
            <m:t>ℏ</m:t>
          </m:r>
          <m:f>
            <m:fPr/>
            <m:num>
              <m:r>
                <m:rPr>
                  <m:sty m:val="p"/>
                </m:rPr>
                <m:t>∂Ψ</m:t>
              </m:r>
            </m:num>
            <m:den>
              <m:r>
                <m:rPr>
                  <m:sty m:val="p"/>
                </m:rPr>
                <m:t>∂</m:t>
              </m:r>
              <m:r>
                <m:rPr/>
                <m:t>t</m:t>
              </m:r>
            </m:den>
          </m:f>
          <m:r>
            <m:rPr>
              <m:sty m:val="p"/>
            </m:rPr>
            <m:t>=</m:t>
          </m:r>
          <m:d>
            <m:dPr>
              <m:begChr m:val="["/>
              <m:sepChr m:val=""/>
              <m:endChr m:val="]"/>
            </m:dPr>
            <m:e>
              <m:r>
                <m:rPr>
                  <m:sty m:val="p"/>
                </m:rPr>
                <m:t>−</m:t>
              </m:r>
              <m:f>
                <m:fPr/>
                <m:num>
                  <m:sSup>
                    <m:sSupPr/>
                    <m:e>
                      <m:r>
                        <m:rPr>
                          <m:sty m:val="p"/>
                        </m:rPr>
                        <m:t>ℏ</m:t>
                      </m:r>
                    </m:e>
                    <m:sup>
                      <m:r>
                        <m:rPr/>
                        <m:t>2</m:t>
                      </m:r>
                    </m:sup>
                  </m:sSup>
                </m:num>
                <m:den>
                  <m:r>
                    <m:rPr/>
                    <m:t>2</m:t>
                  </m:r>
                  <m:sSub>
                    <m:sSubPr/>
                    <m:e>
                      <m:r>
                        <m:rPr/>
                        <m:t>m</m:t>
                      </m:r>
                    </m:e>
                    <m:sub>
                      <m:r>
                        <m:rPr/>
                        <m:t>dm</m:t>
                      </m:r>
                    </m:sub>
                  </m:sSub>
                </m:den>
              </m:f>
              <m:sSup>
                <m:sSupPr/>
                <m:e>
                  <m:r>
                    <m:rPr>
                      <m:sty m:val="p"/>
                    </m:rPr>
                    <m:t>∇</m:t>
                  </m:r>
                </m:e>
                <m:sup>
                  <m:r>
                    <m:rPr/>
                    <m:t>2</m:t>
                  </m:r>
                </m:sup>
              </m:sSup>
              <m:r>
                <m:rPr>
                  <m:sty m:val="p"/>
                </m:rPr>
                <m:t>+</m:t>
              </m:r>
              <m:sSub>
                <m:sSubPr/>
                <m:e>
                  <m:r>
                    <m:rPr/>
                    <m:t>m</m:t>
                  </m:r>
                </m:e>
                <m:sub>
                  <m:r>
                    <m:rPr/>
                    <m:t>dm</m:t>
                  </m:r>
                </m:sub>
              </m:sSub>
              <m:r>
                <m:rPr>
                  <m:sty m:val="p"/>
                </m:rPr>
                <m:t>Φ+</m:t>
              </m:r>
              <m:r>
                <m:rPr/>
                <m:t>g</m:t>
              </m:r>
              <m:r>
                <m:rPr>
                  <m:sty m:val="p"/>
                </m:rPr>
                <m:t>|Ψ</m:t>
              </m:r>
              <m:sSup>
                <m:sSupPr/>
                <m:e>
                  <m:r>
                    <m:rPr>
                      <m:sty m:val="p"/>
                    </m:rPr>
                    <m:t>|</m:t>
                  </m:r>
                </m:e>
                <m:sup>
                  <m:r>
                    <m:rPr/>
                    <m:t>2</m:t>
                  </m:r>
                </m:sup>
              </m:sSup>
            </m:e>
          </m:d>
          <m:r>
            <m:rPr>
              <m:sty m:val="p"/>
            </m:rPr>
            <m:t>Ψ</m:t>
          </m:r>
        </m:oMath>
      </m:oMathPara>
      <w:r>
        <w:br w:type="textWrapping"/>
      </w:r>
      <w:r>
        <w:t xml:space="preserve">where </w:t>
      </w:r>
      <m:oMath>
        <m:r>
          <m:rPr>
            <m:sty m:val="p"/>
          </m:rPr>
          <m:t>Ψ</m:t>
        </m:r>
      </m:oMath>
      <w:r>
        <w:t xml:space="preserve"> is the wave function of the dark matter condensate, </w:t>
      </w:r>
      <m:oMath>
        <m:r>
          <m:rPr/>
          <m:t>g</m:t>
        </m:r>
      </m:oMath>
      <w:r>
        <w:t xml:space="preserve"> is the self-interaction coefficient, and </w:t>
      </w:r>
      <m:oMath>
        <m:r>
          <m:rPr>
            <m:sty m:val="p"/>
          </m:rPr>
          <m:t>Φ</m:t>
        </m:r>
      </m:oMath>
      <w:r>
        <w:t xml:space="preserve"> is the gravitational potential, satisfying:</w:t>
      </w:r>
    </w:p>
    <w:p w14:paraId="068D08DE">
      <w:pPr>
        <w:pStyle w:val="3"/>
      </w:pPr>
      <m:oMathPara>
        <m:oMathParaPr>
          <m:jc m:val="center"/>
        </m:oMathParaPr>
        <m:oMath>
          <m:sSup>
            <m:sSupPr/>
            <m:e>
              <m:r>
                <m:rPr>
                  <m:sty m:val="p"/>
                </m:rPr>
                <m:t>∇</m:t>
              </m:r>
            </m:e>
            <m:sup>
              <m:r>
                <m:rPr/>
                <m:t>2</m:t>
              </m:r>
            </m:sup>
          </m:sSup>
          <m:r>
            <m:rPr>
              <m:sty m:val="p"/>
            </m:rPr>
            <m:t>Φ=</m:t>
          </m:r>
          <m:r>
            <m:rPr/>
            <m:t>4πG</m:t>
          </m:r>
          <m:sSub>
            <m:sSubPr/>
            <m:e>
              <m:r>
                <m:rPr/>
                <m:t>m</m:t>
              </m:r>
            </m:e>
            <m:sub>
              <m:r>
                <m:rPr/>
                <m:t>dm</m:t>
              </m:r>
            </m:sub>
          </m:sSub>
          <m:r>
            <m:rPr>
              <m:sty m:val="p"/>
            </m:rPr>
            <m:t>|Ψ</m:t>
          </m:r>
          <m:sSup>
            <m:sSupPr/>
            <m:e>
              <m:r>
                <m:rPr>
                  <m:sty m:val="p"/>
                </m:rPr>
                <m:t>|</m:t>
              </m:r>
            </m:e>
            <m:sup>
              <m:r>
                <m:rPr/>
                <m:t>2</m:t>
              </m:r>
            </m:sup>
          </m:sSup>
        </m:oMath>
      </m:oMathPara>
      <w:r>
        <w:br w:type="textWrapping"/>
      </w:r>
      <w:r>
        <w:t xml:space="preserve">Note that </w:t>
      </w:r>
      <m:oMath>
        <m:sSub>
          <m:sSubPr/>
          <m:e>
            <m:r>
              <m:rPr/>
              <m:t>m</m:t>
            </m:r>
          </m:e>
          <m:sub>
            <m:r>
              <m:rPr/>
              <m:t>dm</m:t>
            </m:r>
          </m:sub>
        </m:sSub>
        <m:r>
          <m:rPr>
            <m:sty m:val="p"/>
          </m:rPr>
          <m:t>&lt;</m:t>
        </m:r>
        <m:r>
          <m:rPr/>
          <m:t>0</m:t>
        </m:r>
        <m:r>
          <m:rPr>
            <m:sty m:val="p"/>
          </m:rPr>
          <m:t>,</m:t>
        </m:r>
      </m:oMath>
      <w:r>
        <w:t xml:space="preserve"> so the sign of the term </w:t>
      </w:r>
      <m:oMath>
        <m:sSub>
          <m:sSubPr/>
          <m:e>
            <m:r>
              <m:rPr/>
              <m:t>m</m:t>
            </m:r>
          </m:e>
          <m:sub>
            <m:r>
              <m:rPr/>
              <m:t>dm</m:t>
            </m:r>
          </m:sub>
        </m:sSub>
        <m:r>
          <m:rPr>
            <m:sty m:val="p"/>
          </m:rPr>
          <m:t>Φ</m:t>
        </m:r>
      </m:oMath>
      <w:r>
        <w:t xml:space="preserve"> must be handled carefully.</w:t>
      </w:r>
    </w:p>
    <w:p w14:paraId="76F1AE7D">
      <w:pPr>
        <w:pStyle w:val="3"/>
      </w:pPr>
      <w:r>
        <w:t>3.3 Topological Stability and Boundary Conditions</w:t>
      </w:r>
    </w:p>
    <w:p w14:paraId="38A857A5">
      <w:pPr>
        <w:pStyle w:val="3"/>
      </w:pPr>
      <w:r>
        <w:t>The stability of a Dark Void relies on its boundary. We assume a sharp interface exists, outside of which is the ordinary vacuum or low-density dark matter, and inside is the NMDM condensate.</w:t>
      </w:r>
    </w:p>
    <w:p w14:paraId="649A3DEA">
      <w:pPr>
        <w:pStyle w:val="3"/>
      </w:pPr>
      <w:r>
        <w:t xml:space="preserve">At the boundary, the wave function </w:t>
      </w:r>
      <m:oMath>
        <m:r>
          <m:rPr>
            <m:sty m:val="p"/>
          </m:rPr>
          <m:t>Ψ</m:t>
        </m:r>
      </m:oMath>
      <w:r>
        <w:t xml:space="preserve"> tends to zero, and the gravitational potential </w:t>
      </w:r>
      <m:oMath>
        <m:r>
          <m:rPr>
            <m:sty m:val="p"/>
          </m:rPr>
          <m:t>Φ</m:t>
        </m:r>
      </m:oMath>
      <w:r>
        <w:t xml:space="preserve"> and its derivative are continuous. This boundary is stabilized by topological defects (e.g., vortices), characterized by a winding number:</w:t>
      </w:r>
    </w:p>
    <w:p w14:paraId="4403C5B9">
      <w:pPr>
        <w:pStyle w:val="3"/>
      </w:pPr>
      <m:oMathPara>
        <m:oMathParaPr>
          <m:jc m:val="center"/>
        </m:oMathParaPr>
        <m:oMath>
          <m:r>
            <m:rPr/>
            <m:t>Q</m:t>
          </m:r>
          <m:r>
            <m:rPr>
              <m:sty m:val="p"/>
            </m:rPr>
            <m:t>=</m:t>
          </m:r>
          <m:f>
            <m:fPr/>
            <m:num>
              <m:r>
                <m:rPr/>
                <m:t>1</m:t>
              </m:r>
            </m:num>
            <m:den>
              <m:r>
                <m:rPr/>
                <m:t>2π</m:t>
              </m:r>
            </m:den>
          </m:f>
          <m:nary>
            <m:naryPr>
              <m:chr m:val="∮"/>
              <m:limLoc m:val="subSup"/>
              <m:supHide m:val="1"/>
            </m:naryPr>
            <m:sub>
              <m:r>
                <m:rPr>
                  <m:sty m:val="p"/>
                </m:rPr>
                <m:t>∂</m:t>
              </m:r>
              <m:r>
                <m:rPr>
                  <m:sty m:val="p"/>
                  <m:scr m:val="script"/>
                </m:rPr>
                <m:t>ℳ</m:t>
              </m:r>
            </m:sub>
            <m:sup>
              <m:r>
                <m:rPr/>
                <m:t>​</m:t>
              </m:r>
            </m:sup>
            <m:e>
              <m:r>
                <m:rPr/>
                <m:t>d</m:t>
              </m:r>
            </m:e>
          </m:nary>
          <m:r>
            <m:rPr/>
            <m:t>θ</m:t>
          </m:r>
          <m:r>
            <m:rPr>
              <m:sty m:val="p"/>
            </m:rPr>
            <m:t>∈</m:t>
          </m:r>
          <m:r>
            <m:rPr>
              <m:sty m:val="p"/>
              <m:scr m:val="double-struck"/>
            </m:rPr>
            <m:t>ℤ</m:t>
          </m:r>
        </m:oMath>
      </m:oMathPara>
      <w:r>
        <w:br w:type="textWrapping"/>
      </w:r>
      <w:r>
        <w:t xml:space="preserve">A non-zero </w:t>
      </w:r>
      <m:oMath>
        <m:r>
          <m:rPr/>
          <m:t>Q</m:t>
        </m:r>
      </m:oMath>
      <w:r>
        <w:t xml:space="preserve"> guarantees the stability of the state.</w:t>
      </w:r>
    </w:p>
    <w:p w14:paraId="13A67685">
      <w:pPr>
        <w:pStyle w:val="26"/>
        <w:numPr>
          <w:ilvl w:val="0"/>
          <w:numId w:val="5"/>
        </w:numPr>
        <w:rPr>
          <w:b/>
          <w:bCs/>
        </w:rPr>
      </w:pPr>
      <w:r>
        <w:rPr>
          <w:b/>
          <w:bCs/>
        </w:rPr>
        <w:t>Static Solutions and Properties of Dark Voids</w:t>
      </w:r>
    </w:p>
    <w:p w14:paraId="4C8DF8DE">
      <w:pPr>
        <w:pStyle w:val="4"/>
      </w:pPr>
      <w:r>
        <w:t>4.1 Non-dimensionalization and Numerical Solution</w:t>
      </w:r>
    </w:p>
    <w:p w14:paraId="6F7B548E">
      <w:pPr>
        <w:pStyle w:val="3"/>
      </w:pPr>
      <w:r>
        <w:t>Introduce dimensionless variables:</w:t>
      </w:r>
    </w:p>
    <w:p w14:paraId="411B2BE8">
      <w:pPr>
        <w:pStyle w:val="3"/>
      </w:pPr>
      <m:oMathPara>
        <m:oMathParaPr>
          <m:jc m:val="center"/>
        </m:oMathParaPr>
        <m:oMath>
          <m:r>
            <m:rPr/>
            <m:t>r</m:t>
          </m:r>
          <m:r>
            <m:rPr>
              <m:sty m:val="p"/>
            </m:rPr>
            <m:t>=</m:t>
          </m:r>
          <m:r>
            <m:rPr/>
            <m:t>ξ</m:t>
          </m:r>
          <m:acc>
            <m:accPr>
              <m:chr m:val="̃"/>
            </m:accPr>
            <m:e>
              <m:r>
                <m:rPr/>
                <m:t>r</m:t>
              </m:r>
            </m:e>
          </m:acc>
          <m:r>
            <m:rPr>
              <m:sty m:val="p"/>
            </m:rPr>
            <m:t>,</m:t>
          </m:r>
          <m:r>
            <m:rPr/>
            <m:t> </m:t>
          </m:r>
          <m:r>
            <m:rPr>
              <m:sty m:val="p"/>
            </m:rPr>
            <m:t>Ψ=</m:t>
          </m:r>
          <m:sSub>
            <m:sSubPr/>
            <m:e>
              <m:r>
                <m:rPr>
                  <m:sty m:val="p"/>
                </m:rPr>
                <m:t>Ψ</m:t>
              </m:r>
            </m:e>
            <m:sub>
              <m:r>
                <m:rPr/>
                <m:t>0</m:t>
              </m:r>
            </m:sub>
          </m:sSub>
          <m:acc>
            <m:accPr>
              <m:chr m:val="̃"/>
            </m:accPr>
            <m:e>
              <m:r>
                <m:rPr>
                  <m:sty m:val="p"/>
                </m:rPr>
                <m:t>Ψ</m:t>
              </m:r>
            </m:e>
          </m:acc>
          <m:r>
            <m:rPr>
              <m:sty m:val="p"/>
            </m:rPr>
            <m:t>,</m:t>
          </m:r>
          <m:r>
            <m:rPr/>
            <m:t> </m:t>
          </m:r>
          <m:r>
            <m:rPr>
              <m:sty m:val="p"/>
            </m:rPr>
            <m:t>Φ=</m:t>
          </m:r>
          <m:sSub>
            <m:sSubPr/>
            <m:e>
              <m:r>
                <m:rPr>
                  <m:sty m:val="p"/>
                </m:rPr>
                <m:t>Φ</m:t>
              </m:r>
            </m:e>
            <m:sub>
              <m:r>
                <m:rPr/>
                <m:t>0</m:t>
              </m:r>
            </m:sub>
          </m:sSub>
          <m:acc>
            <m:accPr>
              <m:chr m:val="̃"/>
            </m:accPr>
            <m:e>
              <m:r>
                <m:rPr>
                  <m:sty m:val="p"/>
                </m:rPr>
                <m:t>Φ</m:t>
              </m:r>
            </m:e>
          </m:acc>
        </m:oMath>
      </m:oMathPara>
      <w:r>
        <w:br w:type="textWrapping"/>
      </w:r>
      <w:r>
        <w:t xml:space="preserve">where </w:t>
      </w:r>
      <m:oMath>
        <m:r>
          <m:rPr/>
          <m:t>ξ</m:t>
        </m:r>
        <m:r>
          <m:rPr>
            <m:sty m:val="p"/>
          </m:rPr>
          <m:t>=ℏ/</m:t>
        </m:r>
        <m:rad>
          <m:radPr>
            <m:degHide m:val="1"/>
          </m:radPr>
          <m:deg/>
          <m:e>
            <m:r>
              <m:rPr/>
              <m:t>2</m:t>
            </m:r>
            <m:r>
              <m:rPr>
                <m:sty m:val="p"/>
              </m:rPr>
              <m:t>|</m:t>
            </m:r>
            <m:sSub>
              <m:sSubPr/>
              <m:e>
                <m:r>
                  <m:rPr/>
                  <m:t>m</m:t>
                </m:r>
              </m:e>
              <m:sub>
                <m:r>
                  <m:rPr/>
                  <m:t>dm</m:t>
                </m:r>
              </m:sub>
            </m:sSub>
            <m:r>
              <m:rPr>
                <m:sty m:val="p"/>
              </m:rPr>
              <m:t>|</m:t>
            </m:r>
            <m:sSub>
              <m:sSubPr/>
              <m:e>
                <m:r>
                  <m:rPr>
                    <m:sty m:val="p"/>
                  </m:rPr>
                  <m:t>Φ</m:t>
                </m:r>
              </m:e>
              <m:sub>
                <m:r>
                  <m:rPr/>
                  <m:t>0</m:t>
                </m:r>
              </m:sub>
            </m:sSub>
          </m:e>
        </m:rad>
      </m:oMath>
      <w:r>
        <w:t xml:space="preserve"> is the healing length, </w:t>
      </w:r>
      <m:oMath>
        <m:sSub>
          <m:sSubPr/>
          <m:e>
            <m:r>
              <m:rPr>
                <m:sty m:val="p"/>
              </m:rPr>
              <m:t>Ψ</m:t>
            </m:r>
          </m:e>
          <m:sub>
            <m:r>
              <m:rPr/>
              <m:t>0</m:t>
            </m:r>
          </m:sub>
        </m:sSub>
      </m:oMath>
      <w:r>
        <w:t xml:space="preserve"> is the central density, and </w:t>
      </w:r>
      <m:oMath>
        <m:sSub>
          <m:sSubPr/>
          <m:e>
            <m:r>
              <m:rPr>
                <m:sty m:val="p"/>
              </m:rPr>
              <m:t>Φ</m:t>
            </m:r>
          </m:e>
          <m:sub>
            <m:r>
              <m:rPr/>
              <m:t>0</m:t>
            </m:r>
          </m:sub>
        </m:sSub>
      </m:oMath>
      <w:r>
        <w:t xml:space="preserve"> is the central potential.</w:t>
      </w:r>
    </w:p>
    <w:p w14:paraId="5CB72E5C">
      <w:pPr>
        <w:pStyle w:val="3"/>
      </w:pPr>
      <w:r>
        <w:t>The governing equations become:</w:t>
      </w:r>
    </w:p>
    <w:p w14:paraId="0A003018">
      <w:pPr>
        <w:pStyle w:val="3"/>
      </w:pPr>
      <m:oMathPara>
        <m:oMathParaPr>
          <m:jc m:val="center"/>
        </m:oMathParaPr>
        <m:oMath>
          <m:sSup>
            <m:sSupPr/>
            <m:e>
              <m:acc>
                <m:accPr>
                  <m:chr m:val="̃"/>
                </m:accPr>
                <m:e>
                  <m:r>
                    <m:rPr>
                      <m:sty m:val="p"/>
                    </m:rPr>
                    <m:t>∇</m:t>
                  </m:r>
                </m:e>
              </m:acc>
            </m:e>
            <m:sup>
              <m:r>
                <m:rPr/>
                <m:t>2</m:t>
              </m:r>
            </m:sup>
          </m:sSup>
          <m:acc>
            <m:accPr>
              <m:chr m:val="̃"/>
            </m:accPr>
            <m:e>
              <m:r>
                <m:rPr>
                  <m:sty m:val="p"/>
                </m:rPr>
                <m:t>Ψ</m:t>
              </m:r>
            </m:e>
          </m:acc>
          <m:r>
            <m:rPr>
              <m:sty m:val="p"/>
            </m:rPr>
            <m:t>=</m:t>
          </m:r>
          <m:d>
            <m:dPr>
              <m:begChr m:val="["/>
              <m:sepChr m:val=""/>
              <m:endChr m:val="]"/>
            </m:dPr>
            <m:e>
              <m:acc>
                <m:accPr>
                  <m:chr m:val="̃"/>
                </m:accPr>
                <m:e>
                  <m:r>
                    <m:rPr>
                      <m:sty m:val="p"/>
                    </m:rPr>
                    <m:t>Φ</m:t>
                  </m:r>
                </m:e>
              </m:acc>
              <m:r>
                <m:rPr>
                  <m:sty m:val="p"/>
                </m:rPr>
                <m:t>+</m:t>
              </m:r>
              <m:acc>
                <m:accPr>
                  <m:chr m:val="̃"/>
                </m:accPr>
                <m:e>
                  <m:r>
                    <m:rPr/>
                    <m:t>g</m:t>
                  </m:r>
                </m:e>
              </m:acc>
              <m:r>
                <m:rPr>
                  <m:sty m:val="p"/>
                </m:rPr>
                <m:t>|</m:t>
              </m:r>
              <m:acc>
                <m:accPr>
                  <m:chr m:val="̃"/>
                </m:accPr>
                <m:e>
                  <m:r>
                    <m:rPr>
                      <m:sty m:val="p"/>
                    </m:rPr>
                    <m:t>Ψ</m:t>
                  </m:r>
                </m:e>
              </m:acc>
              <m:sSup>
                <m:sSupPr/>
                <m:e>
                  <m:r>
                    <m:rPr>
                      <m:sty m:val="p"/>
                    </m:rPr>
                    <m:t>|</m:t>
                  </m:r>
                </m:e>
                <m:sup>
                  <m:r>
                    <m:rPr/>
                    <m:t>2</m:t>
                  </m:r>
                </m:sup>
              </m:sSup>
            </m:e>
          </m:d>
          <m:acc>
            <m:accPr>
              <m:chr m:val="̃"/>
            </m:accPr>
            <m:e>
              <m:r>
                <m:rPr>
                  <m:sty m:val="p"/>
                </m:rPr>
                <m:t>Ψ</m:t>
              </m:r>
            </m:e>
          </m:acc>
        </m:oMath>
      </m:oMathPara>
    </w:p>
    <w:p w14:paraId="4D7953FD">
      <w:pPr>
        <w:pStyle w:val="3"/>
      </w:pPr>
      <m:oMathPara>
        <m:oMathParaPr>
          <m:jc m:val="center"/>
        </m:oMathParaPr>
        <m:oMath>
          <m:sSup>
            <m:sSupPr/>
            <m:e>
              <m:acc>
                <m:accPr>
                  <m:chr m:val="̃"/>
                </m:accPr>
                <m:e>
                  <m:r>
                    <m:rPr>
                      <m:sty m:val="p"/>
                    </m:rPr>
                    <m:t>∇</m:t>
                  </m:r>
                </m:e>
              </m:acc>
            </m:e>
            <m:sup>
              <m:r>
                <m:rPr/>
                <m:t>2</m:t>
              </m:r>
            </m:sup>
          </m:sSup>
          <m:acc>
            <m:accPr>
              <m:chr m:val="̃"/>
            </m:accPr>
            <m:e>
              <m:r>
                <m:rPr>
                  <m:sty m:val="p"/>
                </m:rPr>
                <m:t>Φ</m:t>
              </m:r>
            </m:e>
          </m:acc>
          <m:r>
            <m:rPr>
              <m:sty m:val="p"/>
            </m:rPr>
            <m:t>=−|</m:t>
          </m:r>
          <m:acc>
            <m:accPr>
              <m:chr m:val="̃"/>
            </m:accPr>
            <m:e>
              <m:r>
                <m:rPr>
                  <m:sty m:val="p"/>
                </m:rPr>
                <m:t>Ψ</m:t>
              </m:r>
            </m:e>
          </m:acc>
          <m:sSup>
            <m:sSupPr/>
            <m:e>
              <m:r>
                <m:rPr>
                  <m:sty m:val="p"/>
                </m:rPr>
                <m:t>|</m:t>
              </m:r>
            </m:e>
            <m:sup>
              <m:r>
                <m:rPr/>
                <m:t>2</m:t>
              </m:r>
            </m:sup>
          </m:sSup>
        </m:oMath>
      </m:oMathPara>
      <w:r>
        <w:br w:type="textWrapping"/>
      </w:r>
      <w:r>
        <w:t xml:space="preserve">where </w:t>
      </w:r>
      <m:oMath>
        <m:acc>
          <m:accPr>
            <m:chr m:val="̃"/>
          </m:accPr>
          <m:e>
            <m:r>
              <m:rPr/>
              <m:t>g</m:t>
            </m:r>
          </m:e>
        </m:acc>
        <m:r>
          <m:rPr>
            <m:sty m:val="p"/>
          </m:rPr>
          <m:t>=</m:t>
        </m:r>
        <m:r>
          <m:rPr/>
          <m:t>g</m:t>
        </m:r>
        <m:sSubSup>
          <m:sSubSupPr/>
          <m:e>
            <m:r>
              <m:rPr>
                <m:sty m:val="p"/>
              </m:rPr>
              <m:t>Ψ</m:t>
            </m:r>
          </m:e>
          <m:sub>
            <m:r>
              <m:rPr/>
              <m:t>0</m:t>
            </m:r>
          </m:sub>
          <m:sup>
            <m:r>
              <m:rPr/>
              <m:t>2</m:t>
            </m:r>
          </m:sup>
        </m:sSubSup>
        <m:r>
          <m:rPr>
            <m:sty m:val="p"/>
          </m:rPr>
          <m:t>/</m:t>
        </m:r>
        <m:sSub>
          <m:sSubPr/>
          <m:e>
            <m:r>
              <m:rPr>
                <m:sty m:val="p"/>
              </m:rPr>
              <m:t>Φ</m:t>
            </m:r>
          </m:e>
          <m:sub>
            <m:r>
              <m:rPr/>
              <m:t>0</m:t>
            </m:r>
          </m:sub>
        </m:sSub>
      </m:oMath>
      <w:r>
        <w:t>.</w:t>
      </w:r>
    </w:p>
    <w:p w14:paraId="3D59C4D4">
      <w:pPr>
        <w:pStyle w:val="3"/>
      </w:pPr>
      <w:r>
        <w:t xml:space="preserve">Numerical solving yields the density distribution </w:t>
      </w:r>
      <m:oMath>
        <m:r>
          <m:rPr/>
          <m:t>ρ</m:t>
        </m:r>
        <m:r>
          <m:rPr>
            <m:sty m:val="p"/>
          </m:rPr>
          <m:t>(</m:t>
        </m:r>
        <m:r>
          <m:rPr/>
          <m:t>r</m:t>
        </m:r>
        <m:r>
          <m:rPr>
            <m:sty m:val="p"/>
          </m:rPr>
          <m:t>)</m:t>
        </m:r>
      </m:oMath>
      <w:r>
        <w:t xml:space="preserve"> and gravitational potential distribution </w:t>
      </w:r>
      <m:oMath>
        <m:r>
          <m:rPr>
            <m:sty m:val="p"/>
          </m:rPr>
          <m:t>Φ(</m:t>
        </m:r>
        <m:r>
          <m:rPr/>
          <m:t>r</m:t>
        </m:r>
        <m:r>
          <m:rPr>
            <m:sty m:val="p"/>
          </m:rPr>
          <m:t>)</m:t>
        </m:r>
      </m:oMath>
      <w:r>
        <w:t xml:space="preserve"> of the Dark Void.</w:t>
      </w:r>
    </w:p>
    <w:p w14:paraId="554FA052">
      <w:pPr>
        <w:pStyle w:val="3"/>
      </w:pPr>
      <w:r>
        <w:t>4.2 Macroscopic Properties</w:t>
      </w:r>
    </w:p>
    <w:p w14:paraId="3EB017A0">
      <w:pPr>
        <w:pStyle w:val="26"/>
        <w:numPr>
          <w:ilvl w:val="0"/>
          <w:numId w:val="2"/>
        </w:numPr>
      </w:pPr>
      <w:r>
        <w:t>Low-density core: The density inside the Dark Void is much lower than the cosmic average density.</w:t>
      </w:r>
    </w:p>
    <w:p w14:paraId="499FED39">
      <w:pPr>
        <w:pStyle w:val="26"/>
        <w:numPr>
          <w:ilvl w:val="0"/>
          <w:numId w:val="2"/>
        </w:numPr>
      </w:pPr>
      <w:r>
        <w:t>Gravitational potential hill: Due to its repulsive nature, the center of the Dark Void is a gravitational potential “hill” (</w:t>
      </w:r>
      <m:oMath>
        <m:r>
          <m:rPr>
            <m:sty m:val="p"/>
          </m:rPr>
          <m:t>Φ(</m:t>
        </m:r>
        <m:r>
          <m:rPr/>
          <m:t>r</m:t>
        </m:r>
        <m:r>
          <m:rPr>
            <m:sty m:val="p"/>
          </m:rPr>
          <m:t>=</m:t>
        </m:r>
        <m:r>
          <m:rPr/>
          <m:t>0</m:t>
        </m:r>
        <m:r>
          <m:rPr>
            <m:sty m:val="p"/>
          </m:rPr>
          <m:t>)&gt;</m:t>
        </m:r>
        <m:r>
          <m:rPr/>
          <m:t>0</m:t>
        </m:r>
      </m:oMath>
      <w:r>
        <w:t>), not a well.</w:t>
      </w:r>
    </w:p>
    <w:p w14:paraId="120455E0">
      <w:pPr>
        <w:pStyle w:val="26"/>
        <w:numPr>
          <w:ilvl w:val="0"/>
          <w:numId w:val="2"/>
        </w:numPr>
      </w:pPr>
      <w:r>
        <w:t xml:space="preserve">Sharp boundary: The density drops sharply to zero at a finite radius </w:t>
      </w:r>
      <m:oMath>
        <m:sSub>
          <m:sSubPr/>
          <m:e>
            <m:r>
              <m:rPr/>
              <m:t>R</m:t>
            </m:r>
          </m:e>
          <m:sub>
            <m:r>
              <m:rPr/>
              <m:t>DV</m:t>
            </m:r>
          </m:sub>
        </m:sSub>
        <m:r>
          <m:rPr>
            <m:sty m:val="p"/>
          </m:rPr>
          <m:t>.</m:t>
        </m:r>
      </m:oMath>
    </w:p>
    <w:p w14:paraId="2C166131">
      <w:pPr>
        <w:pStyle w:val="26"/>
        <w:numPr>
          <w:ilvl w:val="0"/>
          <w:numId w:val="2"/>
        </w:numPr>
      </w:pPr>
      <w:r>
        <w:t xml:space="preserve">Mass-radius relation: The total (negative) mass </w:t>
      </w:r>
      <m:oMath>
        <m:sSub>
          <m:sSubPr/>
          <m:e>
            <m:r>
              <m:rPr/>
              <m:t>M</m:t>
            </m:r>
          </m:e>
          <m:sub>
            <m:r>
              <m:rPr/>
              <m:t>DV</m:t>
            </m:r>
          </m:sub>
        </m:sSub>
        <m:r>
          <m:rPr>
            <m:sty m:val="p"/>
          </m:rPr>
          <m:t>=∫</m:t>
        </m:r>
        <m:sSub>
          <m:sSubPr/>
          <m:e>
            <m:r>
              <m:rPr/>
              <m:t>ρ</m:t>
            </m:r>
          </m:e>
          <m:sub>
            <m:r>
              <m:rPr/>
              <m:t>dm</m:t>
            </m:r>
          </m:sub>
        </m:sSub>
        <m:r>
          <m:rPr/>
          <m:t>dV</m:t>
        </m:r>
        <m:r>
          <m:rPr>
            <m:sty m:val="p"/>
          </m:rPr>
          <m:t>&lt;</m:t>
        </m:r>
        <m:r>
          <m:rPr/>
          <m:t>0</m:t>
        </m:r>
      </m:oMath>
      <w:r>
        <w:t xml:space="preserve"> and radius </w:t>
      </w:r>
      <m:oMath>
        <m:sSub>
          <m:sSubPr/>
          <m:e>
            <m:r>
              <m:rPr/>
              <m:t>R</m:t>
            </m:r>
          </m:e>
          <m:sub>
            <m:r>
              <m:rPr/>
              <m:t>DV</m:t>
            </m:r>
          </m:sub>
        </m:sSub>
      </m:oMath>
      <w:r>
        <w:t xml:space="preserve"> relationship differs from that of ordinary celestial objects.</w:t>
      </w:r>
    </w:p>
    <w:p w14:paraId="7F7DB293">
      <w:pPr>
        <w:pStyle w:val="26"/>
        <w:numPr>
          <w:ilvl w:val="0"/>
          <w:numId w:val="6"/>
        </w:numPr>
        <w:rPr>
          <w:b/>
          <w:bCs/>
        </w:rPr>
      </w:pPr>
      <w:r>
        <w:rPr>
          <w:b/>
          <w:bCs/>
        </w:rPr>
        <w:t>Cosmological Observational Signals</w:t>
      </w:r>
    </w:p>
    <w:p w14:paraId="18949167">
      <w:pPr>
        <w:pStyle w:val="4"/>
      </w:pPr>
      <w:r>
        <w:t>5.1 Gravitational Lensing Effect</w:t>
      </w:r>
    </w:p>
    <w:p w14:paraId="40B9585A">
      <w:pPr>
        <w:pStyle w:val="3"/>
      </w:pPr>
      <w:r>
        <w:t xml:space="preserve">Due to the low internal density and positive gravitational potential </w:t>
      </w:r>
      <m:oMath>
        <m:r>
          <m:rPr>
            <m:sty m:val="p"/>
          </m:rPr>
          <m:t>Φ&gt;</m:t>
        </m:r>
        <m:r>
          <m:rPr/>
          <m:t>0</m:t>
        </m:r>
      </m:oMath>
      <w:r>
        <w:t xml:space="preserve"> of a Dark Void, light passing near it diverges rather than converges, producing a negative gravitational lensing effect:</w:t>
      </w:r>
    </w:p>
    <w:p w14:paraId="4B0054FD">
      <w:pPr>
        <w:pStyle w:val="3"/>
      </w:pPr>
      <m:oMathPara>
        <m:oMathParaPr>
          <m:jc m:val="center"/>
        </m:oMathParaPr>
        <m:oMath>
          <m:r>
            <m:rPr/>
            <m:t>δθ</m:t>
          </m:r>
          <m:r>
            <m:rPr>
              <m:sty m:val="p"/>
            </m:rPr>
            <m:t>=−</m:t>
          </m:r>
          <m:f>
            <m:fPr/>
            <m:num>
              <m:r>
                <m:rPr/>
                <m:t>4G</m:t>
              </m:r>
              <m:sSub>
                <m:sSubPr/>
                <m:e>
                  <m:r>
                    <m:rPr/>
                    <m:t>M</m:t>
                  </m:r>
                </m:e>
                <m:sub>
                  <m:r>
                    <m:rPr/>
                    <m:t>DV</m:t>
                  </m:r>
                </m:sub>
              </m:sSub>
            </m:num>
            <m:den>
              <m:sSup>
                <m:sSupPr/>
                <m:e>
                  <m:r>
                    <m:rPr/>
                    <m:t>c</m:t>
                  </m:r>
                </m:e>
                <m:sup>
                  <m:r>
                    <m:rPr/>
                    <m:t>2</m:t>
                  </m:r>
                </m:sup>
              </m:sSup>
              <m:r>
                <m:rPr/>
                <m:t>b</m:t>
              </m:r>
            </m:den>
          </m:f>
        </m:oMath>
      </m:oMathPara>
      <w:r>
        <w:br w:type="textWrapping"/>
      </w:r>
      <w:r>
        <w:t xml:space="preserve">where </w:t>
      </w:r>
      <m:oMath>
        <m:r>
          <m:rPr/>
          <m:t>b</m:t>
        </m:r>
      </m:oMath>
      <w:r>
        <w:t xml:space="preserve"> is the impact parameter. This creates faint dilution rings around background galaxy images instead of Einstein rings.</w:t>
      </w:r>
    </w:p>
    <w:p w14:paraId="371AABBF">
      <w:pPr>
        <w:pStyle w:val="3"/>
      </w:pPr>
      <w:r>
        <w:t>5.2 Cosmic Microwave Background (CMB) Anisotropy</w:t>
      </w:r>
    </w:p>
    <w:p w14:paraId="3C06582D">
      <w:pPr>
        <w:pStyle w:val="3"/>
      </w:pPr>
      <w:r>
        <w:t>Dark Voids would cause a blueshift of CMB photons in their vicinity (as photons gain energy falling into a positive potential well):</w:t>
      </w:r>
    </w:p>
    <w:p w14:paraId="36819CC1">
      <w:pPr>
        <w:pStyle w:val="3"/>
      </w:pPr>
      <m:oMathPara>
        <m:oMathParaPr>
          <m:jc m:val="center"/>
        </m:oMathParaPr>
        <m:oMath>
          <m:f>
            <m:fPr/>
            <m:num>
              <m:r>
                <m:rPr>
                  <m:sty m:val="p"/>
                </m:rPr>
                <m:t>Δ</m:t>
              </m:r>
              <m:r>
                <m:rPr/>
                <m:t>T</m:t>
              </m:r>
            </m:num>
            <m:den>
              <m:r>
                <m:rPr/>
                <m:t>T</m:t>
              </m:r>
            </m:den>
          </m:f>
          <m:r>
            <m:rPr>
              <m:sty m:val="p"/>
            </m:rPr>
            <m:t>=ΔΦ&gt;</m:t>
          </m:r>
          <m:r>
            <m:rPr/>
            <m:t>0</m:t>
          </m:r>
        </m:oMath>
      </m:oMathPara>
      <w:r>
        <w:br w:type="textWrapping"/>
      </w:r>
      <w:r>
        <w:t>This manifests as local hot spots on the CMB map.</w:t>
      </w:r>
    </w:p>
    <w:p w14:paraId="4C610B45">
      <w:pPr>
        <w:pStyle w:val="3"/>
      </w:pPr>
      <w:r>
        <w:t>5.3 Large-Scale Structure Formation</w:t>
      </w:r>
    </w:p>
    <w:p w14:paraId="172146D4">
      <w:pPr>
        <w:pStyle w:val="3"/>
      </w:pPr>
      <w:r>
        <w:t>As low-density regions, Dark Voids would inhibit the clustering of matter around them, leaving vast voids in the cosmic web, potentially much larger than those formed by positive mass matter.</w:t>
      </w:r>
    </w:p>
    <w:p w14:paraId="5CAEC18D">
      <w:pPr>
        <w:pStyle w:val="26"/>
        <w:numPr>
          <w:ilvl w:val="0"/>
          <w:numId w:val="7"/>
        </w:numPr>
      </w:pPr>
      <w:r>
        <w:rPr>
          <w:b/>
          <w:bCs/>
        </w:rPr>
        <w:t>Stability Analysis</w:t>
      </w:r>
    </w:p>
    <w:p w14:paraId="7935192A">
      <w:pPr>
        <w:pStyle w:val="4"/>
      </w:pPr>
      <w:r>
        <w:t>6.1 Linear Stability</w:t>
      </w:r>
    </w:p>
    <w:p w14:paraId="2BD93532">
      <w:pPr>
        <w:pStyle w:val="3"/>
      </w:pPr>
      <w:r>
        <w:t xml:space="preserve">Applying small perturbations </w:t>
      </w:r>
      <m:oMath>
        <m:r>
          <m:rPr/>
          <m:t>δ</m:t>
        </m:r>
        <m:r>
          <m:rPr>
            <m:sty m:val="p"/>
          </m:rPr>
          <m:t>Ψ,</m:t>
        </m:r>
        <m:r>
          <m:rPr/>
          <m:t>δ</m:t>
        </m:r>
        <m:r>
          <m:rPr>
            <m:sty m:val="p"/>
          </m:rPr>
          <m:t>Φ</m:t>
        </m:r>
      </m:oMath>
      <w:r>
        <w:t xml:space="preserve"> to the equilibrium state yields linearized GP-Poisson equations. Analyzing the eigenmode frequencies </w:t>
      </w:r>
      <m:oMath>
        <m:r>
          <m:rPr/>
          <m:t>ω</m:t>
        </m:r>
      </m:oMath>
      <w:r>
        <w:t>:</w:t>
      </w:r>
    </w:p>
    <w:p w14:paraId="16F6281C">
      <w:pPr>
        <w:pStyle w:val="26"/>
        <w:numPr>
          <w:ilvl w:val="0"/>
          <w:numId w:val="2"/>
        </w:numPr>
      </w:pPr>
      <w:r>
        <w:t xml:space="preserve">If all </w:t>
      </w:r>
      <m:oMath>
        <m:r>
          <m:rPr>
            <m:sty m:val="p"/>
          </m:rPr>
          <m:t>Im(</m:t>
        </m:r>
        <m:r>
          <m:rPr/>
          <m:t>ω</m:t>
        </m:r>
        <m:r>
          <m:rPr>
            <m:sty m:val="p"/>
          </m:rPr>
          <m:t>)≤</m:t>
        </m:r>
        <m:r>
          <m:rPr/>
          <m:t>0</m:t>
        </m:r>
      </m:oMath>
      <w:r>
        <w:t>, it is stable.</w:t>
      </w:r>
    </w:p>
    <w:p w14:paraId="760B54A9">
      <w:pPr>
        <w:pStyle w:val="26"/>
        <w:numPr>
          <w:ilvl w:val="0"/>
          <w:numId w:val="2"/>
        </w:numPr>
      </w:pPr>
      <w:r>
        <w:t xml:space="preserve">If any </w:t>
      </w:r>
      <m:oMath>
        <m:r>
          <m:rPr>
            <m:sty m:val="p"/>
          </m:rPr>
          <m:t>Im(</m:t>
        </m:r>
        <m:r>
          <m:rPr/>
          <m:t>ω</m:t>
        </m:r>
        <m:r>
          <m:rPr>
            <m:sty m:val="p"/>
          </m:rPr>
          <m:t>)&gt;</m:t>
        </m:r>
        <m:r>
          <m:rPr/>
          <m:t>0</m:t>
        </m:r>
      </m:oMath>
      <w:r>
        <w:t>, it is unstable.</w:t>
      </w:r>
    </w:p>
    <w:p w14:paraId="3337A6AD">
      <w:pPr>
        <w:pStyle w:val="4"/>
      </w:pPr>
      <w:r>
        <w:t>Due to the repulsive interaction, a stable branch is expected to exist.</w:t>
      </w:r>
    </w:p>
    <w:p w14:paraId="4E4A0742">
      <w:pPr>
        <w:pStyle w:val="3"/>
      </w:pPr>
      <w:r>
        <w:t>6.2 Topological Stability</w:t>
      </w:r>
    </w:p>
    <w:p w14:paraId="1D5C52FF">
      <w:pPr>
        <w:pStyle w:val="3"/>
      </w:pPr>
      <w:r>
        <w:t xml:space="preserve">The topological charge </w:t>
      </w:r>
      <m:oMath>
        <m:r>
          <m:rPr/>
          <m:t>Q</m:t>
        </m:r>
      </m:oMath>
      <w:r>
        <w:t xml:space="preserve"> provides topological protection. Changing </w:t>
      </w:r>
      <m:oMath>
        <m:r>
          <m:rPr/>
          <m:t>Q</m:t>
        </m:r>
      </m:oMath>
      <w:r>
        <w:t xml:space="preserve"> requires crossing a large energy barrier, making topologically stable Dark Voids long-lived.</w:t>
      </w:r>
    </w:p>
    <w:p w14:paraId="1EF57E00">
      <w:pPr>
        <w:pStyle w:val="26"/>
        <w:numPr>
          <w:ilvl w:val="0"/>
          <w:numId w:val="8"/>
        </w:numPr>
        <w:rPr>
          <w:b/>
          <w:bCs/>
        </w:rPr>
      </w:pPr>
      <w:r>
        <w:rPr>
          <w:b/>
          <w:bCs/>
        </w:rPr>
        <w:t>Conclusion and Outlook</w:t>
      </w:r>
    </w:p>
    <w:p w14:paraId="2F25DB60">
      <w:pPr>
        <w:pStyle w:val="4"/>
      </w:pPr>
      <w:r>
        <w:t>This paper presents a theoretical model for the formation of “Dark Voids” from negative mass dark matter:</w:t>
      </w:r>
    </w:p>
    <w:p w14:paraId="287B1E4B">
      <w:pPr>
        <w:pStyle w:val="26"/>
        <w:numPr>
          <w:ilvl w:val="0"/>
          <w:numId w:val="9"/>
        </w:numPr>
      </w:pPr>
      <w:r>
        <w:t>Formation mechanism: NMDM undergoes a topological phase transition to form a macroscopic quantum condensate.</w:t>
      </w:r>
    </w:p>
    <w:p w14:paraId="535DD51D">
      <w:pPr>
        <w:pStyle w:val="26"/>
        <w:numPr>
          <w:ilvl w:val="0"/>
          <w:numId w:val="9"/>
        </w:numPr>
      </w:pPr>
      <w:r>
        <w:t>Equilibrium state: Self-repulsion balances the pressure gradient, forming a low-density structure with a sharp boundary.</w:t>
      </w:r>
    </w:p>
    <w:p w14:paraId="0102AA20">
      <w:pPr>
        <w:pStyle w:val="26"/>
        <w:numPr>
          <w:ilvl w:val="0"/>
          <w:numId w:val="9"/>
        </w:numPr>
      </w:pPr>
      <w:r>
        <w:t>Observational signals: Negative gravitational lensing, CMB hot spots, suppression of structure formation.</w:t>
      </w:r>
    </w:p>
    <w:p w14:paraId="17EB8856">
      <w:pPr>
        <w:pStyle w:val="26"/>
        <w:numPr>
          <w:ilvl w:val="0"/>
          <w:numId w:val="9"/>
        </w:numPr>
      </w:pPr>
      <w:r>
        <w:t>Stability: Protected by topological charge.</w:t>
      </w:r>
    </w:p>
    <w:p w14:paraId="338217D9">
      <w:pPr>
        <w:pStyle w:val="4"/>
        <w:rPr>
          <w:b/>
          <w:bCs/>
        </w:rPr>
      </w:pPr>
      <w:r>
        <w:rPr>
          <w:b/>
          <w:bCs/>
        </w:rPr>
        <w:t>Future work:</w:t>
      </w:r>
    </w:p>
    <w:p w14:paraId="4F730041">
      <w:pPr>
        <w:pStyle w:val="26"/>
        <w:numPr>
          <w:ilvl w:val="0"/>
          <w:numId w:val="10"/>
        </w:numPr>
      </w:pPr>
      <w:r>
        <w:t>Solve the GP-Poisson equations precisely.</w:t>
      </w:r>
    </w:p>
    <w:p w14:paraId="248F263C">
      <w:pPr>
        <w:pStyle w:val="26"/>
        <w:numPr>
          <w:ilvl w:val="0"/>
          <w:numId w:val="10"/>
        </w:numPr>
      </w:pPr>
      <w:r>
        <w:t>Calculate specific observational predictions (lensing signals, void statistics).</w:t>
      </w:r>
    </w:p>
    <w:p w14:paraId="12D3B2FE">
      <w:pPr>
        <w:pStyle w:val="26"/>
        <w:numPr>
          <w:ilvl w:val="0"/>
          <w:numId w:val="10"/>
        </w:numPr>
      </w:pPr>
      <w:r>
        <w:t>Explore the relationship between Dark Voids and the cosmological constant.</w:t>
      </w:r>
    </w:p>
    <w:p w14:paraId="64E7361F">
      <w:pPr>
        <w:pStyle w:val="4"/>
      </w:pPr>
      <w:r>
        <w:t>This model opens new avenues for detecting negative mass dark matter and demonstrates the predictive power of ABC theory.</w:t>
      </w:r>
    </w:p>
    <w:p w14:paraId="14D1BBB1">
      <w:pPr>
        <w:pStyle w:val="3"/>
      </w:pPr>
      <w:r>
        <w:rPr>
          <w:b/>
          <w:bCs/>
        </w:rPr>
        <w:t>References</w:t>
      </w:r>
      <w:r>
        <w:br w:type="textWrapping"/>
      </w:r>
      <w:r>
        <w:t>[1] Li, Z. J. (2023). The ABC Mechanism in the Universe.</w:t>
      </w:r>
      <w:r>
        <w:br w:type="textWrapping"/>
      </w:r>
      <w:r>
        <w:t>[2] Gross, E. P. (1961). Structure of a quantized vortex in boson systems. Il Nuovo Cimento, 20(3), 454–477.</w:t>
      </w:r>
      <w:r>
        <w:br w:type="textWrapping"/>
      </w:r>
      <w:r>
        <w:t>[3] Böhmer, C. G., &amp; Harko, T. (2007). Can dark matter be a Bose-Einstein condensate? Journal of Cosmology and Astroparticle Physics, 2007(06), 025.</w:t>
      </w:r>
      <w:r>
        <w:br w:type="textWrapping"/>
      </w:r>
      <w:r>
        <w:t xml:space="preserve">[4] Farnes, J. S. (2018). A unifying theory of dark energy and dark matter: Negative masses and matter creation within a modified </w:t>
      </w:r>
      <m:oMath>
        <m:r>
          <m:rPr>
            <m:sty m:val="p"/>
          </m:rPr>
          <m:t>Λ</m:t>
        </m:r>
      </m:oMath>
      <w:r>
        <w:t>CDM framework. Astronomy &amp; Astrophysics, 620, A92.</w:t>
      </w:r>
      <w:r>
        <w:br w:type="textWrapping"/>
      </w:r>
      <w:r>
        <w:t>[5] Hui, L., Ostriker, J. P., Tremaine, S., &amp; Witten, E. (2017). Ultralight scalars as cosmological dark matter. Physical Review D, 95(4), 043541.</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abstractNum w:abstractNumId="7">
    <w:nsid w:val="00A99417"/>
    <w:multiLevelType w:val="multilevel"/>
    <w:tmpl w:val="00A99417"/>
    <w:lvl w:ilvl="0" w:tentative="0">
      <w:start w:val="7"/>
      <w:numFmt w:val="decimal"/>
      <w:lvlText w:val="%1."/>
      <w:lvlJc w:val="left"/>
      <w:pPr>
        <w:ind w:left="720" w:hanging="360"/>
      </w:pPr>
    </w:lvl>
    <w:lvl w:ilvl="1" w:tentative="0">
      <w:start w:val="7"/>
      <w:numFmt w:val="decimal"/>
      <w:lvlText w:val="%2."/>
      <w:lvlJc w:val="left"/>
      <w:pPr>
        <w:ind w:left="1440" w:hanging="360"/>
      </w:pPr>
    </w:lvl>
    <w:lvl w:ilvl="2" w:tentative="0">
      <w:start w:val="7"/>
      <w:numFmt w:val="decimal"/>
      <w:lvlText w:val="%3."/>
      <w:lvlJc w:val="left"/>
      <w:pPr>
        <w:ind w:left="2160" w:hanging="360"/>
      </w:pPr>
    </w:lvl>
    <w:lvl w:ilvl="3" w:tentative="0">
      <w:start w:val="7"/>
      <w:numFmt w:val="decimal"/>
      <w:lvlText w:val="%4."/>
      <w:lvlJc w:val="left"/>
      <w:pPr>
        <w:ind w:left="2880" w:hanging="360"/>
      </w:pPr>
    </w:lvl>
    <w:lvl w:ilvl="4" w:tentative="0">
      <w:start w:val="7"/>
      <w:numFmt w:val="decimal"/>
      <w:lvlText w:val="%5."/>
      <w:lvlJc w:val="left"/>
      <w:pPr>
        <w:ind w:left="3600" w:hanging="360"/>
      </w:pPr>
    </w:lvl>
    <w:lvl w:ilvl="5" w:tentative="0">
      <w:start w:val="7"/>
      <w:numFmt w:val="decimal"/>
      <w:lvlText w:val="%6."/>
      <w:lvlJc w:val="left"/>
      <w:pPr>
        <w:ind w:left="4320" w:hanging="360"/>
      </w:pPr>
    </w:lvl>
    <w:lvl w:ilvl="6" w:tentative="0">
      <w:start w:val="7"/>
      <w:numFmt w:val="decimal"/>
      <w:lvlText w:val="%7."/>
      <w:lvlJc w:val="left"/>
      <w:pPr>
        <w:ind w:left="5040" w:hanging="360"/>
      </w:pPr>
    </w:lvl>
    <w:lvl w:ilvl="7" w:tentative="0">
      <w:start w:val="7"/>
      <w:numFmt w:val="decimal"/>
      <w:lvlText w:val="%8."/>
      <w:lvlJc w:val="left"/>
      <w:pPr>
        <w:ind w:left="5760" w:hanging="360"/>
      </w:pPr>
    </w:lvl>
    <w:lvl w:ilvl="8" w:tentative="0">
      <w:start w:val="7"/>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94D2A33"/>
    <w:rsid w:val="51BB0241"/>
    <w:rsid w:val="522434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681</Words>
  <Characters>3448</Characters>
  <Lines>30</Lines>
  <Paragraphs>8</Paragraphs>
  <TotalTime>73</TotalTime>
  <ScaleCrop>false</ScaleCrop>
  <LinksUpToDate>false</LinksUpToDate>
  <CharactersWithSpaces>3977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2025-10-05T10:38:00Z</dcterms:created>
  <dc:creator>迈斯纳效应</dc:creator>
  <cp:lastModifiedBy>迈斯纳效应</cp:lastModifiedBy>
  <dcterms:modified xsi:type="dcterms:W3CDTF">2025-10-05T10:48:51Z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88738DD31DED46D694F9507AE5D3CD98_12</vt:lpwstr>
  </property>
</Properties>
</file>