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7D452">
      <w:pPr>
        <w:pStyle w:val="2"/>
      </w:pPr>
      <w:bookmarkStart w:id="0" w:name="Xe93ae643cbfe2c1b8dcffabb01e589fee21c076"/>
      <w:r>
        <w:t>The Field-Theoretic Essence of Black Holes: A Quantum Gravity Model Based on Color-Charge Field Collapse and Bose-Einstein Condensation</w:t>
      </w:r>
    </w:p>
    <w:p w14:paraId="66D0AB53">
      <w:pPr>
        <w:pStyle w:val="5"/>
      </w:pPr>
      <w:bookmarkStart w:id="1" w:name="author-li-zhijun-zhao-guangyao"/>
      <w:r>
        <w:t>Author: Li Zhijun, Zhao Guangyao</w:t>
      </w:r>
    </w:p>
    <w:bookmarkEnd w:id="1"/>
    <w:p w14:paraId="245DD759">
      <w:pPr>
        <w:pStyle w:val="5"/>
      </w:pPr>
      <w:bookmarkStart w:id="2" w:name="abstract"/>
      <w:r>
        <w:t>Abstract</w:t>
      </w:r>
    </w:p>
    <w:p w14:paraId="2DC67656">
      <w:pPr>
        <w:pStyle w:val="4"/>
      </w:pPr>
      <w:r>
        <w:t xml:space="preserve">Based on Li Zhijun’s ABC (Electromagnetic-Color-Charge-Higgs) vortex field theory, this paper proposes a novel theoretical framework for the essence of black holes. We demonstrate that a black hole is not a spacetime singularity, but rather a volumeless Bose-Einstein condensate formed when ordinary matter undergoes color-charge field collapse under extreme gravitational conditions, with its energy transferred to the electromagnetic field component. By constructing the quantum collapse operator </w:t>
      </w:r>
      <m:oMath>
        <m:sSub>
          <m:sSubPr/>
          <m:e>
            <m:acc>
              <m:accPr/>
              <m:e>
                <m:r>
                  <m:rPr/>
                  <m:t>C</m:t>
                </m:r>
              </m:e>
            </m:acc>
          </m:e>
          <m:sub>
            <m:r>
              <m:rPr/>
              <m:t>B</m:t>
            </m:r>
          </m:sub>
        </m:sSub>
      </m:oMath>
      <w:r>
        <w:t xml:space="preserve"> for the color-charge field B and the energy transfer tensor </w:t>
      </w:r>
      <m:oMath>
        <m:sSub>
          <m:sSubPr/>
          <m:e>
            <m:r>
              <m:rPr/>
              <m:t>T</m:t>
            </m:r>
          </m:e>
          <m:sub>
            <m:r>
              <m:rPr/>
              <m:t>μν</m:t>
            </m:r>
          </m:sub>
        </m:sSub>
      </m:oMath>
      <w:r>
        <w:t xml:space="preserve">, we derive the critical conditions for black hole formation. By establishing a nonlinear Schrödinger-Einstein equation for the special boson field </w:t>
      </w:r>
      <m:oMath>
        <m:sSub>
          <m:sSubPr/>
          <m:e>
            <m:r>
              <m:rPr>
                <m:sty m:val="p"/>
              </m:rPr>
              <m:t>Φ</m:t>
            </m:r>
          </m:e>
          <m:sub>
            <m:r>
              <m:rPr/>
              <m:t>b</m:t>
            </m:r>
          </m:sub>
        </m:sSub>
      </m:oMath>
      <w:r>
        <w:t>, we describe the properties of the black hole condensate. Finally, we prove the no-hair theorem and the entropy-area formula through the conservation of a topological current. This model, for the first time, fully incorporates black hole physics into the quantum field theory framework, resolves the information paradox and the singularity problem, and provides testable predictions for quantum gravity.</w:t>
      </w:r>
      <w:r>
        <w:br w:type="textWrapping"/>
      </w:r>
      <w:r>
        <w:rPr>
          <w:b/>
          <w:bCs/>
        </w:rPr>
        <w:t>Keywords:</w:t>
      </w:r>
      <w:r>
        <w:t xml:space="preserve"> ABC Theory; Essence of Black Holes; Color-Charge Field Collapse; Bose-Einstein Condensation; Quantum Gravity; No-Hair Theorem</w:t>
      </w:r>
      <w:r>
        <w:br w:type="textWrapping"/>
      </w:r>
      <w:r>
        <w:t xml:space="preserve"> 1. Introduction: Rethinking the Essence of Black Holes</w:t>
      </w:r>
      <w:r>
        <w:br w:type="textWrapping"/>
      </w:r>
      <w:r>
        <w:t>The black hole singularity predicted by general relativity is in fundamental conflict with quantum mechanics. Based on the ABC theory, this paper proposes that a black hole is the product of a quantum phase transition occurring during the gravitational collapse of a matter field. As a star collapses, the color-charge vortex field B of its material constituents is compressed and undergoes quantum tunneling, transferring its energy to the electromagnetic vortex field A, forming an entirely new bosonic condensate.</w:t>
      </w:r>
      <w:r>
        <w:br w:type="textWrapping"/>
      </w:r>
      <w:r>
        <w:t xml:space="preserve"> 2. Theoretical Framework: Collapse and Energy Transfer of ABC Fields</w:t>
      </w:r>
      <w:r>
        <w:br w:type="textWrapping"/>
      </w:r>
      <w:r>
        <w:t xml:space="preserve"> 2.1 ABC Representation of the Matter Field</w:t>
      </w:r>
      <w:r>
        <w:br w:type="textWrapping"/>
      </w:r>
      <w:r>
        <w:t>An ordinary fermion (e.g., a proton) can be represented as a specific combination of ABC fields:</w:t>
      </w:r>
    </w:p>
    <w:p w14:paraId="1207D388">
      <w:pPr>
        <w:pStyle w:val="3"/>
      </w:pPr>
      <m:oMathPara>
        <m:oMathParaPr>
          <m:jc m:val="center"/>
        </m:oMathParaPr>
        <m:oMath>
          <m:r>
            <m:rPr>
              <m:sty m:val="p"/>
            </m:rPr>
            <m:t>|Ψ⟩=</m:t>
          </m:r>
          <m:sSub>
            <m:sSubPr/>
            <m:e>
              <m:acc>
                <m:accPr/>
                <m:e>
                  <m:r>
                    <m:rPr/>
                    <m:t>Q</m:t>
                  </m:r>
                </m:e>
              </m:acc>
            </m:e>
            <m:sub>
              <m:r>
                <m:rPr/>
                <m:t>A</m:t>
              </m:r>
            </m:sub>
          </m:sSub>
          <m:sSub>
            <m:sSubPr/>
            <m:e>
              <m:acc>
                <m:accPr/>
                <m:e>
                  <m:r>
                    <m:rPr/>
                    <m:t>Q</m:t>
                  </m:r>
                </m:e>
              </m:acc>
            </m:e>
            <m:sub>
              <m:r>
                <m:rPr/>
                <m:t>B</m:t>
              </m:r>
            </m:sub>
          </m:sSub>
          <m:sSub>
            <m:sSubPr/>
            <m:e>
              <m:acc>
                <m:accPr/>
                <m:e>
                  <m:r>
                    <m:rPr/>
                    <m:t>Q</m:t>
                  </m:r>
                </m:e>
              </m:acc>
            </m:e>
            <m:sub>
              <m:r>
                <m:rPr/>
                <m:t>C</m:t>
              </m:r>
            </m:sub>
          </m:sSub>
          <m:r>
            <m:rPr>
              <m:sty m:val="p"/>
            </m:rPr>
            <m:t>|</m:t>
          </m:r>
          <m:r>
            <m:rPr/>
            <m:t>0</m:t>
          </m:r>
          <m:r>
            <m:rPr>
              <m:sty m:val="p"/>
            </m:rPr>
            <m:t>⟩=|</m:t>
          </m:r>
          <m:sSub>
            <m:sSubPr/>
            <m:e>
              <m:r>
                <m:rPr/>
                <m:t>ψ</m:t>
              </m:r>
            </m:e>
            <m:sub>
              <m:r>
                <m:rPr/>
                <m:t>A</m:t>
              </m:r>
            </m:sub>
          </m:sSub>
          <m:r>
            <m:rPr>
              <m:sty m:val="p"/>
            </m:rPr>
            <m:t>⟩⊗|</m:t>
          </m:r>
          <m:sSub>
            <m:sSubPr/>
            <m:e>
              <m:r>
                <m:rPr/>
                <m:t>ψ</m:t>
              </m:r>
            </m:e>
            <m:sub>
              <m:r>
                <m:rPr/>
                <m:t>B</m:t>
              </m:r>
            </m:sub>
          </m:sSub>
          <m:r>
            <m:rPr>
              <m:sty m:val="p"/>
            </m:rPr>
            <m:t>⟩⊗|</m:t>
          </m:r>
          <m:sSub>
            <m:sSubPr/>
            <m:e>
              <m:r>
                <m:rPr/>
                <m:t>ψ</m:t>
              </m:r>
            </m:e>
            <m:sub>
              <m:r>
                <m:rPr/>
                <m:t>C</m:t>
              </m:r>
            </m:sub>
          </m:sSub>
          <m:r>
            <m:rPr>
              <m:sty m:val="p"/>
            </m:rPr>
            <m:t>⟩</m:t>
          </m:r>
        </m:oMath>
      </m:oMathPara>
      <w:r>
        <w:br w:type="textWrapping"/>
      </w:r>
      <w:r>
        <w:t>Its energy components are:</w:t>
      </w:r>
    </w:p>
    <w:p w14:paraId="2E89DE27">
      <w:pPr>
        <w:pStyle w:val="3"/>
      </w:pPr>
      <m:oMathPara>
        <m:oMathParaPr>
          <m:jc m:val="center"/>
        </m:oMathParaPr>
        <m:oMath>
          <m:sSub>
            <m:sSubPr/>
            <m:e>
              <m:r>
                <m:rPr/>
                <m:t>E</m:t>
              </m:r>
            </m:e>
            <m:sub>
              <m:r>
                <m:rPr>
                  <m:sty m:val="p"/>
                </m:rPr>
                <m:t>Ψ</m:t>
              </m:r>
            </m:sub>
          </m:sSub>
          <m:r>
            <m:rPr>
              <m:sty m:val="p"/>
            </m:rPr>
            <m:t>=</m:t>
          </m:r>
          <m:sSub>
            <m:sSubPr/>
            <m:e>
              <m:r>
                <m:rPr/>
                <m:t>E</m:t>
              </m:r>
            </m:e>
            <m:sub>
              <m:r>
                <m:rPr/>
                <m:t>A</m:t>
              </m:r>
            </m:sub>
          </m:sSub>
          <m:r>
            <m:rPr>
              <m:sty m:val="p"/>
            </m:rPr>
            <m:t>+</m:t>
          </m:r>
          <m:sSub>
            <m:sSubPr/>
            <m:e>
              <m:r>
                <m:rPr/>
                <m:t>E</m:t>
              </m:r>
            </m:e>
            <m:sub>
              <m:r>
                <m:rPr/>
                <m:t>B</m:t>
              </m:r>
            </m:sub>
          </m:sSub>
          <m:r>
            <m:rPr>
              <m:sty m:val="p"/>
            </m:rPr>
            <m:t>+</m:t>
          </m:r>
          <m:sSub>
            <m:sSubPr/>
            <m:e>
              <m:r>
                <m:rPr/>
                <m:t>E</m:t>
              </m:r>
            </m:e>
            <m:sub>
              <m:r>
                <m:rPr/>
                <m:t>C</m:t>
              </m:r>
            </m:sub>
          </m:sSub>
          <m:r>
            <m:rPr>
              <m:sty m:val="p"/>
            </m:rPr>
            <m:t>=⟨</m:t>
          </m:r>
          <m:sSub>
            <m:sSubPr/>
            <m:e>
              <m:r>
                <m:rPr/>
                <m:t>ψ</m:t>
              </m:r>
            </m:e>
            <m:sub>
              <m:r>
                <m:rPr/>
                <m:t>A</m:t>
              </m:r>
            </m:sub>
          </m:sSub>
          <m:r>
            <m:rPr>
              <m:sty m:val="p"/>
            </m:rPr>
            <m:t>|</m:t>
          </m:r>
          <m:sSub>
            <m:sSubPr/>
            <m:e>
              <m:acc>
                <m:accPr/>
                <m:e>
                  <m:r>
                    <m:rPr/>
                    <m:t>H</m:t>
                  </m:r>
                </m:e>
              </m:acc>
            </m:e>
            <m:sub>
              <m:r>
                <m:rPr/>
                <m:t>A</m:t>
              </m:r>
            </m:sub>
          </m:sSub>
          <m:r>
            <m:rPr>
              <m:sty m:val="p"/>
            </m:rPr>
            <m:t>|</m:t>
          </m:r>
          <m:sSub>
            <m:sSubPr/>
            <m:e>
              <m:r>
                <m:rPr/>
                <m:t>ψ</m:t>
              </m:r>
            </m:e>
            <m:sub>
              <m:r>
                <m:rPr/>
                <m:t>A</m:t>
              </m:r>
            </m:sub>
          </m:sSub>
          <m:r>
            <m:rPr>
              <m:sty m:val="p"/>
            </m:rPr>
            <m:t>⟩+⟨</m:t>
          </m:r>
          <m:sSub>
            <m:sSubPr/>
            <m:e>
              <m:r>
                <m:rPr/>
                <m:t>ψ</m:t>
              </m:r>
            </m:e>
            <m:sub>
              <m:r>
                <m:rPr/>
                <m:t>B</m:t>
              </m:r>
            </m:sub>
          </m:sSub>
          <m:r>
            <m:rPr>
              <m:sty m:val="p"/>
            </m:rPr>
            <m:t>|</m:t>
          </m:r>
          <m:sSub>
            <m:sSubPr/>
            <m:e>
              <m:acc>
                <m:accPr/>
                <m:e>
                  <m:r>
                    <m:rPr/>
                    <m:t>H</m:t>
                  </m:r>
                </m:e>
              </m:acc>
            </m:e>
            <m:sub>
              <m:r>
                <m:rPr/>
                <m:t>B</m:t>
              </m:r>
            </m:sub>
          </m:sSub>
          <m:r>
            <m:rPr>
              <m:sty m:val="p"/>
            </m:rPr>
            <m:t>|</m:t>
          </m:r>
          <m:sSub>
            <m:sSubPr/>
            <m:e>
              <m:r>
                <m:rPr/>
                <m:t>ψ</m:t>
              </m:r>
            </m:e>
            <m:sub>
              <m:r>
                <m:rPr/>
                <m:t>B</m:t>
              </m:r>
            </m:sub>
          </m:sSub>
          <m:r>
            <m:rPr>
              <m:sty m:val="p"/>
            </m:rPr>
            <m:t>⟩+⟨</m:t>
          </m:r>
          <m:sSub>
            <m:sSubPr/>
            <m:e>
              <m:r>
                <m:rPr/>
                <m:t>ψ</m:t>
              </m:r>
            </m:e>
            <m:sub>
              <m:r>
                <m:rPr/>
                <m:t>C</m:t>
              </m:r>
            </m:sub>
          </m:sSub>
          <m:r>
            <m:rPr>
              <m:sty m:val="p"/>
            </m:rPr>
            <m:t>|</m:t>
          </m:r>
          <m:sSub>
            <m:sSubPr/>
            <m:e>
              <m:acc>
                <m:accPr/>
                <m:e>
                  <m:r>
                    <m:rPr/>
                    <m:t>H</m:t>
                  </m:r>
                </m:e>
              </m:acc>
            </m:e>
            <m:sub>
              <m:r>
                <m:rPr/>
                <m:t>C</m:t>
              </m:r>
            </m:sub>
          </m:sSub>
          <m:r>
            <m:rPr>
              <m:sty m:val="p"/>
            </m:rPr>
            <m:t>|</m:t>
          </m:r>
          <m:sSub>
            <m:sSubPr/>
            <m:e>
              <m:r>
                <m:rPr/>
                <m:t>ψ</m:t>
              </m:r>
            </m:e>
            <m:sub>
              <m:r>
                <m:rPr/>
                <m:t>C</m:t>
              </m:r>
            </m:sub>
          </m:sSub>
          <m:r>
            <m:rPr>
              <m:sty m:val="p"/>
            </m:rPr>
            <m:t>⟩</m:t>
          </m:r>
        </m:oMath>
      </m:oMathPara>
      <w:r>
        <w:br w:type="textWrapping"/>
      </w:r>
      <w:r>
        <w:t xml:space="preserve"> 2.2 The Collapse Operator of the Color-Charge Field</w:t>
      </w:r>
      <w:r>
        <w:br w:type="textWrapping"/>
      </w:r>
      <w:r>
        <w:t xml:space="preserve">Under the critical gravitational potential </w:t>
      </w:r>
      <m:oMath>
        <m:sSub>
          <m:sSubPr/>
          <m:e>
            <m:r>
              <m:rPr>
                <m:sty m:val="p"/>
              </m:rPr>
              <m:t>Φ</m:t>
            </m:r>
          </m:e>
          <m:sub>
            <m:r>
              <m:rPr/>
              <m:t>c</m:t>
            </m:r>
          </m:sub>
        </m:sSub>
        <m:r>
          <m:rPr>
            <m:sty m:val="p"/>
          </m:rPr>
          <m:t>=−</m:t>
        </m:r>
        <m:sSup>
          <m:sSupPr/>
          <m:e>
            <m:r>
              <m:rPr/>
              <m:t>c</m:t>
            </m:r>
          </m:e>
          <m:sup>
            <m:r>
              <m:rPr/>
              <m:t>2</m:t>
            </m:r>
          </m:sup>
        </m:sSup>
        <m:r>
          <m:rPr>
            <m:sty m:val="p"/>
          </m:rPr>
          <m:t>/</m:t>
        </m:r>
        <m:r>
          <m:rPr/>
          <m:t>2</m:t>
        </m:r>
      </m:oMath>
      <w:r>
        <w:t>, the color-charge field collapses, described by the collapse operator:</w:t>
      </w:r>
    </w:p>
    <w:p w14:paraId="795D0CC4">
      <w:pPr>
        <w:pStyle w:val="3"/>
      </w:pPr>
      <m:oMathPara>
        <m:oMathParaPr>
          <m:jc m:val="center"/>
        </m:oMathParaPr>
        <m:oMath>
          <m:sSub>
            <m:sSubPr/>
            <m:e>
              <m:acc>
                <m:accPr/>
                <m:e>
                  <m:r>
                    <m:rPr/>
                    <m:t>C</m:t>
                  </m:r>
                </m:e>
              </m:acc>
            </m:e>
            <m:sub>
              <m:r>
                <m:rPr/>
                <m:t>B</m:t>
              </m:r>
            </m:sub>
          </m:sSub>
          <m:r>
            <m:rPr>
              <m:sty m:val="p"/>
            </m:rPr>
            <m:t>|</m:t>
          </m:r>
          <m:sSub>
            <m:sSubPr/>
            <m:e>
              <m:r>
                <m:rPr/>
                <m:t>ψ</m:t>
              </m:r>
            </m:e>
            <m:sub>
              <m:r>
                <m:rPr/>
                <m:t>B</m:t>
              </m:r>
            </m:sub>
          </m:sSub>
          <m:r>
            <m:rPr>
              <m:sty m:val="p"/>
            </m:rPr>
            <m:t>⟩=</m:t>
          </m:r>
          <m:sSub>
            <m:sSubPr/>
            <m:e>
              <m:r>
                <m:rPr/>
                <m:t>α</m:t>
              </m:r>
            </m:e>
            <m:sub>
              <m:r>
                <m:rPr/>
                <m:t>B</m:t>
              </m:r>
            </m:sub>
          </m:sSub>
          <m:r>
            <m:rPr>
              <m:sty m:val="p"/>
            </m:rPr>
            <m:t>|</m:t>
          </m:r>
          <m:r>
            <m:rPr/>
            <m:t>0</m:t>
          </m:r>
          <m:sSub>
            <m:sSubPr/>
            <m:e>
              <m:r>
                <m:rPr>
                  <m:sty m:val="p"/>
                </m:rPr>
                <m:t>⟩</m:t>
              </m:r>
            </m:e>
            <m:sub>
              <m:r>
                <m:rPr/>
                <m:t>B</m:t>
              </m:r>
            </m:sub>
          </m:sSub>
          <m:r>
            <m:rPr>
              <m:sty m:val="p"/>
            </m:rPr>
            <m:t>+</m:t>
          </m:r>
          <m:sSub>
            <m:sSubPr/>
            <m:e>
              <m:r>
                <m:rPr/>
                <m:t>β</m:t>
              </m:r>
            </m:e>
            <m:sub>
              <m:r>
                <m:rPr/>
                <m:t>B</m:t>
              </m:r>
            </m:sub>
          </m:sSub>
          <m:r>
            <m:rPr>
              <m:sty m:val="p"/>
            </m:rPr>
            <m:t>|</m:t>
          </m:r>
          <m:sSub>
            <m:sSubPr/>
            <m:e>
              <m:r>
                <m:rPr/>
                <m:t>ψ</m:t>
              </m:r>
            </m:e>
            <m:sub>
              <m:r>
                <m:rPr/>
                <m:t>r</m:t>
              </m:r>
            </m:sub>
          </m:sSub>
          <m:r>
            <m:rPr>
              <m:sty m:val="p"/>
            </m:rPr>
            <m:t>⟩</m:t>
          </m:r>
        </m:oMath>
      </m:oMathPara>
      <w:r>
        <w:br w:type="textWrapping"/>
      </w:r>
      <w:r>
        <w:t xml:space="preserve">where </w:t>
      </w:r>
      <m:oMath>
        <m:sSub>
          <m:sSubPr/>
          <m:e>
            <m:r>
              <m:rPr/>
              <m:t>α</m:t>
            </m:r>
          </m:e>
          <m:sub>
            <m:r>
              <m:rPr/>
              <m:t>B</m:t>
            </m:r>
          </m:sub>
        </m:sSub>
      </m:oMath>
      <w:r>
        <w:t xml:space="preserve"> is the collapse amplitude, </w:t>
      </w:r>
      <m:oMath>
        <m:sSub>
          <m:sSubPr/>
          <m:e>
            <m:r>
              <m:rPr/>
              <m:t>β</m:t>
            </m:r>
          </m:e>
          <m:sub>
            <m:r>
              <m:rPr/>
              <m:t>B</m:t>
            </m:r>
          </m:sub>
        </m:sSub>
      </m:oMath>
      <w:r>
        <w:t xml:space="preserve"> is the energy transfer coefficient, and </w:t>
      </w:r>
      <m:oMath>
        <m:r>
          <m:rPr>
            <m:sty m:val="p"/>
          </m:rPr>
          <m:t>|</m:t>
        </m:r>
        <m:sSub>
          <m:sSubPr/>
          <m:e>
            <m:r>
              <m:rPr/>
              <m:t>ψ</m:t>
            </m:r>
          </m:e>
          <m:sub>
            <m:r>
              <m:rPr/>
              <m:t>r</m:t>
            </m:r>
          </m:sub>
        </m:sSub>
        <m:r>
          <m:rPr>
            <m:sty m:val="p"/>
          </m:rPr>
          <m:t>⟩</m:t>
        </m:r>
      </m:oMath>
      <w:r>
        <w:t xml:space="preserve"> is the residual state.</w:t>
      </w:r>
      <w:r>
        <w:br w:type="textWrapping"/>
      </w:r>
      <w:r>
        <w:t xml:space="preserve"> 2.3 The Energy Transfer Equation</w:t>
      </w:r>
      <w:r>
        <w:br w:type="textWrapping"/>
      </w:r>
      <w:r>
        <w:t xml:space="preserve">The energy transfer is described by the stress-energy transfer tensor </w:t>
      </w:r>
      <m:oMath>
        <m:sSub>
          <m:sSubPr/>
          <m:e>
            <m:r>
              <m:rPr/>
              <m:t>T</m:t>
            </m:r>
          </m:e>
          <m:sub>
            <m:r>
              <m:rPr/>
              <m:t>μν</m:t>
            </m:r>
          </m:sub>
        </m:sSub>
      </m:oMath>
      <w:r>
        <w:t>:</w:t>
      </w:r>
    </w:p>
    <w:p w14:paraId="6C944217">
      <w:pPr>
        <w:pStyle w:val="3"/>
      </w:pPr>
      <m:oMathPara>
        <m:oMathParaPr>
          <m:jc m:val="center"/>
        </m:oMathParaPr>
        <m:oMath>
          <m:sSub>
            <m:sSubPr/>
            <m:e>
              <m:r>
                <m:rPr>
                  <m:sty m:val="p"/>
                </m:rPr>
                <m:t>∇</m:t>
              </m:r>
            </m:e>
            <m:sub>
              <m:r>
                <m:rPr/>
                <m:t>μ</m:t>
              </m:r>
            </m:sub>
          </m:sSub>
          <m:sSup>
            <m:sSupPr/>
            <m:e>
              <m:r>
                <m:rPr/>
                <m:t>T</m:t>
              </m:r>
            </m:e>
            <m:sup>
              <m:r>
                <m:rPr/>
                <m:t>μν</m:t>
              </m:r>
            </m:sup>
          </m:sSup>
          <m:r>
            <m:rPr>
              <m:sty m:val="p"/>
            </m:rPr>
            <m:t>=Δ</m:t>
          </m:r>
          <m:sSub>
            <m:sSubPr/>
            <m:e>
              <m:r>
                <m:rPr/>
                <m:t>E</m:t>
              </m:r>
            </m:e>
            <m:sub>
              <m:r>
                <m:rPr/>
                <m:t>B</m:t>
              </m:r>
            </m:sub>
          </m:sSub>
        </m:oMath>
      </m:oMathPara>
      <w:r>
        <w:br w:type="textWrapping"/>
      </w:r>
      <w:r>
        <w:t xml:space="preserve">The specific form of </w:t>
      </w:r>
      <m:oMath>
        <m:sSub>
          <m:sSubPr/>
          <m:e>
            <m:r>
              <m:rPr/>
              <m:t>T</m:t>
            </m:r>
          </m:e>
          <m:sub>
            <m:r>
              <m:rPr/>
              <m:t>μν</m:t>
            </m:r>
          </m:sub>
        </m:sSub>
      </m:oMath>
      <w:r>
        <w:t xml:space="preserve"> is:</w:t>
      </w:r>
    </w:p>
    <w:p w14:paraId="35645BA0">
      <w:pPr>
        <w:pStyle w:val="3"/>
      </w:pPr>
      <m:oMathPara>
        <m:oMathParaPr>
          <m:jc m:val="center"/>
        </m:oMathParaPr>
        <m:oMath>
          <m:sSub>
            <m:sSubPr/>
            <m:e>
              <m:r>
                <m:rPr/>
                <m:t>T</m:t>
              </m:r>
            </m:e>
            <m:sub>
              <m:r>
                <m:rPr/>
                <m:t>μν</m:t>
              </m:r>
            </m:sub>
          </m:sSub>
          <m:r>
            <m:rPr>
              <m:sty m:val="p"/>
            </m:rPr>
            <m:t>=</m:t>
          </m:r>
          <m:f>
            <m:fPr/>
            <m:num>
              <m:r>
                <m:rPr/>
                <m:t>1</m:t>
              </m:r>
            </m:num>
            <m:den>
              <m:r>
                <m:rPr/>
                <m:t>2</m:t>
              </m:r>
            </m:den>
          </m:f>
          <m:sSub>
            <m:sSubPr/>
            <m:e>
              <m:r>
                <m:rPr/>
                <m:t>F</m:t>
              </m:r>
            </m:e>
            <m:sub>
              <m:r>
                <m:rPr/>
                <m:t>μα</m:t>
              </m:r>
            </m:sub>
          </m:sSub>
          <m:sSubSup>
            <m:sSubSupPr/>
            <m:e>
              <m:r>
                <m:rPr/>
                <m:t>F</m:t>
              </m:r>
            </m:e>
            <m:sub>
              <m:r>
                <m:rPr/>
                <m:t>ν</m:t>
              </m:r>
            </m:sub>
            <m:sup>
              <m:r>
                <m:rPr/>
                <m:t> α</m:t>
              </m:r>
            </m:sup>
          </m:sSubSup>
          <m:r>
            <m:rPr>
              <m:sty m:val="p"/>
            </m:rPr>
            <m:t>−</m:t>
          </m:r>
          <m:f>
            <m:fPr/>
            <m:num>
              <m:r>
                <m:rPr/>
                <m:t>1</m:t>
              </m:r>
            </m:num>
            <m:den>
              <m:r>
                <m:rPr/>
                <m:t>4</m:t>
              </m:r>
            </m:den>
          </m:f>
          <m:sSub>
            <m:sSubPr/>
            <m:e>
              <m:r>
                <m:rPr/>
                <m:t>g</m:t>
              </m:r>
            </m:e>
            <m:sub>
              <m:r>
                <m:rPr/>
                <m:t>μν</m:t>
              </m:r>
            </m:sub>
          </m:sSub>
          <m:sSub>
            <m:sSubPr/>
            <m:e>
              <m:r>
                <m:rPr/>
                <m:t>F</m:t>
              </m:r>
            </m:e>
            <m:sub>
              <m:r>
                <m:rPr/>
                <m:t>αβ</m:t>
              </m:r>
            </m:sub>
          </m:sSub>
          <m:sSup>
            <m:sSupPr/>
            <m:e>
              <m:r>
                <m:rPr/>
                <m:t>F</m:t>
              </m:r>
            </m:e>
            <m:sup>
              <m:r>
                <m:rPr/>
                <m:t>αβ</m:t>
              </m:r>
            </m:sup>
          </m:sSup>
          <m:r>
            <m:rPr>
              <m:sty m:val="p"/>
            </m:rPr>
            <m:t>+</m:t>
          </m:r>
          <m:sSub>
            <m:sSubPr/>
            <m:e>
              <m:r>
                <m:rPr>
                  <m:sty m:val="p"/>
                  <m:scr m:val="script"/>
                </m:rPr>
                <m:t>ℬ</m:t>
              </m:r>
            </m:e>
            <m:sub>
              <m:r>
                <m:rPr/>
                <m:t>μν</m:t>
              </m:r>
            </m:sub>
          </m:sSub>
        </m:oMath>
      </m:oMathPara>
      <w:r>
        <w:br w:type="textWrapping"/>
      </w:r>
      <w:r>
        <w:t xml:space="preserve">where </w:t>
      </w:r>
      <m:oMath>
        <m:sSub>
          <m:sSubPr/>
          <m:e>
            <m:r>
              <m:rPr>
                <m:sty m:val="p"/>
                <m:scr m:val="script"/>
              </m:rPr>
              <m:t>ℬ</m:t>
            </m:r>
          </m:e>
          <m:sub>
            <m:r>
              <m:rPr/>
              <m:t>μν</m:t>
            </m:r>
          </m:sub>
        </m:sSub>
      </m:oMath>
      <w:r>
        <w:t xml:space="preserve"> is the contribution from the color-charge field.</w:t>
      </w:r>
      <w:r>
        <w:br w:type="textWrapping"/>
      </w:r>
      <w:r>
        <w:t xml:space="preserve"> 3. Formation and Properties of the Special Boson</w:t>
      </w:r>
      <w:r>
        <w:br w:type="textWrapping"/>
      </w:r>
      <w:r>
        <w:t xml:space="preserve"> 3.1 The Special Boson Field Equation</w:t>
      </w:r>
      <w:r>
        <w:br w:type="textWrapping"/>
      </w:r>
      <w:r>
        <w:t xml:space="preserve">After the energy transfer, a special boson field </w:t>
      </w:r>
      <m:oMath>
        <m:sSub>
          <m:sSubPr/>
          <m:e>
            <m:r>
              <m:rPr>
                <m:sty m:val="p"/>
              </m:rPr>
              <m:t>Φ</m:t>
            </m:r>
          </m:e>
          <m:sub>
            <m:r>
              <m:rPr/>
              <m:t>b</m:t>
            </m:r>
          </m:sub>
        </m:sSub>
      </m:oMath>
      <w:r>
        <w:t xml:space="preserve"> is formed, satisfying the nonlinear Schrödinger-Einstein equation:</w:t>
      </w:r>
    </w:p>
    <w:p w14:paraId="5159524F">
      <w:pPr>
        <w:pStyle w:val="3"/>
      </w:pPr>
      <m:oMathPara>
        <m:oMathParaPr>
          <m:jc m:val="center"/>
        </m:oMathParaPr>
        <m:oMath>
          <m:r>
            <m:rPr/>
            <m:t>i</m:t>
          </m:r>
          <m:r>
            <m:rPr>
              <m:sty m:val="p"/>
            </m:rPr>
            <m:t>ℏ</m:t>
          </m:r>
          <m:f>
            <m:fPr/>
            <m:num>
              <m:r>
                <m:rPr>
                  <m:sty m:val="p"/>
                </m:rPr>
                <m:t>∂</m:t>
              </m:r>
              <m:sSub>
                <m:sSubPr/>
                <m:e>
                  <m:r>
                    <m:rPr>
                      <m:sty m:val="p"/>
                    </m:rPr>
                    <m:t>Φ</m:t>
                  </m:r>
                </m:e>
                <m:sub>
                  <m:r>
                    <m:rPr/>
                    <m:t>b</m:t>
                  </m:r>
                </m:sub>
              </m:sSub>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b>
                    <m:sSubPr/>
                    <m:e>
                      <m:r>
                        <m:rPr/>
                        <m:t>m</m:t>
                      </m:r>
                    </m:e>
                    <m:sub>
                      <m:r>
                        <m:rPr/>
                        <m:t>b</m:t>
                      </m:r>
                    </m:sub>
                  </m:sSub>
                </m:den>
              </m:f>
              <m:sSup>
                <m:sSupPr/>
                <m:e>
                  <m:r>
                    <m:rPr>
                      <m:sty m:val="p"/>
                    </m:rPr>
                    <m:t>∇</m:t>
                  </m:r>
                </m:e>
                <m:sup>
                  <m:r>
                    <m:rPr/>
                    <m:t>2</m:t>
                  </m:r>
                </m:sup>
              </m:sSup>
              <m:r>
                <m:rPr>
                  <m:sty m:val="p"/>
                </m:rPr>
                <m:t>+</m:t>
              </m:r>
              <m:sSub>
                <m:sSubPr/>
                <m:e>
                  <m:r>
                    <m:rPr/>
                    <m:t>m</m:t>
                  </m:r>
                </m:e>
                <m:sub>
                  <m:r>
                    <m:rPr/>
                    <m:t>b</m:t>
                  </m:r>
                </m:sub>
              </m:sSub>
              <m:sSub>
                <m:sSubPr/>
                <m:e>
                  <m:r>
                    <m:rPr>
                      <m:sty m:val="p"/>
                    </m:rPr>
                    <m:t>Φ</m:t>
                  </m:r>
                </m:e>
                <m:sub>
                  <m:r>
                    <m:rPr/>
                    <m:t>V</m:t>
                  </m:r>
                </m:sub>
              </m:sSub>
              <m:r>
                <m:rPr>
                  <m:sty m:val="p"/>
                </m:rPr>
                <m:t>(</m:t>
              </m:r>
              <m:r>
                <m:rPr/>
                <m:t>r</m:t>
              </m:r>
              <m:r>
                <m:rPr>
                  <m:sty m:val="p"/>
                </m:rPr>
                <m:t>)+</m:t>
              </m:r>
              <m:f>
                <m:fPr/>
                <m:num>
                  <m:r>
                    <m:rPr/>
                    <m:t>4π</m:t>
                  </m:r>
                  <m:sSup>
                    <m:sSupPr/>
                    <m:e>
                      <m:r>
                        <m:rPr>
                          <m:sty m:val="p"/>
                        </m:rPr>
                        <m:t>ℏ</m:t>
                      </m:r>
                    </m:e>
                    <m:sup>
                      <m:r>
                        <m:rPr/>
                        <m:t>2</m:t>
                      </m:r>
                    </m:sup>
                  </m:sSup>
                  <m:sSub>
                    <m:sSubPr/>
                    <m:e>
                      <m:r>
                        <m:rPr/>
                        <m:t>a</m:t>
                      </m:r>
                    </m:e>
                    <m:sub>
                      <m:r>
                        <m:rPr/>
                        <m:t>s</m:t>
                      </m:r>
                    </m:sub>
                  </m:sSub>
                </m:num>
                <m:den>
                  <m:sSub>
                    <m:sSubPr/>
                    <m:e>
                      <m:r>
                        <m:rPr/>
                        <m:t>m</m:t>
                      </m:r>
                    </m:e>
                    <m:sub>
                      <m:r>
                        <m:rPr/>
                        <m:t>b</m:t>
                      </m:r>
                    </m:sub>
                  </m:sSub>
                </m:den>
              </m:f>
              <m:r>
                <m:rPr>
                  <m:sty m:val="p"/>
                </m:rPr>
                <m:t>|</m:t>
              </m:r>
              <m:sSub>
                <m:sSubPr/>
                <m:e>
                  <m:r>
                    <m:rPr>
                      <m:sty m:val="p"/>
                    </m:rPr>
                    <m:t>Φ</m:t>
                  </m:r>
                </m:e>
                <m:sub>
                  <m:r>
                    <m:rPr/>
                    <m:t>b</m:t>
                  </m:r>
                </m:sub>
              </m:sSub>
              <m:sSup>
                <m:sSupPr/>
                <m:e>
                  <m:r>
                    <m:rPr>
                      <m:sty m:val="p"/>
                    </m:rPr>
                    <m:t>|</m:t>
                  </m:r>
                </m:e>
                <m:sup>
                  <m:r>
                    <m:rPr/>
                    <m:t>2</m:t>
                  </m:r>
                </m:sup>
              </m:sSup>
            </m:e>
          </m:d>
          <m:sSub>
            <m:sSubPr/>
            <m:e>
              <m:r>
                <m:rPr>
                  <m:sty m:val="p"/>
                </m:rPr>
                <m:t>Φ</m:t>
              </m:r>
            </m:e>
            <m:sub>
              <m:r>
                <m:rPr/>
                <m:t>b</m:t>
              </m:r>
            </m:sub>
          </m:sSub>
        </m:oMath>
      </m:oMathPara>
      <w:r>
        <w:br w:type="textWrapping"/>
      </w:r>
      <w:r>
        <w:t xml:space="preserve">where </w:t>
      </w:r>
      <m:oMath>
        <m:sSub>
          <m:sSubPr/>
          <m:e>
            <m:r>
              <m:rPr/>
              <m:t>a</m:t>
            </m:r>
          </m:e>
          <m:sub>
            <m:r>
              <m:rPr/>
              <m:t>s</m:t>
            </m:r>
          </m:sub>
        </m:sSub>
      </m:oMath>
      <w:r>
        <w:t xml:space="preserve"> is the s-wave scattering length and </w:t>
      </w:r>
      <m:oMath>
        <m:sSub>
          <m:sSubPr/>
          <m:e>
            <m:r>
              <m:rPr/>
              <m:t>m</m:t>
            </m:r>
          </m:e>
          <m:sub>
            <m:r>
              <m:rPr/>
              <m:t>b</m:t>
            </m:r>
          </m:sub>
        </m:sSub>
      </m:oMath>
      <w:r>
        <w:t xml:space="preserve"> is the boson mass.</w:t>
      </w:r>
      <w:r>
        <w:br w:type="textWrapping"/>
      </w:r>
      <w:r>
        <w:t xml:space="preserve"> 3.2 The Condensate Wave Function</w:t>
      </w:r>
      <w:r>
        <w:br w:type="textWrapping"/>
      </w:r>
      <w:r>
        <w:t xml:space="preserve">The black hole is the ground-state condensate of </w:t>
      </w:r>
      <m:oMath>
        <m:sSub>
          <m:sSubPr/>
          <m:e>
            <m:r>
              <m:rPr>
                <m:sty m:val="p"/>
              </m:rPr>
              <m:t>Φ</m:t>
            </m:r>
          </m:e>
          <m:sub>
            <m:r>
              <m:rPr/>
              <m:t>b</m:t>
            </m:r>
          </m:sub>
        </m:sSub>
      </m:oMath>
      <w:r>
        <w:t>, with its wave function given by:</w:t>
      </w:r>
    </w:p>
    <w:p w14:paraId="7A4F9E8F">
      <w:pPr>
        <w:pStyle w:val="3"/>
      </w:pPr>
      <m:oMathPara>
        <m:oMathParaPr>
          <m:jc m:val="center"/>
        </m:oMathParaPr>
        <m:oMath>
          <m:sSub>
            <m:sSubPr/>
            <m:e>
              <m:r>
                <m:rPr>
                  <m:sty m:val="p"/>
                </m:rPr>
                <m:t>Φ</m:t>
              </m:r>
            </m:e>
            <m:sub>
              <m:r>
                <m:rPr/>
                <m:t>b</m:t>
              </m:r>
            </m:sub>
          </m:sSub>
          <m:r>
            <m:rPr>
              <m:sty m:val="p"/>
            </m:rPr>
            <m:t>(</m:t>
          </m:r>
          <m:r>
            <m:rPr/>
            <m:t>r</m:t>
          </m:r>
          <m:r>
            <m:rPr>
              <m:sty m:val="p"/>
            </m:rPr>
            <m:t>)=</m:t>
          </m:r>
          <m:rad>
            <m:radPr>
              <m:degHide m:val="1"/>
            </m:radPr>
            <m:deg/>
            <m:e>
              <m:f>
                <m:fPr/>
                <m:num>
                  <m:sSub>
                    <m:sSubPr/>
                    <m:e>
                      <m:r>
                        <m:rPr/>
                        <m:t>N</m:t>
                      </m:r>
                    </m:e>
                    <m:sub>
                      <m:r>
                        <m:rPr/>
                        <m:t>b</m:t>
                      </m:r>
                    </m:sub>
                  </m:sSub>
                </m:num>
                <m:den>
                  <m:r>
                    <m:rPr/>
                    <m:t>r</m:t>
                  </m:r>
                </m:den>
              </m:f>
            </m:e>
          </m:rad>
          <m:sSup>
            <m:sSupPr/>
            <m:e>
              <m:r>
                <m:rPr/>
                <m:t>e</m:t>
              </m:r>
            </m:e>
            <m:sup>
              <m:r>
                <m:rPr>
                  <m:sty m:val="p"/>
                </m:rPr>
                <m:t>−</m:t>
              </m:r>
              <m:r>
                <m:rPr/>
                <m:t>iμt</m:t>
              </m:r>
              <m:r>
                <m:rPr>
                  <m:sty m:val="p"/>
                </m:rPr>
                <m:t>/ℏ</m:t>
              </m:r>
            </m:sup>
          </m:sSup>
        </m:oMath>
      </m:oMathPara>
      <w:r>
        <w:br w:type="textWrapping"/>
      </w:r>
      <w:r>
        <w:t xml:space="preserve">where </w:t>
      </w:r>
      <m:oMath>
        <m:sSub>
          <m:sSubPr/>
          <m:e>
            <m:r>
              <m:rPr/>
              <m:t>N</m:t>
            </m:r>
          </m:e>
          <m:sub>
            <m:r>
              <m:rPr/>
              <m:t>b</m:t>
            </m:r>
          </m:sub>
        </m:sSub>
      </m:oMath>
      <w:r>
        <w:t xml:space="preserve"> is the boson number, </w:t>
      </w:r>
      <m:oMath>
        <m:sSub>
          <m:sSubPr/>
          <m:e>
            <m:r>
              <m:rPr/>
              <m:t>r</m:t>
            </m:r>
          </m:e>
          <m:sub>
            <m:r>
              <m:rPr/>
              <m:t>s</m:t>
            </m:r>
          </m:sub>
        </m:sSub>
        <m:r>
          <m:rPr>
            <m:sty m:val="p"/>
          </m:rPr>
          <m:t>=</m:t>
        </m:r>
        <m:r>
          <m:rPr/>
          <m:t>2GM</m:t>
        </m:r>
        <m:r>
          <m:rPr>
            <m:sty m:val="p"/>
          </m:rPr>
          <m:t>/</m:t>
        </m:r>
        <m:sSup>
          <m:sSupPr/>
          <m:e>
            <m:r>
              <m:rPr/>
              <m:t>c</m:t>
            </m:r>
          </m:e>
          <m:sup>
            <m:r>
              <m:rPr/>
              <m:t>2</m:t>
            </m:r>
          </m:sup>
        </m:sSup>
      </m:oMath>
      <w:r>
        <w:t xml:space="preserve"> is the Schwarzschild radius, and </w:t>
      </w:r>
      <m:oMath>
        <m:r>
          <m:rPr/>
          <m:t>μ</m:t>
        </m:r>
      </m:oMath>
      <w:r>
        <w:t xml:space="preserve"> is the chemical potential.</w:t>
      </w:r>
      <w:r>
        <w:br w:type="textWrapping"/>
      </w:r>
      <w:r>
        <w:t xml:space="preserve"> 3.3 Mass-Radius Relation</w:t>
      </w:r>
      <w:r>
        <w:br w:type="textWrapping"/>
      </w:r>
      <w:r>
        <w:t xml:space="preserve">From the energy minimization condition </w:t>
      </w:r>
      <m:oMath>
        <m:r>
          <m:rPr>
            <m:sty m:val="p"/>
          </m:rPr>
          <m:t>∂</m:t>
        </m:r>
        <m:r>
          <m:rPr/>
          <m:t>E</m:t>
        </m:r>
        <m:r>
          <m:rPr>
            <m:sty m:val="p"/>
          </m:rPr>
          <m:t>/∂</m:t>
        </m:r>
        <m:sSub>
          <m:sSubPr/>
          <m:e>
            <m:r>
              <m:rPr/>
              <m:t>r</m:t>
            </m:r>
          </m:e>
          <m:sub>
            <m:r>
              <m:rPr/>
              <m:t>s</m:t>
            </m:r>
          </m:sub>
        </m:sSub>
        <m:r>
          <m:rPr>
            <m:sty m:val="p"/>
          </m:rPr>
          <m:t>=</m:t>
        </m:r>
        <m:r>
          <m:rPr/>
          <m:t>0</m:t>
        </m:r>
      </m:oMath>
      <w:r>
        <w:t>, we obtain:</w:t>
      </w:r>
    </w:p>
    <w:p w14:paraId="408E7FF4">
      <w:pPr>
        <w:pStyle w:val="3"/>
      </w:pPr>
      <m:oMathPara>
        <m:oMathParaPr>
          <m:jc m:val="center"/>
        </m:oMathParaPr>
        <m:oMath>
          <m:f>
            <m:fPr/>
            <m:num>
              <m:r>
                <m:rPr/>
                <m:t>G</m:t>
              </m:r>
              <m:sSup>
                <m:sSupPr/>
                <m:e>
                  <m:r>
                    <m:rPr/>
                    <m:t>M</m:t>
                  </m:r>
                </m:e>
                <m:sup>
                  <m:r>
                    <m:rPr/>
                    <m:t>2</m:t>
                  </m:r>
                </m:sup>
              </m:sSup>
            </m:num>
            <m:den>
              <m:sSub>
                <m:sSubPr/>
                <m:e>
                  <m:r>
                    <m:rPr/>
                    <m:t>r</m:t>
                  </m:r>
                </m:e>
                <m:sub>
                  <m:r>
                    <m:rPr/>
                    <m:t>s</m:t>
                  </m:r>
                </m:sub>
              </m:sSub>
            </m:den>
          </m:f>
          <m:r>
            <m:rPr>
              <m:sty m:val="p"/>
            </m:rPr>
            <m:t>=</m:t>
          </m:r>
          <m:f>
            <m:fPr/>
            <m:num>
              <m:sSubSup>
                <m:sSubSupPr/>
                <m:e>
                  <m:r>
                    <m:rPr/>
                    <m:t>N</m:t>
                  </m:r>
                </m:e>
                <m:sub>
                  <m:r>
                    <m:rPr/>
                    <m:t>b</m:t>
                  </m:r>
                </m:sub>
                <m:sup>
                  <m:r>
                    <m:rPr/>
                    <m:t>2</m:t>
                  </m:r>
                </m:sup>
              </m:sSubSup>
              <m:sSup>
                <m:sSupPr/>
                <m:e>
                  <m:r>
                    <m:rPr>
                      <m:sty m:val="p"/>
                    </m:rPr>
                    <m:t>ℏ</m:t>
                  </m:r>
                </m:e>
                <m:sup>
                  <m:r>
                    <m:rPr/>
                    <m:t>2</m:t>
                  </m:r>
                </m:sup>
              </m:sSup>
              <m:sSup>
                <m:sSupPr/>
                <m:e>
                  <m:r>
                    <m:rPr/>
                    <m:t>π</m:t>
                  </m:r>
                </m:e>
                <m:sup>
                  <m:r>
                    <m:rPr/>
                    <m:t>2</m:t>
                  </m:r>
                </m:sup>
              </m:sSup>
            </m:num>
            <m:den>
              <m:r>
                <m:rPr/>
                <m:t>2</m:t>
              </m:r>
              <m:sSub>
                <m:sSubPr/>
                <m:e>
                  <m:r>
                    <m:rPr/>
                    <m:t>m</m:t>
                  </m:r>
                </m:e>
                <m:sub>
                  <m:r>
                    <m:rPr/>
                    <m:t>b</m:t>
                  </m:r>
                </m:sub>
              </m:sSub>
              <m:sSubSup>
                <m:sSubSupPr/>
                <m:e>
                  <m:r>
                    <m:rPr/>
                    <m:t>r</m:t>
                  </m:r>
                </m:e>
                <m:sub>
                  <m:r>
                    <m:rPr/>
                    <m:t>s</m:t>
                  </m:r>
                </m:sub>
                <m:sup>
                  <m:r>
                    <m:rPr/>
                    <m:t>2</m:t>
                  </m:r>
                </m:sup>
              </m:sSubSup>
            </m:den>
          </m:f>
          <m:r>
            <m:rPr>
              <m:sty m:val="p"/>
            </m:rPr>
            <m:t>+</m:t>
          </m:r>
          <m:f>
            <m:fPr/>
            <m:num>
              <m:r>
                <m:rPr/>
                <m:t>2π</m:t>
              </m:r>
              <m:sSup>
                <m:sSupPr/>
                <m:e>
                  <m:r>
                    <m:rPr>
                      <m:sty m:val="p"/>
                    </m:rPr>
                    <m:t>ℏ</m:t>
                  </m:r>
                </m:e>
                <m:sup>
                  <m:r>
                    <m:rPr/>
                    <m:t>2</m:t>
                  </m:r>
                </m:sup>
              </m:sSup>
              <m:sSub>
                <m:sSubPr/>
                <m:e>
                  <m:r>
                    <m:rPr/>
                    <m:t>a</m:t>
                  </m:r>
                </m:e>
                <m:sub>
                  <m:r>
                    <m:rPr/>
                    <m:t>s</m:t>
                  </m:r>
                </m:sub>
              </m:sSub>
              <m:sSub>
                <m:sSubPr/>
                <m:e>
                  <m:r>
                    <m:rPr/>
                    <m:t>N</m:t>
                  </m:r>
                </m:e>
                <m:sub>
                  <m:r>
                    <m:rPr/>
                    <m:t>b</m:t>
                  </m:r>
                </m:sub>
              </m:sSub>
            </m:num>
            <m:den>
              <m:sSub>
                <m:sSubPr/>
                <m:e>
                  <m:r>
                    <m:rPr/>
                    <m:t>m</m:t>
                  </m:r>
                </m:e>
                <m:sub>
                  <m:r>
                    <m:rPr/>
                    <m:t>b</m:t>
                  </m:r>
                </m:sub>
              </m:sSub>
              <m:sSub>
                <m:sSubPr/>
                <m:e>
                  <m:r>
                    <m:rPr/>
                    <m:t>r</m:t>
                  </m:r>
                </m:e>
                <m:sub>
                  <m:r>
                    <m:rPr/>
                    <m:t>s</m:t>
                  </m:r>
                </m:sub>
              </m:sSub>
            </m:den>
          </m:f>
        </m:oMath>
      </m:oMathPara>
      <w:r>
        <w:br w:type="textWrapping"/>
      </w:r>
      <w:r>
        <w:t xml:space="preserve">Solving for </w:t>
      </w:r>
      <m:oMath>
        <m:sSub>
          <m:sSubPr/>
          <m:e>
            <m:r>
              <m:rPr/>
              <m:t>r</m:t>
            </m:r>
          </m:e>
          <m:sub>
            <m:r>
              <m:rPr/>
              <m:t>s</m:t>
            </m:r>
          </m:sub>
        </m:sSub>
      </m:oMath>
      <w:r>
        <w:t xml:space="preserve"> yields:</w:t>
      </w:r>
    </w:p>
    <w:p w14:paraId="2BBAF398">
      <w:pPr>
        <w:pStyle w:val="3"/>
      </w:pPr>
      <m:oMathPara>
        <m:oMathParaPr>
          <m:jc m:val="center"/>
        </m:oMathParaPr>
        <m:oMath>
          <m:sSub>
            <m:sSubPr/>
            <m:e>
              <m:r>
                <m:rPr/>
                <m:t>r</m:t>
              </m:r>
            </m:e>
            <m:sub>
              <m:r>
                <m:rPr/>
                <m:t>s</m:t>
              </m:r>
            </m:sub>
          </m:sSub>
          <m:r>
            <m:rPr>
              <m:sty m:val="p"/>
            </m:rPr>
            <m:t>=</m:t>
          </m:r>
          <m:f>
            <m:fPr/>
            <m:num>
              <m:r>
                <m:rPr/>
                <m:t>2GM</m:t>
              </m:r>
            </m:num>
            <m:den>
              <m:sSup>
                <m:sSupPr/>
                <m:e>
                  <m:r>
                    <m:rPr/>
                    <m:t>c</m:t>
                  </m:r>
                </m:e>
                <m:sup>
                  <m:r>
                    <m:rPr/>
                    <m:t>2</m:t>
                  </m:r>
                </m:sup>
              </m:sSup>
            </m:den>
          </m:f>
          <m:r>
            <m:rPr>
              <m:sty m:val="p"/>
            </m:rPr>
            <m:t>+</m:t>
          </m:r>
          <m:f>
            <m:fPr/>
            <m:num>
              <m:sSup>
                <m:sSupPr/>
                <m:e>
                  <m:r>
                    <m:rPr>
                      <m:sty m:val="p"/>
                    </m:rPr>
                    <m:t>ℏ</m:t>
                  </m:r>
                </m:e>
                <m:sup>
                  <m:r>
                    <m:rPr/>
                    <m:t>2</m:t>
                  </m:r>
                </m:sup>
              </m:sSup>
            </m:num>
            <m:den>
              <m:r>
                <m:rPr/>
                <m:t>GM</m:t>
              </m:r>
              <m:sSub>
                <m:sSubPr/>
                <m:e>
                  <m:r>
                    <m:rPr/>
                    <m:t>m</m:t>
                  </m:r>
                </m:e>
                <m:sub>
                  <m:r>
                    <m:rPr/>
                    <m:t>b</m:t>
                  </m:r>
                </m:sub>
              </m:sSub>
            </m:den>
          </m:f>
          <m:f>
            <m:fPr/>
            <m:num>
              <m:r>
                <m:rPr/>
                <m:t>1</m:t>
              </m:r>
            </m:num>
            <m:den>
              <m:r>
                <m:rPr/>
                <m:t>2</m:t>
              </m:r>
            </m:den>
          </m:f>
          <m:d>
            <m:dPr>
              <m:begChr m:val="["/>
              <m:sepChr m:val=""/>
              <m:endChr m:val="]"/>
            </m:dPr>
            <m:e>
              <m:r>
                <m:rPr/>
                <m:t>1</m:t>
              </m:r>
              <m:r>
                <m:rPr>
                  <m:sty m:val="p"/>
                </m:rPr>
                <m:t>+</m:t>
              </m:r>
              <m:rad>
                <m:radPr>
                  <m:degHide m:val="1"/>
                </m:radPr>
                <m:deg/>
                <m:e>
                  <m:r>
                    <m:rPr/>
                    <m:t>1</m:t>
                  </m:r>
                  <m:r>
                    <m:rPr>
                      <m:sty m:val="p"/>
                    </m:rPr>
                    <m:t>+</m:t>
                  </m:r>
                  <m:f>
                    <m:fPr/>
                    <m:num>
                      <m:r>
                        <m:rPr/>
                        <m:t>4π</m:t>
                      </m:r>
                      <m:sSub>
                        <m:sSubPr/>
                        <m:e>
                          <m:r>
                            <m:rPr/>
                            <m:t>a</m:t>
                          </m:r>
                        </m:e>
                        <m:sub>
                          <m:r>
                            <m:rPr/>
                            <m:t>s</m:t>
                          </m:r>
                        </m:sub>
                      </m:sSub>
                      <m:r>
                        <m:rPr/>
                        <m:t>G</m:t>
                      </m:r>
                      <m:sSup>
                        <m:sSupPr/>
                        <m:e>
                          <m:r>
                            <m:rPr/>
                            <m:t>M</m:t>
                          </m:r>
                        </m:e>
                        <m:sup>
                          <m:r>
                            <m:rPr/>
                            <m:t>2</m:t>
                          </m:r>
                        </m:sup>
                      </m:sSup>
                    </m:num>
                    <m:den>
                      <m:r>
                        <m:rPr>
                          <m:sty m:val="p"/>
                        </m:rPr>
                        <m:t>ℏ</m:t>
                      </m:r>
                      <m:sSup>
                        <m:sSupPr/>
                        <m:e>
                          <m:r>
                            <m:rPr/>
                            <m:t>c</m:t>
                          </m:r>
                        </m:e>
                        <m:sup>
                          <m:r>
                            <m:rPr/>
                            <m:t>2</m:t>
                          </m:r>
                        </m:sup>
                      </m:sSup>
                    </m:den>
                  </m:f>
                </m:e>
              </m:rad>
            </m:e>
          </m:d>
        </m:oMath>
      </m:oMathPara>
      <w:r>
        <w:br w:type="textWrapping"/>
      </w:r>
      <w:r>
        <w:t xml:space="preserve"> 4. Thermodynamic and Quantum Properties of Black Holes</w:t>
      </w:r>
      <w:r>
        <w:br w:type="textWrapping"/>
      </w:r>
      <w:r>
        <w:t xml:space="preserve"> 4.1 Statistical Origin of Entropy</w:t>
      </w:r>
      <w:r>
        <w:br w:type="textWrapping"/>
      </w:r>
      <w:r>
        <w:t>Black hole entropy originates from the number of microscopic states of the bosons:</w:t>
      </w:r>
    </w:p>
    <w:p w14:paraId="31DB1011">
      <w:pPr>
        <w:pStyle w:val="3"/>
      </w:pPr>
      <m:oMathPara>
        <m:oMathParaPr>
          <m:jc m:val="center"/>
        </m:oMathParaPr>
        <m:oMath>
          <m:r>
            <m:rPr/>
            <m:t>S</m:t>
          </m:r>
          <m:r>
            <m:rPr>
              <m:sty m:val="p"/>
            </m:rPr>
            <m:t>=</m:t>
          </m:r>
          <m:sSub>
            <m:sSubPr/>
            <m:e>
              <m:r>
                <m:rPr/>
                <m:t>k</m:t>
              </m:r>
            </m:e>
            <m:sub>
              <m:r>
                <m:rPr/>
                <m:t>B</m:t>
              </m:r>
            </m:sub>
          </m:sSub>
          <m:r>
            <m:rPr>
              <m:sty m:val="p"/>
            </m:rPr>
            <m:t>lnΩ=</m:t>
          </m:r>
          <m:sSub>
            <m:sSubPr/>
            <m:e>
              <m:r>
                <m:rPr/>
                <m:t>k</m:t>
              </m:r>
            </m:e>
            <m:sub>
              <m:r>
                <m:rPr/>
                <m:t>B</m:t>
              </m:r>
            </m:sub>
          </m:sSub>
          <m:r>
            <m:rPr>
              <m:sty m:val="p"/>
            </m:rPr>
            <m:t>ln</m:t>
          </m:r>
          <m:f>
            <m:fPr/>
            <m:num>
              <m:r>
                <m:rPr>
                  <m:sty m:val="p"/>
                </m:rPr>
                <m:t>(</m:t>
              </m:r>
              <m:sSub>
                <m:sSubPr/>
                <m:e>
                  <m:r>
                    <m:rPr/>
                    <m:t>N</m:t>
                  </m:r>
                </m:e>
                <m:sub>
                  <m:r>
                    <m:rPr/>
                    <m:t>b</m:t>
                  </m:r>
                </m:sub>
              </m:sSub>
              <m:r>
                <m:rPr>
                  <m:sty m:val="p"/>
                </m:rPr>
                <m:t>+</m:t>
              </m:r>
              <m:r>
                <m:rPr/>
                <m:t>g</m:t>
              </m:r>
              <m:r>
                <m:rPr>
                  <m:sty m:val="p"/>
                </m:rPr>
                <m:t>−</m:t>
              </m:r>
              <m:r>
                <m:rPr/>
                <m:t>1</m:t>
              </m:r>
              <m:r>
                <m:rPr>
                  <m:sty m:val="p"/>
                </m:rPr>
                <m:t>)!</m:t>
              </m:r>
            </m:num>
            <m:den>
              <m:sSub>
                <m:sSubPr/>
                <m:e>
                  <m:r>
                    <m:rPr/>
                    <m:t>N</m:t>
                  </m:r>
                </m:e>
                <m:sub>
                  <m:r>
                    <m:rPr/>
                    <m:t>b</m:t>
                  </m:r>
                </m:sub>
              </m:sSub>
              <m:r>
                <m:rPr>
                  <m:sty m:val="p"/>
                </m:rPr>
                <m:t>!(</m:t>
              </m:r>
              <m:r>
                <m:rPr/>
                <m:t>g</m:t>
              </m:r>
              <m:r>
                <m:rPr>
                  <m:sty m:val="p"/>
                </m:rPr>
                <m:t>−</m:t>
              </m:r>
              <m:r>
                <m:rPr/>
                <m:t>1</m:t>
              </m:r>
              <m:r>
                <m:rPr>
                  <m:sty m:val="p"/>
                </m:rPr>
                <m:t>)!</m:t>
              </m:r>
            </m:den>
          </m:f>
        </m:oMath>
      </m:oMathPara>
      <w:r>
        <w:br w:type="textWrapping"/>
      </w:r>
      <w:r>
        <w:t xml:space="preserve">where </w:t>
      </w:r>
      <m:oMath>
        <m:r>
          <m:rPr/>
          <m:t>g</m:t>
        </m:r>
      </m:oMath>
      <w:r>
        <w:t xml:space="preserve"> is the number of quantum states.</w:t>
      </w:r>
      <w:r>
        <w:br w:type="textWrapping"/>
      </w:r>
      <w:r>
        <w:t>Using Stirling’s approximation:</w:t>
      </w:r>
    </w:p>
    <w:p w14:paraId="41EE52EB">
      <w:pPr>
        <w:pStyle w:val="3"/>
      </w:pPr>
      <m:oMathPara>
        <m:oMathParaPr>
          <m:jc m:val="center"/>
        </m:oMathParaPr>
        <m:oMath>
          <m:r>
            <m:rPr/>
            <m:t>S</m:t>
          </m:r>
          <m:r>
            <m:rPr>
              <m:sty m:val="p"/>
            </m:rPr>
            <m:t>≈</m:t>
          </m:r>
          <m:sSub>
            <m:sSubPr/>
            <m:e>
              <m:r>
                <m:rPr/>
                <m:t>k</m:t>
              </m:r>
            </m:e>
            <m:sub>
              <m:r>
                <m:rPr/>
                <m:t>B</m:t>
              </m:r>
            </m:sub>
          </m:sSub>
          <m:sSub>
            <m:sSubPr/>
            <m:e>
              <m:r>
                <m:rPr/>
                <m:t>N</m:t>
              </m:r>
            </m:e>
            <m:sub>
              <m:r>
                <m:rPr/>
                <m:t>b</m:t>
              </m:r>
            </m:sub>
          </m:sSub>
          <m:r>
            <m:rPr>
              <m:sty m:val="p"/>
            </m:rPr>
            <m:t>ln</m:t>
          </m:r>
          <m:d>
            <m:dPr>
              <m:sepChr m:val=""/>
            </m:dPr>
            <m:e>
              <m:r>
                <m:rPr/>
                <m:t>1</m:t>
              </m:r>
              <m:r>
                <m:rPr>
                  <m:sty m:val="p"/>
                </m:rPr>
                <m:t>+</m:t>
              </m:r>
              <m:f>
                <m:fPr/>
                <m:num>
                  <m:r>
                    <m:rPr/>
                    <m:t>g</m:t>
                  </m:r>
                </m:num>
                <m:den>
                  <m:sSub>
                    <m:sSubPr/>
                    <m:e>
                      <m:r>
                        <m:rPr/>
                        <m:t>N</m:t>
                      </m:r>
                    </m:e>
                    <m:sub>
                      <m:r>
                        <m:rPr/>
                        <m:t>b</m:t>
                      </m:r>
                    </m:sub>
                  </m:sSub>
                </m:den>
              </m:f>
            </m:e>
          </m:d>
          <m:r>
            <m:rPr>
              <m:sty m:val="p"/>
            </m:rPr>
            <m:t>+</m:t>
          </m:r>
          <m:r>
            <m:rPr/>
            <m:t>g</m:t>
          </m:r>
          <m:r>
            <m:rPr>
              <m:sty m:val="p"/>
            </m:rPr>
            <m:t>ln</m:t>
          </m:r>
          <m:d>
            <m:dPr>
              <m:sepChr m:val=""/>
            </m:dPr>
            <m:e>
              <m:r>
                <m:rPr/>
                <m:t>1</m:t>
              </m:r>
              <m:r>
                <m:rPr>
                  <m:sty m:val="p"/>
                </m:rPr>
                <m:t>+</m:t>
              </m:r>
              <m:f>
                <m:fPr/>
                <m:num>
                  <m:sSub>
                    <m:sSubPr/>
                    <m:e>
                      <m:r>
                        <m:rPr/>
                        <m:t>N</m:t>
                      </m:r>
                    </m:e>
                    <m:sub>
                      <m:r>
                        <m:rPr/>
                        <m:t>b</m:t>
                      </m:r>
                    </m:sub>
                  </m:sSub>
                </m:num>
                <m:den>
                  <m:r>
                    <m:rPr/>
                    <m:t>g</m:t>
                  </m:r>
                </m:den>
              </m:f>
            </m:e>
          </m:d>
        </m:oMath>
      </m:oMathPara>
      <w:r>
        <w:br w:type="textWrapping"/>
      </w:r>
      <w:r>
        <w:t xml:space="preserve"> 4.2 Proof of the Area Law</w:t>
      </w:r>
      <w:r>
        <w:br w:type="textWrapping"/>
      </w:r>
      <w:r>
        <w:t xml:space="preserve">When </w:t>
      </w:r>
      <m:oMath>
        <m:r>
          <m:rPr/>
          <m:t>g</m:t>
        </m:r>
        <m:r>
          <m:rPr>
            <m:sty m:val="p"/>
          </m:rPr>
          <m:t>≈</m:t>
        </m:r>
        <m:r>
          <m:rPr/>
          <m:t>A</m:t>
        </m:r>
        <m:r>
          <m:rPr>
            <m:sty m:val="p"/>
          </m:rPr>
          <m:t>/(</m:t>
        </m:r>
        <m:r>
          <m:rPr/>
          <m:t>4</m:t>
        </m:r>
        <m:sSubSup>
          <m:sSubSupPr/>
          <m:e>
            <m:r>
              <m:rPr/>
              <m:t>l</m:t>
            </m:r>
          </m:e>
          <m:sub>
            <m:r>
              <m:rPr/>
              <m:t>p</m:t>
            </m:r>
          </m:sub>
          <m:sup>
            <m:r>
              <m:rPr/>
              <m:t>2</m:t>
            </m:r>
          </m:sup>
        </m:sSubSup>
        <m:r>
          <m:rPr>
            <m:sty m:val="p"/>
          </m:rPr>
          <m:t>)</m:t>
        </m:r>
      </m:oMath>
      <w:r>
        <w:t xml:space="preserve"> (where A is the horizon area):</w:t>
      </w:r>
    </w:p>
    <w:p w14:paraId="63AAD480">
      <w:pPr>
        <w:pStyle w:val="3"/>
      </w:pPr>
      <m:oMathPara>
        <m:oMathParaPr>
          <m:jc m:val="center"/>
        </m:oMathParaPr>
        <m:oMath>
          <m:r>
            <m:rPr/>
            <m:t>S</m:t>
          </m:r>
          <m:r>
            <m:rPr>
              <m:sty m:val="p"/>
            </m:rPr>
            <m:t>≈</m:t>
          </m:r>
          <m:f>
            <m:fPr/>
            <m:num>
              <m:sSub>
                <m:sSubPr/>
                <m:e>
                  <m:r>
                    <m:rPr/>
                    <m:t>k</m:t>
                  </m:r>
                </m:e>
                <m:sub>
                  <m:r>
                    <m:rPr/>
                    <m:t>B</m:t>
                  </m:r>
                </m:sub>
              </m:sSub>
              <m:r>
                <m:rPr/>
                <m:t>A</m:t>
              </m:r>
            </m:num>
            <m:den>
              <m:r>
                <m:rPr/>
                <m:t>4</m:t>
              </m:r>
              <m:sSubSup>
                <m:sSubSupPr/>
                <m:e>
                  <m:r>
                    <m:rPr/>
                    <m:t>l</m:t>
                  </m:r>
                </m:e>
                <m:sub>
                  <m:r>
                    <m:rPr/>
                    <m:t>p</m:t>
                  </m:r>
                </m:sub>
                <m:sup>
                  <m:r>
                    <m:rPr/>
                    <m:t>2</m:t>
                  </m:r>
                </m:sup>
              </m:sSubSup>
            </m:den>
          </m:f>
          <m:r>
            <m:rPr>
              <m:sty m:val="p"/>
            </m:rPr>
            <m:t>=</m:t>
          </m:r>
          <m:f>
            <m:fPr/>
            <m:num>
              <m:sSub>
                <m:sSubPr/>
                <m:e>
                  <m:r>
                    <m:rPr/>
                    <m:t>k</m:t>
                  </m:r>
                </m:e>
                <m:sub>
                  <m:r>
                    <m:rPr/>
                    <m:t>B</m:t>
                  </m:r>
                </m:sub>
              </m:sSub>
              <m:sSup>
                <m:sSupPr/>
                <m:e>
                  <m:r>
                    <m:rPr/>
                    <m:t>c</m:t>
                  </m:r>
                </m:e>
                <m:sup>
                  <m:r>
                    <m:rPr/>
                    <m:t>3</m:t>
                  </m:r>
                </m:sup>
              </m:sSup>
              <m:r>
                <m:rPr/>
                <m:t>A</m:t>
              </m:r>
            </m:num>
            <m:den>
              <m:r>
                <m:rPr/>
                <m:t>4G</m:t>
              </m:r>
              <m:r>
                <m:rPr>
                  <m:sty m:val="p"/>
                </m:rPr>
                <m:t>ℏ</m:t>
              </m:r>
            </m:den>
          </m:f>
        </m:oMath>
      </m:oMathPara>
      <w:r>
        <w:br w:type="textWrapping"/>
      </w:r>
      <w:r>
        <w:t>This is consistent with the Bekenstein-Hawking entropy formula.</w:t>
      </w:r>
      <w:r>
        <w:br w:type="textWrapping"/>
      </w:r>
      <w:r>
        <w:t xml:space="preserve"> 4.3 Tunneling Interpretation of Hawking Radiation</w:t>
      </w:r>
      <w:r>
        <w:br w:type="textWrapping"/>
      </w:r>
      <w:r>
        <w:t>Hawking radiation is a quantum tunneling effect of the boson condensate:</w:t>
      </w:r>
    </w:p>
    <w:p w14:paraId="0AD7998E">
      <w:pPr>
        <w:pStyle w:val="3"/>
      </w:pPr>
      <m:oMathPara>
        <m:oMathParaPr>
          <m:jc m:val="center"/>
        </m:oMathParaPr>
        <m:oMath>
          <m:r>
            <m:rPr>
              <m:sty m:val="p"/>
            </m:rPr>
            <m:t>Γ∼exp</m:t>
          </m:r>
          <m:d>
            <m:dPr>
              <m:sepChr m:val=""/>
            </m:dPr>
            <m:e>
              <m:r>
                <m:rPr>
                  <m:sty m:val="p"/>
                </m:rPr>
                <m:t>−</m:t>
              </m:r>
              <m:r>
                <m:rPr/>
                <m:t>2 </m:t>
              </m:r>
              <m:r>
                <m:rPr>
                  <m:sty m:val="p"/>
                </m:rPr>
                <m:t>Im</m:t>
              </m:r>
              <m:nary>
                <m:naryPr>
                  <m:limLoc m:val="subSup"/>
                </m:naryPr>
                <m:sub>
                  <m:sSub>
                    <m:sSubPr/>
                    <m:e>
                      <m:r>
                        <m:rPr/>
                        <m:t>r</m:t>
                      </m:r>
                    </m:e>
                    <m:sub>
                      <m:r>
                        <m:rPr/>
                        <m:t>in</m:t>
                      </m:r>
                    </m:sub>
                  </m:sSub>
                </m:sub>
                <m:sup>
                  <m:sSub>
                    <m:sSubPr/>
                    <m:e>
                      <m:r>
                        <m:rPr/>
                        <m:t>r</m:t>
                      </m:r>
                    </m:e>
                    <m:sub>
                      <m:r>
                        <m:rPr/>
                        <m:t>out</m:t>
                      </m:r>
                    </m:sub>
                  </m:sSub>
                </m:sup>
                <m:e>
                  <m:sSub>
                    <m:sSubPr/>
                    <m:e>
                      <m:r>
                        <m:rPr/>
                        <m:t>p</m:t>
                      </m:r>
                    </m:e>
                    <m:sub>
                      <m:r>
                        <m:rPr/>
                        <m:t>r</m:t>
                      </m:r>
                    </m:sub>
                  </m:sSub>
                </m:e>
              </m:nary>
              <m:r>
                <m:rPr/>
                <m:t>dr</m:t>
              </m:r>
            </m:e>
          </m:d>
          <m:r>
            <m:rPr>
              <m:sty m:val="p"/>
            </m:rPr>
            <m:t>=exp</m:t>
          </m:r>
          <m:d>
            <m:dPr>
              <m:sepChr m:val=""/>
            </m:dPr>
            <m:e>
              <m:r>
                <m:rPr>
                  <m:sty m:val="p"/>
                </m:rPr>
                <m:t>−</m:t>
              </m:r>
              <m:f>
                <m:fPr/>
                <m:num>
                  <m:r>
                    <m:rPr>
                      <m:sty m:val="p"/>
                    </m:rPr>
                    <m:t>Δ</m:t>
                  </m:r>
                  <m:r>
                    <m:rPr/>
                    <m:t>E</m:t>
                  </m:r>
                </m:num>
                <m:den>
                  <m:sSub>
                    <m:sSubPr/>
                    <m:e>
                      <m:r>
                        <m:rPr/>
                        <m:t>k</m:t>
                      </m:r>
                    </m:e>
                    <m:sub>
                      <m:r>
                        <m:rPr/>
                        <m:t>B</m:t>
                      </m:r>
                    </m:sub>
                  </m:sSub>
                  <m:sSub>
                    <m:sSubPr/>
                    <m:e>
                      <m:r>
                        <m:rPr/>
                        <m:t>T</m:t>
                      </m:r>
                    </m:e>
                    <m:sub>
                      <m:r>
                        <m:rPr/>
                        <m:t>H</m:t>
                      </m:r>
                    </m:sub>
                  </m:sSub>
                </m:den>
              </m:f>
            </m:e>
          </m:d>
        </m:oMath>
      </m:oMathPara>
      <w:r>
        <w:br w:type="textWrapping"/>
      </w:r>
      <w:r>
        <w:t xml:space="preserve">where </w:t>
      </w:r>
      <m:oMath>
        <m:sSub>
          <m:sSubPr/>
          <m:e>
            <m:r>
              <m:rPr/>
              <m:t>T</m:t>
            </m:r>
          </m:e>
          <m:sub>
            <m:r>
              <m:rPr/>
              <m:t>H</m:t>
            </m:r>
          </m:sub>
        </m:sSub>
        <m:r>
          <m:rPr>
            <m:sty m:val="p"/>
          </m:rPr>
          <m:t>=</m:t>
        </m:r>
        <m:f>
          <m:fPr/>
          <m:num>
            <m:r>
              <m:rPr>
                <m:sty m:val="p"/>
              </m:rPr>
              <m:t>ℏ</m:t>
            </m:r>
            <m:sSup>
              <m:sSupPr/>
              <m:e>
                <m:r>
                  <m:rPr/>
                  <m:t>c</m:t>
                </m:r>
              </m:e>
              <m:sup>
                <m:r>
                  <m:rPr/>
                  <m:t>3</m:t>
                </m:r>
              </m:sup>
            </m:sSup>
          </m:num>
          <m:den>
            <m:r>
              <m:rPr/>
              <m:t>8πGM</m:t>
            </m:r>
            <m:sSub>
              <m:sSubPr/>
              <m:e>
                <m:r>
                  <m:rPr/>
                  <m:t>k</m:t>
                </m:r>
              </m:e>
              <m:sub>
                <m:r>
                  <m:rPr/>
                  <m:t>B</m:t>
                </m:r>
              </m:sub>
            </m:sSub>
          </m:den>
        </m:f>
      </m:oMath>
      <w:r>
        <w:t xml:space="preserve"> is the Hawking temperature.</w:t>
      </w:r>
      <w:r>
        <w:br w:type="textWrapping"/>
      </w:r>
      <w:r>
        <w:t xml:space="preserve"> 5. Topological Proof of the No-Hair Theorem</w:t>
      </w:r>
      <w:r>
        <w:br w:type="textWrapping"/>
      </w:r>
      <w:r>
        <w:t>5.1 Topological Current Conservation</w:t>
      </w:r>
      <w:r>
        <w:br w:type="textWrapping"/>
      </w:r>
      <w:r>
        <w:t>The black hole condensate satisfies the conservation of a topological current:</w:t>
      </w:r>
    </w:p>
    <w:p w14:paraId="32C8E849">
      <w:pPr>
        <w:pStyle w:val="3"/>
      </w:pPr>
      <m:oMathPara>
        <m:oMathParaPr>
          <m:jc m:val="center"/>
        </m:oMathParaPr>
        <m:oMath>
          <m:sSub>
            <m:sSubPr/>
            <m:e>
              <m:r>
                <m:rPr>
                  <m:sty m:val="p"/>
                </m:rPr>
                <m:t>∂</m:t>
              </m:r>
            </m:e>
            <m:sub>
              <m:r>
                <m:rPr/>
                <m:t>μ</m:t>
              </m:r>
            </m:sub>
          </m:sSub>
          <m:sSubSup>
            <m:sSubSupPr/>
            <m:e>
              <m:r>
                <m:rPr/>
                <m:t>j</m:t>
              </m:r>
            </m:e>
            <m:sub>
              <m:r>
                <m:rPr/>
                <m:t>b</m:t>
              </m:r>
            </m:sub>
            <m:sup>
              <m:r>
                <m:rPr/>
                <m:t>μ</m:t>
              </m:r>
            </m:sup>
          </m:sSubSup>
          <m:r>
            <m:rPr>
              <m:sty m:val="p"/>
            </m:rPr>
            <m:t>=</m:t>
          </m:r>
          <m:r>
            <m:rPr/>
            <m:t>0</m:t>
          </m:r>
          <m:r>
            <m:rPr>
              <m:sty m:val="p"/>
            </m:rPr>
            <m:t>,</m:t>
          </m:r>
          <m:r>
            <m:rPr/>
            <m:t> </m:t>
          </m:r>
          <m:sSubSup>
            <m:sSubSupPr/>
            <m:e>
              <m:r>
                <m:rPr/>
                <m:t>j</m:t>
              </m:r>
            </m:e>
            <m:sub>
              <m:r>
                <m:rPr/>
                <m:t>b</m:t>
              </m:r>
            </m:sub>
            <m:sup>
              <m:r>
                <m:rPr/>
                <m:t>μ</m:t>
              </m:r>
            </m:sup>
          </m:sSubSup>
          <m:r>
            <m:rPr>
              <m:sty m:val="p"/>
            </m:rPr>
            <m:t>=</m:t>
          </m:r>
          <m:f>
            <m:fPr/>
            <m:num>
              <m:r>
                <m:rPr/>
                <m:t>i</m:t>
              </m:r>
              <m:r>
                <m:rPr>
                  <m:sty m:val="p"/>
                </m:rPr>
                <m:t>ℏ</m:t>
              </m:r>
            </m:num>
            <m:den>
              <m:r>
                <m:rPr/>
                <m:t>2</m:t>
              </m:r>
              <m:sSub>
                <m:sSubPr/>
                <m:e>
                  <m:r>
                    <m:rPr/>
                    <m:t>m</m:t>
                  </m:r>
                </m:e>
                <m:sub>
                  <m:r>
                    <m:rPr/>
                    <m:t>b</m:t>
                  </m:r>
                </m:sub>
              </m:sSub>
            </m:den>
          </m:f>
          <m:r>
            <m:rPr>
              <m:sty m:val="p"/>
            </m:rPr>
            <m:t>(</m:t>
          </m:r>
          <m:sSubSup>
            <m:sSubSupPr/>
            <m:e>
              <m:r>
                <m:rPr>
                  <m:sty m:val="p"/>
                </m:rPr>
                <m:t>Φ</m:t>
              </m:r>
            </m:e>
            <m:sub>
              <m:r>
                <m:rPr/>
                <m:t>b</m:t>
              </m:r>
            </m:sub>
            <m:sup>
              <m:r>
                <m:rPr>
                  <m:sty m:val="p"/>
                </m:rPr>
                <m:t>∗</m:t>
              </m:r>
            </m:sup>
          </m:sSubSup>
          <m:sSup>
            <m:sSupPr/>
            <m:e>
              <m:r>
                <m:rPr>
                  <m:sty m:val="p"/>
                </m:rPr>
                <m:t>∂</m:t>
              </m:r>
            </m:e>
            <m:sup>
              <m:r>
                <m:rPr/>
                <m:t>μ</m:t>
              </m:r>
            </m:sup>
          </m:sSup>
          <m:sSub>
            <m:sSubPr/>
            <m:e>
              <m:r>
                <m:rPr>
                  <m:sty m:val="p"/>
                </m:rPr>
                <m:t>Φ</m:t>
              </m:r>
            </m:e>
            <m:sub>
              <m:r>
                <m:rPr/>
                <m:t>b</m:t>
              </m:r>
            </m:sub>
          </m:sSub>
          <m:r>
            <m:rPr>
              <m:sty m:val="p"/>
            </m:rPr>
            <m:t>−</m:t>
          </m:r>
          <m:sSub>
            <m:sSubPr/>
            <m:e>
              <m:r>
                <m:rPr>
                  <m:sty m:val="p"/>
                </m:rPr>
                <m:t>Φ</m:t>
              </m:r>
            </m:e>
            <m:sub>
              <m:r>
                <m:rPr/>
                <m:t>b</m:t>
              </m:r>
            </m:sub>
          </m:sSub>
          <m:sSup>
            <m:sSupPr/>
            <m:e>
              <m:r>
                <m:rPr>
                  <m:sty m:val="p"/>
                </m:rPr>
                <m:t>∂</m:t>
              </m:r>
            </m:e>
            <m:sup>
              <m:r>
                <m:rPr/>
                <m:t>μ</m:t>
              </m:r>
            </m:sup>
          </m:sSup>
          <m:sSubSup>
            <m:sSubSupPr/>
            <m:e>
              <m:r>
                <m:rPr>
                  <m:sty m:val="p"/>
                </m:rPr>
                <m:t>Φ</m:t>
              </m:r>
            </m:e>
            <m:sub>
              <m:r>
                <m:rPr/>
                <m:t>b</m:t>
              </m:r>
            </m:sub>
            <m:sup>
              <m:r>
                <m:rPr>
                  <m:sty m:val="p"/>
                </m:rPr>
                <m:t>∗</m:t>
              </m:r>
            </m:sup>
          </m:sSubSup>
          <m:r>
            <m:rPr>
              <m:sty m:val="p"/>
            </m:rPr>
            <m:t>)</m:t>
          </m:r>
        </m:oMath>
      </m:oMathPara>
      <w:r>
        <w:br w:type="textWrapping"/>
      </w:r>
      <w:r>
        <w:t xml:space="preserve"> 5.2 Field-Theoretic Formulation of the No-Hair Theorem</w:t>
      </w:r>
      <w:r>
        <w:br w:type="textWrapping"/>
      </w:r>
      <w:r>
        <w:t>The external field of the black hole is uniquely determined by the boundary condition:</w:t>
      </w:r>
    </w:p>
    <w:p w14:paraId="0D119D9F">
      <w:pPr>
        <w:pStyle w:val="3"/>
      </w:pPr>
      <m:oMathPara>
        <m:oMathParaPr>
          <m:jc m:val="center"/>
        </m:oMathParaPr>
        <m:oMath>
          <m:sSub>
            <m:sSubPr/>
            <m:e>
              <m:d>
                <m:dPr>
                  <m:begChr m:val=""/>
                  <m:sepChr m:val=""/>
                  <m:endChr m:val="|"/>
                </m:dPr>
                <m:e>
                  <m:f>
                    <m:fPr/>
                    <m:num>
                      <m:r>
                        <m:rPr>
                          <m:sty m:val="p"/>
                        </m:rPr>
                        <m:t>∂</m:t>
                      </m:r>
                      <m:sSub>
                        <m:sSubPr/>
                        <m:e>
                          <m:r>
                            <m:rPr>
                              <m:sty m:val="p"/>
                            </m:rPr>
                            <m:t>Φ</m:t>
                          </m:r>
                        </m:e>
                        <m:sub>
                          <m:r>
                            <m:rPr/>
                            <m:t>b</m:t>
                          </m:r>
                        </m:sub>
                      </m:sSub>
                    </m:num>
                    <m:den>
                      <m:r>
                        <m:rPr>
                          <m:sty m:val="p"/>
                        </m:rPr>
                        <m:t>∂</m:t>
                      </m:r>
                      <m:r>
                        <m:rPr/>
                        <m:t>r</m:t>
                      </m:r>
                    </m:den>
                  </m:f>
                </m:e>
              </m:d>
            </m:e>
            <m:sub>
              <m:r>
                <m:rPr/>
                <m:t>r</m:t>
              </m:r>
              <m:r>
                <m:rPr>
                  <m:sty m:val="p"/>
                </m:rPr>
                <m:t>=</m:t>
              </m:r>
              <m:sSub>
                <m:sSubPr/>
                <m:e>
                  <m:r>
                    <m:rPr/>
                    <m:t>r</m:t>
                  </m:r>
                </m:e>
                <m:sub>
                  <m:r>
                    <m:rPr/>
                    <m:t>s</m:t>
                  </m:r>
                </m:sub>
              </m:sSub>
            </m:sub>
          </m:sSub>
          <m:r>
            <m:rPr>
              <m:sty m:val="p"/>
            </m:rPr>
            <m:t>=−</m:t>
          </m:r>
          <m:f>
            <m:fPr/>
            <m:num>
              <m:r>
                <m:rPr/>
                <m:t>π</m:t>
              </m:r>
            </m:num>
            <m:den>
              <m:sSub>
                <m:sSubPr/>
                <m:e>
                  <m:r>
                    <m:rPr/>
                    <m:t>r</m:t>
                  </m:r>
                </m:e>
                <m:sub>
                  <m:r>
                    <m:rPr/>
                    <m:t>s</m:t>
                  </m:r>
                </m:sub>
              </m:sSub>
            </m:den>
          </m:f>
          <m:sSub>
            <m:sSubPr/>
            <m:e>
              <m:r>
                <m:rPr>
                  <m:sty m:val="p"/>
                </m:rPr>
                <m:t>Φ</m:t>
              </m:r>
            </m:e>
            <m:sub>
              <m:r>
                <m:rPr/>
                <m:t>b</m:t>
              </m:r>
            </m:sub>
          </m:sSub>
          <m:r>
            <m:rPr>
              <m:sty m:val="p"/>
            </m:rPr>
            <m:t>(</m:t>
          </m:r>
          <m:sSub>
            <m:sSubPr/>
            <m:e>
              <m:r>
                <m:rPr/>
                <m:t>r</m:t>
              </m:r>
            </m:e>
            <m:sub>
              <m:r>
                <m:rPr/>
                <m:t>s</m:t>
              </m:r>
            </m:sub>
          </m:sSub>
          <m:r>
            <m:rPr>
              <m:sty m:val="p"/>
            </m:rPr>
            <m:t>)</m:t>
          </m:r>
        </m:oMath>
      </m:oMathPara>
      <w:r>
        <w:br w:type="textWrapping"/>
      </w:r>
      <w:r>
        <w:t>This quantitative condition uniquely determines all external field solutions, proving the no-hair theorem.</w:t>
      </w:r>
      <w:r>
        <w:br w:type="textWrapping"/>
      </w:r>
      <w:r>
        <w:t xml:space="preserve"> 6. Comparison with Existing Theories and Verification</w:t>
      </w:r>
      <w:r>
        <w:br w:type="textWrapping"/>
      </w:r>
      <w:r>
        <w:t xml:space="preserve"> 6.1 Recovery in the Classical Limit</w:t>
      </w:r>
      <w:r>
        <w:br w:type="textWrapping"/>
      </w:r>
      <w:r>
        <w:t xml:space="preserve">As </w:t>
      </w:r>
      <m:oMath>
        <m:r>
          <m:rPr>
            <m:sty m:val="p"/>
          </m:rPr>
          <m:t>ℏ→</m:t>
        </m:r>
        <m:r>
          <m:rPr/>
          <m:t>0</m:t>
        </m:r>
      </m:oMath>
      <w:r>
        <w:t>, the boson field equation degenerates to:</w:t>
      </w:r>
    </w:p>
    <w:p w14:paraId="3C5DC6B3">
      <w:pPr>
        <w:pStyle w:val="3"/>
      </w:pPr>
      <m:oMathPara>
        <m:oMathParaPr>
          <m:jc m:val="center"/>
        </m:oMathParaPr>
        <m:oMath>
          <m:sSup>
            <m:sSupPr/>
            <m:e>
              <m:r>
                <m:rPr>
                  <m:sty m:val="p"/>
                </m:rPr>
                <m:t>∇</m:t>
              </m:r>
            </m:e>
            <m:sup>
              <m:r>
                <m:rPr/>
                <m:t>2</m:t>
              </m:r>
            </m:sup>
          </m:sSup>
          <m:sSub>
            <m:sSubPr/>
            <m:e>
              <m:r>
                <m:rPr>
                  <m:sty m:val="p"/>
                </m:rPr>
                <m:t>Φ</m:t>
              </m:r>
            </m:e>
            <m:sub>
              <m:r>
                <m:rPr/>
                <m:t>V</m:t>
              </m:r>
            </m:sub>
          </m:sSub>
          <m:r>
            <m:rPr>
              <m:sty m:val="p"/>
            </m:rPr>
            <m:t>(</m:t>
          </m:r>
          <m:r>
            <m:rPr/>
            <m:t>r</m:t>
          </m:r>
          <m:r>
            <m:rPr>
              <m:sty m:val="p"/>
            </m:rPr>
            <m:t>)=</m:t>
          </m:r>
          <m:r>
            <m:rPr/>
            <m:t>4πGρ</m:t>
          </m:r>
        </m:oMath>
      </m:oMathPara>
      <w:r>
        <w:br w:type="textWrapping"/>
      </w:r>
      <w:r>
        <w:t>which is consistent with the prediction of general relativity in the static, spherically symmetric case.</w:t>
      </w:r>
      <w:r>
        <w:br w:type="textWrapping"/>
      </w:r>
      <w:r>
        <w:t xml:space="preserve"> 6.2 Quantum Correction Effects</w:t>
      </w:r>
      <w:r>
        <w:br w:type="textWrapping"/>
      </w:r>
      <w:r>
        <w:t>Our theory predicts the following quantum corrections:</w:t>
      </w:r>
      <w:r>
        <w:br w:type="textWrapping"/>
      </w:r>
      <w:r>
        <w:t xml:space="preserve">1. </w:t>
      </w:r>
      <w:r>
        <w:rPr>
          <w:b/>
          <w:bCs/>
        </w:rPr>
        <w:t>Quantum Correction to Black Hole Size:</w:t>
      </w:r>
    </w:p>
    <w:p w14:paraId="1420DC42">
      <w:pPr>
        <w:pStyle w:val="3"/>
      </w:pPr>
      <m:oMathPara>
        <m:oMathParaPr>
          <m:jc m:val="center"/>
        </m:oMathParaPr>
        <m:oMath>
          <m:sSub>
            <m:sSubPr/>
            <m:e>
              <m:r>
                <m:rPr/>
                <m:t>r</m:t>
              </m:r>
            </m:e>
            <m:sub>
              <m:r>
                <m:rPr/>
                <m:t>s</m:t>
              </m:r>
            </m:sub>
          </m:sSub>
          <m:r>
            <m:rPr>
              <m:sty m:val="p"/>
            </m:rPr>
            <m:t>=</m:t>
          </m:r>
          <m:f>
            <m:fPr/>
            <m:num>
              <m:r>
                <m:rPr/>
                <m:t>2GM</m:t>
              </m:r>
            </m:num>
            <m:den>
              <m:sSup>
                <m:sSupPr/>
                <m:e>
                  <m:r>
                    <m:rPr/>
                    <m:t>c</m:t>
                  </m:r>
                </m:e>
                <m:sup>
                  <m:r>
                    <m:rPr/>
                    <m:t>2</m:t>
                  </m:r>
                </m:sup>
              </m:sSup>
            </m:den>
          </m:f>
          <m:d>
            <m:dPr>
              <m:begChr m:val="["/>
              <m:sepChr m:val=""/>
              <m:endChr m:val="]"/>
            </m:dPr>
            <m:e>
              <m:r>
                <m:rPr/>
                <m:t>1</m:t>
              </m:r>
              <m:r>
                <m:rPr>
                  <m:sty m:val="p"/>
                </m:rPr>
                <m:t>+</m:t>
              </m:r>
              <m:r>
                <m:rPr/>
                <m:t>α</m:t>
              </m:r>
              <m:f>
                <m:fPr/>
                <m:num>
                  <m:sSubSup>
                    <m:sSubSupPr/>
                    <m:e>
                      <m:r>
                        <m:rPr/>
                        <m:t>l</m:t>
                      </m:r>
                    </m:e>
                    <m:sub>
                      <m:r>
                        <m:rPr/>
                        <m:t>p</m:t>
                      </m:r>
                    </m:sub>
                    <m:sup>
                      <m:r>
                        <m:rPr/>
                        <m:t>2</m:t>
                      </m:r>
                    </m:sup>
                  </m:sSubSup>
                </m:num>
                <m:den>
                  <m:sSubSup>
                    <m:sSubSupPr/>
                    <m:e>
                      <m:r>
                        <m:rPr/>
                        <m:t>r</m:t>
                      </m:r>
                    </m:e>
                    <m:sub>
                      <m:r>
                        <m:rPr/>
                        <m:t>s</m:t>
                      </m:r>
                    </m:sub>
                    <m:sup>
                      <m:r>
                        <m:rPr/>
                        <m:t>2</m:t>
                      </m:r>
                    </m:sup>
                  </m:sSubSup>
                </m:den>
              </m:f>
              <m:r>
                <m:rPr>
                  <m:sty m:val="p"/>
                </m:rPr>
                <m:t>+⋯</m:t>
              </m:r>
            </m:e>
          </m:d>
        </m:oMath>
      </m:oMathPara>
      <w:r>
        <w:br w:type="textWrapping"/>
      </w:r>
      <w:r>
        <w:t xml:space="preserve">where </w:t>
      </w:r>
      <m:oMath>
        <m:r>
          <m:rPr/>
          <m:t>α</m:t>
        </m:r>
      </m:oMath>
      <w:r>
        <w:t xml:space="preserve"> is a numerical factor.</w:t>
      </w:r>
      <w:r>
        <w:br w:type="textWrapping"/>
      </w:r>
      <w:r>
        <w:t xml:space="preserve">2. </w:t>
      </w:r>
      <w:r>
        <w:rPr>
          <w:b/>
          <w:bCs/>
        </w:rPr>
        <w:t>Sub-leading Correction to Entropy:</w:t>
      </w:r>
    </w:p>
    <w:p w14:paraId="6D73E905">
      <w:pPr>
        <w:pStyle w:val="3"/>
      </w:pPr>
      <m:oMathPara>
        <m:oMathParaPr>
          <m:jc m:val="center"/>
        </m:oMathParaPr>
        <m:oMath>
          <m:r>
            <m:rPr/>
            <m:t>S</m:t>
          </m:r>
          <m:r>
            <m:rPr>
              <m:sty m:val="p"/>
            </m:rPr>
            <m:t>=</m:t>
          </m:r>
          <m:f>
            <m:fPr/>
            <m:num>
              <m:sSub>
                <m:sSubPr/>
                <m:e>
                  <m:r>
                    <m:rPr/>
                    <m:t>k</m:t>
                  </m:r>
                </m:e>
                <m:sub>
                  <m:r>
                    <m:rPr/>
                    <m:t>B</m:t>
                  </m:r>
                </m:sub>
              </m:sSub>
              <m:r>
                <m:rPr/>
                <m:t>A</m:t>
              </m:r>
            </m:num>
            <m:den>
              <m:r>
                <m:rPr/>
                <m:t>4</m:t>
              </m:r>
              <m:sSubSup>
                <m:sSubSupPr/>
                <m:e>
                  <m:r>
                    <m:rPr/>
                    <m:t>l</m:t>
                  </m:r>
                </m:e>
                <m:sub>
                  <m:r>
                    <m:rPr/>
                    <m:t>p</m:t>
                  </m:r>
                </m:sub>
                <m:sup>
                  <m:r>
                    <m:rPr/>
                    <m:t>2</m:t>
                  </m:r>
                </m:sup>
              </m:sSubSup>
            </m:den>
          </m:f>
          <m:r>
            <m:rPr>
              <m:sty m:val="p"/>
            </m:rPr>
            <m:t>+</m:t>
          </m:r>
          <m:r>
            <m:rPr/>
            <m:t>β</m:t>
          </m:r>
          <m:sSub>
            <m:sSubPr/>
            <m:e>
              <m:r>
                <m:rPr/>
                <m:t>k</m:t>
              </m:r>
            </m:e>
            <m:sub>
              <m:r>
                <m:rPr/>
                <m:t>B</m:t>
              </m:r>
            </m:sub>
          </m:sSub>
          <m:r>
            <m:rPr>
              <m:sty m:val="p"/>
            </m:rPr>
            <m:t>ln</m:t>
          </m:r>
          <m:d>
            <m:dPr>
              <m:sepChr m:val=""/>
            </m:dPr>
            <m:e>
              <m:f>
                <m:fPr/>
                <m:num>
                  <m:r>
                    <m:rPr/>
                    <m:t>A</m:t>
                  </m:r>
                </m:num>
                <m:den>
                  <m:sSubSup>
                    <m:sSubSupPr/>
                    <m:e>
                      <m:r>
                        <m:rPr/>
                        <m:t>l</m:t>
                      </m:r>
                    </m:e>
                    <m:sub>
                      <m:r>
                        <m:rPr/>
                        <m:t>p</m:t>
                      </m:r>
                    </m:sub>
                    <m:sup>
                      <m:r>
                        <m:rPr/>
                        <m:t>2</m:t>
                      </m:r>
                    </m:sup>
                  </m:sSubSup>
                </m:den>
              </m:f>
            </m:e>
          </m:d>
          <m:r>
            <m:rPr>
              <m:sty m:val="p"/>
            </m:rPr>
            <m:t>+⋯</m:t>
          </m:r>
        </m:oMath>
      </m:oMathPara>
      <w:r>
        <w:br w:type="textWrapping"/>
      </w:r>
      <w:r>
        <w:t xml:space="preserve">3. </w:t>
      </w:r>
      <w:r>
        <w:rPr>
          <w:b/>
          <w:bCs/>
        </w:rPr>
        <w:t>Correction to the Hawking Radiation Spectrum:</w:t>
      </w:r>
    </w:p>
    <w:p w14:paraId="4A376E76">
      <w:pPr>
        <w:pStyle w:val="4"/>
      </w:pPr>
      <m:oMathPara>
        <m:oMathParaPr>
          <m:jc m:val="center"/>
        </m:oMathParaPr>
        <m:oMath>
          <m:f>
            <m:fPr/>
            <m:num>
              <m:r>
                <m:rPr/>
                <m:t>dN</m:t>
              </m:r>
            </m:num>
            <m:den>
              <m:r>
                <m:rPr/>
                <m:t>dω</m:t>
              </m:r>
            </m:den>
          </m:f>
          <m:r>
            <m:rPr>
              <m:sty m:val="p"/>
            </m:rPr>
            <m:t>=</m:t>
          </m:r>
          <m:f>
            <m:fPr/>
            <m:num>
              <m:r>
                <m:rPr/>
                <m:t>1</m:t>
              </m:r>
            </m:num>
            <m:den>
              <m:sSup>
                <m:sSupPr/>
                <m:e>
                  <m:r>
                    <m:rPr/>
                    <m:t>e</m:t>
                  </m:r>
                </m:e>
                <m:sup>
                  <m:r>
                    <m:rPr>
                      <m:sty m:val="p"/>
                    </m:rPr>
                    <m:t>ℏ</m:t>
                  </m:r>
                  <m:r>
                    <m:rPr/>
                    <m:t>ω</m:t>
                  </m:r>
                  <m:r>
                    <m:rPr>
                      <m:sty m:val="p"/>
                    </m:rPr>
                    <m:t>/</m:t>
                  </m:r>
                  <m:sSub>
                    <m:sSubPr/>
                    <m:e>
                      <m:r>
                        <m:rPr/>
                        <m:t>k</m:t>
                      </m:r>
                    </m:e>
                    <m:sub>
                      <m:r>
                        <m:rPr/>
                        <m:t>B</m:t>
                      </m:r>
                    </m:sub>
                  </m:sSub>
                  <m:sSub>
                    <m:sSubPr/>
                    <m:e>
                      <m:r>
                        <m:rPr/>
                        <m:t>T</m:t>
                      </m:r>
                    </m:e>
                    <m:sub>
                      <m:r>
                        <m:rPr/>
                        <m:t>H</m:t>
                      </m:r>
                    </m:sub>
                  </m:sSub>
                </m:sup>
              </m:sSup>
              <m:r>
                <m:rPr>
                  <m:sty m:val="p"/>
                </m:rPr>
                <m:t>−</m:t>
              </m:r>
              <m:r>
                <m:rPr/>
                <m:t>1</m:t>
              </m:r>
            </m:den>
          </m:f>
          <m:d>
            <m:dPr>
              <m:begChr m:val="["/>
              <m:sepChr m:val=""/>
              <m:endChr m:val="]"/>
            </m:dPr>
            <m:e>
              <m:r>
                <m:rPr/>
                <m:t>1</m:t>
              </m:r>
              <m:r>
                <m:rPr>
                  <m:sty m:val="p"/>
                </m:rPr>
                <m:t>+</m:t>
              </m:r>
              <m:r>
                <m:rPr/>
                <m:t>γ</m:t>
              </m:r>
              <m:f>
                <m:fPr/>
                <m:num>
                  <m:sSup>
                    <m:sSupPr/>
                    <m:e>
                      <m:r>
                        <m:rPr/>
                        <m:t>ω</m:t>
                      </m:r>
                    </m:e>
                    <m:sup>
                      <m:r>
                        <m:rPr/>
                        <m:t>2</m:t>
                      </m:r>
                    </m:sup>
                  </m:sSup>
                </m:num>
                <m:den>
                  <m:sSup>
                    <m:sSupPr/>
                    <m:e>
                      <m:r>
                        <m:rPr/>
                        <m:t>M</m:t>
                      </m:r>
                    </m:e>
                    <m:sup>
                      <m:r>
                        <m:rPr/>
                        <m:t>2</m:t>
                      </m:r>
                    </m:sup>
                  </m:sSup>
                </m:den>
              </m:f>
              <m:r>
                <m:rPr>
                  <m:sty m:val="p"/>
                </m:rPr>
                <m:t>+⋯</m:t>
              </m:r>
            </m:e>
          </m:d>
        </m:oMath>
      </m:oMathPara>
      <w:r>
        <w:br w:type="textWrapping"/>
      </w:r>
      <w:r>
        <w:t xml:space="preserve"> 7. Experimental Tests and Astronomical Observational Predictions</w:t>
      </w:r>
      <w:r>
        <w:br w:type="textWrapping"/>
      </w:r>
      <w:r>
        <w:t xml:space="preserve"> 7.1 Constraints from Existing Observations</w:t>
      </w:r>
      <w:r>
        <w:br w:type="textWrapping"/>
      </w:r>
      <w:r>
        <w:t xml:space="preserve">- </w:t>
      </w:r>
      <w:r>
        <w:rPr>
          <w:b/>
          <w:bCs/>
        </w:rPr>
        <w:t>Gravitational Wave Signals from Black Hole Mergers:</w:t>
      </w:r>
      <w:r>
        <w:t xml:space="preserve"> Highly consistent with predictions from general relativity.</w:t>
      </w:r>
      <w:r>
        <w:br w:type="textWrapping"/>
      </w:r>
      <w:r>
        <w:t xml:space="preserve">- </w:t>
      </w:r>
      <w:r>
        <w:rPr>
          <w:b/>
          <w:bCs/>
        </w:rPr>
        <w:t>Black Hole Shadow Observations:</w:t>
      </w:r>
      <w:r>
        <w:t xml:space="preserve"> Consistent with predictions from the Kerr metric.</w:t>
      </w:r>
      <w:r>
        <w:br w:type="textWrapping"/>
      </w:r>
      <w:r>
        <w:t xml:space="preserve"> 7.2 Predictions of New Physics</w:t>
      </w:r>
      <w:r>
        <w:br w:type="textWrapping"/>
      </w:r>
      <w:r>
        <w:t xml:space="preserve">1. </w:t>
      </w:r>
      <w:r>
        <w:rPr>
          <w:b/>
          <w:bCs/>
        </w:rPr>
        <w:t>Quantum Black Hole Remnants:</w:t>
      </w:r>
      <w:r>
        <w:t xml:space="preserve"> Predicts the existence of stable black hole remnants with a minimum mass </w:t>
      </w:r>
      <m:oMath>
        <m:sSub>
          <m:sSubPr/>
          <m:e>
            <m:r>
              <m:rPr/>
              <m:t>M</m:t>
            </m:r>
          </m:e>
          <m:sub>
            <m:r>
              <m:rPr/>
              <m:t>min</m:t>
            </m:r>
          </m:sub>
        </m:sSub>
        <m:r>
          <m:rPr>
            <m:sty m:val="p"/>
          </m:rPr>
          <m:t>∼</m:t>
        </m:r>
        <m:sSub>
          <m:sSubPr/>
          <m:e>
            <m:r>
              <m:rPr/>
              <m:t>M</m:t>
            </m:r>
          </m:e>
          <m:sub>
            <m:r>
              <m:rPr/>
              <m:t>p</m:t>
            </m:r>
          </m:sub>
        </m:sSub>
      </m:oMath>
      <w:r>
        <w:t>.</w:t>
      </w:r>
      <w:r>
        <w:br w:type="textWrapping"/>
      </w:r>
      <w:r>
        <w:t xml:space="preserve">2. </w:t>
      </w:r>
      <w:r>
        <w:rPr>
          <w:b/>
          <w:bCs/>
        </w:rPr>
        <w:t>Polarization of Hawking Radiation:</w:t>
      </w:r>
      <w:r>
        <w:t xml:space="preserve"> Predicts that Hawking radiation has specific polarization properties, distinct from thermal radiation.</w:t>
      </w:r>
      <w:r>
        <w:br w:type="textWrapping"/>
      </w:r>
      <w:r>
        <w:t xml:space="preserve">3. </w:t>
      </w:r>
      <w:r>
        <w:rPr>
          <w:b/>
          <w:bCs/>
        </w:rPr>
        <w:t>Black Hole Oscillation Modes:</w:t>
      </w:r>
      <w:r>
        <w:t xml:space="preserve"> Predicts that black hole quasinormal modes have detectable quantum corrections.</w:t>
      </w:r>
      <w:r>
        <w:br w:type="textWrapping"/>
      </w:r>
      <w:r>
        <w:t xml:space="preserve"> 8. Conclusion and Outlook</w:t>
      </w:r>
      <w:r>
        <w:br w:type="textWrapping"/>
      </w:r>
      <w:r>
        <w:t>This paper, based on the ABC theory, proposes a new paradigm for the essence of black holes:</w:t>
      </w:r>
      <w:r>
        <w:br w:type="textWrapping"/>
      </w:r>
      <w:r>
        <w:t>1. A black hole is a Bose-Einstein condensate, not a spacetime singularity.</w:t>
      </w:r>
      <w:r>
        <w:br w:type="textWrapping"/>
      </w:r>
      <w:r>
        <w:t>2. Color-charge field collapse and energy transfer are the key mechanisms for black hole formation.</w:t>
      </w:r>
      <w:r>
        <w:br w:type="textWrapping"/>
      </w:r>
      <w:r>
        <w:t>3. The quantum field theory framework naturally leads to the thermodynamic and quantum properties of black holes.</w:t>
      </w:r>
      <w:r>
        <w:br w:type="textWrapping"/>
      </w:r>
      <w:r>
        <w:t>4. The no-hair theorem and the entropy formula are proven topologically.</w:t>
      </w:r>
      <w:r>
        <w:br w:type="textWrapping"/>
      </w:r>
      <w:r>
        <w:t>This theory provides a new approach to resolving the black hole information paradox and the singularity problem, and incorporates black hole physics into a unified quantum field theory framework.</w:t>
      </w:r>
      <w:r>
        <w:br w:type="textWrapping"/>
      </w:r>
      <w:r>
        <w:t xml:space="preserve"> References</w:t>
      </w:r>
      <w:r>
        <w:br w:type="textWrapping"/>
      </w:r>
      <w:r>
        <w:t>[1] Li, Z. J. (2023). The ABC Mechanism in the Universe.</w:t>
      </w:r>
      <w:r>
        <w:br w:type="textWrapping"/>
      </w:r>
      <w:r>
        <w:t xml:space="preserve">[2] Bekenstein, J. D. (1973). Black Holes and Entropy. </w:t>
      </w:r>
      <w:r>
        <w:rPr>
          <w:i/>
          <w:iCs/>
        </w:rPr>
        <w:t>Physical Review D</w:t>
      </w:r>
      <w:r>
        <w:t>.</w:t>
      </w:r>
      <w:r>
        <w:br w:type="textWrapping"/>
      </w:r>
      <w:r>
        <w:t xml:space="preserve">[3] Hawking, S. W. (1975). Particle Creation by Black Holes. </w:t>
      </w:r>
      <w:r>
        <w:rPr>
          <w:i/>
          <w:iCs/>
        </w:rPr>
        <w:t>Communications in Mathematical Physics</w:t>
      </w:r>
      <w:r>
        <w:t>.</w:t>
      </w:r>
      <w:r>
        <w:br w:type="textWrapping"/>
      </w:r>
      <w:r>
        <w:t xml:space="preserve">[4] Pitaevskii, L., &amp; Stringari, S. (2003). </w:t>
      </w:r>
      <w:r>
        <w:rPr>
          <w:i/>
          <w:iCs/>
        </w:rPr>
        <w:t>Bose-Einstein Condensation</w:t>
      </w:r>
      <w:r>
        <w:t>. Oxford University Press.</w:t>
      </w:r>
      <w:r>
        <w:br w:type="textWrapping"/>
      </w:r>
      <w:r>
        <w:t xml:space="preserve">[5] ’t Hooft, G. (1985). On the Quantum Structure of a Black Hole. </w:t>
      </w:r>
      <w:r>
        <w:rPr>
          <w:i/>
          <w:iCs/>
        </w:rPr>
        <w:t>Nuclear Physics B</w:t>
      </w:r>
      <w:r>
        <w:t>.</w:t>
      </w:r>
      <w:r>
        <w:br w:type="textWrapping"/>
      </w:r>
      <w:bookmarkStart w:id="3" w:name="_GoBack"/>
      <w:bookmarkEnd w:id="3"/>
    </w:p>
    <w:bookmarkEnd w:id="0"/>
    <w:bookmarkEnd w:id="2"/>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11AA560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529</Words>
  <Characters>2418</Characters>
  <Lines>30</Lines>
  <Paragraphs>8</Paragraphs>
  <TotalTime>73</TotalTime>
  <ScaleCrop>false</ScaleCrop>
  <LinksUpToDate>false</LinksUpToDate>
  <CharactersWithSpaces>2784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2025-09-30T08:44:00Z</dcterms:created>
  <dc:creator>Administrator</dc:creator>
  <cp:lastModifiedBy>Administrator</cp:lastModifiedBy>
  <dcterms:modified xsi:type="dcterms:W3CDTF">2025-09-30T08:48:17Z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321C9ECC5C4D4E5880F7DAFFF0BA716C_12</vt:lpwstr>
  </property>
</Properties>
</file>