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3FE549">
      <w:pPr>
        <w:pStyle w:val="4"/>
        <w:rPr>
          <w:b/>
          <w:bCs/>
        </w:rPr>
      </w:pPr>
      <w:r>
        <w:rPr>
          <w:b/>
          <w:bCs/>
        </w:rPr>
        <w:t>The Microscopic Origin of Interaction Range: A Unified Model Based on Photon and Meson Field-Composition Wavefunctions</w:t>
      </w:r>
    </w:p>
    <w:p w14:paraId="2A77960A">
      <w:pPr>
        <w:pStyle w:val="3"/>
      </w:pPr>
      <w:r>
        <w:rPr>
          <w:b/>
          <w:bCs/>
        </w:rPr>
        <w:t>Authors:</w:t>
      </w:r>
      <w:r>
        <w:t xml:space="preserve"> Li Zhijun, Zhao Guangyao</w:t>
      </w:r>
    </w:p>
    <w:p w14:paraId="3F895153">
      <w:pPr>
        <w:pStyle w:val="3"/>
      </w:pPr>
      <w:r>
        <w:rPr>
          <w:b/>
          <w:bCs/>
        </w:rPr>
        <w:t>Abstract:</w:t>
      </w:r>
      <w:r>
        <w:br w:type="textWrapping"/>
      </w:r>
      <w:r>
        <w:t xml:space="preserve">Based on Li Zhijun’s ABC field-composition theory, this paper proposes a unified microscopic wave-dynamics model to explain the range of interactions (long-range and short-range). The core argument is: The range of an interaction depends on the intrinsic properties of its propagator’s field-composition wavefunction—specifically, whether the mass of the propagator field’s dominant component is zero. The photon field composition </w:t>
      </w:r>
      <m:oMath>
        <m:sSub>
          <m:sSubPr/>
          <m:e>
            <m:r>
              <m:rPr>
                <m:sty m:val="p"/>
              </m:rPr>
              <m:t>Ψ</m:t>
            </m:r>
          </m:e>
          <m:sub>
            <m:r>
              <m:rPr/>
              <m:t>γ</m:t>
            </m:r>
          </m:sub>
        </m:sSub>
        <m:r>
          <m:rPr>
            <m:sty m:val="p"/>
          </m:rPr>
          <m:t>=</m:t>
        </m:r>
        <m:sSub>
          <m:sSubPr/>
          <m:e>
            <m:r>
              <m:rPr/>
              <m:t>ψ</m:t>
            </m:r>
          </m:e>
          <m:sub>
            <m:r>
              <m:rPr/>
              <m:t>A</m:t>
            </m:r>
          </m:sub>
        </m:sSub>
        <m:r>
          <m:rPr>
            <m:sty m:val="p"/>
          </m:rPr>
          <m:t>⊗</m:t>
        </m:r>
        <m:sSubSup>
          <m:sSubSupPr/>
          <m:e>
            <m:r>
              <m:rPr/>
              <m:t>ψ</m:t>
            </m:r>
          </m:e>
          <m:sub>
            <m:r>
              <m:rPr/>
              <m:t>B</m:t>
            </m:r>
          </m:sub>
          <m:sup>
            <m:r>
              <m:rPr/>
              <m:t>0</m:t>
            </m:r>
          </m:sup>
        </m:sSubSup>
        <m:r>
          <m:rPr>
            <m:sty m:val="p"/>
          </m:rPr>
          <m:t>⊗</m:t>
        </m:r>
        <m:sSubSup>
          <m:sSubSupPr/>
          <m:e>
            <m:r>
              <m:rPr/>
              <m:t>ψ</m:t>
            </m:r>
          </m:e>
          <m:sub>
            <m:r>
              <m:rPr/>
              <m:t>C</m:t>
            </m:r>
          </m:sub>
          <m:sup>
            <m:r>
              <m:rPr/>
              <m:t>0</m:t>
            </m:r>
          </m:sup>
        </m:sSubSup>
        <m:r>
          <m:rPr>
            <m:sty m:val="p"/>
          </m:rPr>
          <m:t>,</m:t>
        </m:r>
      </m:oMath>
      <w:r>
        <w:t xml:space="preserve"> due to its A-field component’s zero mass </w:t>
      </w:r>
      <m:oMath>
        <m:r>
          <m:rPr>
            <m:sty m:val="p"/>
          </m:rPr>
          <m:t>(</m:t>
        </m:r>
        <m:sSub>
          <m:sSubPr/>
          <m:e>
            <m:r>
              <m:rPr/>
              <m:t>m</m:t>
            </m:r>
          </m:e>
          <m:sub>
            <m:r>
              <m:rPr/>
              <m:t>A</m:t>
            </m:r>
          </m:sub>
        </m:sSub>
        <m:r>
          <m:rPr>
            <m:sty m:val="p"/>
          </m:rPr>
          <m:t>=</m:t>
        </m:r>
        <m:r>
          <m:rPr/>
          <m:t>0</m:t>
        </m:r>
        <m:r>
          <m:rPr>
            <m:sty m:val="p"/>
          </m:rPr>
          <m:t>),</m:t>
        </m:r>
      </m:oMath>
      <w:r>
        <w:t xml:space="preserve"> supports arbitrarily large wavelength modes, resulting in the electromagnetic force exhibiting a long-range </w:t>
      </w:r>
      <m:oMath>
        <m:r>
          <m:rPr/>
          <m:t>1</m:t>
        </m:r>
        <m:r>
          <m:rPr>
            <m:sty m:val="p"/>
          </m:rPr>
          <m:t>/</m:t>
        </m:r>
        <m:r>
          <m:rPr/>
          <m:t>r</m:t>
        </m:r>
      </m:oMath>
      <w:r>
        <w:t xml:space="preserve"> potential. The </w:t>
      </w:r>
      <m:oMath>
        <m:r>
          <m:rPr/>
          <m:t>π</m:t>
        </m:r>
      </m:oMath>
      <w:r>
        <w:t xml:space="preserve"> meson field composition </w:t>
      </w:r>
      <m:oMath>
        <m:sSub>
          <m:sSubPr/>
          <m:e>
            <m:r>
              <m:rPr>
                <m:sty m:val="p"/>
              </m:rPr>
              <m:t>Ψ</m:t>
            </m:r>
          </m:e>
          <m:sub>
            <m:r>
              <m:rPr/>
              <m:t>π</m:t>
            </m:r>
          </m:sub>
        </m:sSub>
        <m:r>
          <m:rPr>
            <m:sty m:val="p"/>
          </m:rPr>
          <m:t>,</m:t>
        </m:r>
      </m:oMath>
      <w:r>
        <w:t xml:space="preserve"> due to its C-field component’s non-zero effective mass </w:t>
      </w:r>
      <m:oMath>
        <m:r>
          <m:rPr>
            <m:sty m:val="p"/>
          </m:rPr>
          <m:t>(</m:t>
        </m:r>
        <m:sSub>
          <m:sSubPr/>
          <m:e>
            <m:r>
              <m:rPr/>
              <m:t>m</m:t>
            </m:r>
          </m:e>
          <m:sub>
            <m:r>
              <m:rPr/>
              <m:t>eff</m:t>
            </m:r>
          </m:sub>
        </m:sSub>
        <m:r>
          <m:rPr>
            <m:sty m:val="p"/>
          </m:rPr>
          <m:t>≈</m:t>
        </m:r>
        <m:sSub>
          <m:sSubPr/>
          <m:e>
            <m:r>
              <m:rPr/>
              <m:t>m</m:t>
            </m:r>
          </m:e>
          <m:sub>
            <m:r>
              <m:rPr/>
              <m:t>π</m:t>
            </m:r>
          </m:sub>
        </m:sSub>
        <m:r>
          <m:rPr>
            <m:sty m:val="p"/>
          </m:rPr>
          <m:t>≠</m:t>
        </m:r>
        <m:r>
          <m:rPr/>
          <m:t>0</m:t>
        </m:r>
        <m:r>
          <m:rPr>
            <m:sty m:val="p"/>
          </m:rPr>
          <m:t>),</m:t>
        </m:r>
      </m:oMath>
      <w:r>
        <w:t xml:space="preserve"> has its wavefunction restricted in momentum space to </w:t>
      </w:r>
      <m:oMath>
        <m:r>
          <m:rPr>
            <m:sty m:val="b"/>
          </m:rPr>
          <m:t>k</m:t>
        </m:r>
        <m:r>
          <m:rPr>
            <m:sty m:val="p"/>
          </m:rPr>
          <m:t>≳</m:t>
        </m:r>
        <m:sSub>
          <m:sSubPr/>
          <m:e>
            <m:r>
              <m:rPr/>
              <m:t>m</m:t>
            </m:r>
          </m:e>
          <m:sub>
            <m:r>
              <m:rPr/>
              <m:t>π</m:t>
            </m:r>
          </m:sub>
        </m:sSub>
        <m:r>
          <m:rPr/>
          <m:t>c</m:t>
        </m:r>
        <m:r>
          <m:rPr>
            <m:sty m:val="p"/>
          </m:rPr>
          <m:t>/ℏ.</m:t>
        </m:r>
      </m:oMath>
      <w:r>
        <w:t xml:space="preserve"> Fourier transformation of this leads to the nuclear force exhibiting a short-range </w:t>
      </w:r>
      <m:oMath>
        <m:sSup>
          <m:sSupPr/>
          <m:e>
            <m:r>
              <m:rPr/>
              <m:t>e</m:t>
            </m:r>
          </m:e>
          <m:sup>
            <m:r>
              <m:rPr>
                <m:sty m:val="p"/>
              </m:rPr>
              <m:t>−</m:t>
            </m:r>
            <m:sSub>
              <m:sSubPr/>
              <m:e>
                <m:r>
                  <m:rPr/>
                  <m:t>m</m:t>
                </m:r>
              </m:e>
              <m:sub>
                <m:r>
                  <m:rPr/>
                  <m:t>π</m:t>
                </m:r>
              </m:sub>
            </m:sSub>
            <m:r>
              <m:rPr/>
              <m:t>r</m:t>
            </m:r>
          </m:sup>
        </m:sSup>
        <m:r>
          <m:rPr>
            <m:sty m:val="p"/>
          </m:rPr>
          <m:t>/</m:t>
        </m:r>
        <m:r>
          <m:rPr/>
          <m:t>r</m:t>
        </m:r>
      </m:oMath>
      <w:r>
        <w:t xml:space="preserve"> Yukawa potential. This paper rigorously calculates the coherent superposition integrals and Fourier transforms of these two types of propagator wavefunctions, uniformly deriving both the Coulomb and Yukawa potentials, thereby revealing the microscopic mechanism for the difference in interaction range from first principles. This model integrates electromagnetic and nuclear forces into a unified field-composition wavefunction framework, providing a profound physical picture for understanding the scale characteristics of fundamental interactions.</w:t>
      </w:r>
    </w:p>
    <w:p w14:paraId="45FA2D88">
      <w:pPr>
        <w:pStyle w:val="3"/>
      </w:pPr>
      <w:r>
        <w:rPr>
          <w:b/>
          <w:bCs/>
        </w:rPr>
        <w:t xml:space="preserve">Keywords: </w:t>
      </w:r>
      <w:r>
        <w:t xml:space="preserve">ABC field-composition theory; Interaction range; Photon field composition; </w:t>
      </w:r>
      <m:oMath>
        <m:r>
          <m:rPr/>
          <m:t>π</m:t>
        </m:r>
      </m:oMath>
      <w:r>
        <w:t xml:space="preserve"> meson field composition; Propagator; Coulomb potential; Yukawa potential</w:t>
      </w:r>
    </w:p>
    <w:p w14:paraId="50B67EE5">
      <w:pPr>
        <w:pStyle w:val="26"/>
        <w:numPr>
          <w:ilvl w:val="0"/>
          <w:numId w:val="1"/>
        </w:numPr>
        <w:rPr>
          <w:b/>
          <w:bCs/>
        </w:rPr>
      </w:pPr>
      <w:r>
        <w:rPr>
          <w:b/>
          <w:bCs/>
        </w:rPr>
        <w:t>Introduction: A Unified Framework for the Problem of Interaction Range</w:t>
      </w:r>
    </w:p>
    <w:p w14:paraId="57F08224">
      <w:pPr>
        <w:pStyle w:val="4"/>
      </w:pPr>
      <w:r>
        <w:t xml:space="preserve">Fundamental interactions in nature have vastly different ranges: the electromagnetic force is theoretically infinite in range, while the nuclear force is about 1 femtometer (fm). Traditional theories explain this separately using the photon’s zero mass and the </w:t>
      </w:r>
      <m:oMath>
        <m:r>
          <m:rPr/>
          <m:t>π</m:t>
        </m:r>
      </m:oMath>
      <w:r>
        <w:t xml:space="preserve"> meson’s finite mass. This paper aims to establish a unified wave-dynamics model that reveals the common essence of this range difference from the intrinsic properties of field-composition wavefunctions.</w:t>
      </w:r>
    </w:p>
    <w:p w14:paraId="74F8A3B0">
      <w:pPr>
        <w:pStyle w:val="26"/>
        <w:numPr>
          <w:ilvl w:val="0"/>
          <w:numId w:val="2"/>
        </w:numPr>
        <w:rPr>
          <w:b/>
          <w:bCs/>
        </w:rPr>
      </w:pPr>
      <w:r>
        <w:rPr>
          <w:b/>
          <w:bCs/>
        </w:rPr>
        <w:t>Theoretical Framework: Propagator Field-Composition Wavefunctions and Interaction Range</w:t>
      </w:r>
    </w:p>
    <w:p w14:paraId="08FAA076">
      <w:pPr>
        <w:pStyle w:val="4"/>
        <w:rPr>
          <w:b/>
          <w:bCs/>
        </w:rPr>
      </w:pPr>
      <w:r>
        <w:rPr>
          <w:b/>
          <w:bCs/>
        </w:rPr>
        <w:t>2.1 General Formulation of Propagator Field-Compositions</w:t>
      </w:r>
    </w:p>
    <w:p w14:paraId="165E3E11">
      <w:pPr>
        <w:pStyle w:val="3"/>
      </w:pPr>
      <w:r>
        <w:t>The propagator of any interaction can be regarded as a field-composition state:</w:t>
      </w:r>
    </w:p>
    <w:p w14:paraId="4490627F">
      <w:pPr>
        <w:pStyle w:val="3"/>
      </w:pPr>
      <m:oMathPara>
        <m:oMathParaPr>
          <m:jc m:val="center"/>
        </m:oMathParaPr>
        <m:oMath>
          <m:sSub>
            <m:sSubPr/>
            <m:e>
              <m:r>
                <m:rPr>
                  <m:sty m:val="p"/>
                </m:rPr>
                <m:t>Ψ</m:t>
              </m:r>
            </m:e>
            <m:sub>
              <m:r>
                <m:rPr/>
                <m:t>X</m:t>
              </m:r>
            </m:sub>
          </m:sSub>
          <m:r>
            <m:rPr>
              <m:sty m:val="p"/>
            </m:rPr>
            <m:t>⟩=</m:t>
          </m:r>
          <m:sSub>
            <m:sSubPr/>
            <m:e>
              <m:r>
                <m:rPr/>
                <m:t>ψ</m:t>
              </m:r>
            </m:e>
            <m:sub>
              <m:r>
                <m:rPr/>
                <m:t>X</m:t>
              </m:r>
              <m:r>
                <m:rPr>
                  <m:sty m:val="p"/>
                </m:rPr>
                <m:t>−</m:t>
              </m:r>
              <m:r>
                <m:rPr/>
                <m:t>A</m:t>
              </m:r>
            </m:sub>
          </m:sSub>
          <m:r>
            <m:rPr>
              <m:sty m:val="p"/>
            </m:rPr>
            <m:t>⊗</m:t>
          </m:r>
          <m:sSub>
            <m:sSubPr/>
            <m:e>
              <m:r>
                <m:rPr/>
                <m:t>ψ</m:t>
              </m:r>
            </m:e>
            <m:sub>
              <m:r>
                <m:rPr/>
                <m:t>X</m:t>
              </m:r>
              <m:r>
                <m:rPr>
                  <m:sty m:val="p"/>
                </m:rPr>
                <m:t>−</m:t>
              </m:r>
              <m:r>
                <m:rPr/>
                <m:t>B</m:t>
              </m:r>
            </m:sub>
          </m:sSub>
          <m:r>
            <m:rPr>
              <m:sty m:val="p"/>
            </m:rPr>
            <m:t>⊗</m:t>
          </m:r>
          <m:sSub>
            <m:sSubPr/>
            <m:e>
              <m:r>
                <m:rPr/>
                <m:t>ψ</m:t>
              </m:r>
            </m:e>
            <m:sub>
              <m:r>
                <m:rPr/>
                <m:t>X</m:t>
              </m:r>
              <m:r>
                <m:rPr>
                  <m:sty m:val="p"/>
                </m:rPr>
                <m:t>−</m:t>
              </m:r>
              <m:r>
                <m:rPr/>
                <m:t>C</m:t>
              </m:r>
            </m:sub>
          </m:sSub>
          <m:r>
            <m:rPr>
              <m:sty m:val="p"/>
            </m:rPr>
            <m:t>⟩</m:t>
          </m:r>
        </m:oMath>
      </m:oMathPara>
      <w:r>
        <w:br w:type="textWrapping"/>
      </w:r>
      <w:r>
        <w:t xml:space="preserve">where X represents the type of propagator (e.g., </w:t>
      </w:r>
      <m:oMath>
        <m:r>
          <m:rPr/>
          <m:t>γ</m:t>
        </m:r>
      </m:oMath>
      <w:r>
        <w:t xml:space="preserve"> or </w:t>
      </w:r>
      <m:oMath>
        <m:r>
          <m:rPr/>
          <m:t>π</m:t>
        </m:r>
      </m:oMath>
      <w:r>
        <w:t xml:space="preserve">). Its range depends on the overall properties of this state, particularly its effective mass </w:t>
      </w:r>
      <m:oMath>
        <m:sSubSup>
          <m:sSubSupPr/>
          <m:e>
            <m:r>
              <m:rPr/>
              <m:t>m</m:t>
            </m:r>
          </m:e>
          <m:sub>
            <m:r>
              <m:rPr/>
              <m:t>eff</m:t>
            </m:r>
          </m:sub>
          <m:sup>
            <m:r>
              <m:rPr/>
              <m:t>X</m:t>
            </m:r>
          </m:sup>
        </m:sSubSup>
        <m:r>
          <m:rPr>
            <m:sty m:val="p"/>
          </m:rPr>
          <m:t>,</m:t>
        </m:r>
      </m:oMath>
      <w:r>
        <w:t xml:space="preserve"> determined by the mass of the dominant field.</w:t>
      </w:r>
    </w:p>
    <w:p w14:paraId="7415D7CE">
      <w:pPr>
        <w:pStyle w:val="3"/>
        <w:rPr>
          <w:b/>
          <w:bCs/>
        </w:rPr>
      </w:pPr>
      <w:r>
        <w:rPr>
          <w:b/>
          <w:bCs/>
        </w:rPr>
        <w:t>2.2 Photon Field-Composition: Origin of Long-Range Force</w:t>
      </w:r>
    </w:p>
    <w:p w14:paraId="44D38F85">
      <w:pPr>
        <w:pStyle w:val="3"/>
      </w:pPr>
      <w:r>
        <w:t>The photon’s field-composition state is:</w:t>
      </w:r>
    </w:p>
    <w:p w14:paraId="18761023">
      <w:pPr>
        <w:pStyle w:val="3"/>
      </w:pPr>
      <m:oMathPara>
        <m:oMathParaPr>
          <m:jc m:val="center"/>
        </m:oMathParaPr>
        <m:oMath>
          <m:r>
            <m:rPr/>
            <m:t>γ</m:t>
          </m:r>
          <m:r>
            <m:rPr>
              <m:sty m:val="p"/>
            </m:rPr>
            <m:t>⟩=</m:t>
          </m:r>
          <m:sSubSup>
            <m:sSubSupPr/>
            <m:e>
              <m:r>
                <m:rPr/>
                <m:t>ψ</m:t>
              </m:r>
            </m:e>
            <m:sub>
              <m:r>
                <m:rPr/>
                <m:t>A</m:t>
              </m:r>
            </m:sub>
            <m:sup>
              <m:r>
                <m:rPr/>
                <m:t>γ</m:t>
              </m:r>
            </m:sup>
          </m:sSubSup>
          <m:r>
            <m:rPr>
              <m:sty m:val="p"/>
            </m:rPr>
            <m:t>⊗</m:t>
          </m:r>
          <m:sSubSup>
            <m:sSubSupPr/>
            <m:e>
              <m:r>
                <m:rPr/>
                <m:t>ψ</m:t>
              </m:r>
            </m:e>
            <m:sub>
              <m:r>
                <m:rPr/>
                <m:t>B</m:t>
              </m:r>
            </m:sub>
            <m:sup>
              <m:r>
                <m:rPr/>
                <m:t>0</m:t>
              </m:r>
            </m:sup>
          </m:sSubSup>
          <m:r>
            <m:rPr>
              <m:sty m:val="p"/>
            </m:rPr>
            <m:t>⊗</m:t>
          </m:r>
          <m:sSubSup>
            <m:sSubSupPr/>
            <m:e>
              <m:r>
                <m:rPr/>
                <m:t>ψ</m:t>
              </m:r>
            </m:e>
            <m:sub>
              <m:r>
                <m:rPr/>
                <m:t>C</m:t>
              </m:r>
            </m:sub>
            <m:sup>
              <m:r>
                <m:rPr/>
                <m:t>0</m:t>
              </m:r>
            </m:sup>
          </m:sSubSup>
          <m:r>
            <m:rPr>
              <m:sty m:val="p"/>
            </m:rPr>
            <m:t>⟩</m:t>
          </m:r>
        </m:oMath>
      </m:oMathPara>
      <w:r>
        <w:br w:type="textWrapping"/>
      </w:r>
      <w:r>
        <w:t xml:space="preserve">* Dominant field: Electromagnetic vortex field (A-field), with rest mass </w:t>
      </w:r>
      <m:oMath>
        <m:sSubSup>
          <m:sSubSupPr/>
          <m:e>
            <m:r>
              <m:rPr/>
              <m:t>m</m:t>
            </m:r>
          </m:e>
          <m:sub>
            <m:r>
              <m:rPr/>
              <m:t>A</m:t>
            </m:r>
          </m:sub>
          <m:sup>
            <m:r>
              <m:rPr/>
              <m:t>γ</m:t>
            </m:r>
          </m:sup>
        </m:sSubSup>
        <m:r>
          <m:rPr>
            <m:sty m:val="p"/>
          </m:rPr>
          <m:t>=</m:t>
        </m:r>
        <m:r>
          <m:rPr/>
          <m:t>0</m:t>
        </m:r>
        <m:r>
          <m:rPr>
            <m:sty m:val="p"/>
          </m:rPr>
          <m:t>.</m:t>
        </m:r>
      </m:oMath>
    </w:p>
    <w:p w14:paraId="72F7BC3A">
      <w:pPr>
        <w:numPr>
          <w:ilvl w:val="0"/>
          <w:numId w:val="3"/>
        </w:numPr>
      </w:pPr>
      <w:r>
        <w:rPr>
          <w:rFonts w:hint="eastAsia"/>
        </w:rPr>
        <w:t>Wavefunction</w:t>
      </w:r>
      <w:r>
        <w:t xml:space="preserve"> (Characteristic): The A-field wavefunction </w:t>
      </w:r>
      <m:oMath>
        <m:sSubSup>
          <m:sSubSupPr/>
          <m:e>
            <m:r>
              <m:rPr/>
              <m:t>ψ</m:t>
            </m:r>
          </m:e>
          <m:sub>
            <m:r>
              <m:rPr/>
              <m:t>A</m:t>
            </m:r>
          </m:sub>
          <m:sup>
            <m:r>
              <m:rPr/>
              <m:t>γ</m:t>
            </m:r>
          </m:sup>
        </m:sSubSup>
      </m:oMath>
      <w:r>
        <w:t xml:space="preserve"> satisfies the massless wave equation </w:t>
      </w:r>
      <m:oMath>
        <m:sSub>
          <m:sSubPr/>
          <m:e>
            <m:r>
              <m:rPr>
                <m:sty m:val="p"/>
              </m:rPr>
              <m:t>∂</m:t>
            </m:r>
          </m:e>
          <m:sub>
            <m:r>
              <m:rPr/>
              <m:t>μ</m:t>
            </m:r>
          </m:sub>
        </m:sSub>
        <m:sSup>
          <m:sSupPr/>
          <m:e>
            <m:r>
              <m:rPr>
                <m:sty m:val="p"/>
              </m:rPr>
              <m:t>∂</m:t>
            </m:r>
          </m:e>
          <m:sup>
            <m:r>
              <m:rPr/>
              <m:t>μ</m:t>
            </m:r>
          </m:sup>
        </m:sSup>
        <m:sSubSup>
          <m:sSubSupPr/>
          <m:e>
            <m:r>
              <m:rPr/>
              <m:t>ψ</m:t>
            </m:r>
          </m:e>
          <m:sub>
            <m:r>
              <m:rPr/>
              <m:t>A</m:t>
            </m:r>
          </m:sub>
          <m:sup>
            <m:r>
              <m:rPr/>
              <m:t>γ</m:t>
            </m:r>
          </m:sup>
        </m:sSubSup>
        <m:r>
          <m:rPr>
            <m:sty m:val="p"/>
          </m:rPr>
          <m:t>=</m:t>
        </m:r>
        <m:r>
          <m:rPr/>
          <m:t>0</m:t>
        </m:r>
        <m:r>
          <m:rPr>
            <m:sty m:val="p"/>
          </m:rPr>
          <m:t>.</m:t>
        </m:r>
      </m:oMath>
      <w:r>
        <w:t xml:space="preserve"> Its plane wave solution </w:t>
      </w:r>
      <m:oMath>
        <m:sSub>
          <m:sSubPr/>
          <m:e>
            <m:r>
              <m:rPr/>
              <m:t>ϵ</m:t>
            </m:r>
          </m:e>
          <m:sub>
            <m:r>
              <m:rPr/>
              <m:t>μ</m:t>
            </m:r>
          </m:sub>
        </m:sSub>
        <m:sSup>
          <m:sSupPr/>
          <m:e>
            <m:r>
              <m:rPr/>
              <m:t>e</m:t>
            </m:r>
          </m:e>
          <m:sup>
            <m:r>
              <m:rPr>
                <m:sty m:val="p"/>
              </m:rPr>
              <m:t>−</m:t>
            </m:r>
            <m:r>
              <m:rPr/>
              <m:t>ik</m:t>
            </m:r>
            <m:r>
              <m:rPr>
                <m:sty m:val="p"/>
              </m:rPr>
              <m:t>⋅</m:t>
            </m:r>
            <m:r>
              <m:rPr/>
              <m:t>x</m:t>
            </m:r>
          </m:sup>
        </m:sSup>
      </m:oMath>
      <w:r>
        <w:t xml:space="preserve"> supports infinite wavelength modes as </w:t>
      </w:r>
      <m:oMath>
        <m:r>
          <m:rPr>
            <m:sty m:val="b"/>
          </m:rPr>
          <m:t>k</m:t>
        </m:r>
        <m:r>
          <m:rPr>
            <m:sty m:val="p"/>
          </m:rPr>
          <m:t>→</m:t>
        </m:r>
        <m:r>
          <m:rPr/>
          <m:t>0</m:t>
        </m:r>
      </m:oMath>
      <w:r>
        <w:t>.</w:t>
      </w:r>
    </w:p>
    <w:p w14:paraId="75524610">
      <w:pPr>
        <w:numPr>
          <w:ilvl w:val="0"/>
          <w:numId w:val="3"/>
        </w:numPr>
      </w:pPr>
      <w:r>
        <w:t xml:space="preserve">Effective mass: </w:t>
      </w:r>
      <m:oMath>
        <m:sSubSup>
          <m:sSubSupPr/>
          <m:e>
            <m:r>
              <m:rPr/>
              <m:t>m</m:t>
            </m:r>
          </m:e>
          <m:sub>
            <m:r>
              <m:rPr/>
              <m:t>eff</m:t>
            </m:r>
          </m:sub>
          <m:sup>
            <m:r>
              <m:rPr/>
              <m:t>γ</m:t>
            </m:r>
          </m:sup>
        </m:sSubSup>
        <m:r>
          <m:rPr>
            <m:sty m:val="p"/>
          </m:rPr>
          <m:t>=</m:t>
        </m:r>
        <m:r>
          <m:rPr/>
          <m:t>0</m:t>
        </m:r>
        <m:r>
          <m:rPr>
            <m:sty m:val="p"/>
          </m:rPr>
          <m:t>.</m:t>
        </m:r>
      </m:oMath>
    </w:p>
    <w:p w14:paraId="22E202BA">
      <w:pPr>
        <w:pStyle w:val="4"/>
        <w:rPr>
          <w:b/>
          <w:bCs/>
        </w:rPr>
      </w:pPr>
      <w:r>
        <w:rPr>
          <w:b/>
          <w:bCs/>
        </w:rPr>
        <w:t xml:space="preserve">2.3 </w:t>
      </w:r>
      <m:oMath>
        <m:r>
          <m:rPr>
            <m:sty m:val="bi"/>
          </m:rPr>
          <w:rPr>
            <w:rFonts w:hint="default" w:ascii="Cambria Math" w:hAnsi="Cambria Math"/>
          </w:rPr>
          <m:t>π</m:t>
        </m:r>
      </m:oMath>
      <w:r>
        <w:rPr>
          <w:b/>
          <w:bCs/>
        </w:rPr>
        <w:t xml:space="preserve"> Meson Field-Composition: Origin of Short-Range Force</w:t>
      </w:r>
    </w:p>
    <w:p w14:paraId="4293FB0B">
      <w:pPr>
        <w:pStyle w:val="3"/>
      </w:pPr>
      <w:r>
        <w:t xml:space="preserve">The </w:t>
      </w:r>
      <m:oMath>
        <m:r>
          <m:rPr/>
          <m:t>π</m:t>
        </m:r>
      </m:oMath>
      <w:r>
        <w:t xml:space="preserve"> meson’s field-composition state can be expressed as:</w:t>
      </w:r>
    </w:p>
    <w:p w14:paraId="090FA189">
      <w:pPr>
        <w:pStyle w:val="3"/>
      </w:pPr>
      <m:oMathPara>
        <m:oMathParaPr>
          <m:jc m:val="center"/>
        </m:oMathParaPr>
        <m:oMath>
          <m:r>
            <m:rPr/>
            <m:t>π</m:t>
          </m:r>
          <m:r>
            <m:rPr>
              <m:sty m:val="p"/>
            </m:rPr>
            <m:t>⟩=</m:t>
          </m:r>
          <m:sSubSup>
            <m:sSubSupPr/>
            <m:e>
              <m:r>
                <m:rPr/>
                <m:t>ψ</m:t>
              </m:r>
            </m:e>
            <m:sub>
              <m:r>
                <m:rPr/>
                <m:t>A</m:t>
              </m:r>
            </m:sub>
            <m:sup>
              <m:r>
                <m:rPr/>
                <m:t>0</m:t>
              </m:r>
            </m:sup>
          </m:sSubSup>
          <m:r>
            <m:rPr>
              <m:sty m:val="p"/>
            </m:rPr>
            <m:t>⊗</m:t>
          </m:r>
          <m:sSubSup>
            <m:sSubSupPr/>
            <m:e>
              <m:r>
                <m:rPr/>
                <m:t>ψ</m:t>
              </m:r>
            </m:e>
            <m:sub>
              <m:r>
                <m:rPr/>
                <m:t>B</m:t>
              </m:r>
            </m:sub>
            <m:sup>
              <m:r>
                <m:rPr/>
                <m:t>π</m:t>
              </m:r>
            </m:sup>
          </m:sSubSup>
          <m:r>
            <m:rPr>
              <m:sty m:val="p"/>
            </m:rPr>
            <m:t>⊗</m:t>
          </m:r>
          <m:sSubSup>
            <m:sSubSupPr/>
            <m:e>
              <m:r>
                <m:rPr/>
                <m:t>ψ</m:t>
              </m:r>
            </m:e>
            <m:sub>
              <m:r>
                <m:rPr/>
                <m:t>C</m:t>
              </m:r>
            </m:sub>
            <m:sup>
              <m:r>
                <m:rPr/>
                <m:t>π</m:t>
              </m:r>
            </m:sup>
          </m:sSubSup>
          <m:r>
            <m:rPr>
              <m:sty m:val="p"/>
            </m:rPr>
            <m:t>⟩</m:t>
          </m:r>
        </m:oMath>
      </m:oMathPara>
      <w:r>
        <w:br w:type="textWrapping"/>
      </w:r>
      <w:r>
        <w:t xml:space="preserve">* Dominant field: Higgs vortex field (C-field), with an effective mass </w:t>
      </w:r>
      <m:oMath>
        <m:sSubSup>
          <m:sSubSupPr/>
          <m:e>
            <m:r>
              <m:rPr/>
              <m:t>m</m:t>
            </m:r>
          </m:e>
          <m:sub>
            <m:r>
              <m:rPr/>
              <m:t>C</m:t>
            </m:r>
          </m:sub>
          <m:sup>
            <m:r>
              <m:rPr/>
              <m:t>π</m:t>
            </m:r>
          </m:sup>
        </m:sSubSup>
        <m:r>
          <m:rPr>
            <m:sty m:val="p"/>
          </m:rPr>
          <m:t>≈</m:t>
        </m:r>
        <m:sSub>
          <m:sSubPr/>
          <m:e>
            <m:r>
              <m:rPr/>
              <m:t>m</m:t>
            </m:r>
          </m:e>
          <m:sub>
            <m:r>
              <m:rPr/>
              <m:t>π</m:t>
            </m:r>
          </m:sub>
        </m:sSub>
        <m:r>
          <m:rPr>
            <m:sty m:val="p"/>
          </m:rPr>
          <m:t>≠</m:t>
        </m:r>
        <m:r>
          <m:rPr/>
          <m:t>0</m:t>
        </m:r>
      </m:oMath>
      <w:r>
        <w:t xml:space="preserve"> (originating from spontaneous chiral symmetry breaking).</w:t>
      </w:r>
    </w:p>
    <w:p w14:paraId="4BA01DD7">
      <w:pPr>
        <w:numPr>
          <w:ilvl w:val="0"/>
          <w:numId w:val="3"/>
        </w:numPr>
      </w:pPr>
      <w:r>
        <w:rPr>
          <w:rFonts w:hint="eastAsia"/>
        </w:rPr>
        <w:t>Wavefunction特性</w:t>
      </w:r>
      <w:r>
        <w:t xml:space="preserve"> (Characteristic): The C-field wavefunction </w:t>
      </w:r>
      <m:oMath>
        <m:sSubSup>
          <m:sSubSupPr/>
          <m:e>
            <m:r>
              <m:rPr/>
              <m:t>ψ</m:t>
            </m:r>
          </m:e>
          <m:sub>
            <m:r>
              <m:rPr/>
              <m:t>C</m:t>
            </m:r>
          </m:sub>
          <m:sup>
            <m:r>
              <m:rPr/>
              <m:t>π</m:t>
            </m:r>
          </m:sup>
        </m:sSubSup>
      </m:oMath>
      <w:r>
        <w:t xml:space="preserve"> satisfies the massive Klein-Gordon equation </w:t>
      </w:r>
      <m:oMath>
        <m:r>
          <m:rPr>
            <m:sty m:val="p"/>
          </m:rPr>
          <m:t>(</m:t>
        </m:r>
        <m:sSub>
          <m:sSubPr/>
          <m:e>
            <m:r>
              <m:rPr>
                <m:sty m:val="p"/>
              </m:rPr>
              <m:t>∂</m:t>
            </m:r>
          </m:e>
          <m:sub>
            <m:r>
              <m:rPr/>
              <m:t>μ</m:t>
            </m:r>
          </m:sub>
        </m:sSub>
        <m:sSup>
          <m:sSupPr/>
          <m:e>
            <m:r>
              <m:rPr>
                <m:sty m:val="p"/>
              </m:rPr>
              <m:t>∂</m:t>
            </m:r>
          </m:e>
          <m:sup>
            <m:r>
              <m:rPr/>
              <m:t>μ</m:t>
            </m:r>
          </m:sup>
        </m:sSup>
        <m:r>
          <m:rPr>
            <m:sty m:val="p"/>
          </m:rPr>
          <m:t>+</m:t>
        </m:r>
        <m:sSubSup>
          <m:sSubSupPr/>
          <m:e>
            <m:r>
              <m:rPr/>
              <m:t>m</m:t>
            </m:r>
          </m:e>
          <m:sub>
            <m:r>
              <m:rPr/>
              <m:t>π</m:t>
            </m:r>
          </m:sub>
          <m:sup>
            <m:r>
              <m:rPr/>
              <m:t>2</m:t>
            </m:r>
          </m:sup>
        </m:sSubSup>
        <m:sSup>
          <m:sSupPr/>
          <m:e>
            <m:r>
              <m:rPr/>
              <m:t>c</m:t>
            </m:r>
          </m:e>
          <m:sup>
            <m:r>
              <m:rPr/>
              <m:t>2</m:t>
            </m:r>
          </m:sup>
        </m:sSup>
        <m:r>
          <m:rPr>
            <m:sty m:val="p"/>
          </m:rPr>
          <m:t>/</m:t>
        </m:r>
        <m:sSup>
          <m:sSupPr/>
          <m:e>
            <m:r>
              <m:rPr>
                <m:sty m:val="p"/>
              </m:rPr>
              <m:t>ℏ</m:t>
            </m:r>
          </m:e>
          <m:sup>
            <m:r>
              <m:rPr/>
              <m:t>2</m:t>
            </m:r>
          </m:sup>
        </m:sSup>
        <m:r>
          <m:rPr>
            <m:sty m:val="p"/>
          </m:rPr>
          <m:t>)</m:t>
        </m:r>
        <m:sSubSup>
          <m:sSubSupPr/>
          <m:e>
            <m:r>
              <m:rPr/>
              <m:t>ψ</m:t>
            </m:r>
          </m:e>
          <m:sub>
            <m:r>
              <m:rPr/>
              <m:t>C</m:t>
            </m:r>
          </m:sub>
          <m:sup>
            <m:r>
              <m:rPr/>
              <m:t>π</m:t>
            </m:r>
          </m:sup>
        </m:sSubSup>
        <m:r>
          <m:rPr>
            <m:sty m:val="p"/>
          </m:rPr>
          <m:t>=</m:t>
        </m:r>
        <m:r>
          <m:rPr/>
          <m:t>0</m:t>
        </m:r>
        <m:r>
          <m:rPr>
            <m:sty m:val="p"/>
          </m:rPr>
          <m:t>.</m:t>
        </m:r>
      </m:oMath>
      <w:r>
        <w:t xml:space="preserve"> Its wavevector is restricted to </w:t>
      </w:r>
      <m:oMath>
        <m:r>
          <m:rPr>
            <m:sty m:val="b"/>
          </m:rPr>
          <m:t>k</m:t>
        </m:r>
        <m:r>
          <m:rPr>
            <m:sty m:val="p"/>
          </m:rPr>
          <m:t>≳</m:t>
        </m:r>
        <m:sSub>
          <m:sSubPr/>
          <m:e>
            <m:r>
              <m:rPr/>
              <m:t>m</m:t>
            </m:r>
          </m:e>
          <m:sub>
            <m:r>
              <m:rPr/>
              <m:t>π</m:t>
            </m:r>
          </m:sub>
        </m:sSub>
        <m:r>
          <m:rPr/>
          <m:t>c</m:t>
        </m:r>
        <m:r>
          <m:rPr>
            <m:sty m:val="p"/>
          </m:rPr>
          <m:t>/ℏ,</m:t>
        </m:r>
      </m:oMath>
      <w:r>
        <w:t xml:space="preserve"> unable to support modes with wavelengths </w:t>
      </w:r>
      <m:oMath>
        <m:r>
          <m:rPr/>
          <m:t>λ</m:t>
        </m:r>
        <m:r>
          <m:rPr>
            <m:sty m:val="p"/>
          </m:rPr>
          <m:t>≫ℏ/(</m:t>
        </m:r>
        <m:sSub>
          <m:sSubPr/>
          <m:e>
            <m:r>
              <m:rPr/>
              <m:t>m</m:t>
            </m:r>
          </m:e>
          <m:sub>
            <m:r>
              <m:rPr/>
              <m:t>π</m:t>
            </m:r>
          </m:sub>
        </m:sSub>
        <m:r>
          <m:rPr/>
          <m:t>c</m:t>
        </m:r>
        <m:r>
          <m:rPr>
            <m:sty m:val="p"/>
          </m:rPr>
          <m:t>)∼</m:t>
        </m:r>
        <m:r>
          <m:rPr/>
          <m:t>1.4</m:t>
        </m:r>
        <m:r>
          <m:rPr>
            <m:sty m:val="p"/>
          </m:rPr>
          <m:t>fm</m:t>
        </m:r>
      </m:oMath>
      <w:r>
        <w:t>.</w:t>
      </w:r>
    </w:p>
    <w:p w14:paraId="497A0342">
      <w:pPr>
        <w:numPr>
          <w:ilvl w:val="0"/>
          <w:numId w:val="3"/>
        </w:numPr>
      </w:pPr>
      <w:r>
        <w:t xml:space="preserve">Effective mass: </w:t>
      </w:r>
      <m:oMath>
        <m:sSubSup>
          <m:sSubSupPr/>
          <m:e>
            <m:r>
              <m:rPr/>
              <m:t>m</m:t>
            </m:r>
          </m:e>
          <m:sub>
            <m:r>
              <m:rPr/>
              <m:t>eff</m:t>
            </m:r>
          </m:sub>
          <m:sup>
            <m:r>
              <m:rPr/>
              <m:t>π</m:t>
            </m:r>
          </m:sup>
        </m:sSubSup>
        <m:r>
          <m:rPr>
            <m:sty m:val="p"/>
          </m:rPr>
          <m:t>=</m:t>
        </m:r>
        <m:sSub>
          <m:sSubPr/>
          <m:e>
            <m:r>
              <m:rPr/>
              <m:t>m</m:t>
            </m:r>
          </m:e>
          <m:sub>
            <m:r>
              <m:rPr/>
              <m:t>π</m:t>
            </m:r>
          </m:sub>
        </m:sSub>
        <m:r>
          <m:rPr>
            <m:sty m:val="p"/>
          </m:rPr>
          <m:t>.</m:t>
        </m:r>
      </m:oMath>
    </w:p>
    <w:p w14:paraId="05B59E09">
      <w:pPr>
        <w:pStyle w:val="26"/>
        <w:numPr>
          <w:ilvl w:val="0"/>
          <w:numId w:val="4"/>
        </w:numPr>
        <w:rPr>
          <w:b/>
          <w:bCs/>
        </w:rPr>
      </w:pPr>
      <w:r>
        <w:rPr>
          <w:b/>
          <w:bCs/>
        </w:rPr>
        <w:t>Unified Derivation: From Wavefunction to Interaction Potential</w:t>
      </w:r>
    </w:p>
    <w:p w14:paraId="07A6465E">
      <w:pPr>
        <w:pStyle w:val="4"/>
      </w:pPr>
      <w:r>
        <w:t xml:space="preserve">The interaction potential </w:t>
      </w:r>
      <m:oMath>
        <m:r>
          <m:rPr/>
          <m:t>V</m:t>
        </m:r>
        <m:r>
          <m:rPr>
            <m:sty m:val="p"/>
          </m:rPr>
          <m:t>(</m:t>
        </m:r>
        <m:r>
          <m:rPr/>
          <m:t>r</m:t>
        </m:r>
        <m:r>
          <m:rPr>
            <m:sty m:val="p"/>
          </m:rPr>
          <m:t>)</m:t>
        </m:r>
      </m:oMath>
      <w:r>
        <w:t xml:space="preserve"> is the Green’s function of the propagator wavefunction in coordinate space, obtained by calculating the Fourier transform of its propagator </w:t>
      </w:r>
      <m:oMath>
        <m:sSub>
          <m:sSubPr/>
          <m:e>
            <m:r>
              <m:rPr/>
              <m:t>D</m:t>
            </m:r>
          </m:e>
          <m:sub>
            <m:r>
              <m:rPr/>
              <m:t>X</m:t>
            </m:r>
          </m:sub>
        </m:sSub>
        <m:r>
          <m:rPr>
            <m:sty m:val="p"/>
          </m:rPr>
          <m:t>(</m:t>
        </m:r>
        <m:r>
          <m:rPr/>
          <m:t>r</m:t>
        </m:r>
        <m:r>
          <m:rPr>
            <m:sty m:val="p"/>
          </m:rPr>
          <m:t>).</m:t>
        </m:r>
      </m:oMath>
    </w:p>
    <w:p w14:paraId="6CAE4C43">
      <w:pPr>
        <w:pStyle w:val="3"/>
        <w:rPr>
          <w:b/>
          <w:bCs/>
        </w:rPr>
      </w:pPr>
      <w:r>
        <w:rPr>
          <w:b/>
          <w:bCs/>
        </w:rPr>
        <w:t>3.1 Photon Propagator and Coulomb Potential (Long-Range)</w:t>
      </w:r>
    </w:p>
    <w:p w14:paraId="23851791">
      <w:pPr>
        <w:pStyle w:val="3"/>
      </w:pPr>
      <w:r>
        <w:t>The photon propagator in momentum space is:</w:t>
      </w:r>
    </w:p>
    <w:p w14:paraId="5A438285">
      <w:pPr>
        <w:pStyle w:val="3"/>
      </w:pPr>
      <m:oMathPara>
        <m:oMathParaPr>
          <m:jc m:val="center"/>
        </m:oMathParaPr>
        <m:oMath>
          <m:sSub>
            <m:sSubPr/>
            <m:e>
              <m:acc>
                <m:accPr>
                  <m:chr m:val="̃"/>
                </m:accPr>
                <m:e>
                  <m:r>
                    <m:rPr/>
                    <m:t>D</m:t>
                  </m:r>
                </m:e>
              </m:acc>
            </m:e>
            <m:sub>
              <m:r>
                <m:rPr/>
                <m:t>γ</m:t>
              </m:r>
            </m:sub>
          </m:sSub>
          <m:r>
            <m:rPr>
              <m:sty m:val="p"/>
            </m:rPr>
            <m:t>(</m:t>
          </m:r>
          <m:r>
            <m:rPr/>
            <m:t>k</m:t>
          </m:r>
          <m:r>
            <m:rPr>
              <m:sty m:val="p"/>
            </m:rPr>
            <m:t>)=</m:t>
          </m:r>
          <m:f>
            <m:fPr/>
            <m:num>
              <m:r>
                <m:rPr/>
                <m:t>1</m:t>
              </m:r>
            </m:num>
            <m:den>
              <m:sSup>
                <m:sSupPr/>
                <m:e>
                  <m:r>
                    <m:rPr/>
                    <m:t>k</m:t>
                  </m:r>
                </m:e>
                <m:sup>
                  <m:r>
                    <m:rPr/>
                    <m:t>2</m:t>
                  </m:r>
                </m:sup>
              </m:sSup>
              <m:r>
                <m:rPr>
                  <m:sty m:val="p"/>
                </m:rPr>
                <m:t>+</m:t>
              </m:r>
              <m:r>
                <m:rPr/>
                <m:t>iϵ</m:t>
              </m:r>
            </m:den>
          </m:f>
          <m:r>
            <m:rPr>
              <m:sty m:val="p"/>
            </m:rPr>
            <m:t>,</m:t>
          </m:r>
          <m:r>
            <m:rPr/>
            <m:t> </m:t>
          </m:r>
          <m:r>
            <m:rPr>
              <m:sty m:val="p"/>
            </m:rPr>
            <m:t>where</m:t>
          </m:r>
          <m:sSup>
            <m:sSupPr/>
            <m:e>
              <m:r>
                <m:rPr/>
                <m:t>k</m:t>
              </m:r>
            </m:e>
            <m:sup>
              <m:r>
                <m:rPr/>
                <m:t>2</m:t>
              </m:r>
            </m:sup>
          </m:sSup>
          <m:r>
            <m:rPr>
              <m:sty m:val="p"/>
            </m:rPr>
            <m:t>=</m:t>
          </m:r>
          <m:f>
            <m:fPr/>
            <m:num>
              <m:sSup>
                <m:sSupPr/>
                <m:e>
                  <m:r>
                    <m:rPr/>
                    <m:t>ω</m:t>
                  </m:r>
                </m:e>
                <m:sup>
                  <m:r>
                    <m:rPr/>
                    <m:t>2</m:t>
                  </m:r>
                </m:sup>
              </m:sSup>
            </m:num>
            <m:den>
              <m:sSup>
                <m:sSupPr/>
                <m:e>
                  <m:r>
                    <m:rPr/>
                    <m:t>c</m:t>
                  </m:r>
                </m:e>
                <m:sup>
                  <m:r>
                    <m:rPr/>
                    <m:t>2</m:t>
                  </m:r>
                </m:sup>
              </m:sSup>
            </m:den>
          </m:f>
          <m:r>
            <m:rPr>
              <m:sty m:val="p"/>
            </m:rPr>
            <m:t>−</m:t>
          </m:r>
          <m:sSup>
            <m:sSupPr/>
            <m:e>
              <m:r>
                <m:rPr>
                  <m:sty m:val="b"/>
                </m:rPr>
                <m:t>k</m:t>
              </m:r>
            </m:e>
            <m:sup>
              <m:r>
                <m:rPr/>
                <m:t>2</m:t>
              </m:r>
            </m:sup>
          </m:sSup>
        </m:oMath>
      </m:oMathPara>
      <w:r>
        <w:br w:type="textWrapping"/>
      </w:r>
      <w:r>
        <w:t xml:space="preserve">Due to its massless nature </w:t>
      </w:r>
      <m:oMath>
        <m:r>
          <m:rPr>
            <m:sty m:val="p"/>
          </m:rPr>
          <m:t>(</m:t>
        </m:r>
        <m:sSubSup>
          <m:sSubSupPr/>
          <m:e>
            <m:r>
              <m:rPr/>
              <m:t>m</m:t>
            </m:r>
          </m:e>
          <m:sub>
            <m:r>
              <m:rPr/>
              <m:t>eff</m:t>
            </m:r>
          </m:sub>
          <m:sup>
            <m:r>
              <m:rPr/>
              <m:t>γ</m:t>
            </m:r>
          </m:sup>
        </m:sSubSup>
        <m:r>
          <m:rPr>
            <m:sty m:val="p"/>
          </m:rPr>
          <m:t>=</m:t>
        </m:r>
        <m:r>
          <m:rPr/>
          <m:t>0</m:t>
        </m:r>
        <m:r>
          <m:rPr>
            <m:sty m:val="p"/>
          </m:rPr>
          <m:t>),</m:t>
        </m:r>
      </m:oMath>
      <w:r>
        <w:t xml:space="preserve"> in the static limit </w:t>
      </w:r>
      <m:oMath>
        <m:r>
          <m:rPr>
            <m:sty m:val="p"/>
          </m:rPr>
          <m:t>(</m:t>
        </m:r>
        <m:r>
          <m:rPr/>
          <m:t>ω</m:t>
        </m:r>
        <m:r>
          <m:rPr>
            <m:sty m:val="p"/>
          </m:rPr>
          <m:t>→</m:t>
        </m:r>
        <m:r>
          <m:rPr/>
          <m:t>0</m:t>
        </m:r>
        <m:r>
          <m:rPr>
            <m:sty m:val="p"/>
          </m:rPr>
          <m:t>),</m:t>
        </m:r>
      </m:oMath>
      <w:r>
        <w:t xml:space="preserve"> the propagator becomes:</w:t>
      </w:r>
    </w:p>
    <w:p w14:paraId="228C4CC2">
      <w:pPr>
        <w:pStyle w:val="3"/>
      </w:pPr>
      <m:oMathPara>
        <m:oMathParaPr>
          <m:jc m:val="center"/>
        </m:oMathParaPr>
        <m:oMath>
          <m:sSub>
            <m:sSubPr/>
            <m:e>
              <m:acc>
                <m:accPr>
                  <m:chr m:val="̃"/>
                </m:accPr>
                <m:e>
                  <m:r>
                    <m:rPr/>
                    <m:t>D</m:t>
                  </m:r>
                </m:e>
              </m:acc>
            </m:e>
            <m:sub>
              <m:r>
                <m:rPr/>
                <m:t>γ</m:t>
              </m:r>
            </m:sub>
          </m:sSub>
          <m:r>
            <m:rPr>
              <m:sty m:val="p"/>
            </m:rPr>
            <m:t>(</m:t>
          </m:r>
          <m:r>
            <m:rPr>
              <m:sty m:val="b"/>
            </m:rPr>
            <m:t>k</m:t>
          </m:r>
          <m:r>
            <m:rPr>
              <m:sty m:val="p"/>
            </m:rPr>
            <m:t>)∝</m:t>
          </m:r>
          <m:f>
            <m:fPr/>
            <m:num>
              <m:r>
                <m:rPr/>
                <m:t>1</m:t>
              </m:r>
            </m:num>
            <m:den>
              <m:sSup>
                <m:sSupPr/>
                <m:e>
                  <m:r>
                    <m:rPr>
                      <m:sty m:val="b"/>
                    </m:rPr>
                    <m:t>k</m:t>
                  </m:r>
                </m:e>
                <m:sup>
                  <m:r>
                    <m:rPr/>
                    <m:t>2</m:t>
                  </m:r>
                </m:sup>
              </m:sSup>
            </m:den>
          </m:f>
        </m:oMath>
      </m:oMathPara>
      <w:r>
        <w:br w:type="textWrapping"/>
      </w:r>
      <w:r>
        <w:t>Performing a three-dimensional Fourier transform on this, i.e., calculating the integral:</w:t>
      </w:r>
    </w:p>
    <w:p w14:paraId="7F013F2D">
      <w:pPr>
        <w:pStyle w:val="3"/>
      </w:pPr>
      <m:oMathPara>
        <m:oMathParaPr>
          <m:jc m:val="center"/>
        </m:oMathParaPr>
        <m:oMath>
          <m:sSub>
            <m:sSubPr/>
            <m:e>
              <m:r>
                <m:rPr/>
                <m:t>D</m:t>
              </m:r>
            </m:e>
            <m:sub>
              <m:r>
                <m:rPr/>
                <m:t>γ</m:t>
              </m:r>
            </m:sub>
          </m:sSub>
          <m:r>
            <m:rPr>
              <m:sty m:val="p"/>
            </m:rPr>
            <m:t>(</m:t>
          </m:r>
          <m:r>
            <m:rPr/>
            <m:t>r</m:t>
          </m:r>
          <m:r>
            <m:rPr>
              <m:sty m:val="p"/>
            </m:rPr>
            <m:t>)=∫</m:t>
          </m:r>
          <m:f>
            <m:fPr/>
            <m:num>
              <m:sSup>
                <m:sSupPr/>
                <m:e>
                  <m:r>
                    <m:rPr/>
                    <m:t>d</m:t>
                  </m:r>
                </m:e>
                <m:sup>
                  <m:r>
                    <m:rPr/>
                    <m:t>3</m:t>
                  </m:r>
                </m:sup>
              </m:sSup>
              <m:r>
                <m:rPr/>
                <m:t>k</m:t>
              </m:r>
            </m:num>
            <m:den>
              <m:r>
                <m:rPr>
                  <m:sty m:val="p"/>
                </m:rPr>
                <m:t>(</m:t>
              </m:r>
              <m:r>
                <m:rPr/>
                <m:t>2π</m:t>
              </m:r>
              <m:sSup>
                <m:sSupPr/>
                <m:e>
                  <m:r>
                    <m:rPr>
                      <m:sty m:val="p"/>
                    </m:rPr>
                    <m:t>)</m:t>
                  </m:r>
                </m:e>
                <m:sup>
                  <m:r>
                    <m:rPr/>
                    <m:t>3</m:t>
                  </m:r>
                </m:sup>
              </m:sSup>
            </m:den>
          </m:f>
          <m:f>
            <m:fPr/>
            <m:num>
              <m:sSup>
                <m:sSupPr/>
                <m:e>
                  <m:r>
                    <m:rPr/>
                    <m:t>e</m:t>
                  </m:r>
                </m:e>
                <m:sup>
                  <m:r>
                    <m:rPr/>
                    <m:t>i</m:t>
                  </m:r>
                  <m:r>
                    <m:rPr>
                      <m:sty m:val="b"/>
                    </m:rPr>
                    <m:t>k</m:t>
                  </m:r>
                  <m:r>
                    <m:rPr>
                      <m:sty m:val="p"/>
                    </m:rPr>
                    <m:t>⋅</m:t>
                  </m:r>
                  <m:r>
                    <m:rPr>
                      <m:sty m:val="b"/>
                    </m:rPr>
                    <m:t>r</m:t>
                  </m:r>
                </m:sup>
              </m:sSup>
            </m:num>
            <m:den>
              <m:sSup>
                <m:sSupPr/>
                <m:e>
                  <m:r>
                    <m:rPr>
                      <m:sty m:val="b"/>
                    </m:rPr>
                    <m:t>k</m:t>
                  </m:r>
                </m:e>
                <m:sup>
                  <m:r>
                    <m:rPr/>
                    <m:t>2</m:t>
                  </m:r>
                </m:sup>
              </m:sSup>
            </m:den>
          </m:f>
        </m:oMath>
      </m:oMathPara>
      <w:r>
        <w:br w:type="textWrapping"/>
      </w:r>
      <w:r>
        <w:t>This integral converges to:</w:t>
      </w:r>
    </w:p>
    <w:p w14:paraId="23221F8D">
      <w:pPr>
        <w:pStyle w:val="3"/>
      </w:pPr>
      <m:oMathPara>
        <m:oMathParaPr>
          <m:jc m:val="center"/>
        </m:oMathParaPr>
        <m:oMath>
          <m:sSub>
            <m:sSubPr/>
            <m:e>
              <m:r>
                <m:rPr/>
                <m:t>D</m:t>
              </m:r>
            </m:e>
            <m:sub>
              <m:r>
                <m:rPr/>
                <m:t>γ</m:t>
              </m:r>
            </m:sub>
          </m:sSub>
          <m:r>
            <m:rPr>
              <m:sty m:val="p"/>
            </m:rPr>
            <m:t>(</m:t>
          </m:r>
          <m:r>
            <m:rPr/>
            <m:t>r</m:t>
          </m:r>
          <m:r>
            <m:rPr>
              <m:sty m:val="p"/>
            </m:rPr>
            <m:t>)∝</m:t>
          </m:r>
          <m:f>
            <m:fPr/>
            <m:num>
              <m:r>
                <m:rPr/>
                <m:t>1</m:t>
              </m:r>
            </m:num>
            <m:den>
              <m:r>
                <m:rPr/>
                <m:t>r</m:t>
              </m:r>
            </m:den>
          </m:f>
        </m:oMath>
      </m:oMathPara>
      <w:r>
        <w:br w:type="textWrapping"/>
      </w:r>
      <w:r>
        <w:t xml:space="preserve">Therefore, the electromagnetic potential is the Coulomb potential: </w:t>
      </w:r>
      <m:oMath>
        <m:sSub>
          <m:sSubPr/>
          <m:e>
            <m:r>
              <m:rPr/>
              <m:t>V</m:t>
            </m:r>
          </m:e>
          <m:sub>
            <m:r>
              <m:rPr/>
              <m:t>γ</m:t>
            </m:r>
          </m:sub>
        </m:sSub>
        <m:r>
          <m:rPr>
            <m:sty m:val="p"/>
          </m:rPr>
          <m:t>(</m:t>
        </m:r>
        <m:r>
          <m:rPr/>
          <m:t>r</m:t>
        </m:r>
        <m:r>
          <m:rPr>
            <m:sty m:val="p"/>
          </m:rPr>
          <m:t>)∝</m:t>
        </m:r>
        <m:sSub>
          <m:sSubPr/>
          <m:e>
            <m:r>
              <m:rPr/>
              <m:t>D</m:t>
            </m:r>
          </m:e>
          <m:sub>
            <m:r>
              <m:rPr/>
              <m:t>γ</m:t>
            </m:r>
          </m:sub>
        </m:sSub>
        <m:r>
          <m:rPr>
            <m:sty m:val="p"/>
          </m:rPr>
          <m:t>(</m:t>
        </m:r>
        <m:r>
          <m:rPr/>
          <m:t>r</m:t>
        </m:r>
        <m:r>
          <m:rPr>
            <m:sty m:val="p"/>
          </m:rPr>
          <m:t>)∝</m:t>
        </m:r>
        <m:r>
          <m:rPr/>
          <m:t>1</m:t>
        </m:r>
        <m:r>
          <m:rPr>
            <m:sty m:val="p"/>
          </m:rPr>
          <m:t>/</m:t>
        </m:r>
        <m:r>
          <m:rPr/>
          <m:t>r</m:t>
        </m:r>
        <m:r>
          <m:rPr>
            <m:sty m:val="p"/>
          </m:rPr>
          <m:t>,</m:t>
        </m:r>
      </m:oMath>
      <w:r>
        <w:t xml:space="preserve"> with infinite range.</w:t>
      </w:r>
    </w:p>
    <w:p w14:paraId="5EB22F28">
      <w:pPr>
        <w:pStyle w:val="3"/>
        <w:rPr>
          <w:b/>
          <w:bCs/>
        </w:rPr>
      </w:pPr>
      <w:r>
        <w:rPr>
          <w:b/>
          <w:bCs/>
        </w:rPr>
        <w:t xml:space="preserve">3.2 </w:t>
      </w:r>
      <m:oMath>
        <m:r>
          <m:rPr>
            <m:sty m:val="bi"/>
          </m:rPr>
          <w:rPr>
            <w:rFonts w:hint="default" w:ascii="Cambria Math" w:hAnsi="Cambria Math"/>
          </w:rPr>
          <m:t>π</m:t>
        </m:r>
      </m:oMath>
      <w:r>
        <w:rPr>
          <w:b/>
          <w:bCs/>
        </w:rPr>
        <w:t xml:space="preserve"> Meson Propagator and Yukawa Potential (Short-Range)</w:t>
      </w:r>
    </w:p>
    <w:p w14:paraId="60782288">
      <w:pPr>
        <w:pStyle w:val="3"/>
      </w:pPr>
      <w:r>
        <w:t xml:space="preserve">The </w:t>
      </w:r>
      <m:oMath>
        <m:r>
          <m:rPr/>
          <m:t>π</m:t>
        </m:r>
      </m:oMath>
      <w:r>
        <w:t xml:space="preserve"> meson propagator in momentum space is:</w:t>
      </w:r>
    </w:p>
    <w:p w14:paraId="657654E1">
      <w:pPr>
        <w:pStyle w:val="3"/>
      </w:pPr>
      <m:oMathPara>
        <m:oMathParaPr>
          <m:jc m:val="center"/>
        </m:oMathParaPr>
        <m:oMath>
          <m:sSub>
            <m:sSubPr/>
            <m:e>
              <m:acc>
                <m:accPr>
                  <m:chr m:val="̃"/>
                </m:accPr>
                <m:e>
                  <m:r>
                    <m:rPr/>
                    <m:t>D</m:t>
                  </m:r>
                </m:e>
              </m:acc>
            </m:e>
            <m:sub>
              <m:r>
                <m:rPr/>
                <m:t>π</m:t>
              </m:r>
            </m:sub>
          </m:sSub>
          <m:r>
            <m:rPr>
              <m:sty m:val="p"/>
            </m:rPr>
            <m:t>(</m:t>
          </m:r>
          <m:r>
            <m:rPr/>
            <m:t>k</m:t>
          </m:r>
          <m:r>
            <m:rPr>
              <m:sty m:val="p"/>
            </m:rPr>
            <m:t>)=</m:t>
          </m:r>
          <m:f>
            <m:fPr/>
            <m:num>
              <m:r>
                <m:rPr/>
                <m:t>1</m:t>
              </m:r>
            </m:num>
            <m:den>
              <m:sSup>
                <m:sSupPr/>
                <m:e>
                  <m:r>
                    <m:rPr/>
                    <m:t>k</m:t>
                  </m:r>
                </m:e>
                <m:sup>
                  <m:r>
                    <m:rPr/>
                    <m:t>2</m:t>
                  </m:r>
                </m:sup>
              </m:sSup>
              <m:r>
                <m:rPr>
                  <m:sty m:val="p"/>
                </m:rPr>
                <m:t>−</m:t>
              </m:r>
              <m:sSubSup>
                <m:sSubSupPr/>
                <m:e>
                  <m:r>
                    <m:rPr/>
                    <m:t>m</m:t>
                  </m:r>
                </m:e>
                <m:sub>
                  <m:r>
                    <m:rPr/>
                    <m:t>π</m:t>
                  </m:r>
                </m:sub>
                <m:sup>
                  <m:r>
                    <m:rPr/>
                    <m:t>2</m:t>
                  </m:r>
                </m:sup>
              </m:sSubSup>
              <m:sSup>
                <m:sSupPr/>
                <m:e>
                  <m:r>
                    <m:rPr/>
                    <m:t>c</m:t>
                  </m:r>
                </m:e>
                <m:sup>
                  <m:r>
                    <m:rPr/>
                    <m:t>2</m:t>
                  </m:r>
                </m:sup>
              </m:sSup>
              <m:r>
                <m:rPr>
                  <m:sty m:val="p"/>
                </m:rPr>
                <m:t>/</m:t>
              </m:r>
              <m:sSup>
                <m:sSupPr/>
                <m:e>
                  <m:r>
                    <m:rPr>
                      <m:sty m:val="p"/>
                    </m:rPr>
                    <m:t>ℏ</m:t>
                  </m:r>
                </m:e>
                <m:sup>
                  <m:r>
                    <m:rPr/>
                    <m:t>2</m:t>
                  </m:r>
                </m:sup>
              </m:sSup>
              <m:r>
                <m:rPr>
                  <m:sty m:val="p"/>
                </m:rPr>
                <m:t>+</m:t>
              </m:r>
              <m:r>
                <m:rPr/>
                <m:t>iϵ</m:t>
              </m:r>
            </m:den>
          </m:f>
        </m:oMath>
      </m:oMathPara>
      <w:r>
        <w:br w:type="textWrapping"/>
      </w:r>
      <w:r>
        <w:t xml:space="preserve">Due to its massive nature </w:t>
      </w:r>
      <m:oMath>
        <m:r>
          <m:rPr>
            <m:sty m:val="p"/>
          </m:rPr>
          <m:t>(</m:t>
        </m:r>
        <m:sSubSup>
          <m:sSubSupPr/>
          <m:e>
            <m:r>
              <m:rPr/>
              <m:t>m</m:t>
            </m:r>
          </m:e>
          <m:sub>
            <m:r>
              <m:rPr/>
              <m:t>eff</m:t>
            </m:r>
          </m:sub>
          <m:sup>
            <m:r>
              <m:rPr/>
              <m:t>π</m:t>
            </m:r>
          </m:sup>
        </m:sSubSup>
        <m:r>
          <m:rPr>
            <m:sty m:val="p"/>
          </m:rPr>
          <m:t>=</m:t>
        </m:r>
        <m:sSub>
          <m:sSubPr/>
          <m:e>
            <m:r>
              <m:rPr/>
              <m:t>m</m:t>
            </m:r>
          </m:e>
          <m:sub>
            <m:r>
              <m:rPr/>
              <m:t>π</m:t>
            </m:r>
          </m:sub>
        </m:sSub>
        <m:r>
          <m:rPr>
            <m:sty m:val="p"/>
          </m:rPr>
          <m:t>≠</m:t>
        </m:r>
        <m:r>
          <m:rPr/>
          <m:t>0</m:t>
        </m:r>
        <m:r>
          <m:rPr>
            <m:sty m:val="p"/>
          </m:rPr>
          <m:t>),</m:t>
        </m:r>
      </m:oMath>
      <w:r>
        <w:t xml:space="preserve"> in the static limit, the propagator becomes:</w:t>
      </w:r>
    </w:p>
    <w:p w14:paraId="4020FA69">
      <w:pPr>
        <w:pStyle w:val="3"/>
      </w:pPr>
      <m:oMathPara>
        <m:oMathParaPr>
          <m:jc m:val="center"/>
        </m:oMathParaPr>
        <m:oMath>
          <m:sSub>
            <m:sSubPr/>
            <m:e>
              <m:acc>
                <m:accPr>
                  <m:chr m:val="̃"/>
                </m:accPr>
                <m:e>
                  <m:r>
                    <m:rPr/>
                    <m:t>D</m:t>
                  </m:r>
                </m:e>
              </m:acc>
            </m:e>
            <m:sub>
              <m:r>
                <m:rPr/>
                <m:t>π</m:t>
              </m:r>
            </m:sub>
          </m:sSub>
          <m:r>
            <m:rPr>
              <m:sty m:val="p"/>
            </m:rPr>
            <m:t>(</m:t>
          </m:r>
          <m:r>
            <m:rPr>
              <m:sty m:val="b"/>
            </m:rPr>
            <m:t>k</m:t>
          </m:r>
          <m:r>
            <m:rPr>
              <m:sty m:val="p"/>
            </m:rPr>
            <m:t>)∝</m:t>
          </m:r>
          <m:f>
            <m:fPr/>
            <m:num>
              <m:r>
                <m:rPr/>
                <m:t>1</m:t>
              </m:r>
            </m:num>
            <m:den>
              <m:sSup>
                <m:sSupPr/>
                <m:e>
                  <m:r>
                    <m:rPr>
                      <m:sty m:val="b"/>
                    </m:rPr>
                    <m:t>k</m:t>
                  </m:r>
                </m:e>
                <m:sup>
                  <m:r>
                    <m:rPr/>
                    <m:t>2</m:t>
                  </m:r>
                </m:sup>
              </m:sSup>
              <m:r>
                <m:rPr>
                  <m:sty m:val="p"/>
                </m:rPr>
                <m:t>+</m:t>
              </m:r>
              <m:sSup>
                <m:sSupPr/>
                <m:e>
                  <m:r>
                    <m:rPr/>
                    <m:t>μ</m:t>
                  </m:r>
                </m:e>
                <m:sup>
                  <m:r>
                    <m:rPr/>
                    <m:t>2</m:t>
                  </m:r>
                </m:sup>
              </m:sSup>
            </m:den>
          </m:f>
          <m:r>
            <m:rPr>
              <m:sty m:val="p"/>
            </m:rPr>
            <m:t>,</m:t>
          </m:r>
          <m:r>
            <m:rPr/>
            <m:t> </m:t>
          </m:r>
          <m:r>
            <m:rPr>
              <m:sty m:val="p"/>
            </m:rPr>
            <m:t>where</m:t>
          </m:r>
          <m:r>
            <m:rPr/>
            <m:t>μ</m:t>
          </m:r>
          <m:r>
            <m:rPr>
              <m:sty m:val="p"/>
            </m:rPr>
            <m:t>=</m:t>
          </m:r>
          <m:sSub>
            <m:sSubPr/>
            <m:e>
              <m:r>
                <m:rPr/>
                <m:t>m</m:t>
              </m:r>
            </m:e>
            <m:sub>
              <m:r>
                <m:rPr/>
                <m:t>π</m:t>
              </m:r>
            </m:sub>
          </m:sSub>
          <m:r>
            <m:rPr/>
            <m:t>c</m:t>
          </m:r>
          <m:r>
            <m:rPr>
              <m:sty m:val="p"/>
            </m:rPr>
            <m:t>/ℏ</m:t>
          </m:r>
        </m:oMath>
      </m:oMathPara>
      <w:r>
        <w:br w:type="textWrapping"/>
      </w:r>
      <w:r>
        <w:t>Performing a three-dimensional Fourier transform:</w:t>
      </w:r>
      <w:r>
        <w:br w:type="textWrapping"/>
      </w:r>
    </w:p>
    <w:p w14:paraId="2B167B52">
      <w:pPr>
        <w:pStyle w:val="3"/>
      </w:pPr>
      <m:oMathPara>
        <m:oMathParaPr>
          <m:jc m:val="center"/>
        </m:oMathParaPr>
        <m:oMath>
          <m:sSub>
            <m:sSubPr/>
            <m:e>
              <m:r>
                <m:rPr/>
                <m:t>D</m:t>
              </m:r>
            </m:e>
            <m:sub>
              <m:r>
                <m:rPr/>
                <m:t>π</m:t>
              </m:r>
            </m:sub>
          </m:sSub>
          <m:r>
            <m:rPr>
              <m:sty m:val="p"/>
            </m:rPr>
            <m:t>(</m:t>
          </m:r>
          <m:r>
            <m:rPr/>
            <m:t>r</m:t>
          </m:r>
          <m:r>
            <m:rPr>
              <m:sty m:val="p"/>
            </m:rPr>
            <m:t>)=∫</m:t>
          </m:r>
          <m:f>
            <m:fPr/>
            <m:num>
              <m:sSup>
                <m:sSupPr/>
                <m:e>
                  <m:r>
                    <m:rPr/>
                    <m:t>d</m:t>
                  </m:r>
                </m:e>
                <m:sup>
                  <m:r>
                    <m:rPr/>
                    <m:t>3</m:t>
                  </m:r>
                </m:sup>
              </m:sSup>
              <m:r>
                <m:rPr/>
                <m:t>k</m:t>
              </m:r>
            </m:num>
            <m:den>
              <m:r>
                <m:rPr>
                  <m:sty m:val="p"/>
                </m:rPr>
                <m:t>(</m:t>
              </m:r>
              <m:r>
                <m:rPr/>
                <m:t>2π</m:t>
              </m:r>
              <m:sSup>
                <m:sSupPr/>
                <m:e>
                  <m:r>
                    <m:rPr>
                      <m:sty m:val="p"/>
                    </m:rPr>
                    <m:t>)</m:t>
                  </m:r>
                </m:e>
                <m:sup>
                  <m:r>
                    <m:rPr/>
                    <m:t>3</m:t>
                  </m:r>
                </m:sup>
              </m:sSup>
            </m:den>
          </m:f>
          <m:f>
            <m:fPr/>
            <m:num>
              <m:sSup>
                <m:sSupPr/>
                <m:e>
                  <m:r>
                    <m:rPr/>
                    <m:t>e</m:t>
                  </m:r>
                </m:e>
                <m:sup>
                  <m:r>
                    <m:rPr/>
                    <m:t>i</m:t>
                  </m:r>
                  <m:r>
                    <m:rPr>
                      <m:sty m:val="b"/>
                    </m:rPr>
                    <m:t>k</m:t>
                  </m:r>
                  <m:r>
                    <m:rPr>
                      <m:sty m:val="p"/>
                    </m:rPr>
                    <m:t>⋅</m:t>
                  </m:r>
                  <m:r>
                    <m:rPr>
                      <m:sty m:val="b"/>
                    </m:rPr>
                    <m:t>r</m:t>
                  </m:r>
                </m:sup>
              </m:sSup>
            </m:num>
            <m:den>
              <m:sSup>
                <m:sSupPr/>
                <m:e>
                  <m:r>
                    <m:rPr>
                      <m:sty m:val="b"/>
                    </m:rPr>
                    <m:t>k</m:t>
                  </m:r>
                </m:e>
                <m:sup>
                  <m:r>
                    <m:rPr/>
                    <m:t>2</m:t>
                  </m:r>
                </m:sup>
              </m:sSup>
              <m:r>
                <m:rPr>
                  <m:sty m:val="p"/>
                </m:rPr>
                <m:t>+</m:t>
              </m:r>
              <m:sSup>
                <m:sSupPr/>
                <m:e>
                  <m:r>
                    <m:rPr/>
                    <m:t>μ</m:t>
                  </m:r>
                </m:e>
                <m:sup>
                  <m:r>
                    <m:rPr/>
                    <m:t>2</m:t>
                  </m:r>
                </m:sup>
              </m:sSup>
            </m:den>
          </m:f>
        </m:oMath>
      </m:oMathPara>
      <w:r>
        <w:br w:type="textWrapping"/>
      </w:r>
      <w:r>
        <w:t>This integral can be calculated using spherical coordinates:</w:t>
      </w:r>
    </w:p>
    <w:p w14:paraId="54DB041D">
      <w:pPr>
        <w:pStyle w:val="3"/>
      </w:pPr>
      <m:oMathPara>
        <m:oMathParaPr>
          <m:jc m:val="center"/>
        </m:oMathParaPr>
        <m:oMath>
          <m:sSub>
            <m:sSubPr/>
            <m:e>
              <m:r>
                <m:rPr/>
                <m:t>D</m:t>
              </m:r>
            </m:e>
            <m:sub>
              <m:r>
                <m:rPr/>
                <m:t>π</m:t>
              </m:r>
            </m:sub>
          </m:sSub>
          <m:r>
            <m:rPr>
              <m:sty m:val="p"/>
            </m:rPr>
            <m:t>(</m:t>
          </m:r>
          <m:r>
            <m:rPr/>
            <m:t>r</m:t>
          </m:r>
          <m:r>
            <m:rPr>
              <m:sty m:val="p"/>
            </m:rPr>
            <m:t>)∝</m:t>
          </m:r>
          <m:f>
            <m:fPr/>
            <m:num>
              <m:r>
                <m:rPr/>
                <m:t>1</m:t>
              </m:r>
            </m:num>
            <m:den>
              <m:r>
                <m:rPr>
                  <m:sty m:val="p"/>
                </m:rPr>
                <m:t>(</m:t>
              </m:r>
              <m:r>
                <m:rPr/>
                <m:t>2π</m:t>
              </m:r>
              <m:sSup>
                <m:sSupPr/>
                <m:e>
                  <m:r>
                    <m:rPr>
                      <m:sty m:val="p"/>
                    </m:rPr>
                    <m:t>)</m:t>
                  </m:r>
                </m:e>
                <m:sup>
                  <m:r>
                    <m:rPr/>
                    <m:t>2</m:t>
                  </m:r>
                </m:sup>
              </m:sSup>
            </m:den>
          </m:f>
          <m:f>
            <m:fPr/>
            <m:num>
              <m:r>
                <m:rPr/>
                <m:t>1</m:t>
              </m:r>
            </m:num>
            <m:den>
              <m:r>
                <m:rPr/>
                <m:t>ir</m:t>
              </m:r>
            </m:den>
          </m:f>
          <m:nary>
            <m:naryPr>
              <m:limLoc m:val="subSup"/>
            </m:naryPr>
            <m:sub>
              <m:r>
                <m:rPr>
                  <m:sty m:val="p"/>
                </m:rPr>
                <m:t>−∞</m:t>
              </m:r>
            </m:sub>
            <m:sup>
              <m:r>
                <m:rPr>
                  <m:sty m:val="p"/>
                </m:rPr>
                <m:t>∞</m:t>
              </m:r>
            </m:sup>
            <m:e>
              <m:r>
                <m:rPr/>
                <m:t>d</m:t>
              </m:r>
            </m:e>
          </m:nary>
          <m:r>
            <m:rPr/>
            <m:t>k</m:t>
          </m:r>
          <m:f>
            <m:fPr/>
            <m:num>
              <m:r>
                <m:rPr/>
                <m:t>k</m:t>
              </m:r>
              <m:sSup>
                <m:sSupPr/>
                <m:e>
                  <m:r>
                    <m:rPr/>
                    <m:t>e</m:t>
                  </m:r>
                </m:e>
                <m:sup>
                  <m:r>
                    <m:rPr/>
                    <m:t>ikr</m:t>
                  </m:r>
                </m:sup>
              </m:sSup>
            </m:num>
            <m:den>
              <m:sSup>
                <m:sSupPr/>
                <m:e>
                  <m:r>
                    <m:rPr/>
                    <m:t>k</m:t>
                  </m:r>
                </m:e>
                <m:sup>
                  <m:r>
                    <m:rPr/>
                    <m:t>2</m:t>
                  </m:r>
                </m:sup>
              </m:sSup>
              <m:r>
                <m:rPr>
                  <m:sty m:val="p"/>
                </m:rPr>
                <m:t>+</m:t>
              </m:r>
              <m:sSup>
                <m:sSupPr/>
                <m:e>
                  <m:r>
                    <m:rPr/>
                    <m:t>μ</m:t>
                  </m:r>
                </m:e>
                <m:sup>
                  <m:r>
                    <m:rPr/>
                    <m:t>2</m:t>
                  </m:r>
                </m:sup>
              </m:sSup>
            </m:den>
          </m:f>
        </m:oMath>
      </m:oMathPara>
      <w:r>
        <w:br w:type="textWrapping"/>
      </w:r>
      <w:r>
        <w:t>Using the residue theorem, this integral evaluates to:</w:t>
      </w:r>
    </w:p>
    <w:p w14:paraId="2C9041DE">
      <w:pPr>
        <w:pStyle w:val="3"/>
        <w:ind w:left="0" w:leftChars="0" w:firstLine="0" w:firstLineChars="0"/>
      </w:pPr>
      <m:oMathPara>
        <m:oMathParaPr>
          <m:jc m:val="center"/>
        </m:oMathParaPr>
        <m:oMath>
          <m:sSub>
            <m:sSubPr/>
            <m:e>
              <m:r>
                <m:rPr/>
                <m:t>D</m:t>
              </m:r>
            </m:e>
            <m:sub>
              <m:r>
                <m:rPr/>
                <m:t>π</m:t>
              </m:r>
            </m:sub>
          </m:sSub>
          <m:r>
            <m:rPr>
              <m:sty m:val="p"/>
            </m:rPr>
            <m:t>(</m:t>
          </m:r>
          <m:r>
            <m:rPr/>
            <m:t>r</m:t>
          </m:r>
          <m:r>
            <m:rPr>
              <m:sty m:val="p"/>
            </m:rPr>
            <m:t>)∝</m:t>
          </m:r>
          <m:f>
            <m:fPr/>
            <m:num>
              <m:sSup>
                <m:sSupPr/>
                <m:e>
                  <m:r>
                    <m:rPr/>
                    <m:t>e</m:t>
                  </m:r>
                </m:e>
                <m:sup>
                  <m:r>
                    <m:rPr>
                      <m:sty m:val="p"/>
                    </m:rPr>
                    <m:t>−</m:t>
                  </m:r>
                  <m:r>
                    <m:rPr/>
                    <m:t>μr</m:t>
                  </m:r>
                </m:sup>
              </m:sSup>
            </m:num>
            <m:den>
              <m:r>
                <m:rPr/>
                <m:t>r</m:t>
              </m:r>
            </m:den>
          </m:f>
          <m:r>
            <m:rPr>
              <m:sty m:val="p"/>
            </m:rPr>
            <m:t>=</m:t>
          </m:r>
          <m:f>
            <m:fPr/>
            <m:num>
              <m:sSup>
                <m:sSupPr/>
                <m:e>
                  <m:r>
                    <m:rPr/>
                    <m:t>e</m:t>
                  </m:r>
                </m:e>
                <m:sup>
                  <m:r>
                    <m:rPr>
                      <m:sty m:val="p"/>
                    </m:rPr>
                    <m:t>−(</m:t>
                  </m:r>
                  <m:sSub>
                    <m:sSubPr/>
                    <m:e>
                      <m:r>
                        <m:rPr/>
                        <m:t>m</m:t>
                      </m:r>
                    </m:e>
                    <m:sub>
                      <m:r>
                        <m:rPr/>
                        <m:t>π</m:t>
                      </m:r>
                    </m:sub>
                  </m:sSub>
                  <m:r>
                    <m:rPr/>
                    <m:t>c</m:t>
                  </m:r>
                  <m:r>
                    <m:rPr>
                      <m:sty m:val="p"/>
                    </m:rPr>
                    <m:t>/ℏ)</m:t>
                  </m:r>
                  <m:r>
                    <m:rPr/>
                    <m:t>r</m:t>
                  </m:r>
                </m:sup>
              </m:sSup>
            </m:num>
            <m:den>
              <m:r>
                <m:rPr/>
                <m:t>r</m:t>
              </m:r>
            </m:den>
          </m:f>
        </m:oMath>
      </m:oMathPara>
      <w:r>
        <w:br w:type="textWrapping"/>
      </w:r>
      <w:r>
        <w:t xml:space="preserve">Therefore, the nuclear force potential is the Yukawa potential: </w:t>
      </w:r>
      <m:oMath>
        <m:sSub>
          <m:sSubPr/>
          <m:e>
            <m:r>
              <m:rPr/>
              <m:t>V</m:t>
            </m:r>
          </m:e>
          <m:sub>
            <m:r>
              <m:rPr/>
              <m:t>π</m:t>
            </m:r>
          </m:sub>
        </m:sSub>
        <m:r>
          <m:rPr>
            <m:sty m:val="p"/>
          </m:rPr>
          <m:t>(</m:t>
        </m:r>
        <m:r>
          <m:rPr/>
          <m:t>r</m:t>
        </m:r>
        <m:r>
          <m:rPr>
            <m:sty m:val="p"/>
          </m:rPr>
          <m:t>)∝</m:t>
        </m:r>
        <m:sSub>
          <m:sSubPr/>
          <m:e>
            <m:r>
              <m:rPr/>
              <m:t>D</m:t>
            </m:r>
          </m:e>
          <m:sub>
            <m:r>
              <m:rPr/>
              <m:t>π</m:t>
            </m:r>
          </m:sub>
        </m:sSub>
        <m:r>
          <m:rPr>
            <m:sty m:val="p"/>
          </m:rPr>
          <m:t>(</m:t>
        </m:r>
        <m:r>
          <m:rPr/>
          <m:t>r</m:t>
        </m:r>
        <m:r>
          <m:rPr>
            <m:sty m:val="p"/>
          </m:rPr>
          <m:t>)∝</m:t>
        </m:r>
        <m:sSup>
          <m:sSupPr/>
          <m:e>
            <m:r>
              <m:rPr/>
              <m:t>e</m:t>
            </m:r>
          </m:e>
          <m:sup>
            <m:r>
              <m:rPr>
                <m:sty m:val="p"/>
              </m:rPr>
              <m:t>−</m:t>
            </m:r>
            <m:sSub>
              <m:sSubPr/>
              <m:e>
                <m:r>
                  <m:rPr/>
                  <m:t>m</m:t>
                </m:r>
              </m:e>
              <m:sub>
                <m:r>
                  <m:rPr/>
                  <m:t>π</m:t>
                </m:r>
              </m:sub>
            </m:sSub>
            <m:r>
              <m:rPr/>
              <m:t>r</m:t>
            </m:r>
            <m:r>
              <m:rPr>
                <m:sty m:val="p"/>
              </m:rPr>
              <m:t>/</m:t>
            </m:r>
            <m:sSub>
              <m:sSubPr/>
              <m:e>
                <m:r>
                  <m:rPr/>
                  <m:t>λ</m:t>
                </m:r>
              </m:e>
              <m:sub>
                <m:r>
                  <m:rPr/>
                  <m:t>π</m:t>
                </m:r>
              </m:sub>
            </m:sSub>
          </m:sup>
        </m:sSup>
        <m:r>
          <m:rPr>
            <m:sty m:val="p"/>
          </m:rPr>
          <m:t>/</m:t>
        </m:r>
        <m:r>
          <m:rPr/>
          <m:t>r</m:t>
        </m:r>
        <m:r>
          <m:rPr>
            <m:sty m:val="p"/>
          </m:rPr>
          <m:t>,</m:t>
        </m:r>
      </m:oMath>
      <w:r>
        <w:t xml:space="preserve"> where the range </w:t>
      </w:r>
      <m:oMath>
        <m:sSub>
          <m:sSubPr/>
          <m:e>
            <m:r>
              <m:rPr/>
              <m:t>λ</m:t>
            </m:r>
          </m:e>
          <m:sub>
            <m:r>
              <m:rPr/>
              <m:t>π</m:t>
            </m:r>
          </m:sub>
        </m:sSub>
        <m:r>
          <m:rPr>
            <m:sty m:val="p"/>
          </m:rPr>
          <m:t>=ℏ/(</m:t>
        </m:r>
        <m:sSub>
          <m:sSubPr/>
          <m:e>
            <m:r>
              <m:rPr/>
              <m:t>m</m:t>
            </m:r>
          </m:e>
          <m:sub>
            <m:r>
              <m:rPr/>
              <m:t>π</m:t>
            </m:r>
          </m:sub>
        </m:sSub>
        <m:r>
          <m:rPr/>
          <m:t>c</m:t>
        </m:r>
        <m:r>
          <m:rPr>
            <m:sty m:val="p"/>
          </m:rPr>
          <m:t>)∼</m:t>
        </m:r>
        <m:r>
          <m:rPr/>
          <m:t>1.4</m:t>
        </m:r>
        <m:r>
          <m:rPr>
            <m:sty m:val="p"/>
          </m:rPr>
          <m:t>fm.</m:t>
        </m:r>
      </m:oMath>
    </w:p>
    <w:p w14:paraId="135F1D48">
      <w:pPr>
        <w:pStyle w:val="26"/>
        <w:numPr>
          <w:ilvl w:val="0"/>
          <w:numId w:val="5"/>
        </w:numPr>
        <w:rPr>
          <w:b/>
          <w:bCs/>
        </w:rPr>
      </w:pPr>
      <w:r>
        <w:rPr>
          <w:b/>
          <w:bCs/>
        </w:rPr>
        <w:t>Comparison and Unification: The Wave-Dynamic Interpretation of Range</w:t>
      </w:r>
    </w:p>
    <w:p w14:paraId="103DAC6A">
      <w:pPr>
        <w:pStyle w:val="4"/>
      </w:pPr>
      <w:r>
        <w:t>The following table uniformly compares the two interactions from the perspective of field-composition wavefunctions: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3234"/>
        <w:gridCol w:w="3058"/>
      </w:tblGrid>
      <w:tr w14:paraId="00CC1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50B24A48">
            <w:pPr>
              <w:pStyle w:val="26"/>
              <w:jc w:val="left"/>
            </w:pPr>
            <w:r>
              <w:rPr>
                <w:b/>
              </w:rPr>
              <w:t>Characteristic</w:t>
            </w:r>
          </w:p>
        </w:tc>
        <w:tc>
          <w:tcPr>
            <w:shd w:val="clear" w:color="auto" w:fill="B9CDE5"/>
          </w:tcPr>
          <w:p w14:paraId="48CAF8BF">
            <w:pPr>
              <w:pStyle w:val="26"/>
              <w:jc w:val="left"/>
            </w:pPr>
            <w:r>
              <w:rPr>
                <w:b/>
              </w:rPr>
              <w:t>Electromagnetic Force (Photon Field-Composition)</w:t>
            </w:r>
          </w:p>
        </w:tc>
        <w:tc>
          <w:tcPr>
            <w:shd w:val="clear" w:color="auto" w:fill="B9CDE5"/>
          </w:tcPr>
          <w:p w14:paraId="622081E4">
            <w:pPr>
              <w:pStyle w:val="26"/>
              <w:jc w:val="left"/>
            </w:pPr>
            <w:r>
              <w:rPr>
                <w:b/>
              </w:rPr>
              <w:t>Nuclear Force (</w:t>
            </w:r>
            <m:oMath>
              <m:r>
                <m:rPr/>
                <m:t>π</m:t>
              </m:r>
            </m:oMath>
            <w:r>
              <w:rPr>
                <w:b/>
              </w:rPr>
              <w:t xml:space="preserve"> Meson Field-Composition)</w:t>
            </w:r>
          </w:p>
        </w:tc>
      </w:tr>
      <w:tr w14:paraId="7EB92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435C38">
            <w:pPr>
              <w:pStyle w:val="26"/>
              <w:jc w:val="left"/>
            </w:pPr>
            <w:r>
              <w:t>Propagator Field-Composition</w:t>
            </w:r>
          </w:p>
        </w:tc>
        <w:tc>
          <w:p w14:paraId="7855A7EA">
            <w:pPr>
              <w:pStyle w:val="26"/>
              <w:jc w:val="left"/>
            </w:pPr>
            <m:oMathPara>
              <m:oMath>
                <m:sSub>
                  <m:sSubPr/>
                  <m:e>
                    <m:r>
                      <m:rPr>
                        <m:sty m:val="p"/>
                      </m:rPr>
                      <m:t>Ψ</m:t>
                    </m:r>
                  </m:e>
                  <m:sub>
                    <m:r>
                      <m:rPr/>
                      <m:t>γ</m:t>
                    </m:r>
                  </m:sub>
                </m:sSub>
                <m:r>
                  <m:rPr>
                    <m:sty m:val="p"/>
                  </m:rPr>
                  <m:t>=</m:t>
                </m:r>
                <m:sSub>
                  <m:sSubPr/>
                  <m:e>
                    <m:r>
                      <m:rPr/>
                      <m:t>ψ</m:t>
                    </m:r>
                  </m:e>
                  <m:sub>
                    <m:r>
                      <m:rPr/>
                      <m:t>A</m:t>
                    </m:r>
                  </m:sub>
                </m:sSub>
                <m:r>
                  <m:rPr>
                    <m:sty m:val="p"/>
                  </m:rPr>
                  <m:t>⊗</m:t>
                </m:r>
                <m:sSubSup>
                  <m:sSubSupPr/>
                  <m:e>
                    <m:r>
                      <m:rPr/>
                      <m:t>ψ</m:t>
                    </m:r>
                  </m:e>
                  <m:sub>
                    <m:r>
                      <m:rPr/>
                      <m:t>B</m:t>
                    </m:r>
                  </m:sub>
                  <m:sup>
                    <m:r>
                      <m:rPr/>
                      <m:t>0</m:t>
                    </m:r>
                  </m:sup>
                </m:sSubSup>
                <m:r>
                  <m:rPr>
                    <m:sty m:val="p"/>
                  </m:rPr>
                  <m:t>⊗</m:t>
                </m:r>
                <m:sSubSup>
                  <m:sSubSupPr/>
                  <m:e>
                    <m:r>
                      <m:rPr/>
                      <m:t>ψ</m:t>
                    </m:r>
                  </m:e>
                  <m:sub>
                    <m:r>
                      <m:rPr/>
                      <m:t>C</m:t>
                    </m:r>
                  </m:sub>
                  <m:sup>
                    <m:r>
                      <m:rPr/>
                      <m:t>0</m:t>
                    </m:r>
                  </m:sup>
                </m:sSubSup>
              </m:oMath>
            </m:oMathPara>
          </w:p>
        </w:tc>
        <w:tc>
          <w:p w14:paraId="63F6820F">
            <w:pPr>
              <w:pStyle w:val="26"/>
              <w:jc w:val="left"/>
            </w:pPr>
            <m:oMathPara>
              <m:oMath>
                <m:sSub>
                  <m:sSubPr/>
                  <m:e>
                    <m:r>
                      <m:rPr>
                        <m:sty m:val="p"/>
                      </m:rPr>
                      <m:t>Ψ</m:t>
                    </m:r>
                  </m:e>
                  <m:sub>
                    <m:r>
                      <m:rPr/>
                      <m:t>π</m:t>
                    </m:r>
                  </m:sub>
                </m:sSub>
                <m:r>
                  <m:rPr>
                    <m:sty m:val="p"/>
                  </m:rPr>
                  <m:t>=</m:t>
                </m:r>
                <m:sSubSup>
                  <m:sSubSupPr/>
                  <m:e>
                    <m:r>
                      <m:rPr/>
                      <m:t>ψ</m:t>
                    </m:r>
                  </m:e>
                  <m:sub>
                    <m:r>
                      <m:rPr/>
                      <m:t>A</m:t>
                    </m:r>
                  </m:sub>
                  <m:sup>
                    <m:r>
                      <m:rPr/>
                      <m:t>0</m:t>
                    </m:r>
                  </m:sup>
                </m:sSubSup>
                <m:r>
                  <m:rPr>
                    <m:sty m:val="p"/>
                  </m:rPr>
                  <m:t>⊗</m:t>
                </m:r>
                <m:sSubSup>
                  <m:sSubSupPr/>
                  <m:e>
                    <m:r>
                      <m:rPr/>
                      <m:t>ψ</m:t>
                    </m:r>
                  </m:e>
                  <m:sub>
                    <m:r>
                      <m:rPr/>
                      <m:t>B</m:t>
                    </m:r>
                  </m:sub>
                  <m:sup>
                    <m:r>
                      <m:rPr/>
                      <m:t>π</m:t>
                    </m:r>
                  </m:sup>
                </m:sSubSup>
                <m:r>
                  <m:rPr>
                    <m:sty m:val="p"/>
                  </m:rPr>
                  <m:t>⊗</m:t>
                </m:r>
                <m:sSubSup>
                  <m:sSubSupPr/>
                  <m:e>
                    <m:r>
                      <m:rPr/>
                      <m:t>ψ</m:t>
                    </m:r>
                  </m:e>
                  <m:sub>
                    <m:r>
                      <m:rPr/>
                      <m:t>C</m:t>
                    </m:r>
                  </m:sub>
                  <m:sup>
                    <m:r>
                      <m:rPr/>
                      <m:t>π</m:t>
                    </m:r>
                  </m:sup>
                </m:sSubSup>
              </m:oMath>
            </m:oMathPara>
          </w:p>
        </w:tc>
      </w:tr>
      <w:tr w14:paraId="537F1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5327581">
            <w:pPr>
              <w:pStyle w:val="26"/>
              <w:jc w:val="left"/>
            </w:pPr>
            <w:r>
              <w:t>Dominant Field</w:t>
            </w:r>
          </w:p>
        </w:tc>
        <w:tc>
          <w:p w14:paraId="0BE8336C">
            <w:pPr>
              <w:pStyle w:val="26"/>
              <w:jc w:val="left"/>
            </w:pPr>
            <w:r>
              <w:t>A-field (Electromagnetic field)</w:t>
            </w:r>
          </w:p>
        </w:tc>
        <w:tc>
          <w:p w14:paraId="6AC3C2CB">
            <w:pPr>
              <w:pStyle w:val="26"/>
              <w:jc w:val="left"/>
            </w:pPr>
            <w:r>
              <w:t>C-field (Higgs field)</w:t>
            </w:r>
          </w:p>
        </w:tc>
      </w:tr>
      <w:tr w14:paraId="7E98D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19C5BAE">
            <w:pPr>
              <w:pStyle w:val="26"/>
              <w:jc w:val="left"/>
            </w:pPr>
            <w:r>
              <w:t>Dominant Field Mass</w:t>
            </w:r>
          </w:p>
        </w:tc>
        <w:tc>
          <w:p w14:paraId="7DCF2E60">
            <w:pPr>
              <w:pStyle w:val="26"/>
              <w:jc w:val="left"/>
            </w:pPr>
            <m:oMathPara>
              <m:oMath>
                <m:sSub>
                  <m:sSubPr/>
                  <m:e>
                    <m:r>
                      <m:rPr/>
                      <m:t>m</m:t>
                    </m:r>
                  </m:e>
                  <m:sub>
                    <m:r>
                      <m:rPr/>
                      <m:t>A</m:t>
                    </m:r>
                  </m:sub>
                </m:sSub>
                <m:r>
                  <m:rPr>
                    <m:sty m:val="p"/>
                  </m:rPr>
                  <m:t>=</m:t>
                </m:r>
                <m:r>
                  <m:rPr/>
                  <m:t>0</m:t>
                </m:r>
              </m:oMath>
            </m:oMathPara>
          </w:p>
        </w:tc>
        <w:tc>
          <w:p w14:paraId="37E94054">
            <w:pPr>
              <w:pStyle w:val="26"/>
              <w:jc w:val="left"/>
            </w:pPr>
            <m:oMathPara>
              <m:oMath>
                <m:sSubSup>
                  <m:sSubSupPr/>
                  <m:e>
                    <m:r>
                      <m:rPr/>
                      <m:t>m</m:t>
                    </m:r>
                  </m:e>
                  <m:sub>
                    <m:r>
                      <m:rPr/>
                      <m:t>eff</m:t>
                    </m:r>
                  </m:sub>
                  <m:sup>
                    <m:r>
                      <m:rPr/>
                      <m:t>C</m:t>
                    </m:r>
                  </m:sup>
                </m:sSubSup>
                <m:r>
                  <m:rPr>
                    <m:sty m:val="p"/>
                  </m:rPr>
                  <m:t>≈</m:t>
                </m:r>
                <m:sSub>
                  <m:sSubPr/>
                  <m:e>
                    <m:r>
                      <m:rPr/>
                      <m:t>m</m:t>
                    </m:r>
                  </m:e>
                  <m:sub>
                    <m:r>
                      <m:rPr/>
                      <m:t>π</m:t>
                    </m:r>
                  </m:sub>
                </m:sSub>
                <m:r>
                  <m:rPr>
                    <m:sty m:val="p"/>
                  </m:rPr>
                  <m:t>≠</m:t>
                </m:r>
                <m:r>
                  <m:rPr/>
                  <m:t>0</m:t>
                </m:r>
              </m:oMath>
            </m:oMathPara>
          </w:p>
        </w:tc>
      </w:tr>
      <w:tr w14:paraId="5ED088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4F6C7BC">
            <w:pPr>
              <w:pStyle w:val="26"/>
              <w:jc w:val="left"/>
            </w:pPr>
            <w:r>
              <w:t>Allowed Wave Modes</w:t>
            </w:r>
          </w:p>
        </w:tc>
        <w:tc>
          <w:p w14:paraId="4235EBDA">
            <w:pPr>
              <w:pStyle w:val="26"/>
              <w:jc w:val="left"/>
            </w:pPr>
            <w:r>
              <w:t xml:space="preserve">All </w:t>
            </w:r>
            <m:oMath>
              <m:r>
                <m:rPr>
                  <m:sty m:val="b"/>
                </m:rPr>
                <m:t>k</m:t>
              </m:r>
            </m:oMath>
          </w:p>
        </w:tc>
        <w:tc>
          <w:p w14:paraId="7C04AC3F">
            <w:pPr>
              <w:pStyle w:val="26"/>
              <w:jc w:val="left"/>
            </w:pPr>
            <m:oMathPara>
              <m:oMath>
                <m:r>
                  <m:rPr>
                    <m:sty m:val="b"/>
                  </m:rPr>
                  <m:t>k</m:t>
                </m:r>
                <m:r>
                  <m:rPr>
                    <m:sty m:val="p"/>
                  </m:rPr>
                  <m:t>≳</m:t>
                </m:r>
                <m:sSub>
                  <m:sSubPr/>
                  <m:e>
                    <m:r>
                      <m:rPr/>
                      <m:t>m</m:t>
                    </m:r>
                  </m:e>
                  <m:sub>
                    <m:r>
                      <m:rPr/>
                      <m:t>π</m:t>
                    </m:r>
                  </m:sub>
                </m:sSub>
                <m:r>
                  <m:rPr/>
                  <m:t>c</m:t>
                </m:r>
                <m:r>
                  <m:rPr>
                    <m:sty m:val="p"/>
                  </m:rPr>
                  <m:t>/ℏ</m:t>
                </m:r>
              </m:oMath>
            </m:oMathPara>
          </w:p>
        </w:tc>
      </w:tr>
      <w:tr w14:paraId="06CEB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06611C1">
            <w:pPr>
              <w:pStyle w:val="26"/>
              <w:jc w:val="left"/>
            </w:pPr>
            <w:r>
              <w:t xml:space="preserve">Propagator </w:t>
            </w:r>
            <m:oMath>
              <m:r>
                <m:rPr/>
                <m:t>D</m:t>
              </m:r>
              <m:r>
                <m:rPr>
                  <m:sty m:val="p"/>
                </m:rPr>
                <m:t>(</m:t>
              </m:r>
              <m:r>
                <m:rPr/>
                <m:t>r</m:t>
              </m:r>
              <m:r>
                <m:rPr>
                  <m:sty m:val="p"/>
                </m:rPr>
                <m:t>)</m:t>
              </m:r>
            </m:oMath>
          </w:p>
        </w:tc>
        <w:tc>
          <w:p w14:paraId="40157618">
            <w:pPr>
              <w:pStyle w:val="26"/>
              <w:jc w:val="left"/>
            </w:pPr>
            <m:oMathPara>
              <m:oMath>
                <m:r>
                  <m:rPr>
                    <m:sty m:val="p"/>
                  </m:rPr>
                  <m:t>∝</m:t>
                </m:r>
                <m:r>
                  <m:rPr/>
                  <m:t>1</m:t>
                </m:r>
                <m:r>
                  <m:rPr>
                    <m:sty m:val="p"/>
                  </m:rPr>
                  <m:t>/</m:t>
                </m:r>
                <m:r>
                  <m:rPr/>
                  <m:t>r</m:t>
                </m:r>
              </m:oMath>
            </m:oMathPara>
          </w:p>
        </w:tc>
        <w:tc>
          <w:p w14:paraId="0D4D6FF3">
            <w:pPr>
              <w:pStyle w:val="26"/>
              <w:jc w:val="left"/>
            </w:pPr>
            <m:oMathPara>
              <m:oMath>
                <m:r>
                  <m:rPr>
                    <m:sty m:val="p"/>
                  </m:rPr>
                  <m:t>∝</m:t>
                </m:r>
                <m:sSup>
                  <m:sSupPr/>
                  <m:e>
                    <m:r>
                      <m:rPr/>
                      <m:t>e</m:t>
                    </m:r>
                  </m:e>
                  <m:sup>
                    <m:r>
                      <m:rPr>
                        <m:sty m:val="p"/>
                      </m:rPr>
                      <m:t>−</m:t>
                    </m:r>
                    <m:r>
                      <m:rPr/>
                      <m:t>μr</m:t>
                    </m:r>
                  </m:sup>
                </m:sSup>
                <m:r>
                  <m:rPr>
                    <m:sty m:val="p"/>
                  </m:rPr>
                  <m:t>/</m:t>
                </m:r>
                <m:r>
                  <m:rPr/>
                  <m:t>r</m:t>
                </m:r>
              </m:oMath>
            </m:oMathPara>
          </w:p>
        </w:tc>
      </w:tr>
      <w:tr w14:paraId="598CD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755840">
            <w:pPr>
              <w:pStyle w:val="26"/>
              <w:jc w:val="left"/>
            </w:pPr>
            <w:r>
              <w:t xml:space="preserve">Potential </w:t>
            </w:r>
            <m:oMath>
              <m:r>
                <m:rPr/>
                <m:t>V</m:t>
              </m:r>
              <m:r>
                <m:rPr>
                  <m:sty m:val="p"/>
                </m:rPr>
                <m:t>(</m:t>
              </m:r>
              <m:r>
                <m:rPr/>
                <m:t>r</m:t>
              </m:r>
              <m:r>
                <m:rPr>
                  <m:sty m:val="p"/>
                </m:rPr>
                <m:t>)</m:t>
              </m:r>
            </m:oMath>
          </w:p>
        </w:tc>
        <w:tc>
          <w:p w14:paraId="4BD8527F">
            <w:pPr>
              <w:pStyle w:val="26"/>
              <w:jc w:val="left"/>
            </w:pPr>
            <w:r>
              <w:t xml:space="preserve">Coulomb potential </w:t>
            </w:r>
            <m:oMath>
              <m:r>
                <m:rPr>
                  <m:sty m:val="p"/>
                </m:rPr>
                <m:t>∝</m:t>
              </m:r>
              <m:r>
                <m:rPr/>
                <m:t>1</m:t>
              </m:r>
              <m:r>
                <m:rPr>
                  <m:sty m:val="p"/>
                </m:rPr>
                <m:t>/</m:t>
              </m:r>
              <m:r>
                <m:rPr/>
                <m:t>r</m:t>
              </m:r>
            </m:oMath>
          </w:p>
        </w:tc>
        <w:tc>
          <w:p w14:paraId="16BCDFF0">
            <w:pPr>
              <w:pStyle w:val="26"/>
              <w:jc w:val="left"/>
            </w:pPr>
            <w:r>
              <w:t xml:space="preserve">Yukawa potential </w:t>
            </w:r>
            <m:oMath>
              <m:r>
                <m:rPr>
                  <m:sty m:val="p"/>
                </m:rPr>
                <m:t>∝</m:t>
              </m:r>
              <m:sSup>
                <m:sSupPr/>
                <m:e>
                  <m:r>
                    <m:rPr/>
                    <m:t>e</m:t>
                  </m:r>
                </m:e>
                <m:sup>
                  <m:r>
                    <m:rPr>
                      <m:sty m:val="p"/>
                    </m:rPr>
                    <m:t>−</m:t>
                  </m:r>
                  <m:sSub>
                    <m:sSubPr/>
                    <m:e>
                      <m:r>
                        <m:rPr/>
                        <m:t>m</m:t>
                      </m:r>
                    </m:e>
                    <m:sub>
                      <m:r>
                        <m:rPr/>
                        <m:t>π</m:t>
                      </m:r>
                    </m:sub>
                  </m:sSub>
                  <m:r>
                    <m:rPr/>
                    <m:t>r</m:t>
                  </m:r>
                  <m:r>
                    <m:rPr>
                      <m:sty m:val="p"/>
                    </m:rPr>
                    <m:t>/</m:t>
                  </m:r>
                  <m:sSub>
                    <m:sSubPr/>
                    <m:e>
                      <m:r>
                        <m:rPr/>
                        <m:t>λ</m:t>
                      </m:r>
                    </m:e>
                    <m:sub>
                      <m:r>
                        <m:rPr/>
                        <m:t>π</m:t>
                      </m:r>
                    </m:sub>
                  </m:sSub>
                </m:sup>
              </m:sSup>
              <m:r>
                <m:rPr>
                  <m:sty m:val="p"/>
                </m:rPr>
                <m:t>/</m:t>
              </m:r>
              <m:r>
                <m:rPr/>
                <m:t>r</m:t>
              </m:r>
            </m:oMath>
          </w:p>
        </w:tc>
      </w:tr>
      <w:tr w14:paraId="47B2A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19AE07">
            <w:pPr>
              <w:pStyle w:val="26"/>
              <w:jc w:val="left"/>
            </w:pPr>
            <w:r>
              <w:t>Range</w:t>
            </w:r>
          </w:p>
        </w:tc>
        <w:tc>
          <w:p w14:paraId="517CD968">
            <w:pPr>
              <w:pStyle w:val="26"/>
              <w:jc w:val="left"/>
            </w:pPr>
            <w:r>
              <w:t>Infinite</w:t>
            </w:r>
          </w:p>
        </w:tc>
        <w:tc>
          <w:p w14:paraId="486D8272">
            <w:pPr>
              <w:pStyle w:val="26"/>
              <w:jc w:val="left"/>
            </w:pPr>
            <w:r>
              <w:t xml:space="preserve">Finite, </w:t>
            </w:r>
            <m:oMath>
              <m:r>
                <m:rPr>
                  <m:sty m:val="p"/>
                </m:rPr>
                <m:t>∼</m:t>
              </m:r>
              <m:r>
                <m:rPr/>
                <m:t>1.4</m:t>
              </m:r>
              <m:r>
                <m:rPr>
                  <m:sty m:val="p"/>
                </m:rPr>
                <m:t>fm</m:t>
              </m:r>
            </m:oMath>
          </w:p>
        </w:tc>
      </w:tr>
      <w:tr w14:paraId="10397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F367EEC">
            <w:pPr>
              <w:pStyle w:val="26"/>
              <w:jc w:val="left"/>
            </w:pPr>
            <w:r>
              <w:t>Physical Mechanism</w:t>
            </w:r>
          </w:p>
        </w:tc>
        <w:tc>
          <w:p w14:paraId="7655CFDE">
            <w:pPr>
              <w:pStyle w:val="26"/>
              <w:jc w:val="left"/>
            </w:pPr>
            <w:r>
              <w:t>A-field mass zero, supports global coherence</w:t>
            </w:r>
          </w:p>
        </w:tc>
        <w:tc>
          <w:p w14:paraId="5228BEF2">
            <w:pPr>
              <w:pStyle w:val="26"/>
              <w:jc w:val="left"/>
            </w:pPr>
            <w:r>
              <w:t>C-field effective mass cuts off long-wavelength modes</w:t>
            </w:r>
          </w:p>
        </w:tc>
      </w:tr>
    </w:tbl>
    <w:p w14:paraId="30D2947A">
      <w:pPr>
        <w:pStyle w:val="26"/>
        <w:numPr>
          <w:ilvl w:val="0"/>
          <w:numId w:val="6"/>
        </w:numPr>
      </w:pPr>
      <w:r>
        <w:rPr>
          <w:b/>
          <w:bCs/>
        </w:rPr>
        <w:t>Conclusion</w:t>
      </w:r>
    </w:p>
    <w:p w14:paraId="74A8B830">
      <w:pPr>
        <w:pStyle w:val="4"/>
      </w:pPr>
      <w:r>
        <w:t xml:space="preserve">By constructing field-composition wavefunction models for the photon and the </w:t>
      </w:r>
      <m:oMath>
        <m:r>
          <m:rPr/>
          <m:t>π</m:t>
        </m:r>
      </m:oMath>
      <w:r>
        <w:t xml:space="preserve"> meson, this paper provides a unified explanation for the microscopic origin of interaction range:</w:t>
      </w:r>
    </w:p>
    <w:p w14:paraId="7067F69E">
      <w:pPr>
        <w:pStyle w:val="26"/>
        <w:numPr>
          <w:ilvl w:val="0"/>
          <w:numId w:val="7"/>
        </w:numPr>
      </w:pPr>
      <w:r>
        <w:t>Unification: Both long-range and short-range interactions can be understood within the framework of field-composition wavefunctions. Their range depends on whether the mass of the propagator field’s dominant component is zero.</w:t>
      </w:r>
    </w:p>
    <w:p w14:paraId="3269078D">
      <w:pPr>
        <w:pStyle w:val="26"/>
        <w:numPr>
          <w:ilvl w:val="0"/>
          <w:numId w:val="7"/>
        </w:numPr>
      </w:pPr>
      <w:r>
        <w:t>Mathematical Essence: The difference in range mathematically stems from the different pole positions of the propagator’s Green’s function in momentum space (</w:t>
      </w:r>
      <m:oMath>
        <m:sSup>
          <m:sSupPr/>
          <m:e>
            <m:r>
              <m:rPr/>
              <m:t>k</m:t>
            </m:r>
          </m:e>
          <m:sup>
            <m:r>
              <m:rPr/>
              <m:t>2</m:t>
            </m:r>
          </m:sup>
        </m:sSup>
        <m:r>
          <m:rPr>
            <m:sty m:val="p"/>
          </m:rPr>
          <m:t>=</m:t>
        </m:r>
        <m:r>
          <m:rPr/>
          <m:t>0</m:t>
        </m:r>
      </m:oMath>
      <w:r>
        <w:t xml:space="preserve"> vs. </w:t>
      </w:r>
      <m:oMath>
        <m:sSup>
          <m:sSupPr/>
          <m:e>
            <m:r>
              <m:rPr/>
              <m:t>k</m:t>
            </m:r>
          </m:e>
          <m:sup>
            <m:r>
              <m:rPr/>
              <m:t>2</m:t>
            </m:r>
          </m:sup>
        </m:sSup>
        <m:r>
          <m:rPr>
            <m:sty m:val="p"/>
          </m:rPr>
          <m:t>=</m:t>
        </m:r>
        <m:sSup>
          <m:sSupPr/>
          <m:e>
            <m:r>
              <m:rPr/>
              <m:t>m</m:t>
            </m:r>
          </m:e>
          <m:sup>
            <m:r>
              <m:rPr/>
              <m:t>2</m:t>
            </m:r>
          </m:sup>
        </m:sSup>
      </m:oMath>
      <w:r>
        <w:t xml:space="preserve">), leading to </w:t>
      </w:r>
      <m:oMath>
        <m:r>
          <m:rPr/>
          <m:t>1</m:t>
        </m:r>
        <m:r>
          <m:rPr>
            <m:sty m:val="p"/>
          </m:rPr>
          <m:t>/</m:t>
        </m:r>
        <m:r>
          <m:rPr/>
          <m:t>r</m:t>
        </m:r>
      </m:oMath>
      <w:r>
        <w:t xml:space="preserve"> and </w:t>
      </w:r>
      <m:oMath>
        <m:sSup>
          <m:sSupPr/>
          <m:e>
            <m:r>
              <m:rPr/>
              <m:t>e</m:t>
            </m:r>
          </m:e>
          <m:sup>
            <m:r>
              <m:rPr>
                <m:sty m:val="p"/>
              </m:rPr>
              <m:t>−</m:t>
            </m:r>
            <m:r>
              <m:rPr/>
              <m:t>μr</m:t>
            </m:r>
          </m:sup>
        </m:sSup>
        <m:r>
          <m:rPr>
            <m:sty m:val="p"/>
          </m:rPr>
          <m:t>/</m:t>
        </m:r>
        <m:r>
          <m:rPr/>
          <m:t>r</m:t>
        </m:r>
      </m:oMath>
      <w:r>
        <w:t xml:space="preserve"> after Fourier transformation, respectively.</w:t>
      </w:r>
    </w:p>
    <w:p w14:paraId="7C652DC7">
      <w:pPr>
        <w:pStyle w:val="26"/>
        <w:numPr>
          <w:ilvl w:val="0"/>
          <w:numId w:val="7"/>
        </w:numPr>
      </w:pPr>
      <w:r>
        <w:t>Physical Picture: A massless field supports excitations of any long wavelength, leading to global coherence and a long-range force. A massive field’s excitation has a gap, suppressing long-wavelength modes, leading to local coherence and a short-range force.</w:t>
      </w:r>
    </w:p>
    <w:p w14:paraId="2A119CCF">
      <w:pPr>
        <w:pStyle w:val="26"/>
        <w:numPr>
          <w:ilvl w:val="0"/>
          <w:numId w:val="7"/>
        </w:numPr>
      </w:pPr>
      <w:r>
        <w:t>Theoretical Depth: This model not only uniformly describes the difference in range but also profoundly reveals the fundamental role of “mass” in determining the spatiotemporal scale of interactions, providing a new perspective for exploring deeper physical laws.</w:t>
      </w:r>
    </w:p>
    <w:p w14:paraId="4DCD0907">
      <w:pPr>
        <w:pStyle w:val="4"/>
      </w:pPr>
      <w:bookmarkStart w:id="0" w:name="_GoBack"/>
      <w:r>
        <w:rPr>
          <w:b/>
          <w:bCs/>
        </w:rPr>
        <w:t>References</w:t>
      </w:r>
      <w:bookmarkEnd w:id="0"/>
      <w:r>
        <w:br w:type="textWrapping"/>
      </w:r>
      <w:r>
        <w:t>[1] Li, Z.J. “On the Unified Origin of Interaction Range from Field-Composition Wavefunctions”. Preprint (2023).</w:t>
      </w:r>
      <w:r>
        <w:br w:type="textWrapping"/>
      </w:r>
      <w:r>
        <w:t>[2] Peskin, M.E., Schroeder, D.V. An Introduction to Quantum Field Theory. Westview Press (1995).</w:t>
      </w:r>
      <w:r>
        <w:br w:type="textWrapping"/>
      </w:r>
      <w:r>
        <w:t>[3] Yukawa, H. “On the Interaction of Elementary Particles”. Proc. Phys. Math. Soc. Japan (1935).</w:t>
      </w:r>
      <w:r>
        <w:br w:type="textWrapping"/>
      </w:r>
      <w:r>
        <w:t>[4] Feynman, R.P. “Space-time approach to quantum electrodynamics”. Phys. Rev. (1949).</w:t>
      </w:r>
      <w:r>
        <w:br w:type="textWrapping"/>
      </w:r>
      <w:r>
        <w:t>[5] Weinberg, S. The Quantum Theory of Fields: Foundations. Cambridge University Press (1995).</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E7A76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619</Words>
  <Characters>3172</Characters>
  <Lines>30</Lines>
  <Paragraphs>8</Paragraphs>
  <TotalTime>72</TotalTime>
  <ScaleCrop>false</ScaleCrop>
  <LinksUpToDate>false</LinksUpToDate>
  <CharactersWithSpaces>3626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2025-10-23T01:23:00Z</dcterms:created>
  <dc:creator>迈斯纳效应</dc:creator>
  <cp:lastModifiedBy>迈斯纳效应</cp:lastModifiedBy>
  <dcterms:modified xsi:type="dcterms:W3CDTF">2025-10-23T01:26:29Z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245F45C342BC42249E4BFB6995A84217_12</vt:lpwstr>
  </property>
</Properties>
</file>