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6768012">
      <w:pPr>
        <w:pStyle w:val="4"/>
      </w:pPr>
      <w:bookmarkStart w:id="0" w:name="X2c975fd83bb7e481865248b73696b2f5bb2bd2b"/>
      <w:r>
        <w:t>The Origin of Universal Gravitation: A Unified Model Based on Repulsive Mechanism of Negative-Mass Dark Matter Soup and Graviton Exchange</w:t>
      </w:r>
      <w:r>
        <w:br w:type="textWrapping"/>
      </w:r>
      <w:r>
        <w:rPr>
          <w:b/>
          <w:bCs/>
        </w:rPr>
        <w:t>Authors:</w:t>
      </w:r>
      <w:r>
        <w:t xml:space="preserve"> Zhijun Li, Guangyao Zhao</w:t>
      </w:r>
      <w:r>
        <w:br w:type="textWrapping"/>
      </w:r>
      <w:r>
        <w:t xml:space="preserve"> </w:t>
      </w:r>
      <w:r>
        <w:rPr>
          <w:b/>
          <w:bCs/>
        </w:rPr>
        <w:t>Abstract</w:t>
      </w:r>
      <w:r>
        <w:br w:type="textWrapping"/>
      </w:r>
      <w:r>
        <w:t>This paper aims to reveal the fundamental origin of universal gravitation. Building upon the previously established cosmic ABC mechanism model, we propose a revolutionary theory of gravitation: Newtonian universal gravitation, in the classical sense, is not a direct attractive force but a macroscopic phenomenon emerging from the repulsive effect exerted by the ubiquitous Negative-Mass Dark Matter Soup (NMDMS) on ordinary matter particles. This paper derives the inevitable existence of negative-mass dark matter from ABC field theory and rigorously demonstrates, through fluid dynamics, how the repulsive pressure of NMDMS precisely reproduces Newton’s law of universal gravitation. Concurrently, the model incorporates gravitons as mediators of interaction at the quantum level, thereby integrating gravitation into the framework of quantum field theory and achieving a unified description of gravitation across macroscopic and microscopic scales. This model provides a self-consistent, computable framework for understanding gravitational behavior from quantum to cosmological scales.</w:t>
      </w:r>
      <w:r>
        <w:br w:type="textWrapping"/>
      </w:r>
      <w:r>
        <w:rPr>
          <w:b/>
          <w:bCs/>
        </w:rPr>
        <w:t>Keywords:</w:t>
      </w:r>
      <w:r>
        <w:t xml:space="preserve"> Universal Gravitation; Origin of Gravity; Negative-Mass Dark Matter; ABC Mechanism; Fluid Dynamics; Graviton; Equivalence Principle</w:t>
      </w:r>
      <w:r>
        <w:br w:type="textWrapping"/>
      </w:r>
      <w:r>
        <w:t xml:space="preserve"> </w:t>
      </w:r>
      <w:r>
        <w:rPr>
          <w:b/>
          <w:bCs/>
        </w:rPr>
        <w:t>1. Introduction</w:t>
      </w:r>
      <w:r>
        <w:br w:type="textWrapping"/>
      </w:r>
      <w:r>
        <w:t>Newton’s law of universal gravitation and Einstein’s general relativity successfully describe the macroscopic behavior of gravity, yet the fundamental origin of gravitation remains one of physics’ greatest mysteries. Why does all matter possess gravity? Why is gravity so weak and unshieldable? How can gravity be unified with quantum mechanics?</w:t>
      </w:r>
      <w:r>
        <w:br w:type="textWrapping"/>
      </w:r>
      <w:r>
        <w:t>This paper argues that resolving these questions requires redefining “gravity.” We propose that gravity is not an intrinsic “attractive” property of matter but an emergent, indirect geometric effect. This idea originates from the cosmic ABC model, where the universe comprises electromagnetic vortex fields (A-field), color-charge vortex fields (B-field), and Higgs vortex fields (C-field). Starting from this model, we demonstrate the existence of negative-mass dark matter and elaborate on how its repulsion of ordinary matter simulates Newton’s law of universal gravitation.</w:t>
      </w:r>
      <w:r>
        <w:br w:type="textWrapping"/>
      </w:r>
      <w:r>
        <w:t xml:space="preserve"> </w:t>
      </w:r>
      <w:r>
        <w:rPr>
          <w:b/>
          <w:bCs/>
        </w:rPr>
        <w:t>2. Origin and Properties of Negative-Mass Dark Matter Soup</w:t>
      </w:r>
      <w:r>
        <w:br w:type="textWrapping"/>
      </w:r>
      <w:r>
        <w:t xml:space="preserve"> </w:t>
      </w:r>
      <w:r>
        <w:rPr>
          <w:b/>
          <w:bCs/>
        </w:rPr>
        <w:t>2.1 Derivation of Negative-Mass Solutions from ABC Field Theory</w:t>
      </w:r>
      <w:r>
        <w:br w:type="textWrapping"/>
      </w:r>
      <w:r>
        <w:t xml:space="preserve">In solving the field equations of ABC theory, the potential term </w:t>
      </w:r>
      <m:oMath>
        <m:r>
          <m:rPr/>
          <m:t>V</m:t>
        </m:r>
        <m:r>
          <m:rPr>
            <m:sty m:val="p"/>
          </m:rPr>
          <m:t>(</m:t>
        </m:r>
        <m:r>
          <m:rPr/>
          <m:t>ϕ</m:t>
        </m:r>
        <m:r>
          <m:rPr>
            <m:sty m:val="p"/>
          </m:rPr>
          <m:t>)</m:t>
        </m:r>
      </m:oMath>
      <w:r>
        <w:t xml:space="preserve"> of the Higgs vortex field </w:t>
      </w:r>
      <m:oMath>
        <m:r>
          <m:rPr/>
          <m:t>C</m:t>
        </m:r>
      </m:oMath>
      <w:r>
        <w:t xml:space="preserve"> admits multiple vacuum solutions. Beyond the conventional positive-mass vacuum expectation value </w:t>
      </w:r>
      <m:oMath>
        <m:r>
          <m:rPr>
            <m:sty m:val="p"/>
          </m:rPr>
          <m:t>⟨</m:t>
        </m:r>
        <m:r>
          <m:rPr/>
          <m:t>ϕ</m:t>
        </m:r>
        <m:r>
          <m:rPr>
            <m:sty m:val="p"/>
          </m:rPr>
          <m:t>⟩&gt;</m:t>
        </m:r>
        <m:r>
          <m:rPr/>
          <m:t>0</m:t>
        </m:r>
      </m:oMath>
      <w:r>
        <w:t xml:space="preserve"> (corresponding to positive-mass particles), the theory permits a negative-mass vacuum expectation value </w:t>
      </w:r>
      <m:oMath>
        <m:r>
          <m:rPr>
            <m:sty m:val="p"/>
          </m:rPr>
          <m:t>⟨</m:t>
        </m:r>
        <m:r>
          <m:rPr/>
          <m:t>ϕ</m:t>
        </m:r>
        <m:sSup>
          <m:sSupPr/>
          <m:e>
            <m:r>
              <m:rPr>
                <m:sty m:val="p"/>
              </m:rPr>
              <m:t>⟩</m:t>
            </m:r>
          </m:e>
          <m:sup>
            <m:r>
              <m:rPr>
                <m:sty m:val="p"/>
              </m:rPr>
              <m:t>′</m:t>
            </m:r>
          </m:sup>
        </m:sSup>
        <m:r>
          <m:rPr>
            <m:sty m:val="p"/>
          </m:rPr>
          <m:t>&lt;</m:t>
        </m:r>
        <m:r>
          <m:rPr/>
          <m:t>0</m:t>
        </m:r>
      </m:oMath>
      <w:r>
        <w:t>.</w:t>
      </w:r>
      <w:r>
        <w:br w:type="textWrapping"/>
      </w:r>
      <w:r>
        <w:t>In the early universe, specific field fluctuations caused certain regions to settle into this negative-mass vacuum. Particles excited in this vacuum acquire mass via the mass operator:</w:t>
      </w:r>
    </w:p>
    <w:p w14:paraId="433E6D6B">
      <w:pPr>
        <w:pStyle w:val="3"/>
      </w:pPr>
      <m:oMathPara>
        <m:oMathParaPr>
          <m:jc m:val="center"/>
        </m:oMathParaPr>
        <m:oMath>
          <m:sSub>
            <m:sSubPr/>
            <m:e>
              <m:r>
                <m:rPr/>
                <m:t>m</m:t>
              </m:r>
            </m:e>
            <m:sub>
              <m:r>
                <m:rPr/>
                <m:t>D</m:t>
              </m:r>
            </m:sub>
          </m:sSub>
          <m:r>
            <m:rPr>
              <m:sty m:val="p"/>
            </m:rPr>
            <m:t>=</m:t>
          </m:r>
          <m:sSub>
            <m:sSubPr/>
            <m:e>
              <m:r>
                <m:rPr/>
                <m:t>g</m:t>
              </m:r>
            </m:e>
            <m:sub>
              <m:r>
                <m:rPr>
                  <m:sty m:val="p"/>
                </m:rPr>
                <m:t>Ψ</m:t>
              </m:r>
            </m:sub>
          </m:sSub>
          <m:r>
            <m:rPr>
              <m:sty m:val="p"/>
            </m:rPr>
            <m:t>⟨</m:t>
          </m:r>
          <m:r>
            <m:rPr/>
            <m:t>ϕ</m:t>
          </m:r>
          <m:sSup>
            <m:sSupPr/>
            <m:e>
              <m:r>
                <m:rPr>
                  <m:sty m:val="p"/>
                </m:rPr>
                <m:t>⟩</m:t>
              </m:r>
            </m:e>
            <m:sup>
              <m:r>
                <m:rPr>
                  <m:sty m:val="p"/>
                </m:rPr>
                <m:t>′</m:t>
              </m:r>
            </m:sup>
          </m:sSup>
          <m:r>
            <m:rPr>
              <m:sty m:val="p"/>
            </m:rPr>
            <m:t>&lt;</m:t>
          </m:r>
          <m:r>
            <m:rPr/>
            <m:t>0</m:t>
          </m:r>
        </m:oMath>
      </m:oMathPara>
      <w:r>
        <w:br w:type="textWrapping"/>
      </w:r>
      <w:r>
        <w:t>These particles constitute the true dark matter permeating the cosmos: the Negative-Mass Dark Matter Soup (NMDMS). Due to the opposite sign of their mass term relative to ordinary matter, their coupling behavior with the Higgs field is entirely inverted.</w:t>
      </w:r>
      <w:r>
        <w:br w:type="textWrapping"/>
      </w:r>
      <w:r>
        <w:t xml:space="preserve"> </w:t>
      </w:r>
      <w:r>
        <w:rPr>
          <w:b/>
          <w:bCs/>
        </w:rPr>
        <w:t>2.2 Properties of Negative-Mass Dark Matter</w:t>
      </w:r>
      <w:r>
        <w:br w:type="textWrapping"/>
      </w:r>
      <w:r>
        <w:t xml:space="preserve"> </w:t>
      </w:r>
      <w:r>
        <w:rPr>
          <w:b/>
          <w:bCs/>
        </w:rPr>
        <w:t>2.2</w:t>
      </w:r>
      <w:r>
        <w:rPr>
          <w:rFonts w:hint="eastAsia"/>
          <w:b/>
          <w:bCs/>
          <w:lang w:val="en-US" w:eastAsia="zh-CN"/>
        </w:rPr>
        <w:t>.</w:t>
      </w:r>
      <w:r>
        <w:t xml:space="preserve">1. </w:t>
      </w:r>
      <w:r>
        <w:rPr>
          <w:b/>
          <w:bCs/>
        </w:rPr>
        <w:t>Invisibility</w:t>
      </w:r>
      <w:r>
        <w:t>: Its field composition lacks electromagnetic vortex field (A-field) components, rendering it non-participatory in electromagnetic interactions and thus “dark.”</w:t>
      </w:r>
      <w:r>
        <w:br w:type="textWrapping"/>
      </w:r>
      <w:r>
        <w:rPr>
          <w:b/>
          <w:bCs/>
        </w:rPr>
        <w:t>2.2</w:t>
      </w:r>
      <w:r>
        <w:rPr>
          <w:rFonts w:hint="eastAsia"/>
          <w:b/>
          <w:bCs/>
          <w:lang w:val="en-US" w:eastAsia="zh-CN"/>
        </w:rPr>
        <w:t>.</w:t>
      </w:r>
      <w:r>
        <w:t xml:space="preserve">2. </w:t>
      </w:r>
      <w:r>
        <w:rPr>
          <w:b/>
          <w:bCs/>
        </w:rPr>
        <w:t>Uniform Distribution</w:t>
      </w:r>
      <w:r>
        <w:t>: It exhibits large-scale homogeneity throughout the cosmos due to non-aggregation with ordinary matter.</w:t>
      </w:r>
      <w:r>
        <w:br w:type="textWrapping"/>
      </w:r>
      <w:r>
        <w:rPr>
          <w:b/>
          <w:bCs/>
        </w:rPr>
        <w:t>2.2</w:t>
      </w:r>
      <w:r>
        <w:rPr>
          <w:rFonts w:hint="eastAsia"/>
          <w:b/>
          <w:bCs/>
          <w:lang w:val="en-US" w:eastAsia="zh-CN"/>
        </w:rPr>
        <w:t>.</w:t>
      </w:r>
      <w:bookmarkStart w:id="1" w:name="_GoBack"/>
      <w:bookmarkEnd w:id="1"/>
      <w:r>
        <w:t xml:space="preserve">3. </w:t>
      </w:r>
      <w:r>
        <w:rPr>
          <w:b/>
          <w:bCs/>
        </w:rPr>
        <w:t>Negative Energy-Momentum</w:t>
      </w:r>
      <w:r>
        <w:t xml:space="preserve">: Per the relativistic energy-momentum relation </w:t>
      </w:r>
      <m:oMath>
        <m:sSup>
          <m:sSupPr/>
          <m:e>
            <m:r>
              <m:rPr/>
              <m:t>E</m:t>
            </m:r>
          </m:e>
          <m:sup>
            <m:r>
              <m:rPr/>
              <m:t>2</m:t>
            </m:r>
          </m:sup>
        </m:sSup>
        <m:r>
          <m:rPr>
            <m:sty m:val="p"/>
          </m:rPr>
          <m:t>=</m:t>
        </m:r>
        <m:sSup>
          <m:sSupPr/>
          <m:e>
            <m:r>
              <m:rPr/>
              <m:t>p</m:t>
            </m:r>
          </m:e>
          <m:sup>
            <m:r>
              <m:rPr/>
              <m:t>2</m:t>
            </m:r>
          </m:sup>
        </m:sSup>
        <m:sSup>
          <m:sSupPr/>
          <m:e>
            <m:r>
              <m:rPr/>
              <m:t>c</m:t>
            </m:r>
          </m:e>
          <m:sup>
            <m:r>
              <m:rPr/>
              <m:t>2</m:t>
            </m:r>
          </m:sup>
        </m:sSup>
        <m:r>
          <m:rPr>
            <m:sty m:val="p"/>
          </m:rPr>
          <m:t>+</m:t>
        </m:r>
        <m:sSup>
          <m:sSupPr/>
          <m:e>
            <m:r>
              <m:rPr/>
              <m:t>m</m:t>
            </m:r>
          </m:e>
          <m:sup>
            <m:r>
              <m:rPr/>
              <m:t>2</m:t>
            </m:r>
          </m:sup>
        </m:sSup>
        <m:sSup>
          <m:sSupPr/>
          <m:e>
            <m:r>
              <m:rPr/>
              <m:t>c</m:t>
            </m:r>
          </m:e>
          <m:sup>
            <m:r>
              <m:rPr/>
              <m:t>4</m:t>
            </m:r>
          </m:sup>
        </m:sSup>
      </m:oMath>
      <w:r>
        <w:t>, the squared negative mass results in an energy-momentum tensor opposite to that of ordinary matter.</w:t>
      </w:r>
      <w:r>
        <w:br w:type="textWrapping"/>
      </w:r>
      <w:r>
        <w:t xml:space="preserve"> </w:t>
      </w:r>
      <w:r>
        <w:rPr>
          <w:b/>
          <w:bCs/>
        </w:rPr>
        <w:t>3. Macroscopic Mechanism of Gravity: Fluid Dynamic Repulsion Model of NMDMS</w:t>
      </w:r>
      <w:r>
        <w:br w:type="textWrapping"/>
      </w:r>
      <w:r>
        <w:t>This section details how the Negative-Mass Dark Matter Soup (NMDMS) generates repulsive pressure equivalent to universal gravitation through fluid dynamics. The derivation rests on core assumptions: (1) NMDMS behaves as an ideal fluid; (2) Its equation of state is governed by negative-mass properties; (3) Interactions between ordinary matter and NMDMS are local.</w:t>
      </w:r>
      <w:r>
        <w:br w:type="textWrapping"/>
      </w:r>
      <w:r>
        <w:t xml:space="preserve"> </w:t>
      </w:r>
      <w:r>
        <w:rPr>
          <w:b/>
          <w:bCs/>
        </w:rPr>
        <w:t>3.1 Equation of State and Pressure of Negative-Mass Fluid</w:t>
      </w:r>
      <w:r>
        <w:br w:type="textWrapping"/>
      </w:r>
      <w:r>
        <w:t xml:space="preserve">Consider NMDMS as a fluid of non-interacting particles with individual mass </w:t>
      </w:r>
      <m:oMath>
        <m:sSub>
          <m:sSubPr/>
          <m:e>
            <m:r>
              <m:rPr/>
              <m:t>m</m:t>
            </m:r>
          </m:e>
          <m:sub>
            <m:r>
              <m:rPr/>
              <m:t>s</m:t>
            </m:r>
          </m:sub>
        </m:sSub>
      </m:oMath>
      <w:r>
        <w:t xml:space="preserve"> (</w:t>
      </w:r>
      <m:oMath>
        <m:sSub>
          <m:sSubPr/>
          <m:e>
            <m:r>
              <m:rPr/>
              <m:t>m</m:t>
            </m:r>
          </m:e>
          <m:sub>
            <m:r>
              <m:rPr/>
              <m:t>s</m:t>
            </m:r>
          </m:sub>
        </m:sSub>
        <m:r>
          <m:rPr>
            <m:sty m:val="p"/>
          </m:rPr>
          <m:t>&lt;</m:t>
        </m:r>
        <m:r>
          <m:rPr/>
          <m:t>0</m:t>
        </m:r>
      </m:oMath>
      <w:r>
        <w:t xml:space="preserve">) and average number density </w:t>
      </w:r>
      <m:oMath>
        <m:sSub>
          <m:sSubPr/>
          <m:e>
            <m:r>
              <m:rPr/>
              <m:t>n</m:t>
            </m:r>
          </m:e>
          <m:sub>
            <m:r>
              <m:rPr/>
              <m:t>0</m:t>
            </m:r>
          </m:sub>
        </m:sSub>
      </m:oMath>
      <w:r>
        <w:t>. Per the virial theorem and ideal gas law, the pressure (</w:t>
      </w:r>
      <m:oMath>
        <m:r>
          <m:rPr/>
          <m:t>P</m:t>
        </m:r>
      </m:oMath>
      <w:r>
        <w:t>) relates to density (</w:t>
      </w:r>
      <m:oMath>
        <m:sSub>
          <m:sSubPr/>
          <m:e>
            <m:r>
              <m:rPr/>
              <m:t>ρ</m:t>
            </m:r>
          </m:e>
          <m:sub>
            <m:r>
              <m:rPr/>
              <m:t>s</m:t>
            </m:r>
          </m:sub>
        </m:sSub>
        <m:r>
          <m:rPr>
            <m:sty m:val="p"/>
          </m:rPr>
          <m:t>=</m:t>
        </m:r>
        <m:sSub>
          <m:sSubPr/>
          <m:e>
            <m:r>
              <m:rPr/>
              <m:t>n</m:t>
            </m:r>
          </m:e>
          <m:sub>
            <m:r>
              <m:rPr/>
              <m:t>0</m:t>
            </m:r>
          </m:sub>
        </m:sSub>
        <m:sSub>
          <m:sSubPr/>
          <m:e>
            <m:r>
              <m:rPr/>
              <m:t>m</m:t>
            </m:r>
          </m:e>
          <m:sub>
            <m:r>
              <m:rPr/>
              <m:t>s</m:t>
            </m:r>
          </m:sub>
        </m:sSub>
      </m:oMath>
      <w:r>
        <w:t>) as:</w:t>
      </w:r>
    </w:p>
    <w:p w14:paraId="7DAA7CEE">
      <w:pPr>
        <w:pStyle w:val="3"/>
      </w:pPr>
      <m:oMathPara>
        <m:oMathParaPr>
          <m:jc m:val="center"/>
        </m:oMathParaPr>
        <m:oMath>
          <m:r>
            <m:rPr/>
            <m:t>P</m:t>
          </m:r>
          <m:r>
            <m:rPr>
              <m:sty m:val="p"/>
            </m:rPr>
            <m:t>=</m:t>
          </m:r>
          <m:f>
            <m:fPr/>
            <m:num>
              <m:r>
                <m:rPr/>
                <m:t>1</m:t>
              </m:r>
            </m:num>
            <m:den>
              <m:r>
                <m:rPr/>
                <m:t>3</m:t>
              </m:r>
            </m:den>
          </m:f>
          <m:sSub>
            <m:sSubPr/>
            <m:e>
              <m:r>
                <m:rPr/>
                <m:t>n</m:t>
              </m:r>
            </m:e>
            <m:sub>
              <m:r>
                <m:rPr/>
                <m:t>0</m:t>
              </m:r>
            </m:sub>
          </m:sSub>
          <m:r>
            <m:rPr>
              <m:sty m:val="p"/>
            </m:rPr>
            <m:t>⟨</m:t>
          </m:r>
          <m:sSup>
            <m:sSupPr/>
            <m:e>
              <m:r>
                <m:rPr/>
                <m:t>p</m:t>
              </m:r>
            </m:e>
            <m:sup>
              <m:r>
                <m:rPr/>
                <m:t>2</m:t>
              </m:r>
            </m:sup>
          </m:sSup>
          <m:r>
            <m:rPr>
              <m:sty m:val="p"/>
            </m:rPr>
            <m:t>⟩</m:t>
          </m:r>
        </m:oMath>
      </m:oMathPara>
      <w:r>
        <w:br w:type="textWrapping"/>
      </w:r>
      <w:r>
        <w:t xml:space="preserve">Since </w:t>
      </w:r>
      <m:oMath>
        <m:sSub>
          <m:sSubPr/>
          <m:e>
            <m:r>
              <m:rPr/>
              <m:t>m</m:t>
            </m:r>
          </m:e>
          <m:sub>
            <m:r>
              <m:rPr/>
              <m:t>s</m:t>
            </m:r>
          </m:sub>
        </m:sSub>
        <m:r>
          <m:rPr>
            <m:sty m:val="p"/>
          </m:rPr>
          <m:t>&lt;</m:t>
        </m:r>
        <m:r>
          <m:rPr/>
          <m:t>0</m:t>
        </m:r>
      </m:oMath>
      <w:r>
        <w:t xml:space="preserve">, particle momentum </w:t>
      </w:r>
      <m:oMath>
        <m:acc>
          <m:accPr>
            <m:chr m:val="⃗"/>
          </m:accPr>
          <m:e>
            <m:r>
              <m:rPr/>
              <m:t>p</m:t>
            </m:r>
          </m:e>
        </m:acc>
      </m:oMath>
      <w:r>
        <w:t xml:space="preserve"> opposes velocity </w:t>
      </w:r>
      <m:oMath>
        <m:acc>
          <m:accPr>
            <m:chr m:val="⃗"/>
          </m:accPr>
          <m:e>
            <m:r>
              <m:rPr/>
              <m:t>v</m:t>
            </m:r>
          </m:e>
        </m:acc>
      </m:oMath>
      <w:r>
        <w:t xml:space="preserve"> (</w:t>
      </w:r>
      <m:oMath>
        <m:acc>
          <m:accPr>
            <m:chr m:val="⃗"/>
          </m:accPr>
          <m:e>
            <m:r>
              <m:rPr/>
              <m:t>p</m:t>
            </m:r>
          </m:e>
        </m:acc>
        <m:r>
          <m:rPr>
            <m:sty m:val="p"/>
          </m:rPr>
          <m:t>=</m:t>
        </m:r>
        <m:sSub>
          <m:sSubPr/>
          <m:e>
            <m:r>
              <m:rPr/>
              <m:t>m</m:t>
            </m:r>
          </m:e>
          <m:sub>
            <m:r>
              <m:rPr/>
              <m:t>s</m:t>
            </m:r>
          </m:sub>
        </m:sSub>
        <m:acc>
          <m:accPr>
            <m:chr m:val="⃗"/>
          </m:accPr>
          <m:e>
            <m:r>
              <m:rPr/>
              <m:t>v</m:t>
            </m:r>
          </m:e>
        </m:acc>
      </m:oMath>
      <w:r>
        <w:t xml:space="preserve">). Statistically, this yields </w:t>
      </w:r>
      <w:r>
        <w:rPr>
          <w:b/>
          <w:bCs/>
        </w:rPr>
        <w:t>positive pressure</w:t>
      </w:r>
      <w:r>
        <w:t xml:space="preserve"> (</w:t>
      </w:r>
      <m:oMath>
        <m:r>
          <m:rPr/>
          <m:t>P</m:t>
        </m:r>
        <m:r>
          <m:rPr>
            <m:sty m:val="p"/>
          </m:rPr>
          <m:t>&gt;</m:t>
        </m:r>
        <m:r>
          <m:rPr/>
          <m:t>0</m:t>
        </m:r>
      </m:oMath>
      <w:r>
        <w:t>) for NMDMS—a critical conclusion.</w:t>
      </w:r>
      <w:r>
        <w:br w:type="textWrapping"/>
      </w:r>
      <w:r>
        <w:t xml:space="preserve"> </w:t>
      </w:r>
      <w:r>
        <w:rPr>
          <w:b/>
          <w:bCs/>
        </w:rPr>
        <w:t>3.2 NMDMS Density Perturbation and “Gravitational Potential Well” Induced by Ordinary Matter</w:t>
      </w:r>
      <w:r>
        <w:br w:type="textWrapping"/>
      </w:r>
      <w:r>
        <w:t xml:space="preserve">When an ordinary mass </w:t>
      </w:r>
      <m:oMath>
        <m:r>
          <m:rPr/>
          <m:t>M</m:t>
        </m:r>
      </m:oMath>
      <w:r>
        <w:t xml:space="preserve"> (</w:t>
      </w:r>
      <m:oMath>
        <m:r>
          <m:rPr/>
          <m:t>M</m:t>
        </m:r>
        <m:r>
          <m:rPr>
            <m:sty m:val="p"/>
          </m:rPr>
          <m:t>&gt;</m:t>
        </m:r>
        <m:r>
          <m:rPr/>
          <m:t>0</m:t>
        </m:r>
      </m:oMath>
      <w:r>
        <w:t>) is immersed in NMDMS, its positive mass repels surrounding negative-mass particles, creating a low-density region (“Void”) in NMDMS.</w:t>
      </w:r>
      <w:r>
        <w:br w:type="textWrapping"/>
      </w:r>
      <w:r>
        <w:t xml:space="preserve">Define the density perturbation field </w:t>
      </w:r>
      <m:oMath>
        <m:r>
          <m:rPr/>
          <m:t>δ</m:t>
        </m:r>
        <m:sSub>
          <m:sSubPr/>
          <m:e>
            <m:r>
              <m:rPr/>
              <m:t>ρ</m:t>
            </m:r>
          </m:e>
          <m:sub>
            <m:r>
              <m:rPr/>
              <m:t>s</m:t>
            </m:r>
          </m:sub>
        </m:sSub>
        <m:r>
          <m:rPr>
            <m:sty m:val="p"/>
          </m:rPr>
          <m:t>(</m:t>
        </m:r>
        <m:acc>
          <m:accPr>
            <m:chr m:val="⃗"/>
          </m:accPr>
          <m:e>
            <m:r>
              <m:rPr/>
              <m:t>r</m:t>
            </m:r>
          </m:e>
        </m:acc>
        <m:r>
          <m:rPr>
            <m:sty m:val="p"/>
          </m:rPr>
          <m:t>)=</m:t>
        </m:r>
        <m:sSub>
          <m:sSubPr/>
          <m:e>
            <m:r>
              <m:rPr/>
              <m:t>ρ</m:t>
            </m:r>
          </m:e>
          <m:sub>
            <m:r>
              <m:rPr/>
              <m:t>s</m:t>
            </m:r>
          </m:sub>
        </m:sSub>
        <m:r>
          <m:rPr>
            <m:sty m:val="p"/>
          </m:rPr>
          <m:t>(</m:t>
        </m:r>
        <m:acc>
          <m:accPr>
            <m:chr m:val="⃗"/>
          </m:accPr>
          <m:e>
            <m:r>
              <m:rPr/>
              <m:t>r</m:t>
            </m:r>
          </m:e>
        </m:acc>
        <m:r>
          <m:rPr>
            <m:sty m:val="p"/>
          </m:rPr>
          <m:t>)−</m:t>
        </m:r>
        <m:sSub>
          <m:sSubPr/>
          <m:e>
            <m:r>
              <m:rPr/>
              <m:t>ρ</m:t>
            </m:r>
          </m:e>
          <m:sub>
            <m:r>
              <m:rPr/>
              <m:t>s</m:t>
            </m:r>
            <m:r>
              <m:rPr>
                <m:sty m:val="p"/>
              </m:rPr>
              <m:t>,</m:t>
            </m:r>
            <m:r>
              <m:rPr/>
              <m:t>0</m:t>
            </m:r>
          </m:sub>
        </m:sSub>
      </m:oMath>
      <w:r>
        <w:t xml:space="preserve">, where </w:t>
      </w:r>
      <m:oMath>
        <m:sSub>
          <m:sSubPr/>
          <m:e>
            <m:r>
              <m:rPr/>
              <m:t>ρ</m:t>
            </m:r>
          </m:e>
          <m:sub>
            <m:r>
              <m:rPr/>
              <m:t>s</m:t>
            </m:r>
            <m:r>
              <m:rPr>
                <m:sty m:val="p"/>
              </m:rPr>
              <m:t>,</m:t>
            </m:r>
            <m:r>
              <m:rPr/>
              <m:t>0</m:t>
            </m:r>
          </m:sub>
        </m:sSub>
        <m:r>
          <m:rPr>
            <m:sty m:val="p"/>
          </m:rPr>
          <m:t>=</m:t>
        </m:r>
        <m:sSub>
          <m:sSubPr/>
          <m:e>
            <m:r>
              <m:rPr/>
              <m:t>n</m:t>
            </m:r>
          </m:e>
          <m:sub>
            <m:r>
              <m:rPr/>
              <m:t>0</m:t>
            </m:r>
          </m:sub>
        </m:sSub>
        <m:sSub>
          <m:sSubPr/>
          <m:e>
            <m:r>
              <m:rPr/>
              <m:t>m</m:t>
            </m:r>
          </m:e>
          <m:sub>
            <m:r>
              <m:rPr/>
              <m:t>s</m:t>
            </m:r>
          </m:sub>
        </m:sSub>
        <m:r>
          <m:rPr>
            <m:sty m:val="p"/>
          </m:rPr>
          <m:t>&lt;</m:t>
        </m:r>
        <m:r>
          <m:rPr/>
          <m:t>0</m:t>
        </m:r>
      </m:oMath>
      <w:r>
        <w:t xml:space="preserve"> is the unperturbed background density. The repulsion of NMDMS by the mass is equivalent to a positive potential field </w:t>
      </w:r>
      <m:oMath>
        <m:r>
          <m:rPr>
            <m:sty m:val="p"/>
          </m:rPr>
          <m:t>Φ(</m:t>
        </m:r>
        <m:acc>
          <m:accPr>
            <m:chr m:val="⃗"/>
          </m:accPr>
          <m:e>
            <m:r>
              <m:rPr/>
              <m:t>r</m:t>
            </m:r>
          </m:e>
        </m:acc>
        <m:r>
          <m:rPr>
            <m:sty m:val="p"/>
          </m:rPr>
          <m:t>)</m:t>
        </m:r>
      </m:oMath>
      <w:r>
        <w:t xml:space="preserve"> applied to the fluid. In steady state, Euler’s equation gives:</w:t>
      </w:r>
    </w:p>
    <w:p w14:paraId="4AC5BC6C">
      <w:pPr>
        <w:pStyle w:val="3"/>
      </w:pPr>
      <m:oMathPara>
        <m:oMathParaPr>
          <m:jc m:val="center"/>
        </m:oMathParaPr>
        <m:oMath>
          <m:r>
            <m:rPr>
              <m:sty m:val="p"/>
            </m:rPr>
            <m:t>∇</m:t>
          </m:r>
          <m:r>
            <m:rPr/>
            <m:t>P</m:t>
          </m:r>
          <m:r>
            <m:rPr>
              <m:sty m:val="p"/>
            </m:rPr>
            <m:t>=−</m:t>
          </m:r>
          <m:sSub>
            <m:sSubPr/>
            <m:e>
              <m:r>
                <m:rPr/>
                <m:t>ρ</m:t>
              </m:r>
            </m:e>
            <m:sub>
              <m:r>
                <m:rPr/>
                <m:t>s</m:t>
              </m:r>
            </m:sub>
          </m:sSub>
          <m:r>
            <m:rPr>
              <m:sty m:val="p"/>
            </m:rPr>
            <m:t>∇Φ</m:t>
          </m:r>
        </m:oMath>
      </m:oMathPara>
      <w:r>
        <w:br w:type="textWrapping"/>
      </w:r>
      <w:r>
        <w:t xml:space="preserve">Crucially, </w:t>
      </w:r>
      <m:oMath>
        <m:sSub>
          <m:sSubPr/>
          <m:e>
            <m:r>
              <m:rPr/>
              <m:t>ρ</m:t>
            </m:r>
          </m:e>
          <m:sub>
            <m:r>
              <m:rPr/>
              <m:t>s</m:t>
            </m:r>
          </m:sub>
        </m:sSub>
        <m:r>
          <m:rPr>
            <m:sty m:val="p"/>
          </m:rPr>
          <m:t>&lt;</m:t>
        </m:r>
        <m:r>
          <m:rPr/>
          <m:t>0</m:t>
        </m:r>
      </m:oMath>
      <w:r>
        <w:t xml:space="preserve"> implies </w:t>
      </w:r>
      <m:oMath>
        <m:r>
          <m:rPr>
            <m:sty m:val="p"/>
          </m:rPr>
          <m:t>∇</m:t>
        </m:r>
        <m:r>
          <m:rPr/>
          <m:t>P</m:t>
        </m:r>
      </m:oMath>
      <w:r>
        <w:t xml:space="preserve"> and </w:t>
      </w:r>
      <m:oMath>
        <m:r>
          <m:rPr>
            <m:sty m:val="p"/>
          </m:rPr>
          <m:t>∇Φ</m:t>
        </m:r>
      </m:oMath>
      <w:r>
        <w:t xml:space="preserve"> are </w:t>
      </w:r>
      <w:r>
        <w:rPr>
          <w:b/>
          <w:bCs/>
        </w:rPr>
        <w:t>parallel</w:t>
      </w:r>
      <w:r>
        <w:t>. Near the mass (</w:t>
      </w:r>
      <m:oMath>
        <m:r>
          <m:rPr>
            <m:sty m:val="p"/>
          </m:rPr>
          <m:t>∇Φ&gt;</m:t>
        </m:r>
        <m:r>
          <m:rPr/>
          <m:t>0</m:t>
        </m:r>
      </m:oMath>
      <w:r>
        <w:t xml:space="preserve">), NMDMS pressure </w:t>
      </w:r>
      <m:oMath>
        <m:r>
          <m:rPr/>
          <m:t>P</m:t>
        </m:r>
      </m:oMath>
      <w:r>
        <w:t xml:space="preserve"> increases to counter repulsion, reducing local density (</w:t>
      </w:r>
      <m:oMath>
        <m:r>
          <m:rPr/>
          <m:t>δ</m:t>
        </m:r>
        <m:sSub>
          <m:sSubPr/>
          <m:e>
            <m:r>
              <m:rPr/>
              <m:t>ρ</m:t>
            </m:r>
          </m:e>
          <m:sub>
            <m:r>
              <m:rPr/>
              <m:t>s</m:t>
            </m:r>
          </m:sub>
        </m:sSub>
        <m:r>
          <m:rPr>
            <m:sty m:val="p"/>
          </m:rPr>
          <m:t>&gt;</m:t>
        </m:r>
        <m:r>
          <m:rPr/>
          <m:t>0</m:t>
        </m:r>
      </m:oMath>
      <w:r>
        <w:t xml:space="preserve">). Thus, a positive mass forms a </w:t>
      </w:r>
      <w:r>
        <w:rPr>
          <w:b/>
          <w:bCs/>
        </w:rPr>
        <w:t>low-density potential well</w:t>
      </w:r>
      <w:r>
        <w:t xml:space="preserve"> in NMDMS.</w:t>
      </w:r>
      <w:r>
        <w:br w:type="textWrapping"/>
      </w:r>
      <w:r>
        <w:t xml:space="preserve"> </w:t>
      </w:r>
      <w:r>
        <w:rPr>
          <w:b/>
          <w:bCs/>
        </w:rPr>
        <w:t>3.3 Effective Interaction Between Two Ordinary Masses: Deriving Newton’s Law</w:t>
      </w:r>
      <w:r>
        <w:br w:type="textWrapping"/>
      </w:r>
      <w:r>
        <w:t xml:space="preserve">Consider two ordinary masses </w:t>
      </w:r>
      <m:oMath>
        <m:sSub>
          <m:sSubPr/>
          <m:e>
            <m:r>
              <m:rPr/>
              <m:t>m</m:t>
            </m:r>
          </m:e>
          <m:sub>
            <m:r>
              <m:rPr/>
              <m:t>1</m:t>
            </m:r>
          </m:sub>
        </m:sSub>
      </m:oMath>
      <w:r>
        <w:t xml:space="preserve"> and </w:t>
      </w:r>
      <m:oMath>
        <m:sSub>
          <m:sSubPr/>
          <m:e>
            <m:r>
              <m:rPr/>
              <m:t>m</m:t>
            </m:r>
          </m:e>
          <m:sub>
            <m:r>
              <m:rPr/>
              <m:t>2</m:t>
            </m:r>
          </m:sub>
        </m:sSub>
      </m:oMath>
      <w:r>
        <w:t xml:space="preserve"> separated by distance </w:t>
      </w:r>
      <m:oMath>
        <m:r>
          <m:rPr/>
          <m:t>r</m:t>
        </m:r>
      </m:oMath>
      <w:r>
        <w:t>, immersed in NMDMS.</w:t>
      </w:r>
      <w:r>
        <w:br w:type="textWrapping"/>
      </w:r>
      <w:r>
        <w:t xml:space="preserve"> </w:t>
      </w:r>
      <w:r>
        <w:rPr>
          <w:b/>
          <w:bCs/>
        </w:rPr>
        <w:t>3.3</w:t>
      </w:r>
      <w:r>
        <w:rPr>
          <w:rFonts w:hint="eastAsia"/>
          <w:b/>
          <w:bCs/>
          <w:lang w:val="en-US" w:eastAsia="zh-CN"/>
        </w:rPr>
        <w:t>.</w:t>
      </w:r>
      <w:r>
        <w:t xml:space="preserve">1. </w:t>
      </w:r>
      <w:r>
        <w:rPr>
          <w:b/>
          <w:bCs/>
        </w:rPr>
        <w:t>Superposed Density Perturbations</w:t>
      </w:r>
      <w:r>
        <w:t xml:space="preserve">: Each mass creates a density void </w:t>
      </w:r>
      <m:oMath>
        <m:r>
          <m:rPr/>
          <m:t>δ</m:t>
        </m:r>
        <m:sSub>
          <m:sSubPr/>
          <m:e>
            <m:r>
              <m:rPr/>
              <m:t>ρ</m:t>
            </m:r>
          </m:e>
          <m:sub>
            <m:r>
              <m:rPr/>
              <m:t>s</m:t>
            </m:r>
            <m:r>
              <m:rPr>
                <m:sty m:val="p"/>
              </m:rPr>
              <m:t>,</m:t>
            </m:r>
            <m:r>
              <m:rPr/>
              <m:t>1</m:t>
            </m:r>
          </m:sub>
        </m:sSub>
      </m:oMath>
      <w:r>
        <w:t xml:space="preserve"> and </w:t>
      </w:r>
      <m:oMath>
        <m:r>
          <m:rPr/>
          <m:t>δ</m:t>
        </m:r>
        <m:sSub>
          <m:sSubPr/>
          <m:e>
            <m:r>
              <m:rPr/>
              <m:t>ρ</m:t>
            </m:r>
          </m:e>
          <m:sub>
            <m:r>
              <m:rPr/>
              <m:t>s</m:t>
            </m:r>
            <m:r>
              <m:rPr>
                <m:sty m:val="p"/>
              </m:rPr>
              <m:t>,</m:t>
            </m:r>
            <m:r>
              <m:rPr/>
              <m:t>2</m:t>
            </m:r>
          </m:sub>
        </m:sSub>
      </m:oMath>
      <w:r>
        <w:t xml:space="preserve">. For large separations, total perturbation </w:t>
      </w:r>
      <m:oMath>
        <m:r>
          <m:rPr/>
          <m:t>δ</m:t>
        </m:r>
        <m:sSub>
          <m:sSubPr/>
          <m:e>
            <m:r>
              <m:rPr/>
              <m:t>ρ</m:t>
            </m:r>
          </m:e>
          <m:sub>
            <m:r>
              <m:rPr/>
              <m:t>s</m:t>
            </m:r>
            <m:r>
              <m:rPr>
                <m:sty m:val="p"/>
              </m:rPr>
              <m:t>,tot</m:t>
            </m:r>
          </m:sub>
        </m:sSub>
        <m:r>
          <m:rPr>
            <m:sty m:val="p"/>
          </m:rPr>
          <m:t>≈</m:t>
        </m:r>
        <m:r>
          <m:rPr/>
          <m:t>δ</m:t>
        </m:r>
        <m:sSub>
          <m:sSubPr/>
          <m:e>
            <m:r>
              <m:rPr/>
              <m:t>ρ</m:t>
            </m:r>
          </m:e>
          <m:sub>
            <m:r>
              <m:rPr/>
              <m:t>s</m:t>
            </m:r>
            <m:r>
              <m:rPr>
                <m:sty m:val="p"/>
              </m:rPr>
              <m:t>,</m:t>
            </m:r>
            <m:r>
              <m:rPr/>
              <m:t>1</m:t>
            </m:r>
          </m:sub>
        </m:sSub>
        <m:r>
          <m:rPr>
            <m:sty m:val="p"/>
          </m:rPr>
          <m:t>+</m:t>
        </m:r>
        <m:r>
          <m:rPr/>
          <m:t>δ</m:t>
        </m:r>
        <m:sSub>
          <m:sSubPr/>
          <m:e>
            <m:r>
              <m:rPr/>
              <m:t>ρ</m:t>
            </m:r>
          </m:e>
          <m:sub>
            <m:r>
              <m:rPr/>
              <m:t>s</m:t>
            </m:r>
            <m:r>
              <m:rPr>
                <m:sty m:val="p"/>
              </m:rPr>
              <m:t>,</m:t>
            </m:r>
            <m:r>
              <m:rPr/>
              <m:t>2</m:t>
            </m:r>
          </m:sub>
        </m:sSub>
      </m:oMath>
      <w:r>
        <w:t xml:space="preserve">. Between the masses, overlapping voids yield </w:t>
      </w:r>
      <m:oMath>
        <m:r>
          <m:rPr/>
          <m:t>δ</m:t>
        </m:r>
        <m:sSub>
          <m:sSubPr/>
          <m:e>
            <m:r>
              <m:rPr/>
              <m:t>ρ</m:t>
            </m:r>
          </m:e>
          <m:sub>
            <m:r>
              <m:rPr/>
              <m:t>s</m:t>
            </m:r>
            <m:r>
              <m:rPr>
                <m:sty m:val="p"/>
              </m:rPr>
              <m:t>,tot</m:t>
            </m:r>
          </m:sub>
        </m:sSub>
        <m:r>
          <m:rPr>
            <m:sty m:val="p"/>
          </m:rPr>
          <m:t>&gt;</m:t>
        </m:r>
        <m:r>
          <m:rPr/>
          <m:t>0</m:t>
        </m:r>
      </m:oMath>
      <w:r>
        <w:t>.</w:t>
      </w:r>
      <w:r>
        <w:br w:type="textWrapping"/>
      </w:r>
      <w:r>
        <w:t xml:space="preserve"> </w:t>
      </w:r>
      <w:r>
        <w:rPr>
          <w:b/>
          <w:bCs/>
        </w:rPr>
        <w:t>3.3</w:t>
      </w:r>
      <w:r>
        <w:rPr>
          <w:rFonts w:hint="eastAsia"/>
          <w:b/>
          <w:bCs/>
          <w:lang w:val="en-US" w:eastAsia="zh-CN"/>
        </w:rPr>
        <w:t>.</w:t>
      </w:r>
      <w:r>
        <w:t xml:space="preserve">2. </w:t>
      </w:r>
      <w:r>
        <w:rPr>
          <w:b/>
          <w:bCs/>
        </w:rPr>
        <w:t>Pressure Differential and Effective Force</w:t>
      </w:r>
      <w:r>
        <w:t xml:space="preserve">: The force on </w:t>
      </w:r>
      <m:oMath>
        <m:sSub>
          <m:sSubPr/>
          <m:e>
            <m:r>
              <m:rPr/>
              <m:t>m</m:t>
            </m:r>
          </m:e>
          <m:sub>
            <m:r>
              <m:rPr/>
              <m:t>2</m:t>
            </m:r>
          </m:sub>
        </m:sSub>
      </m:oMath>
      <w:r>
        <w:t xml:space="preserve"> arises from pressure imbalance induced by </w:t>
      </w:r>
      <m:oMath>
        <m:sSub>
          <m:sSubPr/>
          <m:e>
            <m:r>
              <m:rPr/>
              <m:t>m</m:t>
            </m:r>
          </m:e>
          <m:sub>
            <m:r>
              <m:rPr/>
              <m:t>1</m:t>
            </m:r>
          </m:sub>
        </m:sSub>
      </m:oMath>
      <w:r>
        <w:t>:</w:t>
      </w:r>
    </w:p>
    <w:p w14:paraId="346E7F26">
      <w:pPr>
        <w:pStyle w:val="3"/>
      </w:pPr>
      <m:oMathPara>
        <m:oMathParaPr>
          <m:jc m:val="center"/>
        </m:oMathParaPr>
        <m:oMath>
          <m:acc>
            <m:accPr>
              <m:chr m:val="⃗"/>
            </m:accPr>
            <m:e>
              <m:r>
                <m:rPr/>
                <m:t>F</m:t>
              </m:r>
            </m:e>
          </m:acc>
          <m:r>
            <m:rPr>
              <m:sty m:val="p"/>
            </m:rPr>
            <m:t>=−∮</m:t>
          </m:r>
          <m:r>
            <m:rPr/>
            <m:t>δPd</m:t>
          </m:r>
          <m:acc>
            <m:accPr>
              <m:chr m:val="⃗"/>
            </m:accPr>
            <m:e>
              <m:r>
                <m:rPr/>
                <m:t>S</m:t>
              </m:r>
            </m:e>
          </m:acc>
        </m:oMath>
      </m:oMathPara>
      <w:r>
        <w:br w:type="textWrapping"/>
      </w:r>
      <w:r>
        <w:t xml:space="preserve">Using Gauss’s theorem and the equation of state </w:t>
      </w:r>
      <m:oMath>
        <m:r>
          <m:rPr/>
          <m:t>δP</m:t>
        </m:r>
        <m:r>
          <m:rPr>
            <m:sty m:val="p"/>
          </m:rPr>
          <m:t>=</m:t>
        </m:r>
        <m:sSubSup>
          <m:sSubSupPr/>
          <m:e>
            <m:r>
              <m:rPr/>
              <m:t>c</m:t>
            </m:r>
          </m:e>
          <m:sub>
            <m:r>
              <m:rPr/>
              <m:t>s</m:t>
            </m:r>
          </m:sub>
          <m:sup>
            <m:r>
              <m:rPr/>
              <m:t>2</m:t>
            </m:r>
          </m:sup>
        </m:sSubSup>
        <m:r>
          <m:rPr/>
          <m:t>δ</m:t>
        </m:r>
        <m:sSub>
          <m:sSubPr/>
          <m:e>
            <m:r>
              <m:rPr/>
              <m:t>ρ</m:t>
            </m:r>
          </m:e>
          <m:sub>
            <m:r>
              <m:rPr/>
              <m:t>s</m:t>
            </m:r>
          </m:sub>
        </m:sSub>
      </m:oMath>
      <w:r>
        <w:t xml:space="preserve"> (</w:t>
      </w:r>
      <m:oMath>
        <m:sSub>
          <m:sSubPr/>
          <m:e>
            <m:r>
              <m:rPr/>
              <m:t>c</m:t>
            </m:r>
          </m:e>
          <m:sub>
            <m:r>
              <m:rPr/>
              <m:t>s</m:t>
            </m:r>
          </m:sub>
        </m:sSub>
      </m:oMath>
      <w:r>
        <w:t>: sound speed):</w:t>
      </w:r>
      <w:r>
        <w:br w:type="textWrapping"/>
      </w:r>
    </w:p>
    <w:p w14:paraId="43F19D05">
      <w:pPr>
        <w:pStyle w:val="3"/>
      </w:pPr>
      <m:oMathPara>
        <m:oMathParaPr>
          <m:jc m:val="center"/>
        </m:oMathParaPr>
        <m:oMath>
          <m:acc>
            <m:accPr>
              <m:chr m:val="⃗"/>
            </m:accPr>
            <m:e>
              <m:r>
                <m:rPr/>
                <m:t>F</m:t>
              </m:r>
            </m:e>
          </m:acc>
          <m:r>
            <m:rPr>
              <m:sty m:val="p"/>
            </m:rPr>
            <m:t>=−∫</m:t>
          </m:r>
          <m:sSubSup>
            <m:sSubSupPr/>
            <m:e>
              <m:r>
                <m:rPr/>
                <m:t>c</m:t>
              </m:r>
            </m:e>
            <m:sub>
              <m:r>
                <m:rPr/>
                <m:t>s</m:t>
              </m:r>
            </m:sub>
            <m:sup>
              <m:r>
                <m:rPr/>
                <m:t>2</m:t>
              </m:r>
            </m:sup>
          </m:sSubSup>
          <m:r>
            <m:rPr>
              <m:sty m:val="p"/>
            </m:rPr>
            <m:t>∇(</m:t>
          </m:r>
          <m:r>
            <m:rPr/>
            <m:t>δ</m:t>
          </m:r>
          <m:sSub>
            <m:sSubPr/>
            <m:e>
              <m:r>
                <m:rPr/>
                <m:t>ρ</m:t>
              </m:r>
            </m:e>
            <m:sub>
              <m:r>
                <m:rPr/>
                <m:t>s</m:t>
              </m:r>
              <m:r>
                <m:rPr>
                  <m:sty m:val="p"/>
                </m:rPr>
                <m:t>,</m:t>
              </m:r>
              <m:r>
                <m:rPr/>
                <m:t>1</m:t>
              </m:r>
            </m:sub>
          </m:sSub>
          <m:r>
            <m:rPr>
              <m:sty m:val="p"/>
            </m:rPr>
            <m:t>)</m:t>
          </m:r>
          <m:r>
            <m:rPr/>
            <m:t>dV</m:t>
          </m:r>
        </m:oMath>
      </m:oMathPara>
      <w:r>
        <w:br w:type="textWrapping"/>
      </w:r>
      <w:r>
        <w:t xml:space="preserve">Substituting Euler’s equation </w:t>
      </w:r>
      <m:oMath>
        <m:r>
          <m:rPr>
            <m:sty m:val="p"/>
          </m:rPr>
          <m:t>∇(</m:t>
        </m:r>
        <m:r>
          <m:rPr/>
          <m:t>δ</m:t>
        </m:r>
        <m:sSub>
          <m:sSubPr/>
          <m:e>
            <m:r>
              <m:rPr/>
              <m:t>P</m:t>
            </m:r>
          </m:e>
          <m:sub>
            <m:r>
              <m:rPr/>
              <m:t>1</m:t>
            </m:r>
          </m:sub>
        </m:sSub>
        <m:r>
          <m:rPr>
            <m:sty m:val="p"/>
          </m:rPr>
          <m:t>)=−</m:t>
        </m:r>
        <m:sSub>
          <m:sSubPr/>
          <m:e>
            <m:r>
              <m:rPr/>
              <m:t>ρ</m:t>
            </m:r>
          </m:e>
          <m:sub>
            <m:r>
              <m:rPr/>
              <m:t>s</m:t>
            </m:r>
            <m:r>
              <m:rPr>
                <m:sty m:val="p"/>
              </m:rPr>
              <m:t>,</m:t>
            </m:r>
            <m:r>
              <m:rPr/>
              <m:t>0</m:t>
            </m:r>
          </m:sub>
        </m:sSub>
        <m:r>
          <m:rPr>
            <m:sty m:val="p"/>
          </m:rPr>
          <m:t>∇</m:t>
        </m:r>
        <m:sSub>
          <m:sSubPr/>
          <m:e>
            <m:r>
              <m:rPr>
                <m:sty m:val="p"/>
              </m:rPr>
              <m:t>Φ</m:t>
            </m:r>
          </m:e>
          <m:sub>
            <m:r>
              <m:rPr/>
              <m:t>1</m:t>
            </m:r>
          </m:sub>
        </m:sSub>
      </m:oMath>
      <w:r>
        <w:t>:</w:t>
      </w:r>
    </w:p>
    <w:p w14:paraId="7DA6A078">
      <w:pPr>
        <w:pStyle w:val="3"/>
      </w:pPr>
      <m:oMathPara>
        <m:oMathParaPr>
          <m:jc m:val="center"/>
        </m:oMathParaPr>
        <m:oMath>
          <m:acc>
            <m:accPr>
              <m:chr m:val="⃗"/>
            </m:accPr>
            <m:e>
              <m:r>
                <m:rPr/>
                <m:t>F</m:t>
              </m:r>
            </m:e>
          </m:acc>
          <m:r>
            <m:rPr>
              <m:sty m:val="p"/>
            </m:rPr>
            <m:t>=</m:t>
          </m:r>
          <m:sSub>
            <m:sSubPr/>
            <m:e>
              <m:r>
                <m:rPr/>
                <m:t>ρ</m:t>
              </m:r>
            </m:e>
            <m:sub>
              <m:r>
                <m:rPr/>
                <m:t>s</m:t>
              </m:r>
              <m:r>
                <m:rPr>
                  <m:sty m:val="p"/>
                </m:rPr>
                <m:t>,</m:t>
              </m:r>
              <m:r>
                <m:rPr/>
                <m:t>0</m:t>
              </m:r>
            </m:sub>
          </m:sSub>
          <m:r>
            <m:rPr>
              <m:sty m:val="p"/>
            </m:rPr>
            <m:t>∫∇</m:t>
          </m:r>
          <m:sSub>
            <m:sSubPr/>
            <m:e>
              <m:r>
                <m:rPr>
                  <m:sty m:val="p"/>
                </m:rPr>
                <m:t>Φ</m:t>
              </m:r>
            </m:e>
            <m:sub>
              <m:r>
                <m:rPr/>
                <m:t>1</m:t>
              </m:r>
            </m:sub>
          </m:sSub>
          <m:r>
            <m:rPr/>
            <m:t>dV</m:t>
          </m:r>
        </m:oMath>
      </m:oMathPara>
      <w:r>
        <w:br w:type="textWrapping"/>
      </w:r>
      <w:r>
        <w:t xml:space="preserve">For a point mass </w:t>
      </w:r>
      <m:oMath>
        <m:sSub>
          <m:sSubPr/>
          <m:e>
            <m:r>
              <m:rPr/>
              <m:t>m</m:t>
            </m:r>
          </m:e>
          <m:sub>
            <m:r>
              <m:rPr/>
              <m:t>1</m:t>
            </m:r>
          </m:sub>
        </m:sSub>
      </m:oMath>
      <w:r>
        <w:t xml:space="preserve">, </w:t>
      </w:r>
      <m:oMath>
        <m:sSub>
          <m:sSubPr/>
          <m:e>
            <m:r>
              <m:rPr>
                <m:sty m:val="p"/>
              </m:rPr>
              <m:t>Φ</m:t>
            </m:r>
          </m:e>
          <m:sub>
            <m:r>
              <m:rPr/>
              <m:t>1</m:t>
            </m:r>
          </m:sub>
        </m:sSub>
        <m:r>
          <m:rPr>
            <m:sty m:val="p"/>
          </m:rPr>
          <m:t>=−</m:t>
        </m:r>
        <m:f>
          <m:fPr/>
          <m:num>
            <m:sSup>
              <m:sSupPr/>
              <m:e>
                <m:r>
                  <m:rPr/>
                  <m:t>κ</m:t>
                </m:r>
              </m:e>
              <m:sup>
                <m:r>
                  <m:rPr>
                    <m:sty m:val="p"/>
                  </m:rPr>
                  <m:t>∗</m:t>
                </m:r>
              </m:sup>
            </m:sSup>
            <m:sSub>
              <m:sSubPr/>
              <m:e>
                <m:r>
                  <m:rPr/>
                  <m:t>m</m:t>
                </m:r>
              </m:e>
              <m:sub>
                <m:r>
                  <m:rPr/>
                  <m:t>1</m:t>
                </m:r>
              </m:sub>
            </m:sSub>
          </m:num>
          <m:den>
            <m:r>
              <m:rPr/>
              <m:t>r</m:t>
            </m:r>
          </m:den>
        </m:f>
      </m:oMath>
      <w:r>
        <w:t xml:space="preserve"> (</w:t>
      </w:r>
      <m:oMath>
        <m:sSup>
          <m:sSupPr/>
          <m:e>
            <m:r>
              <m:rPr/>
              <m:t>κ</m:t>
            </m:r>
          </m:e>
          <m:sup>
            <m:r>
              <m:rPr>
                <m:sty m:val="p"/>
              </m:rPr>
              <m:t>∗</m:t>
            </m:r>
          </m:sup>
        </m:sSup>
      </m:oMath>
      <w:r>
        <w:t>: constant). After integration (see Appendix):</w:t>
      </w:r>
    </w:p>
    <w:p w14:paraId="3AF8F16B">
      <w:pPr>
        <w:pStyle w:val="3"/>
      </w:pPr>
      <m:oMathPara>
        <m:oMathParaPr>
          <m:jc m:val="center"/>
        </m:oMathParaPr>
        <m:oMath>
          <m:acc>
            <m:accPr>
              <m:chr m:val="⃗"/>
            </m:accPr>
            <m:e>
              <m:r>
                <m:rPr/>
                <m:t>F</m:t>
              </m:r>
            </m:e>
          </m:acc>
          <m:r>
            <m:rPr>
              <m:sty m:val="p"/>
            </m:rPr>
            <m:t>∝−</m:t>
          </m:r>
          <m:sSup>
            <m:sSupPr/>
            <m:e>
              <m:r>
                <m:rPr/>
                <m:t>κ</m:t>
              </m:r>
            </m:e>
            <m:sup>
              <m:r>
                <m:rPr>
                  <m:sty m:val="p"/>
                </m:rPr>
                <m:t>∗</m:t>
              </m:r>
            </m:sup>
          </m:sSup>
          <m:sSub>
            <m:sSubPr/>
            <m:e>
              <m:r>
                <m:rPr/>
                <m:t>ρ</m:t>
              </m:r>
            </m:e>
            <m:sub>
              <m:r>
                <m:rPr/>
                <m:t>s</m:t>
              </m:r>
              <m:r>
                <m:rPr>
                  <m:sty m:val="p"/>
                </m:rPr>
                <m:t>,</m:t>
              </m:r>
              <m:r>
                <m:rPr/>
                <m:t>0</m:t>
              </m:r>
            </m:sub>
          </m:sSub>
          <m:sSub>
            <m:sSubPr/>
            <m:e>
              <m:r>
                <m:rPr/>
                <m:t>m</m:t>
              </m:r>
            </m:e>
            <m:sub>
              <m:r>
                <m:rPr/>
                <m:t>1</m:t>
              </m:r>
            </m:sub>
          </m:sSub>
          <m:r>
            <m:rPr>
              <m:sty m:val="p"/>
            </m:rPr>
            <m:t>⋅</m:t>
          </m:r>
          <m:f>
            <m:fPr/>
            <m:num>
              <m:acc>
                <m:accPr>
                  <m:chr m:val="⃗"/>
                </m:accPr>
                <m:e>
                  <m:r>
                    <m:rPr/>
                    <m:t>r</m:t>
                  </m:r>
                </m:e>
              </m:acc>
            </m:num>
            <m:den>
              <m:sSup>
                <m:sSupPr/>
                <m:e>
                  <m:r>
                    <m:rPr/>
                    <m:t>r</m:t>
                  </m:r>
                </m:e>
                <m:sup>
                  <m:r>
                    <m:rPr/>
                    <m:t>3</m:t>
                  </m:r>
                </m:sup>
              </m:sSup>
            </m:den>
          </m:f>
          <m:r>
            <m:rPr>
              <m:sty m:val="p"/>
            </m:rPr>
            <m:t>∫</m:t>
          </m:r>
          <m:r>
            <m:rPr/>
            <m:t>dV</m:t>
          </m:r>
        </m:oMath>
      </m:oMathPara>
      <w:r>
        <w:br w:type="textWrapping"/>
      </w:r>
      <w:r>
        <w:t xml:space="preserve">The volume integral scales with </w:t>
      </w:r>
      <m:oMath>
        <m:sSub>
          <m:sSubPr/>
          <m:e>
            <m:r>
              <m:rPr/>
              <m:t>m</m:t>
            </m:r>
          </m:e>
          <m:sub>
            <m:r>
              <m:rPr/>
              <m:t>2</m:t>
            </m:r>
          </m:sub>
        </m:sSub>
      </m:oMath>
      <w:r>
        <w:t>, yielding:</w:t>
      </w:r>
    </w:p>
    <w:p w14:paraId="7E90D7F7">
      <w:pPr>
        <w:pStyle w:val="3"/>
      </w:pPr>
      <m:oMathPara>
        <m:oMathParaPr>
          <m:jc m:val="center"/>
        </m:oMathParaPr>
        <m:oMath>
          <m:acc>
            <m:accPr>
              <m:chr m:val="⃗"/>
            </m:accPr>
            <m:e>
              <m:r>
                <m:rPr/>
                <m:t>F</m:t>
              </m:r>
            </m:e>
          </m:acc>
          <m:r>
            <m:rPr>
              <m:sty m:val="p"/>
            </m:rPr>
            <m:t>=−</m:t>
          </m:r>
          <m:sSup>
            <m:sSupPr/>
            <m:e>
              <m:r>
                <m:rPr/>
                <m:t>κ</m:t>
              </m:r>
            </m:e>
            <m:sup>
              <m:r>
                <m:rPr>
                  <m:sty m:val="p"/>
                </m:rPr>
                <m:t>∗</m:t>
              </m:r>
            </m:sup>
          </m:sSup>
          <m:r>
            <m:rPr>
              <m:sty m:val="p"/>
            </m:rPr>
            <m:t>|</m:t>
          </m:r>
          <m:sSub>
            <m:sSubPr/>
            <m:e>
              <m:r>
                <m:rPr/>
                <m:t>ρ</m:t>
              </m:r>
            </m:e>
            <m:sub>
              <m:r>
                <m:rPr/>
                <m:t>s</m:t>
              </m:r>
              <m:r>
                <m:rPr>
                  <m:sty m:val="p"/>
                </m:rPr>
                <m:t>,</m:t>
              </m:r>
              <m:r>
                <m:rPr/>
                <m:t>0</m:t>
              </m:r>
            </m:sub>
          </m:sSub>
          <m:r>
            <m:rPr>
              <m:sty m:val="p"/>
            </m:rPr>
            <m:t>|</m:t>
          </m:r>
          <m:f>
            <m:fPr/>
            <m:num>
              <m:sSub>
                <m:sSubPr/>
                <m:e>
                  <m:r>
                    <m:rPr/>
                    <m:t>m</m:t>
                  </m:r>
                </m:e>
                <m:sub>
                  <m:r>
                    <m:rPr/>
                    <m:t>1</m:t>
                  </m:r>
                </m:sub>
              </m:sSub>
              <m:sSub>
                <m:sSubPr/>
                <m:e>
                  <m:r>
                    <m:rPr/>
                    <m:t>m</m:t>
                  </m:r>
                </m:e>
                <m:sub>
                  <m:r>
                    <m:rPr/>
                    <m:t>2</m:t>
                  </m:r>
                </m:sub>
              </m:sSub>
            </m:num>
            <m:den>
              <m:sSup>
                <m:sSupPr/>
                <m:e>
                  <m:r>
                    <m:rPr/>
                    <m:t>r</m:t>
                  </m:r>
                </m:e>
                <m:sup>
                  <m:r>
                    <m:rPr/>
                    <m:t>2</m:t>
                  </m:r>
                </m:sup>
              </m:sSup>
            </m:den>
          </m:f>
          <m:acc>
            <m:accPr/>
            <m:e>
              <m:r>
                <m:rPr/>
                <m:t>r</m:t>
              </m:r>
            </m:e>
          </m:acc>
        </m:oMath>
      </m:oMathPara>
      <w:r>
        <w:br w:type="textWrapping"/>
      </w:r>
      <w:r>
        <w:t xml:space="preserve"> </w:t>
      </w:r>
      <w:r>
        <w:rPr>
          <w:b/>
          <w:bCs/>
        </w:rPr>
        <w:t>3.3</w:t>
      </w:r>
      <w:r>
        <w:rPr>
          <w:rFonts w:hint="eastAsia"/>
          <w:b/>
          <w:bCs/>
          <w:lang w:val="en-US" w:eastAsia="zh-CN"/>
        </w:rPr>
        <w:t>.</w:t>
      </w:r>
      <w:r>
        <w:t xml:space="preserve">3. </w:t>
      </w:r>
      <w:r>
        <w:rPr>
          <w:b/>
          <w:bCs/>
        </w:rPr>
        <w:t>Emergence of Newton’s Constant</w:t>
      </w:r>
      <w:r>
        <w:t xml:space="preserve">: Define </w:t>
      </w:r>
      <m:oMath>
        <m:r>
          <m:rPr/>
          <m:t>G</m:t>
        </m:r>
        <m:r>
          <m:rPr>
            <m:sty m:val="p"/>
          </m:rPr>
          <m:t>≡</m:t>
        </m:r>
        <m:sSup>
          <m:sSupPr/>
          <m:e>
            <m:r>
              <m:rPr/>
              <m:t>κ</m:t>
            </m:r>
          </m:e>
          <m:sup>
            <m:r>
              <m:rPr>
                <m:sty m:val="p"/>
              </m:rPr>
              <m:t>∗</m:t>
            </m:r>
          </m:sup>
        </m:sSup>
        <m:r>
          <m:rPr>
            <m:sty m:val="p"/>
          </m:rPr>
          <m:t>|</m:t>
        </m:r>
        <m:sSub>
          <m:sSubPr/>
          <m:e>
            <m:r>
              <m:rPr/>
              <m:t>ρ</m:t>
            </m:r>
          </m:e>
          <m:sub>
            <m:r>
              <m:rPr/>
              <m:t>s</m:t>
            </m:r>
            <m:r>
              <m:rPr>
                <m:sty m:val="p"/>
              </m:rPr>
              <m:t>,</m:t>
            </m:r>
            <m:r>
              <m:rPr/>
              <m:t>0</m:t>
            </m:r>
          </m:sub>
        </m:sSub>
        <m:r>
          <m:rPr>
            <m:sty m:val="p"/>
          </m:rPr>
          <m:t>|</m:t>
        </m:r>
      </m:oMath>
      <w:r>
        <w:t>, recovering Newton’s law:</w:t>
      </w:r>
    </w:p>
    <w:p w14:paraId="1699A50A">
      <w:pPr>
        <w:pStyle w:val="3"/>
      </w:pPr>
      <m:oMathPara>
        <m:oMathParaPr>
          <m:jc m:val="center"/>
        </m:oMathParaPr>
        <m:oMath>
          <m:acc>
            <m:accPr>
              <m:chr m:val="⃗"/>
            </m:accPr>
            <m:e>
              <m:r>
                <m:rPr/>
                <m:t>F</m:t>
              </m:r>
            </m:e>
          </m:acc>
          <m:r>
            <m:rPr>
              <m:sty m:val="p"/>
            </m:rPr>
            <m:t>=−</m:t>
          </m:r>
          <m:r>
            <m:rPr/>
            <m:t>G</m:t>
          </m:r>
          <m:f>
            <m:fPr/>
            <m:num>
              <m:sSub>
                <m:sSubPr/>
                <m:e>
                  <m:r>
                    <m:rPr/>
                    <m:t>m</m:t>
                  </m:r>
                </m:e>
                <m:sub>
                  <m:r>
                    <m:rPr/>
                    <m:t>1</m:t>
                  </m:r>
                </m:sub>
              </m:sSub>
              <m:sSub>
                <m:sSubPr/>
                <m:e>
                  <m:r>
                    <m:rPr/>
                    <m:t>m</m:t>
                  </m:r>
                </m:e>
                <m:sub>
                  <m:r>
                    <m:rPr/>
                    <m:t>2</m:t>
                  </m:r>
                </m:sub>
              </m:sSub>
            </m:num>
            <m:den>
              <m:sSup>
                <m:sSupPr/>
                <m:e>
                  <m:r>
                    <m:rPr/>
                    <m:t>r</m:t>
                  </m:r>
                </m:e>
                <m:sup>
                  <m:r>
                    <m:rPr/>
                    <m:t>2</m:t>
                  </m:r>
                </m:sup>
              </m:sSup>
            </m:den>
          </m:f>
          <m:acc>
            <m:accPr/>
            <m:e>
              <m:r>
                <m:rPr/>
                <m:t>r</m:t>
              </m:r>
            </m:e>
          </m:acc>
        </m:oMath>
      </m:oMathPara>
      <w:r>
        <w:br w:type="textWrapping"/>
      </w:r>
      <m:oMath>
        <m:r>
          <m:rPr/>
          <m:t>G</m:t>
        </m:r>
      </m:oMath>
      <w:r>
        <w:t xml:space="preserve"> </w:t>
      </w:r>
      <w:r>
        <w:rPr>
          <w:b/>
          <w:bCs/>
        </w:rPr>
        <w:t>emerges</w:t>
      </w:r>
      <w:r>
        <w:t xml:space="preserve"> from NMDMS properties: </w:t>
      </w:r>
      <m:oMath>
        <m:r>
          <m:rPr/>
          <m:t>G</m:t>
        </m:r>
        <m:r>
          <m:rPr>
            <m:sty m:val="p"/>
          </m:rPr>
          <m:t>=</m:t>
        </m:r>
        <m:sSup>
          <m:sSupPr/>
          <m:e>
            <m:r>
              <m:rPr/>
              <m:t>κ</m:t>
            </m:r>
          </m:e>
          <m:sup>
            <m:r>
              <m:rPr>
                <m:sty m:val="p"/>
              </m:rPr>
              <m:t>∗</m:t>
            </m:r>
          </m:sup>
        </m:sSup>
        <m:r>
          <m:rPr>
            <m:sty m:val="p"/>
          </m:rPr>
          <m:t>|</m:t>
        </m:r>
        <m:sSub>
          <m:sSubPr/>
          <m:e>
            <m:r>
              <m:rPr/>
              <m:t>n</m:t>
            </m:r>
          </m:e>
          <m:sub>
            <m:r>
              <m:rPr/>
              <m:t>0</m:t>
            </m:r>
          </m:sub>
        </m:sSub>
        <m:sSub>
          <m:sSubPr/>
          <m:e>
            <m:r>
              <m:rPr/>
              <m:t>m</m:t>
            </m:r>
          </m:e>
          <m:sub>
            <m:r>
              <m:rPr/>
              <m:t>s</m:t>
            </m:r>
          </m:sub>
        </m:sSub>
        <m:r>
          <m:rPr>
            <m:sty m:val="p"/>
          </m:rPr>
          <m:t>|</m:t>
        </m:r>
      </m:oMath>
      <w:r>
        <w:t xml:space="preserve">. This explains </w:t>
      </w:r>
      <m:oMath>
        <m:r>
          <m:rPr/>
          <m:t>G</m:t>
        </m:r>
      </m:oMath>
      <w:r>
        <w:t>’s smallness—it scales with the absolute density of negative-mass dark matter.</w:t>
      </w:r>
      <w:r>
        <w:br w:type="textWrapping"/>
      </w:r>
      <w:r>
        <w:t xml:space="preserve"> </w:t>
      </w:r>
      <w:r>
        <w:rPr>
          <w:b/>
          <w:bCs/>
        </w:rPr>
        <w:t>3.4 Explanation of the Equivalence Principle</w:t>
      </w:r>
      <w:r>
        <w:br w:type="textWrapping"/>
      </w:r>
      <w:r>
        <w:t>The equivalence of inertial mass (</w:t>
      </w:r>
      <m:oMath>
        <m:sSub>
          <m:sSubPr/>
          <m:e>
            <m:r>
              <m:rPr/>
              <m:t>m</m:t>
            </m:r>
          </m:e>
          <m:sub>
            <m:r>
              <m:rPr/>
              <m:t>I</m:t>
            </m:r>
          </m:sub>
        </m:sSub>
      </m:oMath>
      <w:r>
        <w:t>) and gravitational mass (</w:t>
      </w:r>
      <m:oMath>
        <m:sSub>
          <m:sSubPr/>
          <m:e>
            <m:r>
              <m:rPr/>
              <m:t>m</m:t>
            </m:r>
          </m:e>
          <m:sub>
            <m:r>
              <m:rPr/>
              <m:t>G</m:t>
            </m:r>
          </m:sub>
        </m:sSub>
      </m:oMath>
      <w:r>
        <w:t xml:space="preserve">) arises naturally. The repulsive force (effective gravity) on an object is proportional to both </w:t>
      </w:r>
      <m:oMath>
        <m:sSub>
          <m:sSubPr/>
          <m:e>
            <m:r>
              <m:rPr/>
              <m:t>m</m:t>
            </m:r>
          </m:e>
          <m:sub>
            <m:r>
              <m:rPr/>
              <m:t>G</m:t>
            </m:r>
          </m:sub>
        </m:sSub>
      </m:oMath>
      <w:r>
        <w:t xml:space="preserve"> (ability to repel NMDMS) and </w:t>
      </w:r>
      <m:oMath>
        <m:sSub>
          <m:sSubPr/>
          <m:e>
            <m:r>
              <m:rPr/>
              <m:t>m</m:t>
            </m:r>
          </m:e>
          <m:sub>
            <m:r>
              <m:rPr/>
              <m:t>I</m:t>
            </m:r>
          </m:sub>
        </m:sSub>
      </m:oMath>
      <w:r>
        <w:t xml:space="preserve"> (response to pressure gradients). In ABC theory, both masses originate from coupling strength </w:t>
      </w:r>
      <m:oMath>
        <m:sSub>
          <m:sSubPr/>
          <m:e>
            <m:r>
              <m:rPr/>
              <m:t>g</m:t>
            </m:r>
          </m:e>
          <m:sub>
            <m:r>
              <m:rPr>
                <m:sty m:val="p"/>
              </m:rPr>
              <m:t>Ψ</m:t>
            </m:r>
          </m:sub>
        </m:sSub>
      </m:oMath>
      <w:r>
        <w:t xml:space="preserve"> to the Higgs field </w:t>
      </w:r>
      <m:oMath>
        <m:r>
          <m:rPr/>
          <m:t>C</m:t>
        </m:r>
      </m:oMath>
      <w:r>
        <w:t xml:space="preserve">, ensuring </w:t>
      </w:r>
      <m:oMath>
        <m:sSub>
          <m:sSubPr/>
          <m:e>
            <m:r>
              <m:rPr/>
              <m:t>m</m:t>
            </m:r>
          </m:e>
          <m:sub>
            <m:r>
              <m:rPr/>
              <m:t>I</m:t>
            </m:r>
          </m:sub>
        </m:sSub>
        <m:r>
          <m:rPr>
            <m:sty m:val="p"/>
          </m:rPr>
          <m:t>=</m:t>
        </m:r>
        <m:sSub>
          <m:sSubPr/>
          <m:e>
            <m:r>
              <m:rPr/>
              <m:t>m</m:t>
            </m:r>
          </m:e>
          <m:sub>
            <m:r>
              <m:rPr/>
              <m:t>G</m:t>
            </m:r>
          </m:sub>
        </m:sSub>
      </m:oMath>
      <w:r>
        <w:t>. The equivalence principle is thus inevitable.</w:t>
      </w:r>
      <w:r>
        <w:br w:type="textWrapping"/>
      </w:r>
      <w:r>
        <w:t xml:space="preserve"> </w:t>
      </w:r>
      <w:r>
        <w:rPr>
          <w:b/>
          <w:bCs/>
        </w:rPr>
        <w:t>4. Quantum Mechanism of Gravity: Graviton Exchange</w:t>
      </w:r>
      <w:r>
        <w:br w:type="textWrapping"/>
      </w:r>
      <w:r>
        <w:t>While the macroscopic repulsion model is effective, microscopic mediation requires a carrier particle. ABC theory inherently incorporates quantum mechanics.</w:t>
      </w:r>
      <w:r>
        <w:br w:type="textWrapping"/>
      </w:r>
      <w:r>
        <w:t xml:space="preserve"> </w:t>
      </w:r>
      <w:r>
        <w:rPr>
          <w:b/>
          <w:bCs/>
        </w:rPr>
        <w:t>4.1 Field Composition of the Graviton</w:t>
      </w:r>
      <w:r>
        <w:br w:type="textWrapping"/>
      </w:r>
      <w:r>
        <w:t xml:space="preserve">In ABC theory, the graviton is not fundamental but a specific excitation of the Higgs vortex field </w:t>
      </w:r>
      <m:oMath>
        <m:r>
          <m:rPr/>
          <m:t>C</m:t>
        </m:r>
      </m:oMath>
      <w:r>
        <w:t>. Its field composition is:</w:t>
      </w:r>
    </w:p>
    <w:p w14:paraId="48266A26">
      <w:pPr>
        <w:pStyle w:val="3"/>
      </w:pPr>
      <m:oMathPara>
        <m:oMathParaPr>
          <m:jc m:val="center"/>
        </m:oMathParaPr>
        <m:oMath>
          <m:r>
            <m:rPr>
              <m:sty m:val="p"/>
            </m:rPr>
            <m:t>|</m:t>
          </m:r>
          <m:sSub>
            <m:sSubPr/>
            <m:e>
              <m:r>
                <m:rPr/>
                <m:t>G</m:t>
              </m:r>
            </m:e>
            <m:sub>
              <m:r>
                <m:rPr/>
                <m:t>μν</m:t>
              </m:r>
            </m:sub>
          </m:sSub>
          <m:r>
            <m:rPr>
              <m:sty m:val="p"/>
            </m:rPr>
            <m:t>⟩=</m:t>
          </m:r>
          <m:sSub>
            <m:sSubPr/>
            <m:e>
              <m:r>
                <m:rPr/>
                <m:t>ϵ</m:t>
              </m:r>
            </m:e>
            <m:sub>
              <m:r>
                <m:rPr/>
                <m:t>μ</m:t>
              </m:r>
            </m:sub>
          </m:sSub>
          <m:sSub>
            <m:sSubPr/>
            <m:e>
              <m:r>
                <m:rPr/>
                <m:t>ϕ</m:t>
              </m:r>
            </m:e>
            <m:sub>
              <m:r>
                <m:rPr/>
                <m:t>ν</m:t>
              </m:r>
            </m:sub>
          </m:sSub>
          <m:r>
            <m:rPr>
              <m:sty m:val="p"/>
            </m:rPr>
            <m:t>+</m:t>
          </m:r>
          <m:sSub>
            <m:sSubPr/>
            <m:e>
              <m:r>
                <m:rPr/>
                <m:t>ϵ</m:t>
              </m:r>
            </m:e>
            <m:sub>
              <m:r>
                <m:rPr/>
                <m:t>ν</m:t>
              </m:r>
            </m:sub>
          </m:sSub>
          <m:sSub>
            <m:sSubPr/>
            <m:e>
              <m:r>
                <m:rPr/>
                <m:t>ϕ</m:t>
              </m:r>
            </m:e>
            <m:sub>
              <m:r>
                <m:rPr/>
                <m:t>μ</m:t>
              </m:r>
            </m:sub>
          </m:sSub>
          <m:r>
            <m:rPr>
              <m:sty m:val="p"/>
            </m:rPr>
            <m:t>−</m:t>
          </m:r>
          <m:f>
            <m:fPr/>
            <m:num>
              <m:r>
                <m:rPr/>
                <m:t>2</m:t>
              </m:r>
            </m:num>
            <m:den>
              <m:r>
                <m:rPr/>
                <m:t>D</m:t>
              </m:r>
            </m:den>
          </m:f>
          <m:sSub>
            <m:sSubPr/>
            <m:e>
              <m:r>
                <m:rPr/>
                <m:t>η</m:t>
              </m:r>
            </m:e>
            <m:sub>
              <m:r>
                <m:rPr/>
                <m:t>μν</m:t>
              </m:r>
            </m:sub>
          </m:sSub>
          <m:sSup>
            <m:sSupPr/>
            <m:e>
              <m:r>
                <m:rPr/>
                <m:t>ϵ</m:t>
              </m:r>
            </m:e>
            <m:sup>
              <m:r>
                <m:rPr/>
                <m:t>α</m:t>
              </m:r>
            </m:sup>
          </m:sSup>
          <m:sSub>
            <m:sSubPr/>
            <m:e>
              <m:r>
                <m:rPr/>
                <m:t>ϕ</m:t>
              </m:r>
            </m:e>
            <m:sub>
              <m:r>
                <m:rPr/>
                <m:t>α</m:t>
              </m:r>
            </m:sub>
          </m:sSub>
        </m:oMath>
      </m:oMathPara>
      <w:r>
        <w:br w:type="textWrapping"/>
      </w:r>
      <w:r>
        <w:t xml:space="preserve">This state is a massless, spin-2 tensor boson. Gravitons emerge inevitably from quantization of the </w:t>
      </w:r>
      <m:oMath>
        <m:r>
          <m:rPr/>
          <m:t>C</m:t>
        </m:r>
      </m:oMath>
      <w:r>
        <w:t>-field.</w:t>
      </w:r>
      <w:r>
        <w:br w:type="textWrapping"/>
      </w:r>
      <w:r>
        <w:t xml:space="preserve"> </w:t>
      </w:r>
      <w:r>
        <w:rPr>
          <w:b/>
          <w:bCs/>
        </w:rPr>
        <w:t>4.2 Graviton Exchange Process</w:t>
      </w:r>
      <w:r>
        <w:br w:type="textWrapping"/>
      </w:r>
      <w:r>
        <w:rPr>
          <w:rFonts w:hint="eastAsia"/>
          <w:lang w:val="en-US" w:eastAsia="zh-CN"/>
        </w:rPr>
        <w:t>4.2.</w:t>
      </w:r>
      <w:r>
        <w:t xml:space="preserve">1. An ordinary matter particle (e.g., proton </w:t>
      </w:r>
      <m:oMath>
        <m:r>
          <m:rPr>
            <m:sty m:val="p"/>
          </m:rPr>
          <m:t>|</m:t>
        </m:r>
        <m:sSub>
          <m:sSubPr/>
          <m:e>
            <m:r>
              <m:rPr>
                <m:sty m:val="p"/>
              </m:rPr>
              <m:t>Ψ</m:t>
            </m:r>
          </m:e>
          <m:sub>
            <m:r>
              <m:rPr/>
              <m:t>p</m:t>
            </m:r>
          </m:sub>
        </m:sSub>
        <m:r>
          <m:rPr>
            <m:sty m:val="p"/>
          </m:rPr>
          <m:t>⟩</m:t>
        </m:r>
      </m:oMath>
      <w:r>
        <w:t xml:space="preserve">) perturbs the background Higgs field via its </w:t>
      </w:r>
      <m:oMath>
        <m:r>
          <m:rPr/>
          <m:t>C</m:t>
        </m:r>
      </m:oMath>
      <w:r>
        <w:t xml:space="preserve">-field component, exciting a graviton </w:t>
      </w:r>
      <m:oMath>
        <m:r>
          <m:rPr>
            <m:sty m:val="p"/>
          </m:rPr>
          <m:t>|</m:t>
        </m:r>
        <m:sSub>
          <m:sSubPr/>
          <m:e>
            <m:r>
              <m:rPr/>
              <m:t>G</m:t>
            </m:r>
          </m:e>
          <m:sub>
            <m:r>
              <m:rPr/>
              <m:t>μν</m:t>
            </m:r>
          </m:sub>
        </m:sSub>
        <m:r>
          <m:rPr>
            <m:sty m:val="p"/>
          </m:rPr>
          <m:t>⟩</m:t>
        </m:r>
      </m:oMath>
      <w:r>
        <w:t>.</w:t>
      </w:r>
      <w:r>
        <w:br w:type="textWrapping"/>
      </w:r>
      <w:r>
        <w:rPr>
          <w:rFonts w:hint="eastAsia"/>
          <w:lang w:val="en-US" w:eastAsia="zh-CN"/>
        </w:rPr>
        <w:t>4.2.</w:t>
      </w:r>
      <w:r>
        <w:t>2. The graviton propagates.</w:t>
      </w:r>
      <w:r>
        <w:br w:type="textWrapping"/>
      </w:r>
      <w:r>
        <w:rPr>
          <w:rFonts w:hint="eastAsia"/>
          <w:lang w:val="en-US" w:eastAsia="zh-CN"/>
        </w:rPr>
        <w:t>4.2.</w:t>
      </w:r>
      <w:r>
        <w:t>3. Another matter particle (</w:t>
      </w:r>
      <m:oMath>
        <m:r>
          <m:rPr>
            <m:sty m:val="p"/>
          </m:rPr>
          <m:t>|</m:t>
        </m:r>
        <m:sSub>
          <m:sSubPr/>
          <m:e>
            <m:r>
              <m:rPr>
                <m:sty m:val="p"/>
              </m:rPr>
              <m:t>Ψ</m:t>
            </m:r>
          </m:e>
          <m:sub>
            <m:r>
              <m:rPr/>
              <m:t>e</m:t>
            </m:r>
          </m:sub>
        </m:sSub>
        <m:r>
          <m:rPr>
            <m:sty m:val="p"/>
          </m:rPr>
          <m:t>⟩</m:t>
        </m:r>
      </m:oMath>
      <w:r>
        <w:t xml:space="preserve">) absorbs the graviton. As the graviton represents </w:t>
      </w:r>
      <m:oMath>
        <m:r>
          <m:rPr/>
          <m:t>C</m:t>
        </m:r>
      </m:oMath>
      <w:r>
        <w:t>-field vibrations, its energy-momentum acts on the absorber.</w:t>
      </w:r>
      <w:r>
        <w:br w:type="textWrapping"/>
      </w:r>
      <w:r>
        <w:rPr>
          <w:rFonts w:hint="eastAsia"/>
          <w:lang w:val="en-US" w:eastAsia="zh-CN"/>
        </w:rPr>
        <w:t>4.2.</w:t>
      </w:r>
      <w:r>
        <w:t xml:space="preserve">4. At low energies, virtual graviton exchange generates an attractive potential </w:t>
      </w:r>
      <m:oMath>
        <m:r>
          <m:rPr/>
          <m:t>V</m:t>
        </m:r>
        <m:r>
          <m:rPr>
            <m:sty m:val="p"/>
          </m:rPr>
          <m:t>(</m:t>
        </m:r>
        <m:r>
          <m:rPr/>
          <m:t>r</m:t>
        </m:r>
        <m:r>
          <m:rPr>
            <m:sty m:val="p"/>
          </m:rPr>
          <m:t>)=−</m:t>
        </m:r>
        <m:r>
          <m:rPr/>
          <m:t>G</m:t>
        </m:r>
        <m:f>
          <m:fPr/>
          <m:num>
            <m:sSub>
              <m:sSubPr/>
              <m:e>
                <m:r>
                  <m:rPr/>
                  <m:t>m</m:t>
                </m:r>
              </m:e>
              <m:sub>
                <m:r>
                  <m:rPr/>
                  <m:t>1</m:t>
                </m:r>
              </m:sub>
            </m:sSub>
            <m:sSub>
              <m:sSubPr/>
              <m:e>
                <m:r>
                  <m:rPr/>
                  <m:t>m</m:t>
                </m:r>
              </m:e>
              <m:sub>
                <m:r>
                  <m:rPr/>
                  <m:t>2</m:t>
                </m:r>
              </m:sub>
            </m:sSub>
          </m:num>
          <m:den>
            <m:r>
              <m:rPr/>
              <m:t>r</m:t>
            </m:r>
          </m:den>
        </m:f>
      </m:oMath>
      <w:r>
        <w:t>.</w:t>
      </w:r>
      <w:r>
        <w:br w:type="textWrapping"/>
      </w:r>
      <w:r>
        <w:t xml:space="preserve">Critically, this “effective attraction” stems from the repulsive NMDMS background dictating </w:t>
      </w:r>
      <m:oMath>
        <m:r>
          <m:rPr/>
          <m:t>G</m:t>
        </m:r>
      </m:oMath>
      <w:r>
        <w:t>. Microscopic quantum processes and macroscopic fluid dynamics are perfectly unified, resolving quantum gravity as a natural consequence of theoretical consistency.</w:t>
      </w:r>
      <w:r>
        <w:br w:type="textWrapping"/>
      </w:r>
      <w:r>
        <w:rPr>
          <w:b/>
          <w:bCs/>
        </w:rPr>
        <w:t>5. Conclusion and Outlook</w:t>
      </w:r>
      <w:r>
        <w:br w:type="textWrapping"/>
      </w:r>
      <w:r>
        <w:t>This paper presents a unified model for the origin of universal gravitation:</w:t>
      </w:r>
      <w:r>
        <w:br w:type="textWrapping"/>
      </w:r>
      <w:r>
        <w:rPr>
          <w:rFonts w:hint="eastAsia"/>
          <w:lang w:val="en-US" w:eastAsia="zh-CN"/>
        </w:rPr>
        <w:t>5.</w:t>
      </w:r>
      <w:r>
        <w:t xml:space="preserve">1. </w:t>
      </w:r>
      <w:r>
        <w:rPr>
          <w:b/>
          <w:bCs/>
        </w:rPr>
        <w:t>Gravity is not attraction</w:t>
      </w:r>
      <w:r>
        <w:t>: Classical gravitation emerges as an equivalent geometric effect from the repulsion of ordinary matter by the uniformly distributed NMDMS.</w:t>
      </w:r>
      <w:r>
        <w:br w:type="textWrapping"/>
      </w:r>
      <w:r>
        <w:rPr>
          <w:rFonts w:hint="eastAsia"/>
          <w:lang w:val="en-US" w:eastAsia="zh-CN"/>
        </w:rPr>
        <w:t>5.</w:t>
      </w:r>
      <w:r>
        <w:t xml:space="preserve">2. </w:t>
      </w:r>
      <w:r>
        <w:rPr>
          <w:b/>
          <w:bCs/>
        </w:rPr>
        <w:t xml:space="preserve">Origin of </w:t>
      </w:r>
      <m:oMath>
        <m:r>
          <m:rPr/>
          <m:t>G</m:t>
        </m:r>
      </m:oMath>
      <w:r>
        <w:t xml:space="preserve">: </w:t>
      </w:r>
      <m:oMath>
        <m:r>
          <m:rPr/>
          <m:t>G</m:t>
        </m:r>
      </m:oMath>
      <w:r>
        <w:t xml:space="preserve"> is determined by the density (</w:t>
      </w:r>
      <m:oMath>
        <m:sSub>
          <m:sSubPr/>
          <m:e>
            <m:r>
              <m:rPr/>
              <m:t>n</m:t>
            </m:r>
          </m:e>
          <m:sub>
            <m:r>
              <m:rPr/>
              <m:t>0</m:t>
            </m:r>
          </m:sub>
        </m:sSub>
      </m:oMath>
      <w:r>
        <w:t>) and individual mass (</w:t>
      </w:r>
      <m:oMath>
        <m:sSub>
          <m:sSubPr/>
          <m:e>
            <m:r>
              <m:rPr/>
              <m:t>m</m:t>
            </m:r>
          </m:e>
          <m:sub>
            <m:r>
              <m:rPr/>
              <m:t>s</m:t>
            </m:r>
          </m:sub>
        </m:sSub>
      </m:oMath>
      <w:r>
        <w:t>) of NMDMS, not a fundamental constant.</w:t>
      </w:r>
      <w:r>
        <w:br w:type="textWrapping"/>
      </w:r>
      <w:r>
        <w:rPr>
          <w:rFonts w:hint="eastAsia"/>
          <w:lang w:val="en-US" w:eastAsia="zh-CN"/>
        </w:rPr>
        <w:t>5.</w:t>
      </w:r>
      <w:r>
        <w:t xml:space="preserve">3. </w:t>
      </w:r>
      <w:r>
        <w:rPr>
          <w:b/>
          <w:bCs/>
        </w:rPr>
        <w:t>Quantum gravity realized</w:t>
      </w:r>
      <w:r>
        <w:t xml:space="preserve">: Microscopically, gravity is mediated by gravitons—excitations of the Higgs vortex field </w:t>
      </w:r>
      <m:oMath>
        <m:r>
          <m:rPr/>
          <m:t>C</m:t>
        </m:r>
      </m:oMath>
      <w:r>
        <w:t>—with interactions consistent with the macroscopic picture.</w:t>
      </w:r>
      <w:r>
        <w:br w:type="textWrapping"/>
      </w:r>
      <w:r>
        <w:t>The model naturally explains gravity’s universality, weakness, and unshieldability. It predicts negative-mass dark matter and attributes “dark energy” to its inherent repulsive effect.</w:t>
      </w:r>
      <w:r>
        <w:br w:type="textWrapping"/>
      </w:r>
      <w:r>
        <w:rPr>
          <w:b/>
          <w:bCs/>
        </w:rPr>
        <w:t>Future work</w:t>
      </w:r>
      <w:r>
        <w:t xml:space="preserve"> will focus on:</w:t>
      </w:r>
      <w:r>
        <w:br w:type="textWrapping"/>
      </w:r>
      <w:r>
        <w:t xml:space="preserve">1. </w:t>
      </w:r>
      <w:r>
        <w:rPr>
          <w:b/>
          <w:bCs/>
        </w:rPr>
        <w:t>Precise calculations</w:t>
      </w:r>
      <w:r>
        <w:t>: Relating NMDMS properties (</w:t>
      </w:r>
      <m:oMath>
        <m:sSub>
          <m:sSubPr/>
          <m:e>
            <m:r>
              <m:rPr/>
              <m:t>n</m:t>
            </m:r>
          </m:e>
          <m:sub>
            <m:r>
              <m:rPr/>
              <m:t>0</m:t>
            </m:r>
          </m:sub>
        </m:sSub>
        <m:r>
          <m:rPr>
            <m:sty m:val="p"/>
          </m:rPr>
          <m:t>,</m:t>
        </m:r>
        <m:sSub>
          <m:sSubPr/>
          <m:e>
            <m:r>
              <m:rPr/>
              <m:t>m</m:t>
            </m:r>
          </m:e>
          <m:sub>
            <m:r>
              <m:rPr/>
              <m:t>s</m:t>
            </m:r>
          </m:sub>
        </m:sSub>
      </m:oMath>
      <w:r>
        <w:t xml:space="preserve">) to observed </w:t>
      </w:r>
      <m:oMath>
        <m:r>
          <m:rPr/>
          <m:t>G</m:t>
        </m:r>
      </m:oMath>
      <w:r>
        <w:t xml:space="preserve"> and Hubble constant, and comparing with cosmological data.</w:t>
      </w:r>
      <w:r>
        <w:br w:type="textWrapping"/>
      </w:r>
      <w:r>
        <w:t xml:space="preserve">2. </w:t>
      </w:r>
      <w:r>
        <w:rPr>
          <w:b/>
          <w:bCs/>
        </w:rPr>
        <w:t>Experimental verification</w:t>
      </w:r>
      <w:r>
        <w:t xml:space="preserve">: Seeking indirect evidence of NMDMS, e.g., detecting minute variations in </w:t>
      </w:r>
      <m:oMath>
        <m:r>
          <m:rPr/>
          <m:t>G</m:t>
        </m:r>
      </m:oMath>
      <w:r>
        <w:t xml:space="preserve"> across density gradients.</w:t>
      </w:r>
      <w:r>
        <w:br w:type="textWrapping"/>
      </w:r>
      <w:r>
        <w:t xml:space="preserve">3. </w:t>
      </w:r>
      <w:r>
        <w:rPr>
          <w:b/>
          <w:bCs/>
        </w:rPr>
        <w:t>Theoretical refinement</w:t>
      </w:r>
      <w:r>
        <w:t>: Studying graviton interactions with other ABC field excitations, extending the theory to strong-field/high-energy regimes, and exploring deeper connections to spacetime geometry in general relativity.</w:t>
      </w:r>
      <w:r>
        <w:br w:type="textWrapping"/>
      </w:r>
      <w:r>
        <w:t>This theory opens a new path toward a “Theory of Everything” incorporating gravity, unifying forces from quantum to cosmological scales.</w:t>
      </w:r>
      <w:r>
        <w:br w:type="textWrapping"/>
      </w:r>
      <w:r>
        <w:t>—</w:t>
      </w:r>
      <w:r>
        <w:br w:type="textWrapping"/>
      </w:r>
      <w:r>
        <w:t xml:space="preserve"> </w:t>
      </w:r>
      <w:r>
        <w:rPr>
          <w:b/>
          <w:bCs/>
        </w:rPr>
        <w:t>Appendix: Outline of Derivation Details</w:t>
      </w:r>
      <w:r>
        <w:br w:type="textWrapping"/>
      </w:r>
      <w:r>
        <w:t>The full derivation solves the Poisson equation for negative-mass fluid under point-source perturbation:</w:t>
      </w:r>
    </w:p>
    <w:p w14:paraId="56739FF9">
      <w:pPr>
        <w:pStyle w:val="4"/>
      </w:pPr>
      <m:oMathPara>
        <m:oMathParaPr>
          <m:jc m:val="center"/>
        </m:oMathParaPr>
        <m:oMath>
          <m:sSup>
            <m:sSupPr/>
            <m:e>
              <m:r>
                <m:rPr>
                  <m:sty m:val="p"/>
                </m:rPr>
                <m:t>∇</m:t>
              </m:r>
            </m:e>
            <m:sup>
              <m:r>
                <m:rPr/>
                <m:t>2</m:t>
              </m:r>
            </m:sup>
          </m:sSup>
          <m:r>
            <m:rPr/>
            <m:t>δ</m:t>
          </m:r>
          <m:sSub>
            <m:sSubPr/>
            <m:e>
              <m:r>
                <m:rPr/>
                <m:t>ρ</m:t>
              </m:r>
            </m:e>
            <m:sub>
              <m:r>
                <m:rPr/>
                <m:t>s</m:t>
              </m:r>
            </m:sub>
          </m:sSub>
          <m:r>
            <m:rPr>
              <m:sty m:val="p"/>
            </m:rPr>
            <m:t>=</m:t>
          </m:r>
          <m:f>
            <m:fPr/>
            <m:num>
              <m:r>
                <m:rPr/>
                <m:t>1</m:t>
              </m:r>
            </m:num>
            <m:den>
              <m:sSubSup>
                <m:sSubSupPr/>
                <m:e>
                  <m:r>
                    <m:rPr/>
                    <m:t>c</m:t>
                  </m:r>
                </m:e>
                <m:sub>
                  <m:r>
                    <m:rPr/>
                    <m:t>s</m:t>
                  </m:r>
                </m:sub>
                <m:sup>
                  <m:r>
                    <m:rPr/>
                    <m:t>2</m:t>
                  </m:r>
                </m:sup>
              </m:sSubSup>
            </m:den>
          </m:f>
          <m:r>
            <m:rPr>
              <m:sty m:val="p"/>
            </m:rPr>
            <m:t>∇⋅(</m:t>
          </m:r>
          <m:sSub>
            <m:sSubPr/>
            <m:e>
              <m:r>
                <m:rPr/>
                <m:t>ρ</m:t>
              </m:r>
            </m:e>
            <m:sub>
              <m:r>
                <m:rPr/>
                <m:t>s</m:t>
              </m:r>
              <m:r>
                <m:rPr>
                  <m:sty m:val="p"/>
                </m:rPr>
                <m:t>,</m:t>
              </m:r>
              <m:r>
                <m:rPr/>
                <m:t>0</m:t>
              </m:r>
            </m:sub>
          </m:sSub>
          <m:r>
            <m:rPr>
              <m:sty m:val="p"/>
            </m:rPr>
            <m:t>∇</m:t>
          </m:r>
          <m:sSub>
            <m:sSubPr/>
            <m:e>
              <m:r>
                <m:rPr>
                  <m:sty m:val="p"/>
                </m:rPr>
                <m:t>Φ</m:t>
              </m:r>
            </m:e>
            <m:sub>
              <m:r>
                <m:rPr/>
                <m:t>1</m:t>
              </m:r>
            </m:sub>
          </m:sSub>
          <m:r>
            <m:rPr>
              <m:sty m:val="p"/>
            </m:rPr>
            <m:t>)</m:t>
          </m:r>
        </m:oMath>
      </m:oMathPara>
      <w:r>
        <w:br w:type="textWrapping"/>
      </w:r>
      <w:r>
        <w:t xml:space="preserve">With boundary conditions, </w:t>
      </w:r>
      <m:oMath>
        <m:r>
          <m:rPr/>
          <m:t>δ</m:t>
        </m:r>
        <m:sSub>
          <m:sSubPr/>
          <m:e>
            <m:r>
              <m:rPr/>
              <m:t>ρ</m:t>
            </m:r>
          </m:e>
          <m:sub>
            <m:r>
              <m:rPr/>
              <m:t>s</m:t>
            </m:r>
          </m:sub>
        </m:sSub>
        <m:r>
          <m:rPr>
            <m:sty m:val="p"/>
          </m:rPr>
          <m:t>(</m:t>
        </m:r>
        <m:acc>
          <m:accPr>
            <m:chr m:val="⃗"/>
          </m:accPr>
          <m:e>
            <m:r>
              <m:rPr/>
              <m:t>r</m:t>
            </m:r>
          </m:e>
        </m:acc>
        <m:r>
          <m:rPr>
            <m:sty m:val="p"/>
          </m:rPr>
          <m:t>)</m:t>
        </m:r>
      </m:oMath>
      <w:r>
        <w:t xml:space="preserve"> is solved explicitly. Integrating the pressure gradient then yields the inverse-square force law. The proportionality constant </w:t>
      </w:r>
      <m:oMath>
        <m:sSup>
          <m:sSupPr/>
          <m:e>
            <m:r>
              <m:rPr/>
              <m:t>κ</m:t>
            </m:r>
          </m:e>
          <m:sup>
            <m:r>
              <m:rPr>
                <m:sty m:val="p"/>
              </m:rPr>
              <m:t>∗</m:t>
            </m:r>
          </m:sup>
        </m:sSup>
      </m:oMath>
      <w:r>
        <w:t xml:space="preserve"> emerges, combining with </w:t>
      </w:r>
      <m:oMath>
        <m:sSub>
          <m:sSubPr/>
          <m:e>
            <m:r>
              <m:rPr/>
              <m:t>ρ</m:t>
            </m:r>
          </m:e>
          <m:sub>
            <m:r>
              <m:rPr/>
              <m:t>s</m:t>
            </m:r>
            <m:r>
              <m:rPr>
                <m:sty m:val="p"/>
              </m:rPr>
              <m:t>,</m:t>
            </m:r>
            <m:r>
              <m:rPr/>
              <m:t>0</m:t>
            </m:r>
          </m:sub>
        </m:sSub>
      </m:oMath>
      <w:r>
        <w:t xml:space="preserve"> to define Newton’s constant </w:t>
      </w:r>
      <m:oMath>
        <m:r>
          <m:rPr/>
          <m:t>G</m:t>
        </m:r>
      </m:oMath>
      <w:r>
        <w:t>.</w:t>
      </w:r>
      <w:r>
        <w:br w:type="textWrapping"/>
      </w:r>
    </w:p>
    <w:bookmarkEnd w:id="0"/>
    <w:sectPr>
      <w:footerReference r:id="rId5" w:type="default"/>
      <w:pgSz w:w="11906" w:h="16838"/>
      <w:pgMar w:top="1440" w:right="1800" w:bottom="1440" w:left="1800" w:header="720" w:footer="720" w:gutter="0"/>
      <w:cols w:space="720" w:num="1"/>
      <w:docGrid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imes New Roman (正文 CS 字体)">
    <w:altName w:val="宋体"/>
    <w:panose1 w:val="00000000000000000000"/>
    <w:charset w:val="86"/>
    <w:family w:val="roman"/>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 w:name="MS PGothic">
    <w:panose1 w:val="020B06000702050802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63818139"/>
      <w:docPartObj>
        <w:docPartGallery w:val="autotext"/>
      </w:docPartObj>
    </w:sdtPr>
    <w:sdtContent>
      <w:p w14:paraId="542A371B">
        <w:pPr>
          <w:pStyle w:val="16"/>
          <w:jc w:val="center"/>
        </w:pPr>
        <w:r>
          <w:fldChar w:fldCharType="begin"/>
        </w:r>
        <w:r>
          <w:instrText xml:space="preserve">PAGE   \* MERGEFORMAT</w:instrText>
        </w:r>
        <w:r>
          <w:fldChar w:fldCharType="separate"/>
        </w:r>
        <w:r>
          <w:rPr>
            <w:lang w:val="zh-CN" w:eastAsia="zh-CN"/>
          </w:rPr>
          <w:t>2</w:t>
        </w:r>
        <w:r>
          <w:fldChar w:fldCharType="end"/>
        </w:r>
      </w:p>
    </w:sdtContent>
  </w:sdt>
  <w:p w14:paraId="7290EB49">
    <w:pPr>
      <w:pStyle w:val="1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45B"/>
    <w:rsid w:val="00025AF3"/>
    <w:rsid w:val="00047E47"/>
    <w:rsid w:val="00087D78"/>
    <w:rsid w:val="00091BE4"/>
    <w:rsid w:val="00113CC5"/>
    <w:rsid w:val="0017089F"/>
    <w:rsid w:val="001B6BBA"/>
    <w:rsid w:val="001D786D"/>
    <w:rsid w:val="00221DDC"/>
    <w:rsid w:val="002C5429"/>
    <w:rsid w:val="002F133B"/>
    <w:rsid w:val="0033595C"/>
    <w:rsid w:val="00382843"/>
    <w:rsid w:val="00482A2A"/>
    <w:rsid w:val="006747B6"/>
    <w:rsid w:val="00683C59"/>
    <w:rsid w:val="006B564A"/>
    <w:rsid w:val="007B7F35"/>
    <w:rsid w:val="007F1979"/>
    <w:rsid w:val="007F29BC"/>
    <w:rsid w:val="008F4924"/>
    <w:rsid w:val="009013F6"/>
    <w:rsid w:val="009149B5"/>
    <w:rsid w:val="00970C9D"/>
    <w:rsid w:val="00977B74"/>
    <w:rsid w:val="00A14FF3"/>
    <w:rsid w:val="00AA1B8B"/>
    <w:rsid w:val="00AF14BC"/>
    <w:rsid w:val="00B25A83"/>
    <w:rsid w:val="00BB0144"/>
    <w:rsid w:val="00BD4F7D"/>
    <w:rsid w:val="00BF6B73"/>
    <w:rsid w:val="00C00C92"/>
    <w:rsid w:val="00C06AC9"/>
    <w:rsid w:val="00C214C8"/>
    <w:rsid w:val="00C47116"/>
    <w:rsid w:val="00C63491"/>
    <w:rsid w:val="00D14922"/>
    <w:rsid w:val="00D83FFB"/>
    <w:rsid w:val="00DC0840"/>
    <w:rsid w:val="00E1645B"/>
    <w:rsid w:val="00E44B39"/>
    <w:rsid w:val="00E56281"/>
    <w:rsid w:val="00FC335F"/>
    <w:rsid w:val="00FE1EFD"/>
    <w:rsid w:val="23F449C2"/>
    <w:rsid w:val="51BB024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99"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360" w:lineRule="auto"/>
    </w:pPr>
    <w:rPr>
      <w:rFonts w:ascii="Times New Roman" w:hAnsi="Times New Roman" w:eastAsia="宋体" w:cstheme="minorBidi"/>
      <w:sz w:val="24"/>
      <w:szCs w:val="24"/>
      <w:lang w:val="en-US" w:eastAsia="en-US" w:bidi="ar-SA"/>
    </w:rPr>
  </w:style>
  <w:style w:type="paragraph" w:styleId="2">
    <w:name w:val="heading 1"/>
    <w:basedOn w:val="1"/>
    <w:next w:val="3"/>
    <w:autoRedefine/>
    <w:qFormat/>
    <w:uiPriority w:val="9"/>
    <w:pPr>
      <w:keepNext/>
      <w:keepLines/>
      <w:pageBreakBefore/>
      <w:spacing w:before="480"/>
      <w:jc w:val="center"/>
      <w:outlineLvl w:val="0"/>
    </w:pPr>
    <w:rPr>
      <w:rFonts w:eastAsia="黑体" w:cstheme="majorBidi"/>
      <w:b/>
      <w:bCs/>
      <w:sz w:val="36"/>
      <w:szCs w:val="32"/>
    </w:rPr>
  </w:style>
  <w:style w:type="paragraph" w:styleId="5">
    <w:name w:val="heading 2"/>
    <w:basedOn w:val="1"/>
    <w:next w:val="3"/>
    <w:unhideWhenUsed/>
    <w:qFormat/>
    <w:uiPriority w:val="9"/>
    <w:pPr>
      <w:keepNext/>
      <w:keepLines/>
      <w:spacing w:before="300"/>
      <w:outlineLvl w:val="1"/>
    </w:pPr>
    <w:rPr>
      <w:rFonts w:eastAsia="黑体" w:cstheme="majorBidi"/>
      <w:b/>
      <w:bCs/>
      <w:sz w:val="32"/>
      <w:szCs w:val="32"/>
    </w:rPr>
  </w:style>
  <w:style w:type="paragraph" w:styleId="6">
    <w:name w:val="heading 3"/>
    <w:basedOn w:val="1"/>
    <w:next w:val="3"/>
    <w:unhideWhenUsed/>
    <w:qFormat/>
    <w:uiPriority w:val="9"/>
    <w:pPr>
      <w:keepNext/>
      <w:keepLines/>
      <w:spacing w:before="200"/>
      <w:outlineLvl w:val="2"/>
    </w:pPr>
    <w:rPr>
      <w:rFonts w:eastAsia="黑体" w:asciiTheme="majorHAnsi" w:hAnsiTheme="majorHAnsi" w:cstheme="majorBidi"/>
      <w:b/>
      <w:bCs/>
      <w:sz w:val="26"/>
      <w:szCs w:val="28"/>
    </w:rPr>
  </w:style>
  <w:style w:type="paragraph" w:styleId="7">
    <w:name w:val="heading 4"/>
    <w:basedOn w:val="1"/>
    <w:next w:val="3"/>
    <w:unhideWhenUsed/>
    <w:qFormat/>
    <w:uiPriority w:val="9"/>
    <w:pPr>
      <w:keepNext/>
      <w:keepLines/>
      <w:spacing w:before="200"/>
      <w:outlineLvl w:val="3"/>
    </w:pPr>
    <w:rPr>
      <w:rFonts w:eastAsia="黑体" w:asciiTheme="majorHAnsi" w:hAnsiTheme="majorHAnsi" w:cstheme="majorBidi"/>
      <w:bCs/>
    </w:rPr>
  </w:style>
  <w:style w:type="paragraph" w:styleId="8">
    <w:name w:val="heading 5"/>
    <w:basedOn w:val="1"/>
    <w:next w:val="3"/>
    <w:unhideWhenUsed/>
    <w:qFormat/>
    <w:uiPriority w:val="9"/>
    <w:pPr>
      <w:keepNext/>
      <w:keepLines/>
      <w:spacing w:before="200"/>
      <w:outlineLvl w:val="4"/>
    </w:pPr>
    <w:rPr>
      <w:rFonts w:eastAsia="黑体" w:asciiTheme="majorHAnsi" w:hAnsiTheme="majorHAnsi" w:cstheme="majorBidi"/>
      <w:iCs/>
    </w:rPr>
  </w:style>
  <w:style w:type="paragraph" w:styleId="9">
    <w:name w:val="heading 6"/>
    <w:basedOn w:val="1"/>
    <w:next w:val="3"/>
    <w:unhideWhenUsed/>
    <w:qFormat/>
    <w:uiPriority w:val="9"/>
    <w:pPr>
      <w:keepNext/>
      <w:keepLines/>
      <w:spacing w:before="200"/>
      <w:outlineLvl w:val="5"/>
    </w:pPr>
    <w:rPr>
      <w:rFonts w:eastAsia="黑体" w:asciiTheme="majorHAnsi" w:hAnsiTheme="majorHAnsi" w:cstheme="majorBidi"/>
    </w:rPr>
  </w:style>
  <w:style w:type="paragraph" w:styleId="10">
    <w:name w:val="heading 7"/>
    <w:basedOn w:val="1"/>
    <w:next w:val="3"/>
    <w:unhideWhenUsed/>
    <w:qFormat/>
    <w:uiPriority w:val="9"/>
    <w:pPr>
      <w:keepNext/>
      <w:keepLines/>
      <w:spacing w:before="200"/>
      <w:outlineLvl w:val="6"/>
    </w:pPr>
    <w:rPr>
      <w:rFonts w:asciiTheme="majorHAnsi" w:hAnsiTheme="majorHAnsi" w:eastAsiaTheme="majorEastAsia" w:cstheme="majorBidi"/>
      <w:color w:val="4F81BD" w:themeColor="accent1"/>
      <w14:textFill>
        <w14:solidFill>
          <w14:schemeClr w14:val="accent1"/>
        </w14:solidFill>
      </w14:textFill>
    </w:rPr>
  </w:style>
  <w:style w:type="paragraph" w:styleId="11">
    <w:name w:val="heading 8"/>
    <w:basedOn w:val="1"/>
    <w:next w:val="3"/>
    <w:unhideWhenUsed/>
    <w:qFormat/>
    <w:uiPriority w:val="9"/>
    <w:pPr>
      <w:keepNext/>
      <w:keepLines/>
      <w:spacing w:before="200"/>
      <w:outlineLvl w:val="7"/>
    </w:pPr>
    <w:rPr>
      <w:rFonts w:asciiTheme="majorHAnsi" w:hAnsiTheme="majorHAnsi" w:eastAsiaTheme="majorEastAsia" w:cstheme="majorBidi"/>
      <w:color w:val="4F81BD" w:themeColor="accent1"/>
      <w14:textFill>
        <w14:solidFill>
          <w14:schemeClr w14:val="accent1"/>
        </w14:solidFill>
      </w14:textFill>
    </w:rPr>
  </w:style>
  <w:style w:type="paragraph" w:styleId="12">
    <w:name w:val="heading 9"/>
    <w:basedOn w:val="1"/>
    <w:next w:val="3"/>
    <w:unhideWhenUsed/>
    <w:qFormat/>
    <w:uiPriority w:val="9"/>
    <w:pPr>
      <w:keepNext/>
      <w:keepLines/>
      <w:spacing w:before="200"/>
      <w:outlineLvl w:val="8"/>
    </w:pPr>
    <w:rPr>
      <w:rFonts w:asciiTheme="majorHAnsi" w:hAnsiTheme="majorHAnsi" w:eastAsiaTheme="majorEastAsia" w:cstheme="majorBidi"/>
      <w:color w:val="4F81BD" w:themeColor="accent1"/>
      <w14:textFill>
        <w14:solidFill>
          <w14:schemeClr w14:val="accent1"/>
        </w14:solidFill>
      </w14:textFill>
    </w:rPr>
  </w:style>
  <w:style w:type="character" w:default="1" w:styleId="22">
    <w:name w:val="Default Paragraph Font"/>
    <w:semiHidden/>
    <w:unhideWhenUsed/>
    <w:uiPriority w:val="1"/>
  </w:style>
  <w:style w:type="table" w:default="1" w:styleId="21">
    <w:name w:val="Normal Table"/>
    <w:semiHidden/>
    <w:unhideWhenUsed/>
    <w:uiPriority w:val="99"/>
    <w:tblPr>
      <w:tblCellMar>
        <w:top w:w="0" w:type="dxa"/>
        <w:left w:w="108" w:type="dxa"/>
        <w:bottom w:w="0" w:type="dxa"/>
        <w:right w:w="108" w:type="dxa"/>
      </w:tblCellMar>
    </w:tblPr>
  </w:style>
  <w:style w:type="paragraph" w:styleId="3">
    <w:name w:val="Body Text"/>
    <w:basedOn w:val="4"/>
    <w:link w:val="40"/>
    <w:qFormat/>
    <w:uiPriority w:val="0"/>
  </w:style>
  <w:style w:type="paragraph" w:customStyle="1" w:styleId="4">
    <w:name w:val="First Paragraph"/>
    <w:basedOn w:val="1"/>
    <w:next w:val="3"/>
    <w:qFormat/>
    <w:uiPriority w:val="0"/>
    <w:pPr>
      <w:spacing w:before="180"/>
      <w:ind w:firstLine="480" w:firstLineChars="200"/>
    </w:pPr>
    <w:rPr>
      <w:lang w:eastAsia="zh-CN"/>
    </w:rPr>
  </w:style>
  <w:style w:type="paragraph" w:styleId="13">
    <w:name w:val="caption"/>
    <w:basedOn w:val="1"/>
    <w:link w:val="24"/>
    <w:uiPriority w:val="0"/>
    <w:pPr>
      <w:spacing w:after="120"/>
      <w:jc w:val="center"/>
    </w:pPr>
  </w:style>
  <w:style w:type="paragraph" w:styleId="14">
    <w:name w:val="Block Text"/>
    <w:basedOn w:val="1"/>
    <w:unhideWhenUsed/>
    <w:qFormat/>
    <w:uiPriority w:val="9"/>
    <w:pPr>
      <w:pBdr>
        <w:left w:val="single" w:color="BEBEBE" w:themeColor="background1" w:themeShade="BF" w:sz="48" w:space="4"/>
      </w:pBdr>
      <w:spacing w:before="100"/>
      <w:ind w:left="200" w:leftChars="200" w:right="100" w:rightChars="100"/>
    </w:pPr>
    <w:rPr>
      <w:rFonts w:eastAsiaTheme="minorEastAsia"/>
      <w:lang w:eastAsia="zh-CN"/>
    </w:rPr>
  </w:style>
  <w:style w:type="paragraph" w:styleId="15">
    <w:name w:val="Date"/>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styleId="16">
    <w:name w:val="footer"/>
    <w:basedOn w:val="1"/>
    <w:link w:val="42"/>
    <w:uiPriority w:val="99"/>
    <w:pPr>
      <w:tabs>
        <w:tab w:val="center" w:pos="4153"/>
        <w:tab w:val="right" w:pos="8306"/>
      </w:tabs>
      <w:snapToGrid w:val="0"/>
    </w:pPr>
    <w:rPr>
      <w:sz w:val="18"/>
      <w:szCs w:val="18"/>
    </w:rPr>
  </w:style>
  <w:style w:type="paragraph" w:styleId="17">
    <w:name w:val="header"/>
    <w:basedOn w:val="1"/>
    <w:link w:val="41"/>
    <w:uiPriority w:val="0"/>
    <w:pPr>
      <w:tabs>
        <w:tab w:val="center" w:pos="4153"/>
        <w:tab w:val="right" w:pos="8306"/>
      </w:tabs>
      <w:snapToGrid w:val="0"/>
      <w:jc w:val="center"/>
    </w:pPr>
    <w:rPr>
      <w:sz w:val="18"/>
      <w:szCs w:val="18"/>
    </w:rPr>
  </w:style>
  <w:style w:type="paragraph" w:styleId="18">
    <w:name w:val="Subtitle"/>
    <w:basedOn w:val="19"/>
    <w:next w:val="3"/>
    <w:qFormat/>
    <w:uiPriority w:val="0"/>
    <w:pPr>
      <w:spacing w:before="240"/>
    </w:pPr>
    <w:rPr>
      <w:sz w:val="30"/>
      <w:szCs w:val="30"/>
    </w:rPr>
  </w:style>
  <w:style w:type="paragraph" w:styleId="19">
    <w:name w:val="Title"/>
    <w:basedOn w:val="1"/>
    <w:next w:val="3"/>
    <w:qFormat/>
    <w:uiPriority w:val="0"/>
    <w:pPr>
      <w:keepNext/>
      <w:keepLines/>
      <w:spacing w:before="480" w:after="240"/>
      <w:jc w:val="center"/>
    </w:pPr>
    <w:rPr>
      <w:rFonts w:asciiTheme="majorHAnsi" w:hAnsiTheme="majorHAnsi" w:eastAsiaTheme="majorEastAsia" w:cstheme="majorBidi"/>
      <w:b/>
      <w:bCs/>
      <w:color w:val="345B8A" w:themeColor="accent1" w:themeShade="B5"/>
      <w:sz w:val="36"/>
      <w:szCs w:val="36"/>
    </w:rPr>
  </w:style>
  <w:style w:type="paragraph" w:styleId="20">
    <w:name w:val="footnote text"/>
    <w:basedOn w:val="1"/>
    <w:unhideWhenUsed/>
    <w:qFormat/>
    <w:uiPriority w:val="9"/>
  </w:style>
  <w:style w:type="character" w:styleId="23">
    <w:name w:val="Hyperlink"/>
    <w:basedOn w:val="24"/>
    <w:uiPriority w:val="0"/>
    <w:rPr>
      <w:rFonts w:ascii="Times New Roman" w:hAnsi="Times New Roman" w:eastAsia="宋体"/>
      <w:color w:val="0070C0"/>
    </w:rPr>
  </w:style>
  <w:style w:type="character" w:customStyle="1" w:styleId="24">
    <w:name w:val="题注 字符"/>
    <w:basedOn w:val="22"/>
    <w:link w:val="13"/>
    <w:qFormat/>
    <w:uiPriority w:val="0"/>
    <w:rPr>
      <w:rFonts w:ascii="Times New Roman" w:hAnsi="Times New Roman" w:eastAsia="宋体"/>
    </w:rPr>
  </w:style>
  <w:style w:type="character" w:styleId="25">
    <w:name w:val="footnote reference"/>
    <w:basedOn w:val="24"/>
    <w:uiPriority w:val="0"/>
    <w:rPr>
      <w:rFonts w:ascii="Times New Roman" w:hAnsi="Times New Roman" w:eastAsia="宋体"/>
      <w:vertAlign w:val="superscript"/>
    </w:rPr>
  </w:style>
  <w:style w:type="paragraph" w:customStyle="1" w:styleId="26">
    <w:name w:val="Compact"/>
    <w:basedOn w:val="3"/>
    <w:qFormat/>
    <w:uiPriority w:val="0"/>
    <w:pPr>
      <w:spacing w:before="60" w:after="60"/>
      <w:ind w:firstLine="0" w:firstLineChars="0"/>
    </w:pPr>
  </w:style>
  <w:style w:type="paragraph" w:customStyle="1" w:styleId="27">
    <w:name w:val="Author"/>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customStyle="1" w:styleId="28">
    <w:name w:val="Abstract"/>
    <w:basedOn w:val="1"/>
    <w:next w:val="3"/>
    <w:qFormat/>
    <w:uiPriority w:val="0"/>
    <w:pPr>
      <w:keepNext/>
      <w:keepLines/>
      <w:spacing w:before="300" w:after="300"/>
    </w:pPr>
    <w:rPr>
      <w:sz w:val="20"/>
      <w:szCs w:val="20"/>
    </w:rPr>
  </w:style>
  <w:style w:type="paragraph" w:customStyle="1" w:styleId="29">
    <w:name w:val="Bibliography"/>
    <w:basedOn w:val="1"/>
    <w:qFormat/>
    <w:uiPriority w:val="0"/>
    <w:pPr>
      <w:tabs>
        <w:tab w:val="left" w:pos="384"/>
      </w:tabs>
      <w:spacing w:line="240" w:lineRule="auto"/>
      <w:ind w:left="200" w:hanging="200" w:hangingChars="200"/>
    </w:pPr>
  </w:style>
  <w:style w:type="table" w:customStyle="1" w:styleId="30">
    <w:name w:val="Table"/>
    <w:semiHidden/>
    <w:unhideWhenUsed/>
    <w:qFormat/>
    <w:uiPriority w:val="0"/>
    <w:pPr>
      <w:jc w:val="center"/>
    </w:pPr>
    <w:rPr>
      <w:rFonts w:ascii="Times New Roman" w:hAnsi="Times New Roman" w:eastAsia="宋体"/>
      <w:sz w:val="20"/>
      <w:szCs w:val="20"/>
      <w:lang w:eastAsia="zh-CN"/>
    </w:rPr>
    <w:tblPr>
      <w:jc w:val="center"/>
      <w:tblBorders>
        <w:top w:val="single" w:color="auto" w:sz="12" w:space="0"/>
        <w:bottom w:val="single" w:color="auto" w:sz="12" w:space="0"/>
      </w:tblBorders>
      <w:tblCellMar>
        <w:top w:w="0" w:type="dxa"/>
        <w:left w:w="108" w:type="dxa"/>
        <w:bottom w:w="0" w:type="dxa"/>
        <w:right w:w="108" w:type="dxa"/>
      </w:tblCellMar>
    </w:tblPr>
    <w:trPr>
      <w:jc w:val="center"/>
    </w:trPr>
    <w:tcPr>
      <w:vAlign w:val="center"/>
    </w:tcPr>
    <w:tblStylePr w:type="firstRow">
      <w:rPr>
        <w:rFonts w:eastAsia="宋体"/>
        <w:b/>
        <w:i w:val="0"/>
      </w:rPr>
      <w:tcPr>
        <w:tcBorders>
          <w:bottom w:val="single" w:color="auto" w:sz="4" w:space="0"/>
        </w:tcBorders>
      </w:tcPr>
    </w:tblStylePr>
  </w:style>
  <w:style w:type="paragraph" w:customStyle="1" w:styleId="31">
    <w:name w:val="Definition Term"/>
    <w:basedOn w:val="1"/>
    <w:next w:val="32"/>
    <w:qFormat/>
    <w:uiPriority w:val="0"/>
    <w:pPr>
      <w:keepNext/>
      <w:keepLines/>
    </w:pPr>
    <w:rPr>
      <w:b/>
    </w:rPr>
  </w:style>
  <w:style w:type="paragraph" w:customStyle="1" w:styleId="32">
    <w:name w:val="Definition"/>
    <w:basedOn w:val="1"/>
    <w:qFormat/>
    <w:uiPriority w:val="0"/>
  </w:style>
  <w:style w:type="paragraph" w:customStyle="1" w:styleId="33">
    <w:name w:val="Table Caption"/>
    <w:basedOn w:val="13"/>
    <w:uiPriority w:val="0"/>
    <w:pPr>
      <w:keepNext/>
    </w:pPr>
  </w:style>
  <w:style w:type="paragraph" w:customStyle="1" w:styleId="34">
    <w:name w:val="Image Caption"/>
    <w:basedOn w:val="13"/>
    <w:qFormat/>
    <w:uiPriority w:val="0"/>
  </w:style>
  <w:style w:type="paragraph" w:customStyle="1" w:styleId="35">
    <w:name w:val="Figure"/>
    <w:basedOn w:val="1"/>
    <w:qFormat/>
    <w:uiPriority w:val="0"/>
  </w:style>
  <w:style w:type="paragraph" w:customStyle="1" w:styleId="36">
    <w:name w:val="Captioned Figure"/>
    <w:basedOn w:val="35"/>
    <w:uiPriority w:val="0"/>
    <w:pPr>
      <w:keepNext/>
    </w:pPr>
  </w:style>
  <w:style w:type="character" w:customStyle="1" w:styleId="37">
    <w:name w:val="Verbatim Char"/>
    <w:basedOn w:val="24"/>
    <w:link w:val="38"/>
    <w:qFormat/>
    <w:uiPriority w:val="0"/>
    <w:rPr>
      <w:rFonts w:ascii="宋体" w:hAnsi="宋体" w:eastAsia="宋体" w:cs="Times New Roman (正文 CS 字体)"/>
      <w:color w:val="404040" w:themeColor="text1" w:themeTint="BF"/>
      <w:sz w:val="21"/>
      <w:shd w:val="solid" w:color="F3F4F4" w:fill="F1F1F1" w:themeFill="background1" w:themeFillShade="F2"/>
      <w:lang w:eastAsia="zh-CN"/>
      <w14:textFill>
        <w14:solidFill>
          <w14:schemeClr w14:val="tx1">
            <w14:lumMod w14:val="75000"/>
            <w14:lumOff w14:val="25000"/>
          </w14:schemeClr>
        </w14:solidFill>
      </w14:textFill>
    </w:rPr>
  </w:style>
  <w:style w:type="paragraph" w:customStyle="1" w:styleId="38">
    <w:name w:val="Source Code"/>
    <w:basedOn w:val="1"/>
    <w:link w:val="37"/>
    <w:qFormat/>
    <w:uiPriority w:val="0"/>
    <w:pPr>
      <w:pBdr>
        <w:top w:val="single" w:color="BEBEBE" w:themeColor="background1" w:themeShade="BF" w:sz="8" w:space="10"/>
        <w:left w:val="single" w:color="BEBEBE" w:themeColor="background1" w:themeShade="BF" w:sz="8" w:space="10"/>
        <w:bottom w:val="single" w:color="BEBEBE" w:themeColor="background1" w:themeShade="BF" w:sz="8" w:space="10"/>
        <w:right w:val="single" w:color="BEBEBE" w:themeColor="background1" w:themeShade="BF" w:sz="8" w:space="10"/>
      </w:pBdr>
      <w:shd w:val="solid" w:color="F3F4F4" w:fill="F1F1F1" w:themeFill="background1" w:themeFillShade="F2"/>
      <w:wordWrap w:val="0"/>
      <w:ind w:left="300" w:leftChars="300"/>
    </w:pPr>
    <w:rPr>
      <w:rFonts w:ascii="宋体" w:hAnsi="宋体" w:cs="Times New Roman (正文 CS 字体)"/>
      <w:color w:val="404040" w:themeColor="text1" w:themeTint="BF"/>
      <w:sz w:val="21"/>
      <w:shd w:val="pct5" w:color="auto" w:fill="auto"/>
      <w:lang w:eastAsia="zh-CN"/>
      <w14:textFill>
        <w14:solidFill>
          <w14:schemeClr w14:val="tx1">
            <w14:lumMod w14:val="75000"/>
            <w14:lumOff w14:val="25000"/>
          </w14:schemeClr>
        </w14:solidFill>
      </w14:textFill>
    </w:rPr>
  </w:style>
  <w:style w:type="paragraph" w:customStyle="1" w:styleId="39">
    <w:name w:val="TOC Heading"/>
    <w:basedOn w:val="2"/>
    <w:next w:val="3"/>
    <w:unhideWhenUsed/>
    <w:qFormat/>
    <w:uiPriority w:val="39"/>
    <w:pPr>
      <w:spacing w:before="240" w:line="259" w:lineRule="auto"/>
      <w:outlineLvl w:val="9"/>
    </w:pPr>
    <w:rPr>
      <w:b w:val="0"/>
      <w:bCs w:val="0"/>
      <w:color w:val="376092" w:themeColor="accent1" w:themeShade="BF"/>
    </w:rPr>
  </w:style>
  <w:style w:type="character" w:customStyle="1" w:styleId="40">
    <w:name w:val="正文文本 字符"/>
    <w:basedOn w:val="22"/>
    <w:link w:val="3"/>
    <w:uiPriority w:val="0"/>
    <w:rPr>
      <w:rFonts w:ascii="Times New Roman" w:hAnsi="Times New Roman" w:eastAsia="宋体"/>
      <w:lang w:eastAsia="zh-CN"/>
    </w:rPr>
  </w:style>
  <w:style w:type="character" w:customStyle="1" w:styleId="41">
    <w:name w:val="页眉 字符"/>
    <w:basedOn w:val="22"/>
    <w:link w:val="17"/>
    <w:qFormat/>
    <w:uiPriority w:val="0"/>
    <w:rPr>
      <w:sz w:val="18"/>
      <w:szCs w:val="18"/>
    </w:rPr>
  </w:style>
  <w:style w:type="character" w:customStyle="1" w:styleId="42">
    <w:name w:val="页脚 字符"/>
    <w:basedOn w:val="22"/>
    <w:link w:val="16"/>
    <w:uiPriority w:val="99"/>
    <w:rPr>
      <w:sz w:val="18"/>
      <w:szCs w:val="18"/>
    </w:rPr>
  </w:style>
  <w:style w:type="paragraph" w:customStyle="1" w:styleId="43">
    <w:name w:val="图片"/>
    <w:basedOn w:val="4"/>
    <w:qFormat/>
    <w:uiPriority w:val="0"/>
    <w:pPr>
      <w:keepNext/>
      <w:jc w:val="center"/>
    </w:pPr>
  </w:style>
  <w:style w:type="paragraph" w:customStyle="1" w:styleId="44">
    <w:name w:val="样式 Compact + 10 磅 首行缩进:  0.71 厘米"/>
    <w:basedOn w:val="26"/>
    <w:uiPriority w:val="0"/>
    <w:rPr>
      <w:rFonts w:cs="宋体"/>
      <w:sz w:val="20"/>
      <w:szCs w:val="20"/>
    </w:rPr>
  </w:style>
  <w:style w:type="paragraph" w:customStyle="1" w:styleId="45">
    <w:name w:val="样式 Compact + 10 磅 加粗 首行缩进:  0.71 厘米"/>
    <w:basedOn w:val="26"/>
    <w:uiPriority w:val="0"/>
    <w:rPr>
      <w:rFonts w:cs="宋体"/>
      <w:bCs/>
      <w:sz w:val="20"/>
      <w:szCs w:val="20"/>
    </w:rPr>
  </w:style>
  <w:style w:type="paragraph" w:customStyle="1" w:styleId="46">
    <w:name w:val="img"/>
    <w:basedOn w:val="1"/>
    <w:qFormat/>
    <w:uiPriority w:val="0"/>
    <w:pPr>
      <w:jc w:val="center"/>
    </w:pPr>
    <w:rPr>
      <w:lang w:eastAsia="zh-CN"/>
    </w:rPr>
  </w:style>
  <w:style w:type="character" w:customStyle="1" w:styleId="47">
    <w:name w:val="KeywordTok"/>
    <w:uiPriority w:val="0"/>
    <w:rPr>
      <w:b/>
      <w:color w:val="007020"/>
    </w:rPr>
  </w:style>
  <w:style w:type="character" w:customStyle="1" w:styleId="48">
    <w:name w:val="DataTypeTok"/>
    <w:uiPriority w:val="0"/>
    <w:rPr>
      <w:color w:val="902000"/>
    </w:rPr>
  </w:style>
  <w:style w:type="character" w:customStyle="1" w:styleId="49">
    <w:name w:val="DecValTok"/>
    <w:uiPriority w:val="0"/>
    <w:rPr>
      <w:color w:val="40A070"/>
    </w:rPr>
  </w:style>
  <w:style w:type="character" w:customStyle="1" w:styleId="50">
    <w:name w:val="BaseNTok"/>
    <w:uiPriority w:val="0"/>
    <w:rPr>
      <w:color w:val="40A070"/>
    </w:rPr>
  </w:style>
  <w:style w:type="character" w:customStyle="1" w:styleId="51">
    <w:name w:val="FloatTok"/>
    <w:uiPriority w:val="0"/>
    <w:rPr>
      <w:color w:val="40A070"/>
    </w:rPr>
  </w:style>
  <w:style w:type="character" w:customStyle="1" w:styleId="52">
    <w:name w:val="ConstantTok"/>
    <w:uiPriority w:val="0"/>
    <w:rPr>
      <w:color w:val="880000"/>
    </w:rPr>
  </w:style>
  <w:style w:type="character" w:customStyle="1" w:styleId="53">
    <w:name w:val="CharTok"/>
    <w:uiPriority w:val="0"/>
    <w:rPr>
      <w:color w:val="4070A0"/>
    </w:rPr>
  </w:style>
  <w:style w:type="character" w:customStyle="1" w:styleId="54">
    <w:name w:val="SpecialCharTok"/>
    <w:uiPriority w:val="0"/>
    <w:rPr>
      <w:color w:val="4070A0"/>
    </w:rPr>
  </w:style>
  <w:style w:type="character" w:customStyle="1" w:styleId="55">
    <w:name w:val="StringTok"/>
    <w:uiPriority w:val="0"/>
    <w:rPr>
      <w:color w:val="4070A0"/>
    </w:rPr>
  </w:style>
  <w:style w:type="character" w:customStyle="1" w:styleId="56">
    <w:name w:val="VerbatimStringTok"/>
    <w:uiPriority w:val="0"/>
    <w:rPr>
      <w:color w:val="4070A0"/>
    </w:rPr>
  </w:style>
  <w:style w:type="character" w:customStyle="1" w:styleId="57">
    <w:name w:val="SpecialStringTok"/>
    <w:qFormat/>
    <w:uiPriority w:val="0"/>
    <w:rPr>
      <w:color w:val="BB6688"/>
    </w:rPr>
  </w:style>
  <w:style w:type="character" w:customStyle="1" w:styleId="58">
    <w:name w:val="ImportTok"/>
    <w:qFormat/>
    <w:uiPriority w:val="0"/>
    <w:rPr>
      <w:b/>
      <w:color w:val="008000"/>
    </w:rPr>
  </w:style>
  <w:style w:type="character" w:customStyle="1" w:styleId="59">
    <w:name w:val="CommentTok"/>
    <w:uiPriority w:val="0"/>
    <w:rPr>
      <w:i/>
      <w:color w:val="60A0B0"/>
    </w:rPr>
  </w:style>
  <w:style w:type="character" w:customStyle="1" w:styleId="60">
    <w:name w:val="DocumentationTok"/>
    <w:uiPriority w:val="0"/>
    <w:rPr>
      <w:i/>
      <w:color w:val="BA2121"/>
    </w:rPr>
  </w:style>
  <w:style w:type="character" w:customStyle="1" w:styleId="61">
    <w:name w:val="AnnotationTok"/>
    <w:uiPriority w:val="0"/>
    <w:rPr>
      <w:b/>
      <w:i/>
      <w:color w:val="60A0B0"/>
    </w:rPr>
  </w:style>
  <w:style w:type="character" w:customStyle="1" w:styleId="62">
    <w:name w:val="CommentVarTok"/>
    <w:qFormat/>
    <w:uiPriority w:val="0"/>
    <w:rPr>
      <w:b/>
      <w:i/>
      <w:color w:val="60A0B0"/>
    </w:rPr>
  </w:style>
  <w:style w:type="character" w:customStyle="1" w:styleId="63">
    <w:name w:val="OtherTok"/>
    <w:uiPriority w:val="0"/>
    <w:rPr>
      <w:color w:val="007020"/>
    </w:rPr>
  </w:style>
  <w:style w:type="character" w:customStyle="1" w:styleId="64">
    <w:name w:val="FunctionTok"/>
    <w:qFormat/>
    <w:uiPriority w:val="0"/>
    <w:rPr>
      <w:color w:val="06287E"/>
    </w:rPr>
  </w:style>
  <w:style w:type="character" w:customStyle="1" w:styleId="65">
    <w:name w:val="VariableTok"/>
    <w:qFormat/>
    <w:uiPriority w:val="0"/>
    <w:rPr>
      <w:color w:val="19177C"/>
    </w:rPr>
  </w:style>
  <w:style w:type="character" w:customStyle="1" w:styleId="66">
    <w:name w:val="ControlFlowTok"/>
    <w:uiPriority w:val="0"/>
    <w:rPr>
      <w:b/>
      <w:color w:val="007020"/>
    </w:rPr>
  </w:style>
  <w:style w:type="character" w:customStyle="1" w:styleId="67">
    <w:name w:val="OperatorTok"/>
    <w:uiPriority w:val="0"/>
    <w:rPr>
      <w:color w:val="666666"/>
    </w:rPr>
  </w:style>
  <w:style w:type="character" w:customStyle="1" w:styleId="68">
    <w:name w:val="BuiltInTok"/>
    <w:uiPriority w:val="0"/>
    <w:rPr>
      <w:color w:val="008000"/>
    </w:rPr>
  </w:style>
  <w:style w:type="character" w:customStyle="1" w:styleId="69">
    <w:name w:val="ExtensionTok"/>
    <w:uiPriority w:val="0"/>
  </w:style>
  <w:style w:type="character" w:customStyle="1" w:styleId="70">
    <w:name w:val="PreprocessorTok"/>
    <w:uiPriority w:val="0"/>
    <w:rPr>
      <w:color w:val="BC7A00"/>
    </w:rPr>
  </w:style>
  <w:style w:type="character" w:customStyle="1" w:styleId="71">
    <w:name w:val="AttributeTok"/>
    <w:qFormat/>
    <w:uiPriority w:val="0"/>
    <w:rPr>
      <w:color w:val="7D9029"/>
    </w:rPr>
  </w:style>
  <w:style w:type="character" w:customStyle="1" w:styleId="72">
    <w:name w:val="RegionMarkerTok"/>
    <w:qFormat/>
    <w:uiPriority w:val="0"/>
  </w:style>
  <w:style w:type="character" w:customStyle="1" w:styleId="73">
    <w:name w:val="InformationTok"/>
    <w:uiPriority w:val="0"/>
    <w:rPr>
      <w:b/>
      <w:i/>
      <w:color w:val="60A0B0"/>
    </w:rPr>
  </w:style>
  <w:style w:type="character" w:customStyle="1" w:styleId="74">
    <w:name w:val="WarningTok"/>
    <w:qFormat/>
    <w:uiPriority w:val="0"/>
    <w:rPr>
      <w:b/>
      <w:i/>
      <w:color w:val="60A0B0"/>
    </w:rPr>
  </w:style>
  <w:style w:type="character" w:customStyle="1" w:styleId="75">
    <w:name w:val="AlertTok"/>
    <w:qFormat/>
    <w:uiPriority w:val="0"/>
    <w:rPr>
      <w:b/>
      <w:color w:val="FF0000"/>
    </w:rPr>
  </w:style>
  <w:style w:type="character" w:customStyle="1" w:styleId="76">
    <w:name w:val="ErrorTok"/>
    <w:qFormat/>
    <w:uiPriority w:val="0"/>
    <w:rPr>
      <w:b/>
      <w:color w:val="FF0000"/>
    </w:rPr>
  </w:style>
  <w:style w:type="character" w:customStyle="1" w:styleId="77">
    <w:name w:val="NormalTok"/>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6</Pages>
  <Words>957</Words>
  <Characters>5143</Characters>
  <Lines>30</Lines>
  <Paragraphs>8</Paragraphs>
  <TotalTime>7</TotalTime>
  <ScaleCrop>false</ScaleCrop>
  <LinksUpToDate>false</LinksUpToDate>
  <CharactersWithSpaces>5944</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2025-09-25T03:36:00Z</dcterms:created>
  <dc:creator>Administrator</dc:creator>
  <cp:lastModifiedBy>Administrator</cp:lastModifiedBy>
  <dcterms:modified xsi:type="dcterms:W3CDTF">2025-09-25T03:44:09Z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eyJoZGlkIjoiOWE5MTdlOWY2MzQ5ZGJmN2ExZjEzOTY4ZDgxOTkzYjAifQ==</vt:lpwstr>
  </property>
  <property fmtid="{D5CDD505-2E9C-101B-9397-08002B2CF9AE}" pid="3" name="KSOProductBuildVer">
    <vt:lpwstr>2052-12.1.0.22529</vt:lpwstr>
  </property>
  <property fmtid="{D5CDD505-2E9C-101B-9397-08002B2CF9AE}" pid="4" name="ICV">
    <vt:lpwstr>7B1C2A0338D44EA0BFCD16D515E6C9E2_12</vt:lpwstr>
  </property>
</Properties>
</file>