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06A11">
      <w:pPr>
        <w:pStyle w:val="2"/>
      </w:pPr>
      <w:bookmarkStart w:id="0" w:name="基于场组合波函数理论的轻子结构与波粒跷跷板数学自洽模型完整修订版"/>
      <w:r>
        <w:rPr>
          <w:rFonts w:hint="eastAsia"/>
        </w:rPr>
        <w:t>基于场组合波函数理论的轻子结构与波粒跷跷板数学自洽模型</w:t>
      </w:r>
    </w:p>
    <w:p w14:paraId="15FB4960">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重庆大学物理学院</w:t>
      </w:r>
    </w:p>
    <w:p w14:paraId="74108EB9">
      <w:pPr>
        <w:pStyle w:val="5"/>
      </w:pPr>
      <w:bookmarkStart w:id="1" w:name="摘要"/>
      <w:r>
        <w:rPr>
          <w:rFonts w:hint="eastAsia"/>
        </w:rPr>
        <w:t>摘要</w:t>
      </w:r>
    </w:p>
    <w:p w14:paraId="110C46CD">
      <w:pPr>
        <w:pStyle w:val="4"/>
      </w:pPr>
      <w:r>
        <w:rPr>
          <w:rFonts w:hint="eastAsia"/>
        </w:rPr>
        <w:t>本文基于场组合波函数理论（FCWFT）框架，建立了轻子（电子、中微子）结构与波粒跷跷板机制的完全数学自洽模型。通过严格定义</w:t>
      </w:r>
      <w:r>
        <w:t xml:space="preserve"> A、B、C </w:t>
      </w:r>
      <w:r>
        <w:rPr>
          <w:rFonts w:hint="eastAsia"/>
        </w:rPr>
        <w:t>三场的希尔伯特空间结构、拓扑荷算符、色荷投影算符和有效质量算符，系统推导了电子与中微子的场组合波函数、色单态/色基态叠加态、内禀磁矩的拓扑起源、A</w:t>
      </w:r>
      <w:r>
        <w:t xml:space="preserve"> </w:t>
      </w:r>
      <w:r>
        <w:rPr>
          <w:rFonts w:hint="eastAsia"/>
        </w:rPr>
        <w:t>场弥散体积与碰撞截面的定量关系。核心成果包括：①</w:t>
      </w:r>
      <w:r>
        <w:t xml:space="preserve"> </w:t>
      </w:r>
      <w:r>
        <w:rPr>
          <w:rFonts w:hint="eastAsia"/>
        </w:rPr>
        <w:t>严格证明</w:t>
      </w:r>
      <w:r>
        <w:t xml:space="preserve"> A </w:t>
      </w:r>
      <w:r>
        <w:rPr>
          <w:rFonts w:hint="eastAsia"/>
        </w:rPr>
        <w:t>场弥散度</w:t>
      </w:r>
      <w:r>
        <w:t xml:space="preserve"> </w:t>
      </w:r>
      <m:oMath>
        <m:r>
          <m:rPr>
            <m:sty m:val="p"/>
          </m:rPr>
          <m:t>Δ</m:t>
        </m:r>
        <m:sSub>
          <m:sSubPr/>
          <m:e>
            <m:r>
              <m:rPr/>
              <m:t>x</m:t>
            </m:r>
          </m:e>
          <m:sub>
            <m:r>
              <m:rPr/>
              <m:t>A</m:t>
            </m:r>
          </m:sub>
        </m:sSub>
      </m:oMath>
      <w:r>
        <w:t xml:space="preserve"> </w:t>
      </w:r>
      <w:r>
        <w:rPr>
          <w:rFonts w:hint="eastAsia"/>
        </w:rPr>
        <w:t>与</w:t>
      </w:r>
      <w:r>
        <w:t xml:space="preserve"> C </w:t>
      </w:r>
      <w:r>
        <w:rPr>
          <w:rFonts w:hint="eastAsia"/>
        </w:rPr>
        <w:t>场有效质量</w:t>
      </w:r>
      <w:r>
        <w:t xml:space="preserve"> </w:t>
      </w:r>
      <m:oMath>
        <m:sSub>
          <m:sSubPr/>
          <m:e>
            <m:r>
              <m:rPr/>
              <m:t>m</m:t>
            </m:r>
          </m:e>
          <m:sub>
            <m:r>
              <m:rPr>
                <m:sty m:val="p"/>
              </m:rPr>
              <m:t>eff</m:t>
            </m:r>
          </m:sub>
        </m:sSub>
      </m:oMath>
      <w:r>
        <w:t xml:space="preserve"> </w:t>
      </w:r>
      <w:r>
        <w:rPr>
          <w:rFonts w:hint="eastAsia"/>
        </w:rPr>
        <w:t>满足跷跷板关系</w:t>
      </w:r>
      <w:r>
        <w:t xml:space="preserve"> </w:t>
      </w:r>
      <m:oMath>
        <m:r>
          <m:rPr>
            <m:sty m:val="p"/>
          </m:rPr>
          <m:t>Δ</m:t>
        </m:r>
        <m:sSub>
          <m:sSubPr/>
          <m:e>
            <m:r>
              <m:rPr/>
              <m:t>x</m:t>
            </m:r>
          </m:e>
          <m:sub>
            <m:r>
              <m:rPr/>
              <m:t>A</m:t>
            </m:r>
          </m:sub>
        </m:sSub>
        <m:r>
          <m:rPr>
            <m:sty m:val="p"/>
          </m:rPr>
          <m:t>⋅</m:t>
        </m:r>
        <m:sSub>
          <m:sSubPr/>
          <m:e>
            <m:r>
              <m:rPr/>
              <m:t>m</m:t>
            </m:r>
          </m:e>
          <m:sub>
            <m:r>
              <m:rPr>
                <m:sty m:val="p"/>
              </m:rPr>
              <m:t>eff</m:t>
            </m:r>
          </m:sub>
        </m:sSub>
        <m:r>
          <m:rPr>
            <m:sty m:val="p"/>
          </m:rPr>
          <m:t>=ℏ/</m:t>
        </m:r>
        <m:r>
          <m:rPr/>
          <m:t>2c</m:t>
        </m:r>
      </m:oMath>
      <w:r>
        <w:rPr>
          <w:rFonts w:hint="eastAsia"/>
        </w:rPr>
        <w:t>；②</w:t>
      </w:r>
      <w:r>
        <w:t xml:space="preserve"> </w:t>
      </w:r>
      <w:r>
        <w:rPr>
          <w:rFonts w:hint="eastAsia"/>
        </w:rPr>
        <w:t>推导电子色荷态为</w:t>
      </w:r>
      <w:r>
        <w:t xml:space="preserve"> </w:t>
      </w:r>
      <w:r>
        <w:rPr>
          <w:rFonts w:hint="eastAsia"/>
        </w:rPr>
        <w:t>B⁻场三分量反色叠加的色单态</w:t>
      </w:r>
      <w:r>
        <w:t xml:space="preserve"> </w:t>
      </w:r>
      <m:oMath>
        <m:r>
          <m:rPr>
            <m:sty m:val="p"/>
          </m:rPr>
          <m:t>|</m:t>
        </m:r>
        <m:sSub>
          <m:sSubPr/>
          <m:e>
            <m:r>
              <m:rPr/>
              <m:t>ψ</m:t>
            </m:r>
          </m:e>
          <m:sub>
            <m:r>
              <m:rPr/>
              <m:t>B</m:t>
            </m:r>
          </m:sub>
        </m:sSub>
        <m:r>
          <m:rPr>
            <m:sty m:val="p"/>
          </m:rPr>
          <m:t>(</m:t>
        </m:r>
        <m:sSup>
          <m:sSupPr/>
          <m:e>
            <m:r>
              <m:rPr/>
              <m:t>e</m:t>
            </m:r>
          </m:e>
          <m:sup>
            <m:r>
              <m:rPr>
                <m:sty m:val="p"/>
              </m:rPr>
              <m:t>−</m:t>
            </m:r>
          </m:sup>
        </m:sSup>
        <m:r>
          <m:rPr>
            <m:sty m:val="p"/>
          </m:rPr>
          <m:t>)⟩=(</m:t>
        </m:r>
        <m:r>
          <m:rPr/>
          <m:t>1</m:t>
        </m:r>
        <m:r>
          <m:rPr>
            <m:sty m:val="p"/>
          </m:rPr>
          <m:t>/</m:t>
        </m:r>
        <m:rad>
          <m:radPr>
            <m:degHide m:val="1"/>
          </m:radPr>
          <m:deg/>
          <m:e>
            <m:r>
              <m:rPr/>
              <m:t>3</m:t>
            </m:r>
          </m:e>
        </m:rad>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rPr>
          <w:rFonts w:hint="eastAsia"/>
        </w:rPr>
        <w:t>，并证明其电荷</w:t>
      </w:r>
      <w:r>
        <w:t xml:space="preserve"> </w:t>
      </w:r>
      <m:oMath>
        <m:r>
          <m:rPr/>
          <m:t>Q</m:t>
        </m:r>
        <m:r>
          <m:rPr>
            <m:sty m:val="p"/>
          </m:rPr>
          <m:t>=−</m:t>
        </m:r>
        <m:r>
          <m:rPr/>
          <m:t>e</m:t>
        </m:r>
      </m:oMath>
      <w:r>
        <w:rPr>
          <w:rFonts w:hint="eastAsia"/>
        </w:rPr>
        <w:t>；③</w:t>
      </w:r>
      <w:r>
        <w:t xml:space="preserve"> </w:t>
      </w:r>
      <w:r>
        <w:rPr>
          <w:rFonts w:hint="eastAsia"/>
        </w:rPr>
        <w:t>严格区分费米子（均有色荷分量，包括色基态）与玻色子（不含任何色荷分量），以及由自旋相反费米子构成的复合玻色子（有色荷分量）；④</w:t>
      </w:r>
      <w:r>
        <w:t xml:space="preserve"> </w:t>
      </w:r>
      <w:r>
        <w:rPr>
          <w:rFonts w:hint="eastAsia"/>
        </w:rPr>
        <w:t>建立</w:t>
      </w:r>
      <w:r>
        <w:t xml:space="preserve"> B </w:t>
      </w:r>
      <w:r>
        <w:rPr>
          <w:rFonts w:hint="eastAsia"/>
        </w:rPr>
        <w:t>场绕</w:t>
      </w:r>
      <w:r>
        <w:t xml:space="preserve"> A </w:t>
      </w:r>
      <w:r>
        <w:rPr>
          <w:rFonts w:hint="eastAsia"/>
        </w:rPr>
        <w:t>场螺旋拓扑与电子内禀磁矩的定量关系</w:t>
      </w:r>
      <w:r>
        <w:t xml:space="preserve"> </w:t>
      </w:r>
      <m:oMath>
        <m:sSub>
          <m:sSubPr/>
          <m:e>
            <m:r>
              <m:rPr/>
              <m:t>μ</m:t>
            </m:r>
          </m:e>
          <m:sub>
            <m:r>
              <m:rPr/>
              <m:t>e</m:t>
            </m:r>
          </m:sub>
        </m:sSub>
        <m:r>
          <m:rPr>
            <m:sty m:val="p"/>
          </m:rPr>
          <m:t>=(</m:t>
        </m:r>
        <m:r>
          <m:rPr/>
          <m:t>e</m:t>
        </m:r>
        <m:r>
          <m:rPr>
            <m:sty m:val="p"/>
          </m:rPr>
          <m:t>ℏ/</m:t>
        </m:r>
        <m:r>
          <m:rPr/>
          <m:t>2</m:t>
        </m:r>
        <m:sSub>
          <m:sSubPr/>
          <m:e>
            <m:r>
              <m:rPr/>
              <m:t>m</m:t>
            </m:r>
          </m:e>
          <m:sub>
            <m:r>
              <m:rPr/>
              <m:t>e</m:t>
            </m:r>
          </m:sub>
        </m:sSub>
        <m:r>
          <m:rPr>
            <m:sty m:val="p"/>
          </m:rPr>
          <m:t>)⋅</m:t>
        </m:r>
        <m:sSub>
          <m:sSubPr/>
          <m:e>
            <m:r>
              <m:rPr/>
              <m:t>g</m:t>
            </m:r>
          </m:e>
          <m:sub>
            <m:r>
              <m:rPr/>
              <m:t>e</m:t>
            </m:r>
          </m:sub>
        </m:sSub>
      </m:oMath>
      <w:r>
        <w:rPr>
          <w:rFonts w:hint="eastAsia"/>
        </w:rPr>
        <w:t>，其中</w:t>
      </w:r>
      <w:r>
        <w:t xml:space="preserve"> </w:t>
      </w:r>
      <m:oMath>
        <m:sSub>
          <m:sSubPr/>
          <m:e>
            <m:r>
              <m:rPr/>
              <m:t>g</m:t>
            </m:r>
          </m:e>
          <m:sub>
            <m:r>
              <m:rPr/>
              <m:t>e</m:t>
            </m:r>
          </m:sub>
        </m:sSub>
      </m:oMath>
      <w:r>
        <w:t xml:space="preserve"> </w:t>
      </w:r>
      <w:r>
        <w:rPr>
          <w:rFonts w:hint="eastAsia"/>
        </w:rPr>
        <w:t>因子由拓扑缠绕数</w:t>
      </w:r>
      <w:r>
        <w:t xml:space="preserve"> </w:t>
      </w:r>
      <m:oMath>
        <m:sSub>
          <m:sSubPr/>
          <m:e>
            <m:r>
              <m:rPr/>
              <m:t>w</m:t>
            </m:r>
          </m:e>
          <m:sub>
            <m:r>
              <m:rPr/>
              <m:t>B</m:t>
            </m:r>
          </m:sub>
        </m:sSub>
      </m:oMath>
      <w:r>
        <w:t xml:space="preserve"> </w:t>
      </w:r>
      <w:r>
        <w:rPr>
          <w:rFonts w:hint="eastAsia"/>
        </w:rPr>
        <w:t>决定；⑤</w:t>
      </w:r>
      <w:r>
        <w:t xml:space="preserve"> </w:t>
      </w:r>
      <w:r>
        <w:rPr>
          <w:rFonts w:hint="eastAsia"/>
        </w:rPr>
        <w:t>证明中微子</w:t>
      </w:r>
      <w:r>
        <w:t xml:space="preserve"> B </w:t>
      </w:r>
      <w:r>
        <w:rPr>
          <w:rFonts w:hint="eastAsia"/>
        </w:rPr>
        <w:t>场处于色基态</w:t>
      </w:r>
      <w:r>
        <w:t xml:space="preserve"> </w:t>
      </w:r>
      <m:oMath>
        <m:r>
          <m:rPr>
            <m:sty m:val="p"/>
          </m:rPr>
          <m:t>|</m:t>
        </m:r>
        <m:r>
          <m:rPr/>
          <m:t>0</m:t>
        </m:r>
        <m:sSub>
          <m:sSubPr/>
          <m:e>
            <m:r>
              <m:rPr>
                <m:sty m:val="p"/>
              </m:rPr>
              <m:t>⟩</m:t>
            </m:r>
          </m:e>
          <m:sub>
            <m:r>
              <m:rPr/>
              <m:t>B</m:t>
            </m:r>
          </m:sub>
        </m:sSub>
      </m:oMath>
      <w:r>
        <w:rPr>
          <w:rFonts w:hint="eastAsia"/>
        </w:rPr>
        <w:t>（有色荷分量但处于基态），A</w:t>
      </w:r>
      <w:r>
        <w:t xml:space="preserve"> </w:t>
      </w:r>
      <w:r>
        <w:rPr>
          <w:rFonts w:hint="eastAsia"/>
        </w:rPr>
        <w:t>场弥散体积</w:t>
      </w:r>
      <w:r>
        <w:t xml:space="preserve"> </w:t>
      </w:r>
      <m:oMath>
        <m:sSub>
          <m:sSubPr/>
          <m:e>
            <m:r>
              <m:rPr/>
              <m:t>V</m:t>
            </m:r>
          </m:e>
          <m:sub>
            <m:r>
              <m:rPr/>
              <m:t>A</m:t>
            </m:r>
          </m:sub>
        </m:sSub>
        <m:r>
          <m:rPr>
            <m:sty m:val="p"/>
          </m:rPr>
          <m:t>(</m:t>
        </m:r>
        <m:r>
          <m:rPr/>
          <m:t>ν</m:t>
        </m:r>
        <m:r>
          <m:rPr>
            <m:sty m:val="p"/>
          </m:rPr>
          <m:t>)≫</m:t>
        </m:r>
        <m:sSub>
          <m:sSubPr/>
          <m:e>
            <m:r>
              <m:rPr/>
              <m:t>V</m:t>
            </m:r>
          </m:e>
          <m:sub>
            <m:r>
              <m:rPr/>
              <m:t>A</m:t>
            </m:r>
          </m:sub>
        </m:sSub>
        <m:r>
          <m:rPr>
            <m:sty m:val="p"/>
          </m:rPr>
          <m:t>(</m:t>
        </m:r>
        <m:r>
          <m:rPr/>
          <m:t>e</m:t>
        </m:r>
        <m:r>
          <m:rPr>
            <m:sty m:val="p"/>
          </m:rPr>
          <m:t>)</m:t>
        </m:r>
      </m:oMath>
      <w:r>
        <w:rPr>
          <w:rFonts w:hint="eastAsia"/>
        </w:rPr>
        <w:t>，碰撞截面</w:t>
      </w:r>
      <w:r>
        <w:t xml:space="preserve"> </w:t>
      </w:r>
      <m:oMath>
        <m:sSub>
          <m:sSubPr/>
          <m:e>
            <m:r>
              <m:rPr/>
              <m:t>σ</m:t>
            </m:r>
          </m:e>
          <m:sub>
            <m:r>
              <m:rPr/>
              <m:t>ν</m:t>
            </m:r>
          </m:sub>
        </m:sSub>
        <m:r>
          <m:rPr>
            <m:sty m:val="p"/>
          </m:rPr>
          <m:t>≪</m:t>
        </m:r>
        <m:sSub>
          <m:sSubPr/>
          <m:e>
            <m:r>
              <m:rPr/>
              <m:t>σ</m:t>
            </m:r>
          </m:e>
          <m:sub>
            <m:r>
              <m:rPr/>
              <m:t>e</m:t>
            </m:r>
          </m:sub>
        </m:sSub>
      </m:oMath>
      <w:r>
        <w:rPr>
          <w:rFonts w:hint="eastAsia"/>
        </w:rPr>
        <w:t>，定量给出</w:t>
      </w:r>
      <w:r>
        <w:t xml:space="preserve"> </w:t>
      </w:r>
      <m:oMath>
        <m:sSub>
          <m:sSubPr/>
          <m:e>
            <m:r>
              <m:rPr/>
              <m:t>σ</m:t>
            </m:r>
          </m:e>
          <m:sub>
            <m:r>
              <m:rPr/>
              <m:t>ν</m:t>
            </m:r>
          </m:sub>
        </m:sSub>
        <m:r>
          <m:rPr>
            <m:sty m:val="p"/>
          </m:rPr>
          <m:t>/</m:t>
        </m:r>
        <m:sSub>
          <m:sSubPr/>
          <m:e>
            <m:r>
              <m:rPr/>
              <m:t>σ</m:t>
            </m:r>
          </m:e>
          <m:sub>
            <m:r>
              <m:rPr/>
              <m:t>e</m:t>
            </m:r>
          </m:sub>
        </m:sSub>
        <m:r>
          <m:rPr>
            <m:sty m:val="p"/>
          </m:rPr>
          <m:t>∼(</m:t>
        </m:r>
        <m:sSub>
          <m:sSubPr/>
          <m:e>
            <m:r>
              <m:rPr/>
              <m:t>m</m:t>
            </m:r>
          </m:e>
          <m:sub>
            <m:r>
              <m:rPr/>
              <m:t>ν</m:t>
            </m:r>
          </m:sub>
        </m:sSub>
        <m:r>
          <m:rPr>
            <m:sty m:val="p"/>
          </m:rPr>
          <m:t>/</m:t>
        </m:r>
        <m:sSub>
          <m:sSubPr/>
          <m:e>
            <m:r>
              <m:rPr/>
              <m:t>m</m:t>
            </m:r>
          </m:e>
          <m:sub>
            <m:r>
              <m:rPr/>
              <m:t>e</m:t>
            </m:r>
          </m:sub>
        </m:sSub>
        <m:sSup>
          <m:sSupPr/>
          <m:e>
            <m:r>
              <m:rPr>
                <m:sty m:val="p"/>
              </m:rPr>
              <m:t>)</m:t>
            </m:r>
          </m:e>
          <m:sup>
            <m:r>
              <m:rPr/>
              <m:t>2</m:t>
            </m:r>
          </m:sup>
        </m:sSup>
      </m:oMath>
      <w:r>
        <w:rPr>
          <w:rFonts w:hint="eastAsia"/>
        </w:rPr>
        <w:t>。模型在数学上完全自洽，满足洛伦兹不变性、规范不变性、幺正性和可重整化性，为理解轻子结构提供了严格的场论基础。</w:t>
      </w:r>
    </w:p>
    <w:p w14:paraId="2F587C0E">
      <w:pPr>
        <w:pStyle w:val="3"/>
      </w:pPr>
      <w:r>
        <w:rPr>
          <w:rFonts w:hint="eastAsia"/>
          <w:b/>
          <w:bCs/>
        </w:rPr>
        <w:t>关键词</w:t>
      </w:r>
      <w:r>
        <w:rPr>
          <w:rFonts w:hint="eastAsia"/>
        </w:rPr>
        <w:t>：场组合波函数理论；轻子结构；波粒跷跷板；拓扑涡旋场；色单态；色基态；无色态；内禀磁矩；碰撞截面；数学自洽模型</w:t>
      </w:r>
    </w:p>
    <w:bookmarkEnd w:id="1"/>
    <w:p w14:paraId="42164ED4">
      <w:pPr>
        <w:pStyle w:val="5"/>
      </w:pPr>
      <w:bookmarkStart w:id="2" w:name="引言"/>
      <w:r>
        <w:t xml:space="preserve">1. </w:t>
      </w:r>
      <w:r>
        <w:rPr>
          <w:rFonts w:hint="eastAsia"/>
        </w:rPr>
        <w:t>引言</w:t>
      </w:r>
    </w:p>
    <w:p w14:paraId="587FBEA3">
      <w:pPr>
        <w:pStyle w:val="4"/>
      </w:pPr>
      <w:r>
        <w:rPr>
          <w:rFonts w:hint="eastAsia"/>
        </w:rPr>
        <w:t>轻子（电子、</w:t>
      </w:r>
      <m:oMath>
        <m:r>
          <m:rPr/>
          <m:t>μ</m:t>
        </m:r>
      </m:oMath>
      <w:r>
        <w:rPr>
          <w:rFonts w:hint="eastAsia"/>
        </w:rPr>
        <w:t>子、</w:t>
      </w:r>
      <m:oMath>
        <m:r>
          <m:rPr/>
          <m:t>τ</m:t>
        </m:r>
      </m:oMath>
      <w:r>
        <w:rPr>
          <w:rFonts w:hint="eastAsia"/>
        </w:rPr>
        <w:t>子、中微子）是标准模型中最基本的费米子家族之一。尽管标准模型成功描述了轻子的电磁、弱相互作用和质量生成机制，但对轻子波粒二象性的微观起源、色荷结构的几何意义、内禀磁矩的拓扑根源等问题缺乏直观的场论解释。场组合波函数理论（FCWFT）[1-2]</w:t>
      </w:r>
      <w:r>
        <w:t xml:space="preserve"> </w:t>
      </w:r>
      <w:r>
        <w:rPr>
          <w:rFonts w:hint="eastAsia"/>
        </w:rPr>
        <w:t>为这些问题提供了新的视角：所有基本粒子由三个基本涡旋场（A、B、C</w:t>
      </w:r>
      <w:r>
        <w:t xml:space="preserve"> </w:t>
      </w:r>
      <w:r>
        <w:rPr>
          <w:rFonts w:hint="eastAsia"/>
        </w:rPr>
        <w:t>场）以特定方式组合构成，其中</w:t>
      </w:r>
      <w:r>
        <w:t xml:space="preserve"> A </w:t>
      </w:r>
      <w:r>
        <w:rPr>
          <w:rFonts w:hint="eastAsia"/>
        </w:rPr>
        <w:t>场赋予波动性，B</w:t>
      </w:r>
      <w:r>
        <w:t xml:space="preserve"> </w:t>
      </w:r>
      <w:r>
        <w:rPr>
          <w:rFonts w:hint="eastAsia"/>
        </w:rPr>
        <w:t>场承载色荷、弱荷和电荷，C</w:t>
      </w:r>
      <w:r>
        <w:t xml:space="preserve"> </w:t>
      </w:r>
      <w:r>
        <w:rPr>
          <w:rFonts w:hint="eastAsia"/>
        </w:rPr>
        <w:t>场决定质量和粒子性。</w:t>
      </w:r>
    </w:p>
    <w:p w14:paraId="1CAB6910">
      <w:pPr>
        <w:pStyle w:val="3"/>
      </w:pPr>
      <w:r>
        <w:rPr>
          <w:rFonts w:hint="eastAsia"/>
        </w:rPr>
        <w:t>在</w:t>
      </w:r>
      <w:r>
        <w:t xml:space="preserve"> FCWFT </w:t>
      </w:r>
      <w:r>
        <w:rPr>
          <w:rFonts w:hint="eastAsia"/>
        </w:rPr>
        <w:t>框架中，一个关键的区分是费米子与玻色子在色荷结构上的本质差异：</w:t>
      </w:r>
    </w:p>
    <w:p w14:paraId="4A9DBBD3">
      <w:pPr>
        <w:pStyle w:val="26"/>
        <w:numPr>
          <w:ilvl w:val="0"/>
          <w:numId w:val="1"/>
        </w:numPr>
      </w:pPr>
      <w:r>
        <w:rPr>
          <w:rFonts w:hint="eastAsia"/>
          <w:b/>
          <w:bCs/>
        </w:rPr>
        <w:t>费米子</w:t>
      </w:r>
      <w:r>
        <w:rPr>
          <w:rFonts w:hint="eastAsia"/>
        </w:rPr>
        <w:t>（包括电子、中微子、夸克等）：均具有色荷分量。电子为</w:t>
      </w:r>
      <w:r>
        <w:t xml:space="preserve"> </w:t>
      </w:r>
      <w:r>
        <w:rPr>
          <w:rFonts w:hint="eastAsia"/>
        </w:rPr>
        <w:t>B⁻场三分量反色叠加的色单态；中微子为</w:t>
      </w:r>
      <w:r>
        <w:t xml:space="preserve"> B </w:t>
      </w:r>
      <w:r>
        <w:rPr>
          <w:rFonts w:hint="eastAsia"/>
        </w:rPr>
        <w:t>场色基态（仍有色荷分量，但处于最低能态）；夸克为</w:t>
      </w:r>
      <w:r>
        <w:t xml:space="preserve"> </w:t>
      </w:r>
      <w:r>
        <w:rPr>
          <w:rFonts w:hint="eastAsia"/>
        </w:rPr>
        <w:t>B⁺场单色态。</w:t>
      </w:r>
    </w:p>
    <w:p w14:paraId="276B8670">
      <w:pPr>
        <w:pStyle w:val="26"/>
        <w:numPr>
          <w:ilvl w:val="0"/>
          <w:numId w:val="1"/>
        </w:numPr>
      </w:pPr>
      <w:r>
        <w:rPr>
          <w:rFonts w:hint="eastAsia"/>
          <w:b/>
          <w:bCs/>
        </w:rPr>
        <w:t>玻色子</w:t>
      </w:r>
      <w:r>
        <w:rPr>
          <w:rFonts w:hint="eastAsia"/>
        </w:rPr>
        <w:t>（光子、胶子、W/Z</w:t>
      </w:r>
      <w:r>
        <w:t xml:space="preserve"> </w:t>
      </w:r>
      <w:r>
        <w:rPr>
          <w:rFonts w:hint="eastAsia"/>
        </w:rPr>
        <w:t>玻色子、希格斯玻色子等）：不含任何色荷分量，是纯</w:t>
      </w:r>
      <w:r>
        <w:t xml:space="preserve"> A </w:t>
      </w:r>
      <w:r>
        <w:rPr>
          <w:rFonts w:hint="eastAsia"/>
        </w:rPr>
        <w:t>场或</w:t>
      </w:r>
      <w:r>
        <w:t xml:space="preserve"> C </w:t>
      </w:r>
      <w:r>
        <w:rPr>
          <w:rFonts w:hint="eastAsia"/>
        </w:rPr>
        <w:t>场激发模式。</w:t>
      </w:r>
    </w:p>
    <w:p w14:paraId="464ABDBF">
      <w:pPr>
        <w:pStyle w:val="26"/>
        <w:numPr>
          <w:ilvl w:val="0"/>
          <w:numId w:val="1"/>
        </w:numPr>
      </w:pPr>
      <w:r>
        <w:rPr>
          <w:rFonts w:hint="eastAsia"/>
          <w:b/>
          <w:bCs/>
        </w:rPr>
        <w:t>复合玻色子</w:t>
      </w:r>
      <w:r>
        <w:rPr>
          <w:rFonts w:hint="eastAsia"/>
        </w:rPr>
        <w:t>（如介子）：由自旋相反的费米子（夸克</w:t>
      </w:r>
      <w:r>
        <w:t xml:space="preserve"> - </w:t>
      </w:r>
      <w:r>
        <w:rPr>
          <w:rFonts w:hint="eastAsia"/>
        </w:rPr>
        <w:t>反夸克）构成，因此继承了费米子的色荷分量。</w:t>
      </w:r>
    </w:p>
    <w:p w14:paraId="7E564D96">
      <w:pPr>
        <w:pStyle w:val="4"/>
      </w:pPr>
      <w:r>
        <w:rPr>
          <w:rFonts w:hint="eastAsia"/>
        </w:rPr>
        <w:t>前期工作</w:t>
      </w:r>
      <w:r>
        <w:t xml:space="preserve"> [3-4] </w:t>
      </w:r>
      <w:r>
        <w:rPr>
          <w:rFonts w:hint="eastAsia"/>
        </w:rPr>
        <w:t>建立了</w:t>
      </w:r>
      <w:r>
        <w:t xml:space="preserve"> FCWFT </w:t>
      </w:r>
      <w:r>
        <w:rPr>
          <w:rFonts w:hint="eastAsia"/>
        </w:rPr>
        <w:t>的总体框架和宇宙学应用，但轻子结构的详细数学描述尚不完善。本文旨在建立轻子结构与波粒跷跷板机制的完全数学自洽模型。第</w:t>
      </w:r>
      <w:r>
        <w:t xml:space="preserve"> 2 </w:t>
      </w:r>
      <w:r>
        <w:rPr>
          <w:rFonts w:hint="eastAsia"/>
        </w:rPr>
        <w:t>节定义三场的希尔伯特空间和基本算符；第</w:t>
      </w:r>
      <w:r>
        <w:t xml:space="preserve"> 3 </w:t>
      </w:r>
      <w:r>
        <w:rPr>
          <w:rFonts w:hint="eastAsia"/>
        </w:rPr>
        <w:t>节推导电子与中微子的场组合波函数；第</w:t>
      </w:r>
      <w:r>
        <w:t xml:space="preserve"> 4 </w:t>
      </w:r>
      <w:r>
        <w:rPr>
          <w:rFonts w:hint="eastAsia"/>
        </w:rPr>
        <w:t>节严格证明</w:t>
      </w:r>
      <w:r>
        <w:t xml:space="preserve"> A-C </w:t>
      </w:r>
      <w:r>
        <w:rPr>
          <w:rFonts w:hint="eastAsia"/>
        </w:rPr>
        <w:t>跷跷板关系；第</w:t>
      </w:r>
      <w:r>
        <w:t xml:space="preserve"> 5 </w:t>
      </w:r>
      <w:r>
        <w:rPr>
          <w:rFonts w:hint="eastAsia"/>
        </w:rPr>
        <w:t>节建立色荷结构的完整分类（费米子色单态/色基态</w:t>
      </w:r>
      <w:r>
        <w:t xml:space="preserve"> vs </w:t>
      </w:r>
      <w:r>
        <w:rPr>
          <w:rFonts w:hint="eastAsia"/>
        </w:rPr>
        <w:t>玻色子无色态）；第</w:t>
      </w:r>
      <w:r>
        <w:t xml:space="preserve"> 6 </w:t>
      </w:r>
      <w:r>
        <w:rPr>
          <w:rFonts w:hint="eastAsia"/>
        </w:rPr>
        <w:t>节推导</w:t>
      </w:r>
      <w:r>
        <w:t xml:space="preserve"> B </w:t>
      </w:r>
      <w:r>
        <w:rPr>
          <w:rFonts w:hint="eastAsia"/>
        </w:rPr>
        <w:t>场螺旋拓扑与内禀磁矩的关系；第</w:t>
      </w:r>
      <w:r>
        <w:t xml:space="preserve"> 7 </w:t>
      </w:r>
      <w:r>
        <w:rPr>
          <w:rFonts w:hint="eastAsia"/>
        </w:rPr>
        <w:t>节定量计算</w:t>
      </w:r>
      <w:r>
        <w:t xml:space="preserve"> A </w:t>
      </w:r>
      <w:r>
        <w:rPr>
          <w:rFonts w:hint="eastAsia"/>
        </w:rPr>
        <w:t>场弥散体积与碰撞截面；第</w:t>
      </w:r>
      <w:r>
        <w:t xml:space="preserve"> 8 </w:t>
      </w:r>
      <w:r>
        <w:rPr>
          <w:rFonts w:hint="eastAsia"/>
        </w:rPr>
        <w:t>节验证数学自洽性；第</w:t>
      </w:r>
      <w:r>
        <w:t xml:space="preserve"> 9 </w:t>
      </w:r>
      <w:r>
        <w:rPr>
          <w:rFonts w:hint="eastAsia"/>
        </w:rPr>
        <w:t>节总结。</w:t>
      </w:r>
    </w:p>
    <w:bookmarkEnd w:id="2"/>
    <w:p w14:paraId="04074F76">
      <w:pPr>
        <w:pStyle w:val="5"/>
      </w:pPr>
      <w:bookmarkStart w:id="3" w:name="三场希尔伯特空间与基本算符"/>
      <w:r>
        <w:t xml:space="preserve">2. </w:t>
      </w:r>
      <w:r>
        <w:rPr>
          <w:rFonts w:hint="eastAsia"/>
        </w:rPr>
        <w:t>三场希尔伯特空间与基本算符</w:t>
      </w:r>
    </w:p>
    <w:p w14:paraId="6FFAF9EA">
      <w:pPr>
        <w:pStyle w:val="6"/>
      </w:pPr>
      <w:bookmarkStart w:id="4" w:name="总希尔伯特空间结构"/>
      <w:r>
        <w:t xml:space="preserve">2.1 </w:t>
      </w:r>
      <w:r>
        <w:rPr>
          <w:rFonts w:hint="eastAsia"/>
        </w:rPr>
        <w:t>总希尔伯特空间结构</w:t>
      </w:r>
    </w:p>
    <w:p w14:paraId="44EEFC9C">
      <w:pPr>
        <w:pStyle w:val="4"/>
      </w:pPr>
      <w:r>
        <w:rPr>
          <w:rFonts w:hint="eastAsia"/>
        </w:rPr>
        <w:t>在</w:t>
      </w:r>
      <w:r>
        <w:t xml:space="preserve"> FCWFT </w:t>
      </w:r>
      <w:r>
        <w:rPr>
          <w:rFonts w:hint="eastAsia"/>
        </w:rPr>
        <w:t>中，物理系统的状态空间定义为三场张量积：</w:t>
      </w:r>
    </w:p>
    <w:p w14:paraId="4951B8B3">
      <w:pPr>
        <w:pStyle w:val="3"/>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33008E54">
      <w:pPr>
        <w:pStyle w:val="4"/>
      </w:pPr>
      <w:r>
        <w:rPr>
          <w:rFonts w:hint="eastAsia"/>
        </w:rPr>
        <w:t>其中各分量空间定义如下。</w:t>
      </w:r>
    </w:p>
    <w:bookmarkEnd w:id="4"/>
    <w:p w14:paraId="2F11BA4C">
      <w:pPr>
        <w:pStyle w:val="6"/>
      </w:pPr>
      <w:bookmarkStart w:id="5" w:name="a-场希尔伯特空间"/>
      <w:r>
        <w:t xml:space="preserve">2.2 A </w:t>
      </w:r>
      <w:r>
        <w:rPr>
          <w:rFonts w:hint="eastAsia"/>
        </w:rPr>
        <w:t>场希尔伯特空间</w:t>
      </w:r>
    </w:p>
    <w:p w14:paraId="1CA756BE">
      <w:pPr>
        <w:pStyle w:val="4"/>
      </w:pPr>
      <w:r>
        <w:t xml:space="preserve">A </w:t>
      </w:r>
      <w:r>
        <w:rPr>
          <w:rFonts w:hint="eastAsia"/>
        </w:rPr>
        <w:t>场为电磁涡旋矢量场，其状态空间为：</w:t>
      </w:r>
    </w:p>
    <w:p w14:paraId="67C4CECF">
      <w:pPr>
        <w:pStyle w:val="3"/>
      </w:pPr>
      <m:oMathPara>
        <m:oMathParaPr>
          <m:jc m:val="center"/>
        </m:oMathParaP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m:oMathPara>
    </w:p>
    <w:p w14:paraId="5AC68741">
      <w:pPr>
        <w:pStyle w:val="4"/>
      </w:pPr>
      <w:r>
        <w:rPr>
          <w:rFonts w:hint="eastAsia"/>
        </w:rPr>
        <w:t>其中</w:t>
      </w:r>
      <w:r>
        <w:t xml:space="preserve"> </w:t>
      </w:r>
      <m:oMath>
        <m:sSub>
          <m:sSubPr/>
          <m:e>
            <m:r>
              <m:rPr>
                <m:sty m:val="p"/>
                <m:scr m:val="script"/>
              </m:rPr>
              <m:t>V</m:t>
            </m:r>
          </m:e>
          <m:sub>
            <m:r>
              <m:rPr/>
              <m:t>A</m:t>
            </m:r>
          </m:sub>
        </m:sSub>
      </m:oMath>
      <w:r>
        <w:t xml:space="preserve"> </w:t>
      </w:r>
      <w:r>
        <w:rPr>
          <w:rFonts w:hint="eastAsia"/>
        </w:rPr>
        <w:t>为内部自由度空间（极化、手征）。A</w:t>
      </w:r>
      <w:r>
        <w:t xml:space="preserve"> </w:t>
      </w:r>
      <w:r>
        <w:rPr>
          <w:rFonts w:hint="eastAsia"/>
        </w:rPr>
        <w:t>场算符展开：</w:t>
      </w:r>
    </w:p>
    <w:p w14:paraId="45499A29">
      <w:pPr>
        <w:pStyle w:val="3"/>
      </w:pPr>
      <m:oMathPara>
        <m:oMathParaPr>
          <m:jc m:val="center"/>
        </m:oMathParaPr>
        <m:oMath>
          <m:sSub>
            <m:sSubPr/>
            <m:e>
              <m:acc>
                <m:accPr/>
                <m:e>
                  <m:r>
                    <m:rPr/>
                    <m:t>A</m:t>
                  </m:r>
                </m:e>
              </m:acc>
            </m:e>
            <m:sub>
              <m:r>
                <m:rPr/>
                <m:t>μ</m:t>
              </m:r>
            </m:sub>
          </m:sSub>
          <m:r>
            <m:rPr>
              <m:sty m:val="p"/>
            </m:rPr>
            <m:t>(</m:t>
          </m:r>
          <m:r>
            <m:rPr/>
            <m:t>x</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rad>
                <m:radPr>
                  <m:degHide m:val="1"/>
                </m:radPr>
                <m:deg/>
                <m:e>
                  <m:r>
                    <m:rPr/>
                    <m:t>2</m:t>
                  </m:r>
                  <m:sSub>
                    <m:sSubPr/>
                    <m:e>
                      <m:r>
                        <m:rPr/>
                        <m:t>ω</m:t>
                      </m:r>
                    </m:e>
                    <m:sub>
                      <m:r>
                        <m:rPr/>
                        <m:t>k</m:t>
                      </m:r>
                    </m:sub>
                  </m:sSub>
                </m:e>
              </m:rad>
            </m:den>
          </m:f>
          <m:nary>
            <m:naryPr>
              <m:chr m:val="∑"/>
              <m:limLoc m:val="undOvr"/>
            </m:naryPr>
            <m:sub>
              <m:r>
                <m:rPr/>
                <m:t>λ</m:t>
              </m:r>
              <m:r>
                <m:rPr>
                  <m:sty m:val="p"/>
                </m:rPr>
                <m:t>=</m:t>
              </m:r>
              <m:r>
                <m:rPr/>
                <m:t>0</m:t>
              </m:r>
            </m:sub>
            <m:sup>
              <m:r>
                <m:rPr/>
                <m:t>3</m:t>
              </m:r>
            </m:sup>
            <m:e>
              <m:d>
                <m:dPr>
                  <m:begChr m:val="["/>
                  <m:sepChr m:val=""/>
                  <m:endChr m:val="]"/>
                </m:dPr>
                <m:e>
                  <m:sSub>
                    <m:sSubPr/>
                    <m:e>
                      <m:acc>
                        <m:accPr/>
                        <m:e>
                          <m:r>
                            <m:rPr/>
                            <m:t>a</m:t>
                          </m:r>
                        </m:e>
                      </m:acc>
                    </m:e>
                    <m:sub>
                      <m:r>
                        <m:rPr/>
                        <m:t>kλ</m:t>
                      </m:r>
                    </m:sub>
                  </m:sSub>
                  <m:sSubSup>
                    <m:sSubSupPr/>
                    <m:e>
                      <m:r>
                        <m:rPr/>
                        <m:t>ε</m:t>
                      </m:r>
                    </m:e>
                    <m:sub>
                      <m:r>
                        <m:rPr/>
                        <m:t>μ</m:t>
                      </m:r>
                    </m:sub>
                    <m:sup>
                      <m:r>
                        <m:rPr>
                          <m:sty m:val="p"/>
                        </m:rPr>
                        <m:t>(</m:t>
                      </m:r>
                      <m:r>
                        <m:rPr/>
                        <m:t>λ</m:t>
                      </m:r>
                      <m:r>
                        <m:rPr>
                          <m:sty m:val="p"/>
                        </m:rPr>
                        <m:t>)</m:t>
                      </m:r>
                    </m:sup>
                  </m:sSubSup>
                  <m:r>
                    <m:rPr>
                      <m:sty m:val="p"/>
                    </m:rPr>
                    <m:t>(</m:t>
                  </m:r>
                  <m:r>
                    <m:rPr/>
                    <m:t>k</m:t>
                  </m:r>
                  <m:r>
                    <m:rPr>
                      <m:sty m:val="p"/>
                    </m:rPr>
                    <m:t>)</m:t>
                  </m:r>
                  <m:sSup>
                    <m:sSupPr/>
                    <m:e>
                      <m:r>
                        <m:rPr/>
                        <m:t>e</m:t>
                      </m:r>
                    </m:e>
                    <m:sup>
                      <m:r>
                        <m:rPr>
                          <m:sty m:val="p"/>
                        </m:rPr>
                        <m:t>−</m:t>
                      </m:r>
                      <m:r>
                        <m:rPr/>
                        <m:t>ik</m:t>
                      </m:r>
                      <m:r>
                        <m:rPr>
                          <m:sty m:val="p"/>
                        </m:rPr>
                        <m:t>⋅</m:t>
                      </m:r>
                      <m:r>
                        <m:rPr/>
                        <m:t>x</m:t>
                      </m:r>
                    </m:sup>
                  </m:sSup>
                  <m:r>
                    <m:rPr>
                      <m:sty m:val="p"/>
                    </m:rPr>
                    <m:t>+</m:t>
                  </m:r>
                  <m:sSubSup>
                    <m:sSubSupPr/>
                    <m:e>
                      <m:acc>
                        <m:accPr/>
                        <m:e>
                          <m:r>
                            <m:rPr/>
                            <m:t>a</m:t>
                          </m:r>
                        </m:e>
                      </m:acc>
                    </m:e>
                    <m:sub>
                      <m:r>
                        <m:rPr/>
                        <m:t>kλ</m:t>
                      </m:r>
                    </m:sub>
                    <m:sup>
                      <m:r>
                        <m:rPr>
                          <m:sty m:val="p"/>
                        </m:rPr>
                        <m:t>†</m:t>
                      </m:r>
                    </m:sup>
                  </m:sSubSup>
                  <m:sSubSup>
                    <m:sSubSupPr/>
                    <m:e>
                      <m:r>
                        <m:rPr/>
                        <m:t>ε</m:t>
                      </m:r>
                    </m:e>
                    <m:sub>
                      <m:r>
                        <m:rPr/>
                        <m:t>μ</m:t>
                      </m:r>
                    </m:sub>
                    <m:sup>
                      <m:r>
                        <m:rPr>
                          <m:sty m:val="p"/>
                        </m:rPr>
                        <m:t>(</m:t>
                      </m:r>
                      <m:r>
                        <m:rPr/>
                        <m:t>λ</m:t>
                      </m:r>
                      <m:r>
                        <m:rPr>
                          <m:sty m:val="p"/>
                        </m:rPr>
                        <m:t>)∗</m:t>
                      </m:r>
                    </m:sup>
                  </m:sSubSup>
                  <m:r>
                    <m:rPr>
                      <m:sty m:val="p"/>
                    </m:rPr>
                    <m:t>(</m:t>
                  </m:r>
                  <m:r>
                    <m:rPr/>
                    <m:t>k</m:t>
                  </m:r>
                  <m:r>
                    <m:rPr>
                      <m:sty m:val="p"/>
                    </m:rPr>
                    <m:t>)</m:t>
                  </m:r>
                  <m:sSup>
                    <m:sSupPr/>
                    <m:e>
                      <m:r>
                        <m:rPr/>
                        <m:t>e</m:t>
                      </m:r>
                    </m:e>
                    <m:sup>
                      <m:r>
                        <m:rPr/>
                        <m:t>ik</m:t>
                      </m:r>
                      <m:r>
                        <m:rPr>
                          <m:sty m:val="p"/>
                        </m:rPr>
                        <m:t>⋅</m:t>
                      </m:r>
                      <m:r>
                        <m:rPr/>
                        <m:t>x</m:t>
                      </m:r>
                    </m:sup>
                  </m:sSup>
                </m:e>
              </m:d>
            </m:e>
          </m:nary>
        </m:oMath>
      </m:oMathPara>
    </w:p>
    <w:p w14:paraId="658B764F">
      <w:pPr>
        <w:pStyle w:val="4"/>
      </w:pPr>
      <w:r>
        <w:rPr>
          <w:rFonts w:hint="eastAsia"/>
        </w:rPr>
        <w:t>其中</w:t>
      </w:r>
      <w:r>
        <w:t xml:space="preserve"> </w:t>
      </w:r>
      <m:oMath>
        <m:sSubSup>
          <m:sSubSupPr/>
          <m:e>
            <m:r>
              <m:rPr/>
              <m:t>ε</m:t>
            </m:r>
          </m:e>
          <m:sub>
            <m:r>
              <m:rPr/>
              <m:t>μ</m:t>
            </m:r>
          </m:sub>
          <m:sup>
            <m:r>
              <m:rPr>
                <m:sty m:val="p"/>
              </m:rPr>
              <m:t>(</m:t>
            </m:r>
            <m:r>
              <m:rPr/>
              <m:t>λ</m:t>
            </m:r>
            <m:r>
              <m:rPr>
                <m:sty m:val="p"/>
              </m:rPr>
              <m:t>)</m:t>
            </m:r>
          </m:sup>
        </m:sSubSup>
      </m:oMath>
      <w:r>
        <w:t xml:space="preserve"> </w:t>
      </w:r>
      <w:r>
        <w:rPr>
          <w:rFonts w:hint="eastAsia"/>
        </w:rPr>
        <w:t>为极化矢量，</w:t>
      </w:r>
      <m:oMath>
        <m:r>
          <m:rPr/>
          <m:t>λ</m:t>
        </m:r>
        <m:r>
          <m:rPr>
            <m:sty m:val="p"/>
          </m:rPr>
          <m:t>=</m:t>
        </m:r>
        <m:r>
          <m:rPr/>
          <m:t>1</m:t>
        </m:r>
        <m:r>
          <m:rPr>
            <m:sty m:val="p"/>
          </m:rPr>
          <m:t>,</m:t>
        </m:r>
        <m:r>
          <m:rPr/>
          <m:t>2</m:t>
        </m:r>
      </m:oMath>
      <w:r>
        <w:t xml:space="preserve"> </w:t>
      </w:r>
      <w:r>
        <w:rPr>
          <w:rFonts w:hint="eastAsia"/>
        </w:rPr>
        <w:t>对应横波极化，</w:t>
      </w:r>
      <m:oMath>
        <m:r>
          <m:rPr/>
          <m:t>λ</m:t>
        </m:r>
        <m:r>
          <m:rPr>
            <m:sty m:val="p"/>
          </m:rPr>
          <m:t>=</m:t>
        </m:r>
        <m:r>
          <m:rPr/>
          <m:t>0</m:t>
        </m:r>
        <m:r>
          <m:rPr>
            <m:sty m:val="p"/>
          </m:rPr>
          <m:t>,</m:t>
        </m:r>
        <m:r>
          <m:rPr/>
          <m:t>3</m:t>
        </m:r>
      </m:oMath>
      <w:r>
        <w:t xml:space="preserve"> </w:t>
      </w:r>
      <w:r>
        <w:rPr>
          <w:rFonts w:hint="eastAsia"/>
        </w:rPr>
        <w:t>对应纵波和标量极化。</w:t>
      </w:r>
    </w:p>
    <w:p w14:paraId="7615B1F9">
      <w:pPr>
        <w:pStyle w:val="3"/>
      </w:pPr>
      <w:r>
        <w:t xml:space="preserve">A </w:t>
      </w:r>
      <w:r>
        <w:rPr>
          <w:rFonts w:hint="eastAsia"/>
        </w:rPr>
        <w:t>场位置算符：</w:t>
      </w:r>
    </w:p>
    <w:p w14:paraId="34621325">
      <w:pPr>
        <w:pStyle w:val="3"/>
      </w:pPr>
      <m:oMathPara>
        <m:oMathParaPr>
          <m:jc m:val="center"/>
        </m:oMathParaPr>
        <m:oMath>
          <m:sSub>
            <m:sSubPr/>
            <m:e>
              <m:acc>
                <m:accPr/>
                <m:e>
                  <m:r>
                    <m:rPr>
                      <m:sty m:val="b"/>
                    </m:rPr>
                    <m:t>x</m:t>
                  </m:r>
                </m:e>
              </m:acc>
            </m:e>
            <m:sub>
              <m:r>
                <m:rPr/>
                <m:t>A</m:t>
              </m:r>
            </m:sub>
          </m:sSub>
          <m:r>
            <m:rPr>
              <m:sty m:val="p"/>
            </m:rPr>
            <m:t>=∫</m:t>
          </m:r>
          <m:sSup>
            <m:sSupPr/>
            <m:e>
              <m:r>
                <m:rPr/>
                <m:t>d</m:t>
              </m:r>
            </m:e>
            <m:sup>
              <m:r>
                <m:rPr/>
                <m:t>3</m:t>
              </m:r>
            </m:sup>
          </m:sSup>
          <m:r>
            <m:rPr/>
            <m:t>x </m:t>
          </m:r>
          <m:r>
            <m:rPr>
              <m:sty m:val="b"/>
            </m:rPr>
            <m:t>x</m:t>
          </m:r>
          <m:r>
            <m:rPr>
              <m:sty m:val="p"/>
            </m:rPr>
            <m:t>:</m:t>
          </m:r>
          <m:sSubSup>
            <m:sSubSupPr/>
            <m:e>
              <m:acc>
                <m:accPr/>
                <m:e>
                  <m:r>
                    <m:rPr/>
                    <m:t>A</m:t>
                  </m:r>
                </m:e>
              </m:acc>
            </m:e>
            <m:sub>
              <m:r>
                <m:rPr/>
                <m:t>μ</m:t>
              </m:r>
            </m:sub>
            <m:sup>
              <m:r>
                <m:rPr>
                  <m:sty m:val="p"/>
                </m:rPr>
                <m:t>†</m:t>
              </m:r>
            </m:sup>
          </m:sSubSup>
          <m:r>
            <m:rPr>
              <m:sty m:val="p"/>
            </m:rPr>
            <m:t>(</m:t>
          </m:r>
          <m:r>
            <m:rPr/>
            <m:t>x</m:t>
          </m:r>
          <m:r>
            <m:rPr>
              <m:sty m:val="p"/>
            </m:rPr>
            <m:t>)</m:t>
          </m:r>
          <m:sSup>
            <m:sSupPr/>
            <m:e>
              <m:acc>
                <m:accPr/>
                <m:e>
                  <m:r>
                    <m:rPr/>
                    <m:t>A</m:t>
                  </m:r>
                </m:e>
              </m:acc>
            </m:e>
            <m:sup>
              <m:r>
                <m:rPr/>
                <m:t>μ</m:t>
              </m:r>
            </m:sup>
          </m:sSup>
          <m:r>
            <m:rPr>
              <m:sty m:val="p"/>
            </m:rPr>
            <m:t>(</m:t>
          </m:r>
          <m:r>
            <m:rPr/>
            <m:t>x</m:t>
          </m:r>
          <m:r>
            <m:rPr>
              <m:sty m:val="p"/>
            </m:rPr>
            <m:t>):</m:t>
          </m:r>
        </m:oMath>
      </m:oMathPara>
    </w:p>
    <w:p w14:paraId="0C73498D">
      <w:pPr>
        <w:pStyle w:val="4"/>
      </w:pPr>
      <w:r>
        <w:t xml:space="preserve">A </w:t>
      </w:r>
      <w:r>
        <w:rPr>
          <w:rFonts w:hint="eastAsia"/>
        </w:rPr>
        <w:t>场动量算符：</w:t>
      </w:r>
    </w:p>
    <w:p w14:paraId="421103F2">
      <w:pPr>
        <w:pStyle w:val="3"/>
      </w:pPr>
      <m:oMathPara>
        <m:oMathParaPr>
          <m:jc m:val="center"/>
        </m:oMathParaPr>
        <m:oMath>
          <m:sSub>
            <m:sSubPr/>
            <m:e>
              <m:acc>
                <m:accPr/>
                <m:e>
                  <m:r>
                    <m:rPr>
                      <m:sty m:val="b"/>
                    </m:rPr>
                    <m:t>p</m:t>
                  </m:r>
                </m:e>
              </m:acc>
            </m:e>
            <m:sub>
              <m:r>
                <m:rPr/>
                <m:t>A</m:t>
              </m:r>
            </m:sub>
          </m:sSub>
          <m:r>
            <m:rPr>
              <m:sty m:val="p"/>
            </m:rPr>
            <m:t>=−</m:t>
          </m:r>
          <m:r>
            <m:rPr/>
            <m:t>i</m:t>
          </m:r>
          <m:r>
            <m:rPr>
              <m:sty m:val="p"/>
            </m:rPr>
            <m:t>ℏ∫</m:t>
          </m:r>
          <m:sSup>
            <m:sSupPr/>
            <m:e>
              <m:r>
                <m:rPr/>
                <m:t>d</m:t>
              </m:r>
            </m:e>
            <m:sup>
              <m:r>
                <m:rPr/>
                <m:t>3</m:t>
              </m:r>
            </m:sup>
          </m:sSup>
          <m:r>
            <m:rPr/>
            <m:t>x </m:t>
          </m:r>
          <m:r>
            <m:rPr>
              <m:sty m:val="p"/>
            </m:rPr>
            <m:t>:</m:t>
          </m:r>
          <m:sSubSup>
            <m:sSubSupPr/>
            <m:e>
              <m:acc>
                <m:accPr/>
                <m:e>
                  <m:r>
                    <m:rPr/>
                    <m:t>A</m:t>
                  </m:r>
                </m:e>
              </m:acc>
            </m:e>
            <m:sub>
              <m:r>
                <m:rPr/>
                <m:t>μ</m:t>
              </m:r>
            </m:sub>
            <m:sup>
              <m:r>
                <m:rPr>
                  <m:sty m:val="p"/>
                </m:rPr>
                <m:t>†</m:t>
              </m:r>
            </m:sup>
          </m:sSubSup>
          <m:r>
            <m:rPr>
              <m:sty m:val="p"/>
            </m:rPr>
            <m:t>(</m:t>
          </m:r>
          <m:r>
            <m:rPr/>
            <m:t>x</m:t>
          </m:r>
          <m:r>
            <m:rPr>
              <m:sty m:val="p"/>
            </m:rPr>
            <m:t>)∇</m:t>
          </m:r>
          <m:sSup>
            <m:sSupPr/>
            <m:e>
              <m:acc>
                <m:accPr/>
                <m:e>
                  <m:r>
                    <m:rPr/>
                    <m:t>A</m:t>
                  </m:r>
                </m:e>
              </m:acc>
            </m:e>
            <m:sup>
              <m:r>
                <m:rPr/>
                <m:t>μ</m:t>
              </m:r>
            </m:sup>
          </m:sSup>
          <m:r>
            <m:rPr>
              <m:sty m:val="p"/>
            </m:rPr>
            <m:t>(</m:t>
          </m:r>
          <m:r>
            <m:rPr/>
            <m:t>x</m:t>
          </m:r>
          <m:r>
            <m:rPr>
              <m:sty m:val="p"/>
            </m:rPr>
            <m:t>):</m:t>
          </m:r>
        </m:oMath>
      </m:oMathPara>
    </w:p>
    <w:bookmarkEnd w:id="5"/>
    <w:p w14:paraId="7685DAC2">
      <w:pPr>
        <w:pStyle w:val="6"/>
      </w:pPr>
      <w:bookmarkStart w:id="6" w:name="b-场希尔伯特空间色荷结构完整分类"/>
      <w:r>
        <w:t xml:space="preserve">2.3 B </w:t>
      </w:r>
      <w:r>
        <w:rPr>
          <w:rFonts w:hint="eastAsia"/>
        </w:rPr>
        <w:t>场希尔伯特空间（色荷结构完整分类）</w:t>
      </w:r>
    </w:p>
    <w:p w14:paraId="690254F4">
      <w:pPr>
        <w:pStyle w:val="4"/>
      </w:pPr>
      <w:r>
        <w:t xml:space="preserve">B </w:t>
      </w:r>
      <w:r>
        <w:rPr>
          <w:rFonts w:hint="eastAsia"/>
        </w:rPr>
        <w:t>场为色荷</w:t>
      </w:r>
      <w:r>
        <w:t xml:space="preserve"> - </w:t>
      </w:r>
      <w:r>
        <w:rPr>
          <w:rFonts w:hint="eastAsia"/>
        </w:rPr>
        <w:t>弱荷旋量场，其状态空间为：</w:t>
      </w:r>
    </w:p>
    <w:p w14:paraId="59B1D1FB">
      <w:pPr>
        <w:pStyle w:val="3"/>
      </w:pPr>
      <m:oMathPara>
        <m:oMathParaPr>
          <m:jc m:val="center"/>
        </m:oMathParaPr>
        <m:oMath>
          <m:sSub>
            <m:sSubPr/>
            <m:e>
              <m:r>
                <m:rPr>
                  <m:sty m:val="p"/>
                  <m:scr m:val="script"/>
                </m:rPr>
                <m:t>ℋ</m:t>
              </m:r>
            </m:e>
            <m:sub>
              <m:r>
                <m:rPr/>
                <m:t>B</m:t>
              </m:r>
            </m:sub>
          </m:sSub>
          <m:r>
            <m:rPr>
              <m:sty m:val="p"/>
            </m:rPr>
            <m:t>=</m:t>
          </m:r>
          <m:sSub>
            <m:sSubPr/>
            <m:e>
              <m:r>
                <m:rPr>
                  <m:sty m:val="p"/>
                  <m:scr m:val="script"/>
                </m:rPr>
                <m:t>ℋ</m:t>
              </m:r>
            </m:e>
            <m:sub>
              <m:r>
                <m:rPr>
                  <m:sty m:val="p"/>
                </m:rPr>
                <m:t>color</m:t>
              </m:r>
            </m:sub>
          </m:sSub>
          <m:r>
            <m:rPr>
              <m:sty m:val="p"/>
            </m:rPr>
            <m:t>⊗</m:t>
          </m:r>
          <m:sSub>
            <m:sSubPr/>
            <m:e>
              <m:r>
                <m:rPr>
                  <m:sty m:val="p"/>
                  <m:scr m:val="script"/>
                </m:rPr>
                <m:t>ℋ</m:t>
              </m:r>
            </m:e>
            <m:sub>
              <m:r>
                <m:rPr>
                  <m:sty m:val="p"/>
                </m:rPr>
                <m:t>weak</m:t>
              </m:r>
            </m:sub>
          </m:sSub>
          <m:r>
            <m:rPr>
              <m:sty m:val="p"/>
            </m:rPr>
            <m:t>⊗</m:t>
          </m:r>
          <m:sSub>
            <m:sSubPr/>
            <m:e>
              <m:r>
                <m:rPr>
                  <m:sty m:val="p"/>
                  <m:scr m:val="script"/>
                </m:rPr>
                <m:t>ℋ</m:t>
              </m:r>
            </m:e>
            <m:sub>
              <m:r>
                <m:rPr>
                  <m:sty m:val="p"/>
                </m:rPr>
                <m:t>spin</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m:oMathPara>
    </w:p>
    <w:p w14:paraId="40BBF294">
      <w:pPr>
        <w:pStyle w:val="4"/>
      </w:pPr>
      <w:r>
        <w:rPr>
          <w:rFonts w:hint="eastAsia"/>
        </w:rPr>
        <w:t>其中色空间</w:t>
      </w:r>
      <w:r>
        <w:t xml:space="preserve"> </w:t>
      </w:r>
      <m:oMath>
        <m:sSub>
          <m:sSubPr/>
          <m:e>
            <m:r>
              <m:rPr>
                <m:sty m:val="p"/>
                <m:scr m:val="script"/>
              </m:rPr>
              <m:t>ℋ</m:t>
            </m:r>
          </m:e>
          <m:sub>
            <m:r>
              <m:rPr>
                <m:sty m:val="p"/>
              </m:rPr>
              <m:t>color</m:t>
            </m:r>
          </m:sub>
        </m:sSub>
      </m:oMath>
      <w:r>
        <w:t xml:space="preserve"> </w:t>
      </w:r>
      <w:r>
        <w:rPr>
          <w:rFonts w:hint="eastAsia"/>
        </w:rPr>
        <w:t>包含以下子空间：</w:t>
      </w:r>
    </w:p>
    <w:p w14:paraId="38BA7698">
      <w:pPr>
        <w:pStyle w:val="3"/>
      </w:pPr>
      <m:oMathPara>
        <m:oMathParaPr>
          <m:jc m:val="center"/>
        </m:oMathParaPr>
        <m:oMath>
          <m:sSub>
            <m:sSubPr/>
            <m:e>
              <m:r>
                <m:rPr>
                  <m:sty m:val="p"/>
                  <m:scr m:val="script"/>
                </m:rPr>
                <m:t>ℋ</m:t>
              </m:r>
            </m:e>
            <m:sub>
              <m:r>
                <m:rPr>
                  <m:sty m:val="p"/>
                </m:rPr>
                <m:t>color</m:t>
              </m:r>
            </m:sub>
          </m:sSub>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t>0</m:t>
              </m:r>
            </m:sup>
          </m:sSubSup>
          <m:r>
            <m:rPr>
              <m:sty m:val="p"/>
            </m:rPr>
            <m:t>⊕</m:t>
          </m:r>
          <m:sSubSup>
            <m:sSubSupPr/>
            <m:e>
              <m:r>
                <m:rPr>
                  <m:sty m:val="p"/>
                  <m:scr m:val="script"/>
                </m:rPr>
                <m:t>ℋ</m:t>
              </m:r>
            </m:e>
            <m:sub>
              <m:r>
                <m:rPr/>
                <m:t>B</m:t>
              </m:r>
            </m:sub>
            <m:sup>
              <m:r>
                <m:rPr>
                  <m:sty m:val="p"/>
                </m:rPr>
                <m:t>null</m:t>
              </m:r>
            </m:sup>
          </m:sSubSup>
        </m:oMath>
      </m:oMathPara>
    </w:p>
    <w:p w14:paraId="03D1920B">
      <w:pPr>
        <w:pStyle w:val="26"/>
        <w:numPr>
          <w:ilvl w:val="0"/>
          <w:numId w:val="1"/>
        </w:numPr>
      </w:pP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rPr>
          <w:rFonts w:hint="eastAsia"/>
        </w:rPr>
        <w:t>：B⁺场色空间，基矢</w:t>
      </w:r>
      <w:r>
        <w:t xml:space="preserve"> </w:t>
      </w:r>
      <m:oMath>
        <m:r>
          <m:rPr>
            <m:sty m:val="p"/>
          </m:rPr>
          <m:t>{|</m:t>
        </m:r>
        <m:r>
          <m:rPr/>
          <m:t>r</m:t>
        </m:r>
        <m:r>
          <m:rPr>
            <m:sty m:val="p"/>
          </m:rPr>
          <m:t>⟩,|</m:t>
        </m:r>
        <m:r>
          <m:rPr/>
          <m:t>g</m:t>
        </m:r>
        <m:r>
          <m:rPr>
            <m:sty m:val="p"/>
          </m:rPr>
          <m:t>⟩,|</m:t>
        </m:r>
        <m:r>
          <m:rPr/>
          <m:t>b</m:t>
        </m:r>
        <m:r>
          <m:rPr>
            <m:sty m:val="p"/>
          </m:rPr>
          <m:t>⟩}</m:t>
        </m:r>
      </m:oMath>
      <w:r>
        <w:rPr>
          <w:rFonts w:hint="eastAsia"/>
        </w:rPr>
        <w:t>（红、绿、蓝），携带正色荷</w:t>
      </w:r>
    </w:p>
    <w:p w14:paraId="4E87B1E5">
      <w:pPr>
        <w:pStyle w:val="26"/>
        <w:numPr>
          <w:ilvl w:val="0"/>
          <w:numId w:val="1"/>
        </w:numPr>
      </w:pP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rPr>
          <w:rFonts w:hint="eastAsia"/>
        </w:rPr>
        <w:t>：B⁻场色空间，基矢</w:t>
      </w:r>
      <w:r>
        <w:t xml:space="preserve">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rPr>
          <w:rFonts w:hint="eastAsia"/>
        </w:rPr>
        <w:t>（反红、反绿、反蓝），携带反色荷</w:t>
      </w:r>
    </w:p>
    <w:p w14:paraId="3A63FBD1">
      <w:pPr>
        <w:pStyle w:val="26"/>
        <w:numPr>
          <w:ilvl w:val="0"/>
          <w:numId w:val="1"/>
        </w:numPr>
      </w:pPr>
      <m:oMath>
        <m:sSubSup>
          <m:sSubSupPr/>
          <m:e>
            <m:r>
              <m:rPr>
                <m:sty m:val="p"/>
                <m:scr m:val="script"/>
              </m:rPr>
              <m:t>ℋ</m:t>
            </m:r>
          </m:e>
          <m:sub>
            <m:r>
              <m:rPr/>
              <m:t>B</m:t>
            </m:r>
          </m:sub>
          <m:sup>
            <m:r>
              <m:rPr/>
              <m:t>0</m:t>
            </m:r>
          </m:sup>
        </m:sSubSup>
        <m:r>
          <m:rPr>
            <m:sty m:val="p"/>
          </m:rPr>
          <m:t>≅</m:t>
        </m:r>
        <m:r>
          <m:rPr>
            <m:sty m:val="p"/>
            <m:scr m:val="double-struck"/>
          </m:rPr>
          <m:t>ℂ</m:t>
        </m:r>
      </m:oMath>
      <w:r>
        <w:rPr>
          <w:rFonts w:hint="eastAsia"/>
        </w:rPr>
        <w:t>：B</w:t>
      </w:r>
      <w:r>
        <w:t xml:space="preserve"> </w:t>
      </w:r>
      <w:r>
        <w:rPr>
          <w:rFonts w:hint="eastAsia"/>
        </w:rPr>
        <w:t>场色基态空间，基矢</w:t>
      </w:r>
      <w:r>
        <w:t xml:space="preserve"> </w:t>
      </w:r>
      <m:oMath>
        <m:r>
          <m:rPr>
            <m:sty m:val="p"/>
          </m:rPr>
          <m:t>{|</m:t>
        </m:r>
        <m:r>
          <m:rPr/>
          <m:t>0</m:t>
        </m:r>
        <m:sSub>
          <m:sSubPr/>
          <m:e>
            <m:r>
              <m:rPr>
                <m:sty m:val="p"/>
              </m:rPr>
              <m:t>⟩</m:t>
            </m:r>
          </m:e>
          <m:sub>
            <m:r>
              <m:rPr/>
              <m:t>B</m:t>
            </m:r>
          </m:sub>
        </m:sSub>
        <m:r>
          <m:rPr>
            <m:sty m:val="p"/>
          </m:rPr>
          <m:t>}</m:t>
        </m:r>
      </m:oMath>
      <w:r>
        <w:rPr>
          <w:rFonts w:hint="eastAsia"/>
        </w:rPr>
        <w:t>，有色荷分量但处于基态（适用于费米子）</w:t>
      </w:r>
    </w:p>
    <w:p w14:paraId="38C9A677">
      <w:pPr>
        <w:pStyle w:val="26"/>
        <w:numPr>
          <w:ilvl w:val="0"/>
          <w:numId w:val="1"/>
        </w:numPr>
      </w:pPr>
      <m:oMath>
        <m:sSubSup>
          <m:sSubSupPr/>
          <m:e>
            <m:r>
              <m:rPr>
                <m:sty m:val="p"/>
                <m:scr m:val="script"/>
              </m:rPr>
              <m:t>ℋ</m:t>
            </m:r>
          </m:e>
          <m:sub>
            <m:r>
              <m:rPr/>
              <m:t>B</m:t>
            </m:r>
          </m:sub>
          <m:sup>
            <m:r>
              <m:rPr>
                <m:sty m:val="p"/>
              </m:rPr>
              <m:t>null</m:t>
            </m:r>
          </m:sup>
        </m:sSubSup>
        <m:r>
          <m:rPr>
            <m:sty m:val="p"/>
          </m:rPr>
          <m:t>≅{</m:t>
        </m:r>
        <m:r>
          <m:rPr/>
          <m:t>0</m:t>
        </m:r>
        <m:r>
          <m:rPr>
            <m:sty m:val="p"/>
          </m:rPr>
          <m:t>}</m:t>
        </m:r>
      </m:oMath>
      <w:r>
        <w:rPr>
          <w:rFonts w:hint="eastAsia"/>
        </w:rPr>
        <w:t>：B</w:t>
      </w:r>
      <w:r>
        <w:t xml:space="preserve"> </w:t>
      </w:r>
      <w:r>
        <w:rPr>
          <w:rFonts w:hint="eastAsia"/>
        </w:rPr>
        <w:t>场无色零空间，不含任何色荷分量（适用于玻色子）</w:t>
      </w:r>
    </w:p>
    <w:p w14:paraId="5F9DD242">
      <w:pPr>
        <w:pStyle w:val="4"/>
      </w:pPr>
      <w:r>
        <w:rPr>
          <w:rFonts w:hint="eastAsia"/>
        </w:rPr>
        <w:t>色荷算符：</w:t>
      </w:r>
    </w:p>
    <w:p w14:paraId="35E6C594">
      <w:pPr>
        <w:pStyle w:val="3"/>
      </w:pPr>
      <m:oMathPara>
        <m:oMathParaPr>
          <m:jc m:val="center"/>
        </m:oMathParaPr>
        <m:oMath>
          <m:sSup>
            <m:sSupPr/>
            <m:e>
              <m:acc>
                <m:accPr/>
                <m:e>
                  <m:r>
                    <m:rPr/>
                    <m:t>T</m:t>
                  </m:r>
                </m:e>
              </m:acc>
            </m:e>
            <m:sup>
              <m:r>
                <m:rPr/>
                <m:t>a</m:t>
              </m:r>
            </m:sup>
          </m:sSup>
          <m:r>
            <m:rPr>
              <m:sty m:val="p"/>
            </m:rPr>
            <m:t>=</m:t>
          </m:r>
          <m:f>
            <m:fPr/>
            <m:num>
              <m:r>
                <m:rPr/>
                <m:t>1</m:t>
              </m:r>
            </m:num>
            <m:den>
              <m:r>
                <m:rPr/>
                <m:t>2</m:t>
              </m:r>
            </m:den>
          </m:f>
          <m:sSup>
            <m:sSupPr/>
            <m:e>
              <m:r>
                <m:rPr/>
                <m:t>λ</m:t>
              </m:r>
            </m:e>
            <m:sup>
              <m:r>
                <m:rPr/>
                <m:t>a</m:t>
              </m:r>
            </m:sup>
          </m:sSup>
          <m:r>
            <m:rPr>
              <m:sty m:val="p"/>
            </m:rPr>
            <m:t>,</m:t>
          </m:r>
          <m:r>
            <m:rPr/>
            <m:t> a</m:t>
          </m:r>
          <m:r>
            <m:rPr>
              <m:sty m:val="p"/>
            </m:rPr>
            <m:t>=</m:t>
          </m:r>
          <m:r>
            <m:rPr/>
            <m:t>1</m:t>
          </m:r>
          <m:r>
            <m:rPr>
              <m:sty m:val="p"/>
            </m:rPr>
            <m:t>,…,</m:t>
          </m:r>
          <m:r>
            <m:rPr/>
            <m:t>8</m:t>
          </m:r>
        </m:oMath>
      </m:oMathPara>
    </w:p>
    <w:p w14:paraId="4FC7139E">
      <w:pPr>
        <w:pStyle w:val="4"/>
      </w:pPr>
      <w:r>
        <w:rPr>
          <w:rFonts w:hint="eastAsia"/>
        </w:rPr>
        <w:t>其中</w:t>
      </w:r>
      <w:r>
        <w:t xml:space="preserve"> </w:t>
      </w:r>
      <m:oMath>
        <m:sSup>
          <m:sSupPr/>
          <m:e>
            <m:r>
              <m:rPr/>
              <m:t>λ</m:t>
            </m:r>
          </m:e>
          <m:sup>
            <m:r>
              <m:rPr/>
              <m:t>a</m:t>
            </m:r>
          </m:sup>
        </m:sSup>
      </m:oMath>
      <w:r>
        <w:t xml:space="preserve"> </w:t>
      </w:r>
      <w:r>
        <w:rPr>
          <w:rFonts w:hint="eastAsia"/>
        </w:rPr>
        <w:t>为盖尔曼矩阵。</w:t>
      </w:r>
    </w:p>
    <w:p w14:paraId="3B062D71">
      <w:pPr>
        <w:pStyle w:val="3"/>
      </w:pPr>
      <w:r>
        <w:rPr>
          <w:rFonts w:hint="eastAsia"/>
        </w:rPr>
        <w:t>色单态投影算符（B⁺场三分量红绿蓝）：</w:t>
      </w:r>
    </w:p>
    <w:p w14:paraId="3B2741F3">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r>
                <m:rPr>
                  <m:sty m:val="p"/>
                </m:rPr>
                <m:t>,</m:t>
              </m:r>
              <m:r>
                <m:rPr/>
                <m:t>k</m:t>
              </m:r>
            </m:sub>
            <m:sup>
              <m:r>
                <m:rPr/>
                <m:t>​</m:t>
              </m:r>
            </m:sup>
            <m:e>
              <m:sSub>
                <m:sSubPr/>
                <m:e>
                  <m:r>
                    <m:rPr/>
                    <m:t>ϵ</m:t>
                  </m:r>
                </m:e>
                <m:sub>
                  <m:r>
                    <m:rPr/>
                    <m:t>ijk</m:t>
                  </m:r>
                </m:sub>
              </m:sSub>
            </m:e>
          </m:nary>
          <m:r>
            <m:rPr>
              <m:sty m:val="p"/>
            </m:rPr>
            <m:t>|</m:t>
          </m:r>
          <m:sSub>
            <m:sSubPr/>
            <m:e>
              <m:r>
                <m:rPr/>
                <m:t>r</m:t>
              </m:r>
            </m:e>
            <m:sub>
              <m:r>
                <m:rPr/>
                <m:t>i</m:t>
              </m:r>
            </m:sub>
          </m:sSub>
          <m:r>
            <m:rPr>
              <m:sty m:val="p"/>
            </m:rPr>
            <m:t>⟩⟨</m:t>
          </m:r>
          <m:sSub>
            <m:sSubPr/>
            <m:e>
              <m:r>
                <m:rPr/>
                <m:t>r</m:t>
              </m:r>
            </m:e>
            <m:sub>
              <m:r>
                <m:rPr/>
                <m:t>j</m:t>
              </m:r>
            </m:sub>
          </m:sSub>
          <m:r>
            <m:rPr>
              <m:sty m:val="p"/>
            </m:rPr>
            <m:t>|⊗|</m:t>
          </m:r>
          <m:sSub>
            <m:sSubPr/>
            <m:e>
              <m:r>
                <m:rPr/>
                <m:t>g</m:t>
              </m:r>
            </m:e>
            <m:sub>
              <m:r>
                <m:rPr/>
                <m:t>j</m:t>
              </m:r>
            </m:sub>
          </m:sSub>
          <m:r>
            <m:rPr>
              <m:sty m:val="p"/>
            </m:rPr>
            <m:t>⟩⟨</m:t>
          </m:r>
          <m:sSub>
            <m:sSubPr/>
            <m:e>
              <m:r>
                <m:rPr/>
                <m:t>g</m:t>
              </m:r>
            </m:e>
            <m:sub>
              <m:r>
                <m:rPr/>
                <m:t>k</m:t>
              </m:r>
            </m:sub>
          </m:sSub>
          <m:r>
            <m:rPr>
              <m:sty m:val="p"/>
            </m:rPr>
            <m:t>|⊗|</m:t>
          </m:r>
          <m:sSub>
            <m:sSubPr/>
            <m:e>
              <m:r>
                <m:rPr/>
                <m:t>b</m:t>
              </m:r>
            </m:e>
            <m:sub>
              <m:r>
                <m:rPr/>
                <m:t>k</m:t>
              </m:r>
            </m:sub>
          </m:sSub>
          <m:r>
            <m:rPr>
              <m:sty m:val="p"/>
            </m:rPr>
            <m:t>⟩⟨</m:t>
          </m:r>
          <m:sSub>
            <m:sSubPr/>
            <m:e>
              <m:r>
                <m:rPr/>
                <m:t>b</m:t>
              </m:r>
            </m:e>
            <m:sub>
              <m:r>
                <m:rPr/>
                <m:t>i</m:t>
              </m:r>
            </m:sub>
          </m:sSub>
          <m:r>
            <m:rPr>
              <m:sty m:val="p"/>
            </m:rPr>
            <m:t>|</m:t>
          </m:r>
        </m:oMath>
      </m:oMathPara>
    </w:p>
    <w:p w14:paraId="746BFB7C">
      <w:pPr>
        <w:pStyle w:val="4"/>
      </w:pPr>
      <w:r>
        <w:rPr>
          <w:rFonts w:hint="eastAsia"/>
        </w:rPr>
        <w:t>色单态投影算符（B⁻场三分量反红反绿反蓝）：</w:t>
      </w:r>
    </w:p>
    <w:p w14:paraId="360BD998">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r>
                <m:rPr>
                  <m:sty m:val="p"/>
                </m:rPr>
                <m:t>,</m:t>
              </m:r>
              <m:r>
                <m:rPr/>
                <m:t>k</m:t>
              </m:r>
            </m:sub>
            <m:sup>
              <m:r>
                <m:rPr/>
                <m:t>​</m:t>
              </m:r>
            </m:sup>
            <m:e>
              <m:sSub>
                <m:sSubPr/>
                <m:e>
                  <m:r>
                    <m:rPr/>
                    <m:t>ϵ</m:t>
                  </m:r>
                </m:e>
                <m:sub>
                  <m:r>
                    <m:rPr/>
                    <m:t>ijk</m:t>
                  </m:r>
                </m:sub>
              </m:sSub>
            </m:e>
          </m:nary>
          <m:r>
            <m:rPr>
              <m:sty m:val="p"/>
            </m:rPr>
            <m:t>|</m:t>
          </m:r>
          <m:sSub>
            <m:sSubPr/>
            <m:e>
              <m:acc>
                <m:accPr>
                  <m:chr m:val="‾"/>
                </m:accPr>
                <m:e>
                  <m:r>
                    <m:rPr/>
                    <m:t>r</m:t>
                  </m:r>
                </m:e>
              </m:acc>
            </m:e>
            <m:sub>
              <m:r>
                <m:rPr/>
                <m:t>i</m:t>
              </m:r>
            </m:sub>
          </m:sSub>
          <m:r>
            <m:rPr>
              <m:sty m:val="p"/>
            </m:rPr>
            <m:t>⟩⟨</m:t>
          </m:r>
          <m:sSub>
            <m:sSubPr/>
            <m:e>
              <m:acc>
                <m:accPr>
                  <m:chr m:val="‾"/>
                </m:accPr>
                <m:e>
                  <m:r>
                    <m:rPr/>
                    <m:t>r</m:t>
                  </m:r>
                </m:e>
              </m:acc>
            </m:e>
            <m:sub>
              <m:r>
                <m:rPr/>
                <m:t>j</m:t>
              </m:r>
            </m:sub>
          </m:sSub>
          <m:r>
            <m:rPr>
              <m:sty m:val="p"/>
            </m:rPr>
            <m:t>|⊗|</m:t>
          </m:r>
          <m:sSub>
            <m:sSubPr/>
            <m:e>
              <m:acc>
                <m:accPr>
                  <m:chr m:val="‾"/>
                </m:accPr>
                <m:e>
                  <m:r>
                    <m:rPr/>
                    <m:t>g</m:t>
                  </m:r>
                </m:e>
              </m:acc>
            </m:e>
            <m:sub>
              <m:r>
                <m:rPr/>
                <m:t>j</m:t>
              </m:r>
            </m:sub>
          </m:sSub>
          <m:r>
            <m:rPr>
              <m:sty m:val="p"/>
            </m:rPr>
            <m:t>⟩⟨</m:t>
          </m:r>
          <m:sSub>
            <m:sSubPr/>
            <m:e>
              <m:acc>
                <m:accPr>
                  <m:chr m:val="‾"/>
                </m:accPr>
                <m:e>
                  <m:r>
                    <m:rPr/>
                    <m:t>g</m:t>
                  </m:r>
                </m:e>
              </m:acc>
            </m:e>
            <m:sub>
              <m:r>
                <m:rPr/>
                <m:t>k</m:t>
              </m:r>
            </m:sub>
          </m:sSub>
          <m:r>
            <m:rPr>
              <m:sty m:val="p"/>
            </m:rPr>
            <m:t>|⊗|</m:t>
          </m:r>
          <m:sSub>
            <m:sSubPr/>
            <m:e>
              <m:acc>
                <m:accPr>
                  <m:chr m:val="‾"/>
                </m:accPr>
                <m:e>
                  <m:r>
                    <m:rPr/>
                    <m:t>b</m:t>
                  </m:r>
                </m:e>
              </m:acc>
            </m:e>
            <m:sub>
              <m:r>
                <m:rPr/>
                <m:t>k</m:t>
              </m:r>
            </m:sub>
          </m:sSub>
          <m:r>
            <m:rPr>
              <m:sty m:val="p"/>
            </m:rPr>
            <m:t>⟩⟨</m:t>
          </m:r>
          <m:sSub>
            <m:sSubPr/>
            <m:e>
              <m:acc>
                <m:accPr>
                  <m:chr m:val="‾"/>
                </m:accPr>
                <m:e>
                  <m:r>
                    <m:rPr/>
                    <m:t>b</m:t>
                  </m:r>
                </m:e>
              </m:acc>
            </m:e>
            <m:sub>
              <m:r>
                <m:rPr/>
                <m:t>i</m:t>
              </m:r>
            </m:sub>
          </m:sSub>
          <m:r>
            <m:rPr>
              <m:sty m:val="p"/>
            </m:rPr>
            <m:t>|</m:t>
          </m:r>
        </m:oMath>
      </m:oMathPara>
    </w:p>
    <w:p w14:paraId="6946FE0B">
      <w:pPr>
        <w:pStyle w:val="4"/>
      </w:pPr>
      <w:r>
        <w:rPr>
          <w:rFonts w:hint="eastAsia"/>
        </w:rPr>
        <w:t>色基态投影算符（有色荷分量但处于基态）：</w:t>
      </w:r>
    </w:p>
    <w:p w14:paraId="56D4B8A9">
      <w:pPr>
        <w:pStyle w:val="3"/>
      </w:pPr>
      <m:oMathPara>
        <m:oMathParaPr>
          <m:jc m:val="center"/>
        </m:oMathParaPr>
        <m:oMath>
          <m:sSubSup>
            <m:sSubSupPr/>
            <m:e>
              <m:acc>
                <m:accPr/>
                <m:e>
                  <m:r>
                    <m:rPr/>
                    <m:t>P</m:t>
                  </m:r>
                </m:e>
              </m:acc>
            </m:e>
            <m:sub>
              <m:r>
                <m:rPr>
                  <m:sty m:val="p"/>
                </m:rPr>
                <m:t>ground</m:t>
              </m:r>
            </m:sub>
            <m:sup>
              <m:r>
                <m:rPr/>
                <m:t>0</m:t>
              </m:r>
            </m:sup>
          </m:sSubSup>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p w14:paraId="46B51B5D">
      <w:pPr>
        <w:pStyle w:val="4"/>
      </w:pPr>
      <w:r>
        <w:rPr>
          <w:rFonts w:hint="eastAsia"/>
        </w:rPr>
        <w:t>无色零空间投影算符（不含任何色荷分量）：</w:t>
      </w:r>
    </w:p>
    <w:p w14:paraId="2C2CD149">
      <w:pPr>
        <w:pStyle w:val="3"/>
      </w:pPr>
      <m:oMathPara>
        <m:oMathParaPr>
          <m:jc m:val="center"/>
        </m:oMathParaPr>
        <m:oMath>
          <m:sSub>
            <m:sSubPr/>
            <m:e>
              <m:acc>
                <m:accPr/>
                <m:e>
                  <m:r>
                    <m:rPr/>
                    <m:t>P</m:t>
                  </m:r>
                </m:e>
              </m:acc>
            </m:e>
            <m:sub>
              <m:r>
                <m:rPr>
                  <m:sty m:val="p"/>
                </m:rPr>
                <m:t>null</m:t>
              </m:r>
            </m:sub>
          </m:sSub>
          <m:r>
            <m:rPr>
              <m:sty m:val="p"/>
            </m:rPr>
            <m:t>=</m:t>
          </m:r>
          <m:acc>
            <m:accPr/>
            <m:e>
              <m:r>
                <m:rPr/>
                <m:t>0</m:t>
              </m:r>
            </m:e>
          </m:acc>
        </m:oMath>
      </m:oMathPara>
    </w:p>
    <w:p w14:paraId="79173377">
      <w:pPr>
        <w:pStyle w:val="4"/>
      </w:pPr>
      <w:r>
        <w:rPr>
          <w:rFonts w:hint="eastAsia"/>
        </w:rPr>
        <w:t>电荷算符：</w:t>
      </w:r>
    </w:p>
    <w:p w14:paraId="08FD7DFD">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p w14:paraId="1827495A">
      <w:pPr>
        <w:pStyle w:val="4"/>
      </w:pPr>
      <w:r>
        <w:rPr>
          <w:rFonts w:hint="eastAsia"/>
        </w:rPr>
        <w:t>其中</w:t>
      </w:r>
      <w:r>
        <w:t xml:space="preserve"> </w:t>
      </w:r>
      <m:oMath>
        <m:acc>
          <m:accPr/>
          <m:e>
            <m:r>
              <m:rPr/>
              <m:t>Y</m:t>
            </m:r>
          </m:e>
        </m:acc>
      </m:oMath>
      <w:r>
        <w:t xml:space="preserve"> </w:t>
      </w:r>
      <w:r>
        <w:rPr>
          <w:rFonts w:hint="eastAsia"/>
        </w:rPr>
        <w:t>为超荷算符。</w:t>
      </w:r>
    </w:p>
    <w:bookmarkEnd w:id="6"/>
    <w:p w14:paraId="72D1EFEB">
      <w:pPr>
        <w:pStyle w:val="6"/>
      </w:pPr>
      <w:bookmarkStart w:id="7" w:name="c-场希尔伯特空间"/>
      <w:r>
        <w:t xml:space="preserve">2.4 C </w:t>
      </w:r>
      <w:r>
        <w:rPr>
          <w:rFonts w:hint="eastAsia"/>
        </w:rPr>
        <w:t>场希尔伯特空间</w:t>
      </w:r>
    </w:p>
    <w:p w14:paraId="3C1D111B">
      <w:pPr>
        <w:pStyle w:val="4"/>
      </w:pPr>
      <w:r>
        <w:t xml:space="preserve">C </w:t>
      </w:r>
      <w:r>
        <w:rPr>
          <w:rFonts w:hint="eastAsia"/>
        </w:rPr>
        <w:t>场为质量标量涡旋场，其状态空间为：</w:t>
      </w:r>
    </w:p>
    <w:p w14:paraId="1519E5C9">
      <w:pPr>
        <w:pStyle w:val="3"/>
      </w:pPr>
      <m:oMathPara>
        <m:oMathParaPr>
          <m:jc m:val="center"/>
        </m:oMathParaP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m:oMathPara>
    </w:p>
    <w:p w14:paraId="51462F05">
      <w:pPr>
        <w:pStyle w:val="4"/>
      </w:pPr>
      <w:r>
        <w:rPr>
          <w:rFonts w:hint="eastAsia"/>
        </w:rPr>
        <w:t>其中</w:t>
      </w:r>
      <w:r>
        <w:t xml:space="preserve"> </w:t>
      </w:r>
      <m:oMath>
        <m:sSub>
          <m:sSubPr/>
          <m:e>
            <m:r>
              <m:rPr>
                <m:sty m:val="p"/>
                <m:scr m:val="script"/>
              </m:rPr>
              <m:t>T</m:t>
            </m:r>
          </m:e>
          <m:sub>
            <m:r>
              <m:rPr/>
              <m:t>C</m:t>
            </m:r>
          </m:sub>
        </m:sSub>
      </m:oMath>
      <w:r>
        <w:t xml:space="preserve"> </w:t>
      </w:r>
      <w:r>
        <w:rPr>
          <w:rFonts w:hint="eastAsia"/>
        </w:rPr>
        <w:t>为拓扑荷空间，基矢</w:t>
      </w:r>
      <w:r>
        <w:t xml:space="preserve"> </w:t>
      </w:r>
      <m:oMath>
        <m:r>
          <m:rPr>
            <m:sty m:val="p"/>
          </m:rPr>
          <m:t>{|</m:t>
        </m:r>
        <m:r>
          <m:rPr/>
          <m:t>w</m:t>
        </m:r>
        <m:r>
          <m:rPr>
            <m:sty m:val="p"/>
          </m:rPr>
          <m:t>⟩}</m:t>
        </m:r>
      </m:oMath>
      <w:r>
        <w:rPr>
          <w:rFonts w:hint="eastAsia"/>
        </w:rPr>
        <w:t>，</w:t>
      </w:r>
      <m:oMath>
        <m:r>
          <m:rPr/>
          <m:t>w</m:t>
        </m:r>
      </m:oMath>
      <w:r>
        <w:t xml:space="preserve"> </w:t>
      </w:r>
      <w:r>
        <w:rPr>
          <w:rFonts w:hint="eastAsia"/>
        </w:rPr>
        <w:t>为拓扑缠绕数。</w:t>
      </w:r>
    </w:p>
    <w:p w14:paraId="0FCCEDD5">
      <w:pPr>
        <w:pStyle w:val="3"/>
      </w:pPr>
      <w:r>
        <w:t xml:space="preserve">C </w:t>
      </w:r>
      <w:r>
        <w:rPr>
          <w:rFonts w:hint="eastAsia"/>
        </w:rPr>
        <w:t>场算符展开（含拓扑量子数）：</w:t>
      </w:r>
    </w:p>
    <w:p w14:paraId="248E527D">
      <w:pPr>
        <w:pStyle w:val="3"/>
      </w:pPr>
      <m:oMathPara>
        <m:oMathParaPr>
          <m:jc m:val="center"/>
        </m:oMathParaPr>
        <m:oMath>
          <m:sSub>
            <m:sSubPr/>
            <m:e>
              <m:acc>
                <m:accPr/>
                <m:e>
                  <m:r>
                    <m:rPr/>
                    <m:t>ψ</m:t>
                  </m:r>
                </m:e>
              </m:acc>
            </m:e>
            <m:sub>
              <m:r>
                <m:rPr/>
                <m:t>C</m:t>
              </m:r>
            </m:sub>
          </m:sSub>
          <m:r>
            <m:rPr>
              <m:sty m:val="p"/>
            </m:rPr>
            <m:t>(</m:t>
          </m:r>
          <m:r>
            <m:rPr/>
            <m:t>x</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rad>
                <m:radPr>
                  <m:degHide m:val="1"/>
                </m:radPr>
                <m:deg/>
                <m:e>
                  <m:r>
                    <m:rPr/>
                    <m:t>2</m:t>
                  </m:r>
                  <m:sSub>
                    <m:sSubPr/>
                    <m:e>
                      <m:r>
                        <m:rPr/>
                        <m:t>ω</m:t>
                      </m:r>
                    </m:e>
                    <m:sub>
                      <m:r>
                        <m:rPr/>
                        <m:t>k</m:t>
                      </m:r>
                    </m:sub>
                  </m:sSub>
                </m:e>
              </m:rad>
            </m:den>
          </m:f>
          <m:nary>
            <m:naryPr>
              <m:chr m:val="∑"/>
              <m:limLoc m:val="undOvr"/>
              <m:supHide m:val="1"/>
            </m:naryPr>
            <m:sub>
              <m:r>
                <m:rPr/>
                <m:t>w</m:t>
              </m:r>
            </m:sub>
            <m:sup>
              <m:r>
                <m:rPr/>
                <m:t>​</m:t>
              </m:r>
            </m:sup>
            <m:e>
              <m:d>
                <m:dPr>
                  <m:begChr m:val="["/>
                  <m:sepChr m:val=""/>
                  <m:endChr m:val="]"/>
                </m:dPr>
                <m:e>
                  <m:sSub>
                    <m:sSubPr/>
                    <m:e>
                      <m:acc>
                        <m:accPr/>
                        <m:e>
                          <m:r>
                            <m:rPr/>
                            <m:t>b</m:t>
                          </m:r>
                        </m:e>
                      </m:acc>
                    </m:e>
                    <m:sub>
                      <m:r>
                        <m:rPr/>
                        <m:t>kw</m:t>
                      </m:r>
                    </m:sub>
                  </m:sSub>
                  <m:sSup>
                    <m:sSupPr/>
                    <m:e>
                      <m:r>
                        <m:rPr/>
                        <m:t>e</m:t>
                      </m:r>
                    </m:e>
                    <m:sup>
                      <m:r>
                        <m:rPr>
                          <m:sty m:val="p"/>
                        </m:rPr>
                        <m:t>−</m:t>
                      </m:r>
                      <m:r>
                        <m:rPr/>
                        <m:t>i</m:t>
                      </m:r>
                      <m:r>
                        <m:rPr>
                          <m:sty m:val="p"/>
                        </m:rPr>
                        <m:t>(</m:t>
                      </m:r>
                      <m:sSub>
                        <m:sSubPr/>
                        <m:e>
                          <m:r>
                            <m:rPr/>
                            <m:t>ω</m:t>
                          </m:r>
                        </m:e>
                        <m:sub>
                          <m:r>
                            <m:rPr/>
                            <m:t>k</m:t>
                          </m:r>
                        </m:sub>
                      </m:sSub>
                      <m:r>
                        <m:rPr/>
                        <m:t>t</m:t>
                      </m:r>
                      <m:r>
                        <m:rPr>
                          <m:sty m:val="p"/>
                        </m:rPr>
                        <m:t>−</m:t>
                      </m:r>
                      <m:r>
                        <m:rPr>
                          <m:sty m:val="b"/>
                        </m:rPr>
                        <m:t>k</m:t>
                      </m:r>
                      <m:r>
                        <m:rPr>
                          <m:sty m:val="p"/>
                        </m:rPr>
                        <m:t>⋅</m:t>
                      </m:r>
                      <m:r>
                        <m:rPr>
                          <m:sty m:val="b"/>
                        </m:rPr>
                        <m:t>x</m:t>
                      </m:r>
                      <m:r>
                        <m:rPr>
                          <m:sty m:val="p"/>
                        </m:rPr>
                        <m:t>+</m:t>
                      </m:r>
                      <m:r>
                        <m:rPr/>
                        <m:t>wθ</m:t>
                      </m:r>
                      <m:r>
                        <m:rPr>
                          <m:sty m:val="p"/>
                        </m:rPr>
                        <m:t>)</m:t>
                      </m:r>
                    </m:sup>
                  </m:sSup>
                  <m:r>
                    <m:rPr>
                      <m:sty m:val="p"/>
                    </m:rPr>
                    <m:t>+</m:t>
                  </m:r>
                  <m:sSubSup>
                    <m:sSubSupPr/>
                    <m:e>
                      <m:acc>
                        <m:accPr/>
                        <m:e>
                          <m:r>
                            <m:rPr/>
                            <m:t>b</m:t>
                          </m:r>
                        </m:e>
                      </m:acc>
                    </m:e>
                    <m:sub>
                      <m:r>
                        <m:rPr/>
                        <m:t>kw</m:t>
                      </m:r>
                    </m:sub>
                    <m:sup>
                      <m:r>
                        <m:rPr>
                          <m:sty m:val="p"/>
                        </m:rPr>
                        <m:t>†</m:t>
                      </m:r>
                    </m:sup>
                  </m:sSubSup>
                  <m:sSup>
                    <m:sSupPr/>
                    <m:e>
                      <m:r>
                        <m:rPr/>
                        <m:t>e</m:t>
                      </m:r>
                    </m:e>
                    <m:sup>
                      <m:r>
                        <m:rPr/>
                        <m:t>i</m:t>
                      </m:r>
                      <m:r>
                        <m:rPr>
                          <m:sty m:val="p"/>
                        </m:rPr>
                        <m:t>(</m:t>
                      </m:r>
                      <m:sSub>
                        <m:sSubPr/>
                        <m:e>
                          <m:r>
                            <m:rPr/>
                            <m:t>ω</m:t>
                          </m:r>
                        </m:e>
                        <m:sub>
                          <m:r>
                            <m:rPr/>
                            <m:t>k</m:t>
                          </m:r>
                        </m:sub>
                      </m:sSub>
                      <m:r>
                        <m:rPr/>
                        <m:t>t</m:t>
                      </m:r>
                      <m:r>
                        <m:rPr>
                          <m:sty m:val="p"/>
                        </m:rPr>
                        <m:t>−</m:t>
                      </m:r>
                      <m:r>
                        <m:rPr>
                          <m:sty m:val="b"/>
                        </m:rPr>
                        <m:t>k</m:t>
                      </m:r>
                      <m:r>
                        <m:rPr>
                          <m:sty m:val="p"/>
                        </m:rPr>
                        <m:t>⋅</m:t>
                      </m:r>
                      <m:r>
                        <m:rPr>
                          <m:sty m:val="b"/>
                        </m:rPr>
                        <m:t>x</m:t>
                      </m:r>
                      <m:r>
                        <m:rPr>
                          <m:sty m:val="p"/>
                        </m:rPr>
                        <m:t>+</m:t>
                      </m:r>
                      <m:r>
                        <m:rPr/>
                        <m:t>wθ</m:t>
                      </m:r>
                      <m:r>
                        <m:rPr>
                          <m:sty m:val="p"/>
                        </m:rPr>
                        <m:t>)</m:t>
                      </m:r>
                    </m:sup>
                  </m:sSup>
                </m:e>
              </m:d>
            </m:e>
          </m:nary>
        </m:oMath>
      </m:oMathPara>
    </w:p>
    <w:p w14:paraId="6AB29746">
      <w:pPr>
        <w:pStyle w:val="4"/>
      </w:pPr>
      <w:r>
        <w:rPr>
          <w:rFonts w:hint="eastAsia"/>
        </w:rPr>
        <w:t>有效质量算符：</w:t>
      </w:r>
    </w:p>
    <w:p w14:paraId="06F9E06C">
      <w:pPr>
        <w:pStyle w:val="3"/>
      </w:pPr>
      <m:oMathPara>
        <m:oMathParaPr>
          <m:jc m:val="center"/>
        </m:oMathParaPr>
        <m:oMath>
          <m:sSubSup>
            <m:sSubSupPr/>
            <m:e>
              <m:acc>
                <m:accPr/>
                <m:e>
                  <m:r>
                    <m:rPr/>
                    <m:t>m</m:t>
                  </m:r>
                </m:e>
              </m:acc>
            </m:e>
            <m:sub>
              <m:r>
                <m:rPr>
                  <m:sty m:val="p"/>
                </m:rPr>
                <m:t>eff</m:t>
              </m:r>
            </m:sub>
            <m:sup>
              <m:r>
                <m:rPr/>
                <m:t>2</m:t>
              </m:r>
            </m:sup>
          </m:sSubSup>
          <m:r>
            <m:rPr>
              <m:sty m:val="p"/>
            </m:rPr>
            <m:t>=</m:t>
          </m:r>
          <m:sSup>
            <m:sSupPr/>
            <m:e>
              <m:r>
                <m:rPr/>
                <m:t>μ</m:t>
              </m:r>
            </m:e>
            <m:sup>
              <m:r>
                <m:rPr/>
                <m:t>2</m:t>
              </m:r>
            </m:sup>
          </m:sSup>
          <m:r>
            <m:rPr>
              <m:sty m:val="p"/>
            </m:rPr>
            <m:t>−</m:t>
          </m:r>
          <m:r>
            <m:rPr/>
            <m:t>2</m:t>
          </m:r>
          <m:sSub>
            <m:sSubPr/>
            <m:e>
              <m:r>
                <m:rPr/>
                <m:t>g</m:t>
              </m:r>
            </m:e>
            <m:sub>
              <m:r>
                <m:rPr/>
                <m:t>C</m:t>
              </m:r>
            </m:sub>
          </m:sSub>
          <m:sSup>
            <m:sSupPr/>
            <m:e>
              <m:acc>
                <m:accPr/>
                <m:e>
                  <m:r>
                    <m:rPr/>
                    <m:t>ϕ</m:t>
                  </m:r>
                </m:e>
              </m:acc>
            </m:e>
            <m:sup>
              <m:r>
                <m:rPr/>
                <m:t>2</m:t>
              </m:r>
            </m:sup>
          </m:sSup>
          <m:r>
            <m:rPr>
              <m:sty m:val="p"/>
            </m:rPr>
            <m:t>+</m:t>
          </m:r>
          <m:r>
            <m:rPr/>
            <m:t>α</m:t>
          </m:r>
          <m:sSup>
            <m:sSupPr/>
            <m:e>
              <m:acc>
                <m:accPr/>
                <m:e>
                  <m:r>
                    <m:rPr/>
                    <m:t>w</m:t>
                  </m:r>
                </m:e>
              </m:acc>
            </m:e>
            <m:sup>
              <m:r>
                <m:rPr/>
                <m:t>2</m:t>
              </m:r>
            </m:sup>
          </m:sSup>
          <m:sSub>
            <m:sSubPr/>
            <m:e>
              <m:acc>
                <m:accPr/>
                <m:e>
                  <m:r>
                    <m:rPr/>
                    <m:t>ψ</m:t>
                  </m:r>
                </m:e>
              </m:acc>
            </m:e>
            <m:sub>
              <m:r>
                <m:rPr/>
                <m:t>A</m:t>
              </m:r>
            </m:sub>
          </m:sSub>
          <m:sSub>
            <m:sSubPr/>
            <m:e>
              <m:acc>
                <m:accPr/>
                <m:e>
                  <m:r>
                    <m:rPr/>
                    <m:t>ψ</m:t>
                  </m:r>
                </m:e>
              </m:acc>
            </m:e>
            <m:sub>
              <m:r>
                <m:rPr/>
                <m:t>B</m:t>
              </m:r>
            </m:sub>
          </m:sSub>
        </m:oMath>
      </m:oMathPara>
    </w:p>
    <w:p w14:paraId="0FB710C8">
      <w:pPr>
        <w:pStyle w:val="4"/>
      </w:pPr>
      <w:r>
        <w:rPr>
          <w:rFonts w:hint="eastAsia"/>
        </w:rPr>
        <w:t>其中</w:t>
      </w:r>
      <w:r>
        <w:t xml:space="preserve"> </w:t>
      </w:r>
      <m:oMath>
        <m:acc>
          <m:accPr/>
          <m:e>
            <m:r>
              <m:rPr/>
              <m:t>w</m:t>
            </m:r>
          </m:e>
        </m:acc>
      </m:oMath>
      <w:r>
        <w:t xml:space="preserve"> </w:t>
      </w:r>
      <w:r>
        <w:rPr>
          <w:rFonts w:hint="eastAsia"/>
        </w:rPr>
        <w:t>为拓扑缠绕数算符。</w:t>
      </w:r>
    </w:p>
    <w:bookmarkEnd w:id="7"/>
    <w:p w14:paraId="542135C0">
      <w:pPr>
        <w:pStyle w:val="6"/>
      </w:pPr>
      <w:bookmarkStart w:id="8" w:name="拓扑缠绕数算符与角向周期边界条件"/>
      <w:r>
        <w:t xml:space="preserve">2.5 </w:t>
      </w:r>
      <w:r>
        <w:rPr>
          <w:rFonts w:hint="eastAsia"/>
        </w:rPr>
        <w:t>拓扑缠绕数算符与角向周期边界条件</w:t>
      </w:r>
    </w:p>
    <w:p w14:paraId="0BABB506">
      <w:pPr>
        <w:pStyle w:val="4"/>
      </w:pPr>
      <w:r>
        <w:rPr>
          <w:rFonts w:hint="eastAsia"/>
        </w:rPr>
        <w:t>涡旋场满足角向周期边界条件：</w:t>
      </w:r>
    </w:p>
    <w:p w14:paraId="33C7398C">
      <w:pPr>
        <w:pStyle w:val="3"/>
      </w:pPr>
      <m:oMathPara>
        <m:oMathParaPr>
          <m:jc m:val="center"/>
        </m:oMathParaPr>
        <m:oMath>
          <m:r>
            <m:rPr>
              <m:sty m:val="p"/>
            </m:rPr>
            <m:t>Ψ(</m:t>
          </m:r>
          <m:r>
            <m:rPr/>
            <m:t>θ</m:t>
          </m:r>
          <m:r>
            <m:rPr>
              <m:sty m:val="p"/>
            </m:rPr>
            <m:t>+</m:t>
          </m:r>
          <m:r>
            <m:rPr/>
            <m:t>2π</m:t>
          </m:r>
          <m:r>
            <m:rPr>
              <m:sty m:val="p"/>
            </m:rPr>
            <m:t>)=Ψ(</m:t>
          </m:r>
          <m:r>
            <m:rPr/>
            <m:t>θ</m:t>
          </m:r>
          <m:r>
            <m:rPr>
              <m:sty m:val="p"/>
            </m:rPr>
            <m:t>)</m:t>
          </m:r>
        </m:oMath>
      </m:oMathPara>
    </w:p>
    <w:p w14:paraId="6EA74539">
      <w:pPr>
        <w:pStyle w:val="4"/>
      </w:pPr>
      <w:r>
        <w:rPr>
          <w:rFonts w:hint="eastAsia"/>
        </w:rPr>
        <w:t>拓扑缠绕数算符定义为：</w:t>
      </w:r>
    </w:p>
    <w:p w14:paraId="074DAA29">
      <w:pPr>
        <w:pStyle w:val="3"/>
      </w:pPr>
      <m:oMathPara>
        <m:oMathParaPr>
          <m:jc m:val="center"/>
        </m:oMathParaPr>
        <m:oMath>
          <m:acc>
            <m:accPr/>
            <m:e>
              <m:r>
                <m:rPr/>
                <m:t>w</m:t>
              </m:r>
            </m:e>
          </m:acc>
          <m:r>
            <m:rPr>
              <m:sty m:val="p"/>
            </m:rPr>
            <m:t>=</m:t>
          </m:r>
          <m:f>
            <m:fPr/>
            <m:num>
              <m:r>
                <m:rPr/>
                <m:t>1</m:t>
              </m:r>
            </m:num>
            <m:den>
              <m:r>
                <m:rPr/>
                <m:t>2π</m:t>
              </m:r>
            </m:den>
          </m:f>
          <m:r>
            <m:rPr>
              <m:sty m:val="p"/>
            </m:rPr>
            <m:t>∮∇</m:t>
          </m:r>
          <m:r>
            <m:rPr/>
            <m:t>θ</m:t>
          </m:r>
          <m:r>
            <m:rPr>
              <m:sty m:val="p"/>
            </m:rPr>
            <m:t>⋅</m:t>
          </m:r>
          <m:r>
            <m:rPr/>
            <m:t>d</m:t>
          </m:r>
          <m:r>
            <m:rPr>
              <m:sty m:val="b"/>
            </m:rPr>
            <m:t>l</m:t>
          </m:r>
        </m:oMath>
      </m:oMathPara>
    </w:p>
    <w:p w14:paraId="51CDB052">
      <w:pPr>
        <w:pStyle w:val="4"/>
      </w:pPr>
      <w:r>
        <w:rPr>
          <w:rFonts w:hint="eastAsia"/>
        </w:rPr>
        <w:t>其本征值为整数</w:t>
      </w:r>
      <w:r>
        <w:t xml:space="preserve"> </w:t>
      </w:r>
      <m:oMath>
        <m:r>
          <m:rPr/>
          <m:t>w</m:t>
        </m:r>
        <m:r>
          <m:rPr>
            <m:sty m:val="p"/>
          </m:rPr>
          <m:t>∈</m:t>
        </m:r>
        <m:r>
          <m:rPr>
            <m:sty m:val="p"/>
            <m:scr m:val="double-struck"/>
          </m:rPr>
          <m:t>ℤ</m:t>
        </m:r>
      </m:oMath>
      <w:r>
        <w:t>。</w:t>
      </w:r>
    </w:p>
    <w:bookmarkEnd w:id="3"/>
    <w:bookmarkEnd w:id="8"/>
    <w:p w14:paraId="4F159994">
      <w:pPr>
        <w:pStyle w:val="5"/>
      </w:pPr>
      <w:bookmarkStart w:id="9" w:name="费米子与玻色子的色荷结构分类"/>
      <w:r>
        <w:t xml:space="preserve">3. </w:t>
      </w:r>
      <w:r>
        <w:rPr>
          <w:rFonts w:hint="eastAsia"/>
        </w:rPr>
        <w:t>费米子与玻色子的色荷结构分类</w:t>
      </w:r>
    </w:p>
    <w:p w14:paraId="1CEA7002">
      <w:pPr>
        <w:pStyle w:val="6"/>
      </w:pPr>
      <w:bookmarkStart w:id="10" w:name="色荷结构的基本分类定理"/>
      <w:r>
        <w:t xml:space="preserve">3.1 </w:t>
      </w:r>
      <w:r>
        <w:rPr>
          <w:rFonts w:hint="eastAsia"/>
        </w:rPr>
        <w:t>色荷结构的基本分类定理</w:t>
      </w:r>
    </w:p>
    <w:p w14:paraId="0E8432F0">
      <w:pPr>
        <w:pStyle w:val="4"/>
      </w:pPr>
      <w:r>
        <w:rPr>
          <w:rFonts w:hint="eastAsia"/>
          <w:b/>
          <w:bCs/>
        </w:rPr>
        <w:t>定理</w:t>
      </w:r>
      <w:r>
        <w:rPr>
          <w:b/>
          <w:bCs/>
        </w:rPr>
        <w:t xml:space="preserve"> </w:t>
      </w:r>
      <w:r>
        <w:rPr>
          <w:rFonts w:hint="eastAsia"/>
          <w:b/>
          <w:bCs/>
        </w:rPr>
        <w:t>3.1（色荷结构分类）</w:t>
      </w:r>
      <w:r>
        <w:rPr>
          <w:rFonts w:hint="eastAsia"/>
        </w:rPr>
        <w:t>：在</w:t>
      </w:r>
      <w:r>
        <w:t xml:space="preserve"> FCWFT </w:t>
      </w:r>
      <w:r>
        <w:rPr>
          <w:rFonts w:hint="eastAsia"/>
        </w:rPr>
        <w:t>框架下，所有基本粒子按其色荷结构可分为三类：</w:t>
      </w:r>
    </w:p>
    <w:p w14:paraId="6A8991A2">
      <w:pPr>
        <w:pStyle w:val="26"/>
        <w:numPr>
          <w:ilvl w:val="0"/>
          <w:numId w:val="2"/>
        </w:numPr>
      </w:pPr>
      <w:r>
        <w:rPr>
          <w:rFonts w:hint="eastAsia"/>
          <w:b/>
          <w:bCs/>
        </w:rPr>
        <w:t>费米子色单态</w:t>
      </w:r>
      <w:r>
        <w:rPr>
          <w:rFonts w:hint="eastAsia"/>
        </w:rPr>
        <w:t>：由</w:t>
      </w:r>
      <w:r>
        <w:t xml:space="preserve"> </w:t>
      </w:r>
      <w:r>
        <w:rPr>
          <w:rFonts w:hint="eastAsia"/>
        </w:rPr>
        <w:t>B⁺场三分量红绿蓝或</w:t>
      </w:r>
      <w:r>
        <w:t xml:space="preserve"> </w:t>
      </w:r>
      <w:r>
        <w:rPr>
          <w:rFonts w:hint="eastAsia"/>
        </w:rPr>
        <w:t>B⁻场三分量反红反绿反蓝叠加构成，色荷生成元期望值为零，但有色荷分量。</w:t>
      </w:r>
    </w:p>
    <w:p w14:paraId="2F0B476B">
      <w:pPr>
        <w:pStyle w:val="26"/>
        <w:numPr>
          <w:ilvl w:val="1"/>
          <w:numId w:val="1"/>
        </w:numPr>
      </w:pPr>
      <w:r>
        <w:rPr>
          <w:rFonts w:hint="eastAsia"/>
        </w:rPr>
        <w:t>例：电子（B⁻色单态）、质子（B⁺色单态）</w:t>
      </w:r>
    </w:p>
    <w:p w14:paraId="76B42A1F">
      <w:pPr>
        <w:pStyle w:val="26"/>
        <w:numPr>
          <w:ilvl w:val="0"/>
          <w:numId w:val="2"/>
        </w:numPr>
      </w:pPr>
      <w:r>
        <w:rPr>
          <w:rFonts w:hint="eastAsia"/>
          <w:b/>
          <w:bCs/>
        </w:rPr>
        <w:t>费米子色基态</w:t>
      </w:r>
      <w:r>
        <w:rPr>
          <w:rFonts w:hint="eastAsia"/>
        </w:rPr>
        <w:t>：B</w:t>
      </w:r>
      <w:r>
        <w:t xml:space="preserve"> </w:t>
      </w:r>
      <w:r>
        <w:rPr>
          <w:rFonts w:hint="eastAsia"/>
        </w:rPr>
        <w:t>场处于色基态</w:t>
      </w:r>
      <w:r>
        <w:t xml:space="preserve"> </w:t>
      </w:r>
      <m:oMath>
        <m:r>
          <m:rPr>
            <m:sty m:val="p"/>
          </m:rPr>
          <m:t>|</m:t>
        </m:r>
        <m:r>
          <m:rPr/>
          <m:t>0</m:t>
        </m:r>
        <m:sSub>
          <m:sSubPr/>
          <m:e>
            <m:r>
              <m:rPr>
                <m:sty m:val="p"/>
              </m:rPr>
              <m:t>⟩</m:t>
            </m:r>
          </m:e>
          <m:sub>
            <m:r>
              <m:rPr/>
              <m:t>B</m:t>
            </m:r>
          </m:sub>
        </m:sSub>
      </m:oMath>
      <w:r>
        <w:rPr>
          <w:rFonts w:hint="eastAsia"/>
        </w:rPr>
        <w:t>，有色荷分量但处于最低能态。</w:t>
      </w:r>
    </w:p>
    <w:p w14:paraId="6A549363">
      <w:pPr>
        <w:pStyle w:val="26"/>
        <w:numPr>
          <w:ilvl w:val="1"/>
          <w:numId w:val="1"/>
        </w:numPr>
      </w:pPr>
      <w:r>
        <w:rPr>
          <w:rFonts w:hint="eastAsia"/>
        </w:rPr>
        <w:t>例：中微子</w:t>
      </w:r>
    </w:p>
    <w:p w14:paraId="3D2A5FF5">
      <w:pPr>
        <w:pStyle w:val="26"/>
        <w:numPr>
          <w:ilvl w:val="0"/>
          <w:numId w:val="2"/>
        </w:numPr>
      </w:pPr>
      <w:r>
        <w:rPr>
          <w:rFonts w:hint="eastAsia"/>
          <w:b/>
          <w:bCs/>
        </w:rPr>
        <w:t>玻色子无色态</w:t>
      </w:r>
      <w:r>
        <w:rPr>
          <w:rFonts w:hint="eastAsia"/>
        </w:rPr>
        <w:t>：不含任何色荷分量，属于</w:t>
      </w:r>
      <w:r>
        <w:t xml:space="preserve"> </w:t>
      </w:r>
      <m:oMath>
        <m:sSubSup>
          <m:sSubSupPr/>
          <m:e>
            <m:r>
              <m:rPr>
                <m:sty m:val="p"/>
                <m:scr m:val="script"/>
              </m:rPr>
              <m:t>ℋ</m:t>
            </m:r>
          </m:e>
          <m:sub>
            <m:r>
              <m:rPr/>
              <m:t>B</m:t>
            </m:r>
          </m:sub>
          <m:sup>
            <m:r>
              <m:rPr>
                <m:sty m:val="p"/>
              </m:rPr>
              <m:t>null</m:t>
            </m:r>
          </m:sup>
        </m:sSubSup>
      </m:oMath>
      <w:r>
        <w:t>。</w:t>
      </w:r>
    </w:p>
    <w:p w14:paraId="7A88E5C7">
      <w:pPr>
        <w:pStyle w:val="26"/>
        <w:numPr>
          <w:ilvl w:val="1"/>
          <w:numId w:val="1"/>
        </w:numPr>
      </w:pPr>
      <w:r>
        <w:rPr>
          <w:rFonts w:hint="eastAsia"/>
        </w:rPr>
        <w:t>例：光子、胶子、W/Z</w:t>
      </w:r>
      <w:r>
        <w:t xml:space="preserve"> </w:t>
      </w:r>
      <w:r>
        <w:rPr>
          <w:rFonts w:hint="eastAsia"/>
        </w:rPr>
        <w:t>玻色子、希格斯玻色子</w:t>
      </w:r>
    </w:p>
    <w:p w14:paraId="694E261F">
      <w:pPr>
        <w:pStyle w:val="4"/>
      </w:pPr>
      <w:r>
        <w:rPr>
          <w:rFonts w:hint="eastAsia"/>
          <w:b/>
          <w:bCs/>
        </w:rPr>
        <w:t>定理</w:t>
      </w:r>
      <w:r>
        <w:rPr>
          <w:b/>
          <w:bCs/>
        </w:rPr>
        <w:t xml:space="preserve"> </w:t>
      </w:r>
      <w:r>
        <w:rPr>
          <w:rFonts w:hint="eastAsia"/>
          <w:b/>
          <w:bCs/>
        </w:rPr>
        <w:t>3.2（复合玻色子色荷继承）</w:t>
      </w:r>
      <w:r>
        <w:rPr>
          <w:rFonts w:hint="eastAsia"/>
        </w:rPr>
        <w:t>：由自旋相反的费米子</w:t>
      </w:r>
      <w:r>
        <w:t xml:space="preserve"> - </w:t>
      </w:r>
      <w:r>
        <w:rPr>
          <w:rFonts w:hint="eastAsia"/>
        </w:rPr>
        <w:t>反费米子对构成的复合玻色子（如介子），继承其组分费米子的色荷分量，因此有色荷结构。</w:t>
      </w:r>
    </w:p>
    <w:bookmarkEnd w:id="10"/>
    <w:p w14:paraId="79B5F760">
      <w:pPr>
        <w:pStyle w:val="6"/>
      </w:pPr>
      <w:bookmarkStart w:id="11" w:name="各类粒子的色荷结构对比"/>
      <w:r>
        <w:t xml:space="preserve">3.2 </w:t>
      </w:r>
      <w:r>
        <w:rPr>
          <w:rFonts w:hint="eastAsia"/>
        </w:rPr>
        <w:t>各类粒子的色荷结构对比</w:t>
      </w:r>
    </w:p>
    <w:tbl>
      <w:tblPr>
        <w:tblStyle w:val="21"/>
        <w:tblW w:w="5000" w:type="pct"/>
        <w:tblInd w:w="0" w:type="dxa"/>
        <w:tblLayout w:type="fixed"/>
        <w:tblCellMar>
          <w:top w:w="0" w:type="dxa"/>
          <w:left w:w="108" w:type="dxa"/>
          <w:bottom w:w="0" w:type="dxa"/>
          <w:right w:w="108" w:type="dxa"/>
        </w:tblCellMar>
      </w:tblPr>
      <w:tblGrid>
        <w:gridCol w:w="1704"/>
        <w:gridCol w:w="1704"/>
        <w:gridCol w:w="1704"/>
        <w:gridCol w:w="1704"/>
        <w:gridCol w:w="1704"/>
      </w:tblGrid>
      <w:tr w14:paraId="46F1B4FB">
        <w:tblPrEx>
          <w:tblCellMar>
            <w:top w:w="0" w:type="dxa"/>
            <w:left w:w="108" w:type="dxa"/>
            <w:bottom w:w="0" w:type="dxa"/>
            <w:right w:w="108" w:type="dxa"/>
          </w:tblCellMar>
        </w:tblPrEx>
        <w:trPr>
          <w:tblHeader/>
        </w:trPr>
        <w:tc>
          <w:p w14:paraId="138FB012">
            <w:pPr>
              <w:pStyle w:val="26"/>
              <w:jc w:val="left"/>
            </w:pPr>
            <w:r>
              <w:rPr>
                <w:rFonts w:hint="eastAsia"/>
              </w:rPr>
              <w:t>粒子类型</w:t>
            </w:r>
          </w:p>
        </w:tc>
        <w:tc>
          <w:p w14:paraId="22EAA042">
            <w:pPr>
              <w:pStyle w:val="26"/>
              <w:jc w:val="left"/>
            </w:pPr>
            <w:r>
              <w:rPr>
                <w:rFonts w:hint="eastAsia"/>
              </w:rPr>
              <w:t>统计性质</w:t>
            </w:r>
          </w:p>
        </w:tc>
        <w:tc>
          <w:p w14:paraId="0FD43222">
            <w:pPr>
              <w:pStyle w:val="26"/>
              <w:jc w:val="left"/>
            </w:pPr>
            <w:r>
              <w:t xml:space="preserve">B </w:t>
            </w:r>
            <w:r>
              <w:rPr>
                <w:rFonts w:hint="eastAsia"/>
              </w:rPr>
              <w:t>场状态</w:t>
            </w:r>
          </w:p>
        </w:tc>
        <w:tc>
          <w:p w14:paraId="3E3D25A2">
            <w:pPr>
              <w:pStyle w:val="26"/>
              <w:jc w:val="left"/>
            </w:pPr>
            <w:r>
              <w:rPr>
                <w:rFonts w:hint="eastAsia"/>
              </w:rPr>
              <w:t>色荷分量</w:t>
            </w:r>
          </w:p>
        </w:tc>
        <w:tc>
          <w:p w14:paraId="6C176695">
            <w:pPr>
              <w:pStyle w:val="26"/>
              <w:jc w:val="left"/>
            </w:pPr>
            <w:r>
              <w:rPr>
                <w:rFonts w:hint="eastAsia"/>
              </w:rPr>
              <w:t>示例</w:t>
            </w:r>
          </w:p>
        </w:tc>
      </w:tr>
      <w:tr w14:paraId="1D1697D0">
        <w:tblPrEx>
          <w:tblCellMar>
            <w:top w:w="0" w:type="dxa"/>
            <w:left w:w="108" w:type="dxa"/>
            <w:bottom w:w="0" w:type="dxa"/>
            <w:right w:w="108" w:type="dxa"/>
          </w:tblCellMar>
        </w:tblPrEx>
        <w:tc>
          <w:p w14:paraId="78000B52">
            <w:pPr>
              <w:pStyle w:val="26"/>
              <w:jc w:val="left"/>
            </w:pPr>
            <w:r>
              <w:rPr>
                <w:rFonts w:hint="eastAsia"/>
              </w:rPr>
              <w:t>轻子（电子）</w:t>
            </w:r>
          </w:p>
        </w:tc>
        <w:tc>
          <w:p w14:paraId="03AAC720">
            <w:pPr>
              <w:pStyle w:val="26"/>
              <w:jc w:val="left"/>
            </w:pPr>
            <w:r>
              <w:rPr>
                <w:rFonts w:hint="eastAsia"/>
              </w:rPr>
              <w:t>费米子</w:t>
            </w:r>
          </w:p>
        </w:tc>
        <w:tc>
          <w:p w14:paraId="2D9A9419">
            <w:pPr>
              <w:pStyle w:val="26"/>
              <w:jc w:val="left"/>
            </w:pPr>
            <w:r>
              <w:rPr>
                <w:rFonts w:hint="eastAsia"/>
              </w:rPr>
              <w:t>B⁻色单态</w:t>
            </w:r>
          </w:p>
        </w:tc>
        <w:tc>
          <w:p w14:paraId="09D2E5FE">
            <w:pPr>
              <w:pStyle w:val="26"/>
              <w:jc w:val="left"/>
            </w:pPr>
            <w:r>
              <w:rPr>
                <w:rFonts w:hint="eastAsia"/>
              </w:rPr>
              <w:t>有（反色叠加）</w:t>
            </w:r>
          </w:p>
        </w:tc>
        <w:tc>
          <w:p w14:paraId="3F3F5602">
            <w:pPr>
              <w:pStyle w:val="26"/>
              <w:jc w:val="left"/>
            </w:pPr>
            <m:oMathPara>
              <m:oMath>
                <m:sSup>
                  <m:sSupPr/>
                  <m:e>
                    <m:r>
                      <m:rPr/>
                      <m:t>e</m:t>
                    </m:r>
                  </m:e>
                  <m:sup>
                    <m:r>
                      <m:rPr>
                        <m:sty m:val="p"/>
                      </m:rPr>
                      <m:t>−</m:t>
                    </m:r>
                  </m:sup>
                </m:sSup>
                <m:r>
                  <m:rPr>
                    <m:sty m:val="p"/>
                  </m:rPr>
                  <m:t>,</m:t>
                </m:r>
                <m:sSup>
                  <m:sSupPr/>
                  <m:e>
                    <m:r>
                      <m:rPr/>
                      <m:t>μ</m:t>
                    </m:r>
                  </m:e>
                  <m:sup>
                    <m:r>
                      <m:rPr>
                        <m:sty m:val="p"/>
                      </m:rPr>
                      <m:t>−</m:t>
                    </m:r>
                  </m:sup>
                </m:sSup>
                <m:r>
                  <m:rPr>
                    <m:sty m:val="p"/>
                  </m:rPr>
                  <m:t>,</m:t>
                </m:r>
                <m:sSup>
                  <m:sSupPr/>
                  <m:e>
                    <m:r>
                      <m:rPr/>
                      <m:t>τ</m:t>
                    </m:r>
                  </m:e>
                  <m:sup>
                    <m:r>
                      <m:rPr>
                        <m:sty m:val="p"/>
                      </m:rPr>
                      <m:t>−</m:t>
                    </m:r>
                  </m:sup>
                </m:sSup>
              </m:oMath>
            </m:oMathPara>
          </w:p>
        </w:tc>
      </w:tr>
      <w:tr w14:paraId="4C4333E8">
        <w:tblPrEx>
          <w:tblCellMar>
            <w:top w:w="0" w:type="dxa"/>
            <w:left w:w="108" w:type="dxa"/>
            <w:bottom w:w="0" w:type="dxa"/>
            <w:right w:w="108" w:type="dxa"/>
          </w:tblCellMar>
        </w:tblPrEx>
        <w:tc>
          <w:p w14:paraId="5E8E63B1">
            <w:pPr>
              <w:pStyle w:val="26"/>
              <w:jc w:val="left"/>
            </w:pPr>
            <w:r>
              <w:rPr>
                <w:rFonts w:hint="eastAsia"/>
              </w:rPr>
              <w:t>轻子（中微子）</w:t>
            </w:r>
          </w:p>
        </w:tc>
        <w:tc>
          <w:p w14:paraId="2CF5FCFE">
            <w:pPr>
              <w:pStyle w:val="26"/>
              <w:jc w:val="left"/>
            </w:pPr>
            <w:r>
              <w:rPr>
                <w:rFonts w:hint="eastAsia"/>
              </w:rPr>
              <w:t>费米子</w:t>
            </w:r>
          </w:p>
        </w:tc>
        <w:tc>
          <w:p w14:paraId="440EA751">
            <w:pPr>
              <w:pStyle w:val="26"/>
              <w:jc w:val="left"/>
            </w:pPr>
            <w:r>
              <w:rPr>
                <w:rFonts w:hint="eastAsia"/>
              </w:rPr>
              <w:t>色基态</w:t>
            </w:r>
          </w:p>
        </w:tc>
        <w:tc>
          <w:p w14:paraId="4219358F">
            <w:pPr>
              <w:pStyle w:val="26"/>
              <w:jc w:val="left"/>
            </w:pPr>
            <w:r>
              <w:rPr>
                <w:rFonts w:hint="eastAsia"/>
              </w:rPr>
              <w:t>有（基态）</w:t>
            </w:r>
          </w:p>
        </w:tc>
        <w:tc>
          <w:p w14:paraId="0DE208BE">
            <w:pPr>
              <w:pStyle w:val="26"/>
              <w:jc w:val="left"/>
            </w:pPr>
            <m:oMathPara>
              <m:oMath>
                <m:sSub>
                  <m:sSubPr/>
                  <m:e>
                    <m:r>
                      <m:rPr/>
                      <m:t>ν</m:t>
                    </m:r>
                  </m:e>
                  <m:sub>
                    <m:r>
                      <m:rPr/>
                      <m:t>e</m:t>
                    </m:r>
                  </m:sub>
                </m:sSub>
                <m:r>
                  <m:rPr>
                    <m:sty m:val="p"/>
                  </m:rPr>
                  <m:t>,</m:t>
                </m:r>
                <m:sSub>
                  <m:sSubPr/>
                  <m:e>
                    <m:r>
                      <m:rPr/>
                      <m:t>ν</m:t>
                    </m:r>
                  </m:e>
                  <m:sub>
                    <m:r>
                      <m:rPr/>
                      <m:t>μ</m:t>
                    </m:r>
                  </m:sub>
                </m:sSub>
                <m:r>
                  <m:rPr>
                    <m:sty m:val="p"/>
                  </m:rPr>
                  <m:t>,</m:t>
                </m:r>
                <m:sSub>
                  <m:sSubPr/>
                  <m:e>
                    <m:r>
                      <m:rPr/>
                      <m:t>ν</m:t>
                    </m:r>
                  </m:e>
                  <m:sub>
                    <m:r>
                      <m:rPr/>
                      <m:t>τ</m:t>
                    </m:r>
                  </m:sub>
                </m:sSub>
              </m:oMath>
            </m:oMathPara>
          </w:p>
        </w:tc>
      </w:tr>
      <w:tr w14:paraId="2031EA3A">
        <w:tblPrEx>
          <w:tblCellMar>
            <w:top w:w="0" w:type="dxa"/>
            <w:left w:w="108" w:type="dxa"/>
            <w:bottom w:w="0" w:type="dxa"/>
            <w:right w:w="108" w:type="dxa"/>
          </w:tblCellMar>
        </w:tblPrEx>
        <w:tc>
          <w:p w14:paraId="57F3395D">
            <w:pPr>
              <w:pStyle w:val="26"/>
              <w:jc w:val="left"/>
            </w:pPr>
            <w:r>
              <w:rPr>
                <w:rFonts w:hint="eastAsia"/>
              </w:rPr>
              <w:t>夸克</w:t>
            </w:r>
          </w:p>
        </w:tc>
        <w:tc>
          <w:p w14:paraId="58B9A06C">
            <w:pPr>
              <w:pStyle w:val="26"/>
              <w:jc w:val="left"/>
            </w:pPr>
            <w:r>
              <w:rPr>
                <w:rFonts w:hint="eastAsia"/>
              </w:rPr>
              <w:t>费米子</w:t>
            </w:r>
          </w:p>
        </w:tc>
        <w:tc>
          <w:p w14:paraId="57D0C044">
            <w:pPr>
              <w:pStyle w:val="26"/>
              <w:jc w:val="left"/>
            </w:pPr>
            <w:r>
              <w:rPr>
                <w:rFonts w:hint="eastAsia"/>
              </w:rPr>
              <w:t>B⁺单色态</w:t>
            </w:r>
          </w:p>
        </w:tc>
        <w:tc>
          <w:p w14:paraId="58D8B09D">
            <w:pPr>
              <w:pStyle w:val="26"/>
              <w:jc w:val="left"/>
            </w:pPr>
            <w:r>
              <w:rPr>
                <w:rFonts w:hint="eastAsia"/>
              </w:rPr>
              <w:t>有（单色）</w:t>
            </w:r>
          </w:p>
        </w:tc>
        <w:tc>
          <w:p w14:paraId="56731353">
            <w:pPr>
              <w:pStyle w:val="26"/>
              <w:jc w:val="left"/>
            </w:pPr>
            <m:oMathPara>
              <m:oMath>
                <m:r>
                  <m:rPr/>
                  <m:t>u</m:t>
                </m:r>
                <m:r>
                  <m:rPr>
                    <m:sty m:val="p"/>
                  </m:rPr>
                  <m:t>,</m:t>
                </m:r>
                <m:r>
                  <m:rPr/>
                  <m:t>d</m:t>
                </m:r>
                <m:r>
                  <m:rPr>
                    <m:sty m:val="p"/>
                  </m:rPr>
                  <m:t>,</m:t>
                </m:r>
                <m:r>
                  <m:rPr/>
                  <m:t>s</m:t>
                </m:r>
                <m:r>
                  <m:rPr>
                    <m:sty m:val="p"/>
                  </m:rPr>
                  <m:t>,</m:t>
                </m:r>
                <m:r>
                  <m:rPr/>
                  <m:t>c</m:t>
                </m:r>
                <m:r>
                  <m:rPr>
                    <m:sty m:val="p"/>
                  </m:rPr>
                  <m:t>,</m:t>
                </m:r>
                <m:r>
                  <m:rPr/>
                  <m:t>b</m:t>
                </m:r>
                <m:r>
                  <m:rPr>
                    <m:sty m:val="p"/>
                  </m:rPr>
                  <m:t>,</m:t>
                </m:r>
                <m:r>
                  <m:rPr/>
                  <m:t>t</m:t>
                </m:r>
              </m:oMath>
            </m:oMathPara>
          </w:p>
        </w:tc>
      </w:tr>
      <w:tr w14:paraId="44BCB4EF">
        <w:tblPrEx>
          <w:tblCellMar>
            <w:top w:w="0" w:type="dxa"/>
            <w:left w:w="108" w:type="dxa"/>
            <w:bottom w:w="0" w:type="dxa"/>
            <w:right w:w="108" w:type="dxa"/>
          </w:tblCellMar>
        </w:tblPrEx>
        <w:tc>
          <w:p w14:paraId="55A6E917">
            <w:pPr>
              <w:pStyle w:val="26"/>
              <w:jc w:val="left"/>
            </w:pPr>
            <w:r>
              <w:rPr>
                <w:rFonts w:hint="eastAsia"/>
              </w:rPr>
              <w:t>规范玻色子</w:t>
            </w:r>
          </w:p>
        </w:tc>
        <w:tc>
          <w:p w14:paraId="3778015D">
            <w:pPr>
              <w:pStyle w:val="26"/>
              <w:jc w:val="left"/>
            </w:pPr>
            <w:r>
              <w:rPr>
                <w:rFonts w:hint="eastAsia"/>
              </w:rPr>
              <w:t>玻色子</w:t>
            </w:r>
          </w:p>
        </w:tc>
        <w:tc>
          <w:p w14:paraId="59782418">
            <w:pPr>
              <w:pStyle w:val="26"/>
              <w:jc w:val="left"/>
            </w:pPr>
            <w:r>
              <w:rPr>
                <w:rFonts w:hint="eastAsia"/>
              </w:rPr>
              <w:t>无色零空间</w:t>
            </w:r>
          </w:p>
        </w:tc>
        <w:tc>
          <w:p w14:paraId="597B08B2">
            <w:pPr>
              <w:pStyle w:val="26"/>
              <w:jc w:val="left"/>
            </w:pPr>
            <w:r>
              <w:rPr>
                <w:rFonts w:hint="eastAsia"/>
              </w:rPr>
              <w:t>无</w:t>
            </w:r>
          </w:p>
        </w:tc>
        <w:tc>
          <w:p w14:paraId="2537112C">
            <w:pPr>
              <w:pStyle w:val="26"/>
              <w:jc w:val="left"/>
            </w:pPr>
            <m:oMathPara>
              <m:oMath>
                <m:r>
                  <m:rPr/>
                  <m:t>γ</m:t>
                </m:r>
                <m:r>
                  <m:rPr>
                    <m:sty m:val="p"/>
                  </m:rPr>
                  <m:t>,</m:t>
                </m:r>
                <m:r>
                  <m:rPr/>
                  <m:t>g</m:t>
                </m:r>
                <m:r>
                  <m:rPr>
                    <m:sty m:val="p"/>
                  </m:rPr>
                  <m:t>,</m:t>
                </m:r>
                <m:sSup>
                  <m:sSupPr/>
                  <m:e>
                    <m:r>
                      <m:rPr/>
                      <m:t>W</m:t>
                    </m:r>
                  </m:e>
                  <m:sup>
                    <m:r>
                      <m:rPr>
                        <m:sty m:val="p"/>
                      </m:rPr>
                      <m:t>±</m:t>
                    </m:r>
                  </m:sup>
                </m:sSup>
                <m:r>
                  <m:rPr>
                    <m:sty m:val="p"/>
                  </m:rPr>
                  <m:t>,</m:t>
                </m:r>
                <m:sSup>
                  <m:sSupPr/>
                  <m:e>
                    <m:r>
                      <m:rPr/>
                      <m:t>Z</m:t>
                    </m:r>
                  </m:e>
                  <m:sup>
                    <m:r>
                      <m:rPr/>
                      <m:t>0</m:t>
                    </m:r>
                  </m:sup>
                </m:sSup>
              </m:oMath>
            </m:oMathPara>
          </w:p>
        </w:tc>
      </w:tr>
      <w:tr w14:paraId="4F7174D4">
        <w:tblPrEx>
          <w:tblCellMar>
            <w:top w:w="0" w:type="dxa"/>
            <w:left w:w="108" w:type="dxa"/>
            <w:bottom w:w="0" w:type="dxa"/>
            <w:right w:w="108" w:type="dxa"/>
          </w:tblCellMar>
        </w:tblPrEx>
        <w:tc>
          <w:p w14:paraId="0163F56C">
            <w:pPr>
              <w:pStyle w:val="26"/>
              <w:jc w:val="left"/>
            </w:pPr>
            <w:r>
              <w:rPr>
                <w:rFonts w:hint="eastAsia"/>
              </w:rPr>
              <w:t>希格斯玻色子</w:t>
            </w:r>
          </w:p>
        </w:tc>
        <w:tc>
          <w:p w14:paraId="53CF380C">
            <w:pPr>
              <w:pStyle w:val="26"/>
              <w:jc w:val="left"/>
            </w:pPr>
            <w:r>
              <w:rPr>
                <w:rFonts w:hint="eastAsia"/>
              </w:rPr>
              <w:t>玻色子</w:t>
            </w:r>
          </w:p>
        </w:tc>
        <w:tc>
          <w:p w14:paraId="57D22F12">
            <w:pPr>
              <w:pStyle w:val="26"/>
              <w:jc w:val="left"/>
            </w:pPr>
            <w:r>
              <w:rPr>
                <w:rFonts w:hint="eastAsia"/>
              </w:rPr>
              <w:t>无色零空间</w:t>
            </w:r>
          </w:p>
        </w:tc>
        <w:tc>
          <w:p w14:paraId="6281A932">
            <w:pPr>
              <w:pStyle w:val="26"/>
              <w:jc w:val="left"/>
            </w:pPr>
            <w:r>
              <w:rPr>
                <w:rFonts w:hint="eastAsia"/>
              </w:rPr>
              <w:t>无</w:t>
            </w:r>
          </w:p>
        </w:tc>
        <w:tc>
          <w:p w14:paraId="4B6DFC02">
            <w:pPr>
              <w:pStyle w:val="26"/>
              <w:jc w:val="left"/>
            </w:pPr>
            <m:oMathPara>
              <m:oMath>
                <m:sSup>
                  <m:sSupPr/>
                  <m:e>
                    <m:r>
                      <m:rPr/>
                      <m:t>H</m:t>
                    </m:r>
                  </m:e>
                  <m:sup>
                    <m:r>
                      <m:rPr/>
                      <m:t>0</m:t>
                    </m:r>
                  </m:sup>
                </m:sSup>
              </m:oMath>
            </m:oMathPara>
          </w:p>
        </w:tc>
      </w:tr>
      <w:tr w14:paraId="2A457AC5">
        <w:tblPrEx>
          <w:tblCellMar>
            <w:top w:w="0" w:type="dxa"/>
            <w:left w:w="108" w:type="dxa"/>
            <w:bottom w:w="0" w:type="dxa"/>
            <w:right w:w="108" w:type="dxa"/>
          </w:tblCellMar>
        </w:tblPrEx>
        <w:tc>
          <w:p w14:paraId="4D2C9810">
            <w:pPr>
              <w:pStyle w:val="26"/>
              <w:jc w:val="left"/>
            </w:pPr>
            <w:r>
              <w:rPr>
                <w:rFonts w:hint="eastAsia"/>
              </w:rPr>
              <w:t>介子（复合）</w:t>
            </w:r>
          </w:p>
        </w:tc>
        <w:tc>
          <w:p w14:paraId="38A25AC7">
            <w:pPr>
              <w:pStyle w:val="26"/>
              <w:jc w:val="left"/>
            </w:pPr>
            <w:r>
              <w:rPr>
                <w:rFonts w:hint="eastAsia"/>
              </w:rPr>
              <w:t>玻色子</w:t>
            </w:r>
          </w:p>
        </w:tc>
        <w:tc>
          <w:p w14:paraId="209D012E">
            <w:pPr>
              <w:pStyle w:val="26"/>
              <w:jc w:val="left"/>
            </w:pPr>
            <w:r>
              <w:rPr>
                <w:rFonts w:hint="eastAsia"/>
              </w:rPr>
              <w:t>费米子继承</w:t>
            </w:r>
          </w:p>
        </w:tc>
        <w:tc>
          <w:p w14:paraId="6CF9824D">
            <w:pPr>
              <w:pStyle w:val="26"/>
              <w:jc w:val="left"/>
            </w:pPr>
            <w:r>
              <w:rPr>
                <w:rFonts w:hint="eastAsia"/>
              </w:rPr>
              <w:t>有（继承）</w:t>
            </w:r>
          </w:p>
        </w:tc>
        <w:tc>
          <w:p w14:paraId="653BDC39">
            <w:pPr>
              <w:pStyle w:val="26"/>
              <w:jc w:val="left"/>
            </w:pPr>
            <m:oMathPara>
              <m:oMath>
                <m:r>
                  <m:rPr/>
                  <m:t>π</m:t>
                </m:r>
                <m:r>
                  <m:rPr>
                    <m:sty m:val="p"/>
                  </m:rPr>
                  <m:t>,</m:t>
                </m:r>
                <m:r>
                  <m:rPr/>
                  <m:t>K</m:t>
                </m:r>
                <m:r>
                  <m:rPr>
                    <m:sty m:val="p"/>
                  </m:rPr>
                  <m:t>,</m:t>
                </m:r>
                <m:r>
                  <m:rPr/>
                  <m:t>ρ</m:t>
                </m:r>
              </m:oMath>
            </m:oMathPara>
          </w:p>
        </w:tc>
      </w:tr>
      <w:bookmarkEnd w:id="9"/>
      <w:bookmarkEnd w:id="11"/>
    </w:tbl>
    <w:p w14:paraId="75B60746">
      <w:pPr>
        <w:pStyle w:val="5"/>
      </w:pPr>
      <w:bookmarkStart w:id="12" w:name="轻子场组合波函数"/>
      <w:r>
        <w:t xml:space="preserve">4. </w:t>
      </w:r>
      <w:r>
        <w:rPr>
          <w:rFonts w:hint="eastAsia"/>
        </w:rPr>
        <w:t>轻子场组合波函数</w:t>
      </w:r>
    </w:p>
    <w:p w14:paraId="7F041403">
      <w:pPr>
        <w:pStyle w:val="6"/>
      </w:pPr>
      <w:bookmarkStart w:id="13" w:name="电子场组合波函数"/>
      <w:r>
        <w:t xml:space="preserve">4.1 </w:t>
      </w:r>
      <w:r>
        <w:rPr>
          <w:rFonts w:hint="eastAsia"/>
        </w:rPr>
        <w:t>电子场组合波函数</w:t>
      </w:r>
    </w:p>
    <w:p w14:paraId="7C7F27A5">
      <w:pPr>
        <w:pStyle w:val="4"/>
      </w:pPr>
      <w:r>
        <w:rPr>
          <w:rFonts w:hint="eastAsia"/>
        </w:rPr>
        <w:t>电子是三场张量积的稳定组合：</w:t>
      </w:r>
    </w:p>
    <w:p w14:paraId="0C3AD0AB">
      <w:pPr>
        <w:pStyle w:val="3"/>
      </w:pPr>
      <m:oMathPara>
        <m:oMathParaPr>
          <m:jc m:val="center"/>
        </m:oMathParaPr>
        <m:oMath>
          <m:r>
            <m:rPr>
              <m:sty m:val="p"/>
            </m:rPr>
            <m:t>|</m:t>
          </m:r>
          <m:sSub>
            <m:sSubPr/>
            <m:e>
              <m:r>
                <m:rPr/>
                <m:t>ψ</m:t>
              </m:r>
            </m:e>
            <m:sub>
              <m:r>
                <m:rPr/>
                <m:t>e</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p w14:paraId="7FEBF2A9">
      <w:pPr>
        <w:pStyle w:val="7"/>
      </w:pPr>
      <w:bookmarkStart w:id="14" w:name="电子-a-场波函数"/>
      <w:r>
        <w:t xml:space="preserve">4.1.1 </w:t>
      </w:r>
      <w:r>
        <w:rPr>
          <w:rFonts w:hint="eastAsia"/>
        </w:rPr>
        <w:t>电子</w:t>
      </w:r>
      <w:r>
        <w:t xml:space="preserve"> A </w:t>
      </w:r>
      <w:r>
        <w:rPr>
          <w:rFonts w:hint="eastAsia"/>
        </w:rPr>
        <w:t>场波函数</w:t>
      </w:r>
    </w:p>
    <w:p w14:paraId="51712863">
      <w:pPr>
        <w:pStyle w:val="4"/>
      </w:pPr>
      <w:r>
        <w:rPr>
          <w:rFonts w:hint="eastAsia"/>
        </w:rPr>
        <w:t>电子</w:t>
      </w:r>
      <w:r>
        <w:t xml:space="preserve"> A </w:t>
      </w:r>
      <w:r>
        <w:rPr>
          <w:rFonts w:hint="eastAsia"/>
        </w:rPr>
        <w:t>场为长波弥散涡旋模式，在位置表象中：</w:t>
      </w:r>
    </w:p>
    <w:p w14:paraId="08580600">
      <w:pPr>
        <w:pStyle w:val="3"/>
      </w:pPr>
      <m:oMathPara>
        <m:oMathParaPr>
          <m:jc m:val="center"/>
        </m:oMathParaPr>
        <m:oMath>
          <m:sSubSup>
            <m:sSubSupPr/>
            <m:e>
              <m:r>
                <m:rPr/>
                <m:t>ψ</m:t>
              </m:r>
            </m:e>
            <m:sub>
              <m:r>
                <m:rPr/>
                <m:t>A</m:t>
              </m:r>
            </m:sub>
            <m:sup>
              <m:r>
                <m:rPr>
                  <m:sty m:val="p"/>
                </m:rPr>
                <m:t>(</m:t>
              </m:r>
              <m:r>
                <m:rPr/>
                <m:t>e</m:t>
              </m:r>
              <m:r>
                <m:rPr>
                  <m:sty m:val="p"/>
                </m:rPr>
                <m:t>)</m:t>
              </m:r>
            </m:sup>
          </m:sSubSup>
          <m:r>
            <m:rPr>
              <m:sty m:val="p"/>
            </m:rPr>
            <m:t>(</m:t>
          </m:r>
          <m:r>
            <m:rPr>
              <m:sty m:val="b"/>
            </m:rPr>
            <m:t>x</m:t>
          </m:r>
          <m:r>
            <m:rPr>
              <m:sty m:val="p"/>
            </m:rPr>
            <m:t>)=</m:t>
          </m:r>
          <m:sSup>
            <m:sSupPr/>
            <m:e>
              <m:d>
                <m:dPr>
                  <m:sepChr m:val=""/>
                </m:dPr>
                <m:e>
                  <m:f>
                    <m:fPr/>
                    <m:num>
                      <m:r>
                        <m:rPr/>
                        <m:t>1</m:t>
                      </m:r>
                    </m:num>
                    <m:den>
                      <m:r>
                        <m:rPr/>
                        <m:t>π</m:t>
                      </m:r>
                      <m:sSubSup>
                        <m:sSubSupPr/>
                        <m:e>
                          <m:r>
                            <m:rPr/>
                            <m:t>σ</m:t>
                          </m:r>
                        </m:e>
                        <m:sub>
                          <m:r>
                            <m:rPr/>
                            <m:t>e</m:t>
                          </m:r>
                        </m:sub>
                        <m:sup>
                          <m:r>
                            <m:rPr/>
                            <m:t>2</m:t>
                          </m:r>
                        </m:sup>
                      </m:sSubSup>
                    </m:den>
                  </m:f>
                </m:e>
              </m:d>
            </m:e>
            <m:sup>
              <m:r>
                <m:rPr/>
                <m:t>3</m:t>
              </m:r>
              <m:r>
                <m:rPr>
                  <m:sty m:val="p"/>
                </m:rPr>
                <m:t>/</m:t>
              </m:r>
              <m:r>
                <m:rPr/>
                <m:t>4</m:t>
              </m:r>
            </m:sup>
          </m:sSup>
          <m:r>
            <m:rPr>
              <m:sty m:val="p"/>
            </m:rPr>
            <m:t>exp</m:t>
          </m:r>
          <m:d>
            <m:dPr>
              <m:sepChr m:val=""/>
            </m:dPr>
            <m:e>
              <m:r>
                <m:rPr>
                  <m:sty m:val="p"/>
                </m:rPr>
                <m:t>−</m:t>
              </m:r>
              <m:f>
                <m:fPr/>
                <m:num>
                  <m:sSup>
                    <m:sSupPr/>
                    <m:e>
                      <m:r>
                        <m:rPr>
                          <m:sty m:val="b"/>
                        </m:rPr>
                        <m:t>x</m:t>
                      </m:r>
                    </m:e>
                    <m:sup>
                      <m:r>
                        <m:rPr/>
                        <m:t>2</m:t>
                      </m:r>
                    </m:sup>
                  </m:sSup>
                </m:num>
                <m:den>
                  <m:r>
                    <m:rPr/>
                    <m:t>2</m:t>
                  </m:r>
                  <m:sSubSup>
                    <m:sSubSupPr/>
                    <m:e>
                      <m:r>
                        <m:rPr/>
                        <m:t>σ</m:t>
                      </m:r>
                    </m:e>
                    <m:sub>
                      <m:r>
                        <m:rPr/>
                        <m:t>e</m:t>
                      </m:r>
                    </m:sub>
                    <m:sup>
                      <m:r>
                        <m:rPr/>
                        <m:t>2</m:t>
                      </m:r>
                    </m:sup>
                  </m:sSubSup>
                </m:den>
              </m:f>
              <m:r>
                <m:rPr>
                  <m:sty m:val="p"/>
                </m:rPr>
                <m:t>+</m:t>
              </m:r>
              <m:r>
                <m:rPr/>
                <m:t>i</m:t>
              </m:r>
              <m:f>
                <m:fPr/>
                <m:num>
                  <m:sSub>
                    <m:sSubPr/>
                    <m:e>
                      <m:r>
                        <m:rPr>
                          <m:sty m:val="b"/>
                        </m:rPr>
                        <m:t>p</m:t>
                      </m:r>
                    </m:e>
                    <m:sub>
                      <m:r>
                        <m:rPr/>
                        <m:t>0</m:t>
                      </m:r>
                    </m:sub>
                  </m:sSub>
                  <m:r>
                    <m:rPr>
                      <m:sty m:val="p"/>
                    </m:rPr>
                    <m:t>⋅</m:t>
                  </m:r>
                  <m:r>
                    <m:rPr>
                      <m:sty m:val="b"/>
                    </m:rPr>
                    <m:t>x</m:t>
                  </m:r>
                </m:num>
                <m:den>
                  <m:r>
                    <m:rPr>
                      <m:sty m:val="p"/>
                    </m:rPr>
                    <m:t>ℏ</m:t>
                  </m:r>
                </m:den>
              </m:f>
            </m:e>
          </m:d>
        </m:oMath>
      </m:oMathPara>
    </w:p>
    <w:p w14:paraId="2C24008A">
      <w:pPr>
        <w:pStyle w:val="4"/>
      </w:pPr>
      <w:r>
        <w:rPr>
          <w:rFonts w:hint="eastAsia"/>
        </w:rPr>
        <w:t>其中</w:t>
      </w:r>
      <w:r>
        <w:t xml:space="preserve"> </w:t>
      </w:r>
      <m:oMath>
        <m:sSub>
          <m:sSubPr/>
          <m:e>
            <m:r>
              <m:rPr/>
              <m:t>σ</m:t>
            </m:r>
          </m:e>
          <m:sub>
            <m:r>
              <m:rPr/>
              <m:t>e</m:t>
            </m:r>
          </m:sub>
        </m:sSub>
      </m:oMath>
      <w:r>
        <w:t xml:space="preserve"> </w:t>
      </w:r>
      <w:r>
        <w:rPr>
          <w:rFonts w:hint="eastAsia"/>
        </w:rPr>
        <w:t>为弥散参数，与电子康普顿波长相关：</w:t>
      </w:r>
      <w:r>
        <w:br w:type="textWrapping"/>
      </w:r>
    </w:p>
    <w:p w14:paraId="5E5B22F8">
      <w:pPr>
        <w:pStyle w:val="3"/>
      </w:pPr>
      <m:oMathPara>
        <m:oMathParaPr>
          <m:jc m:val="center"/>
        </m:oMathParaPr>
        <m:oMath>
          <m:sSub>
            <m:sSubPr/>
            <m:e>
              <m:r>
                <m:rPr/>
                <m:t>σ</m:t>
              </m:r>
            </m:e>
            <m:sub>
              <m:r>
                <m:rPr/>
                <m:t>e</m:t>
              </m:r>
            </m:sub>
          </m:sSub>
          <m:r>
            <m:rPr>
              <m:sty m:val="p"/>
            </m:rPr>
            <m:t>=</m:t>
          </m:r>
          <m:f>
            <m:fPr/>
            <m:num>
              <m:r>
                <m:rPr>
                  <m:sty m:val="p"/>
                </m:rPr>
                <m:t>ℏ</m:t>
              </m:r>
            </m:num>
            <m:den>
              <m:sSub>
                <m:sSubPr/>
                <m:e>
                  <m:r>
                    <m:rPr/>
                    <m:t>m</m:t>
                  </m:r>
                </m:e>
                <m:sub>
                  <m:r>
                    <m:rPr/>
                    <m:t>e</m:t>
                  </m:r>
                </m:sub>
              </m:sSub>
              <m:r>
                <m:rPr/>
                <m:t>c</m:t>
              </m:r>
            </m:den>
          </m:f>
          <m:r>
            <m:rPr>
              <m:sty m:val="p"/>
            </m:rPr>
            <m:t>=</m:t>
          </m:r>
          <m:sSubSup>
            <m:sSubSupPr/>
            <m:e>
              <m:r>
                <m:rPr/>
                <m:t>λ</m:t>
              </m:r>
            </m:e>
            <m:sub>
              <m:r>
                <m:rPr/>
                <m:t>C</m:t>
              </m:r>
            </m:sub>
            <m:sup>
              <m:r>
                <m:rPr>
                  <m:sty m:val="p"/>
                </m:rPr>
                <m:t>(</m:t>
              </m:r>
              <m:r>
                <m:rPr/>
                <m:t>e</m:t>
              </m:r>
              <m:r>
                <m:rPr>
                  <m:sty m:val="p"/>
                </m:rPr>
                <m:t>)</m:t>
              </m:r>
            </m:sup>
          </m:sSubSup>
          <m:r>
            <m:rPr>
              <m:sty m:val="p"/>
            </m:rPr>
            <m:t>≈</m:t>
          </m:r>
          <m:r>
            <m:rPr/>
            <m:t>3.86</m:t>
          </m:r>
          <m:r>
            <m:rPr>
              <m:sty m:val="p"/>
            </m:rPr>
            <m:t>×</m:t>
          </m:r>
          <m:sSup>
            <m:sSupPr/>
            <m:e>
              <m:r>
                <m:rPr/>
                <m:t>10</m:t>
              </m:r>
            </m:e>
            <m:sup>
              <m:r>
                <m:rPr>
                  <m:sty m:val="p"/>
                </m:rPr>
                <m:t>−</m:t>
              </m:r>
              <m:r>
                <m:rPr/>
                <m:t>13</m:t>
              </m:r>
            </m:sup>
          </m:sSup>
          <m:r>
            <m:rPr/>
            <m:t> </m:t>
          </m:r>
          <m:r>
            <m:rPr>
              <m:sty m:val="p"/>
            </m:rPr>
            <m:t>m</m:t>
          </m:r>
        </m:oMath>
      </m:oMathPara>
    </w:p>
    <w:bookmarkEnd w:id="14"/>
    <w:p w14:paraId="4EA578B4">
      <w:pPr>
        <w:pStyle w:val="7"/>
      </w:pPr>
      <w:bookmarkStart w:id="15" w:name="电子-b-场波函数b色单态"/>
      <w:r>
        <w:t xml:space="preserve">4.1.2 </w:t>
      </w:r>
      <w:r>
        <w:rPr>
          <w:rFonts w:hint="eastAsia"/>
        </w:rPr>
        <w:t>电子</w:t>
      </w:r>
      <w:r>
        <w:t xml:space="preserve"> B </w:t>
      </w:r>
      <w:r>
        <w:rPr>
          <w:rFonts w:hint="eastAsia"/>
        </w:rPr>
        <w:t>场波函数（B⁻色单态）</w:t>
      </w:r>
    </w:p>
    <w:p w14:paraId="47F808C9">
      <w:pPr>
        <w:pStyle w:val="4"/>
      </w:pPr>
      <w:r>
        <w:rPr>
          <w:rFonts w:hint="eastAsia"/>
        </w:rPr>
        <w:t>电子由</w:t>
      </w:r>
      <w:r>
        <w:t xml:space="preserve"> </w:t>
      </w:r>
      <w:r>
        <w:rPr>
          <w:rFonts w:hint="eastAsia"/>
        </w:rPr>
        <w:t>B⁻场三分量反色叠加形成色单态：</w:t>
      </w:r>
    </w:p>
    <w:p w14:paraId="0EC6A8C8">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bSup>
            <m:sSubSupPr/>
            <m:e>
              <m:acc>
                <m:accPr/>
                <m:e>
                  <m:r>
                    <m:rPr/>
                    <m:t>P</m:t>
                  </m:r>
                </m:e>
              </m:acc>
            </m:e>
            <m:sub>
              <m:r>
                <m:rPr>
                  <m:sty m:val="p"/>
                </m:rPr>
                <m:t>singlet</m:t>
              </m:r>
            </m:sub>
            <m:sup>
              <m:r>
                <m:rPr>
                  <m:sty m:val="p"/>
                </m:rPr>
                <m:t>−</m:t>
              </m:r>
            </m:sup>
          </m:sSubSup>
          <m:r>
            <m:rPr>
              <m:sty m:val="p"/>
            </m:rPr>
            <m:t>|</m:t>
          </m:r>
          <m:sSub>
            <m:sSubPr/>
            <m:e>
              <m:r>
                <m:rPr/>
                <m:t>χ</m:t>
              </m:r>
            </m:e>
            <m:sub>
              <m:r>
                <m:rPr/>
                <m:t>B</m:t>
              </m:r>
            </m:sub>
          </m:sSub>
          <m:r>
            <m:rPr>
              <m:sty m:val="p"/>
            </m:rPr>
            <m:t>⟩=</m:t>
          </m:r>
          <m:f>
            <m:fPr/>
            <m:num>
              <m:r>
                <m:rPr/>
                <m:t>1</m:t>
              </m:r>
            </m:num>
            <m:den>
              <m:rad>
                <m:radPr>
                  <m:degHide m:val="1"/>
                </m:radPr>
                <m:deg/>
                <m:e>
                  <m:r>
                    <m:rPr/>
                    <m:t>3</m:t>
                  </m:r>
                </m:e>
              </m:rad>
            </m:den>
          </m:f>
          <m:d>
            <m:dPr>
              <m:sepChr m:val=""/>
            </m:dPr>
            <m:e>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e>
          </m:d>
          <m:r>
            <m:rPr>
              <m:sty m:val="p"/>
            </m:rPr>
            <m:t>⊗|weak⟩⊗|spin⟩</m:t>
          </m:r>
        </m:oMath>
      </m:oMathPara>
    </w:p>
    <w:p w14:paraId="1FF9A8C1">
      <w:pPr>
        <w:pStyle w:val="4"/>
      </w:pPr>
      <w:r>
        <w:rPr>
          <w:rFonts w:hint="eastAsia"/>
        </w:rPr>
        <w:t>弱同位旋态为</w:t>
      </w:r>
      <w:r>
        <w:t xml:space="preserve"> SU(2) </w:t>
      </w:r>
      <w:r>
        <w:rPr>
          <w:rFonts w:hint="eastAsia"/>
        </w:rPr>
        <w:t>单态：</w:t>
      </w:r>
    </w:p>
    <w:p w14:paraId="4DB72150">
      <w:pPr>
        <w:pStyle w:val="3"/>
      </w:pPr>
      <m:oMathPara>
        <m:oMathParaPr>
          <m:jc m:val="center"/>
        </m:oMathParaPr>
        <m:oMath>
          <m:r>
            <m:rPr>
              <m:sty m:val="p"/>
            </m:rPr>
            <m:t>|weak⟩=|</m:t>
          </m:r>
          <m:sSub>
            <m:sSubPr/>
            <m:e>
              <m:r>
                <m:rPr/>
                <m:t>ν</m:t>
              </m:r>
            </m:e>
            <m:sub>
              <m:r>
                <m:rPr/>
                <m:t>e</m:t>
              </m:r>
            </m:sub>
          </m:sSub>
          <m:sSub>
            <m:sSubPr/>
            <m:e>
              <m:r>
                <m:rPr>
                  <m:sty m:val="p"/>
                </m:rPr>
                <m:t>⟩</m:t>
              </m:r>
            </m:e>
            <m:sub>
              <m:r>
                <m:rPr/>
                <m:t>L</m:t>
              </m:r>
            </m:sub>
          </m:sSub>
          <m:r>
            <m:rPr>
              <m:sty m:val="p"/>
            </m:rPr>
            <m:t>⊗|</m:t>
          </m:r>
          <m:r>
            <m:rPr/>
            <m:t>e</m:t>
          </m:r>
          <m:sSub>
            <m:sSubPr/>
            <m:e>
              <m:r>
                <m:rPr>
                  <m:sty m:val="p"/>
                </m:rPr>
                <m:t>⟩</m:t>
              </m:r>
            </m:e>
            <m:sub>
              <m:r>
                <m:rPr/>
                <m:t>R</m:t>
              </m:r>
            </m:sub>
          </m:sSub>
        </m:oMath>
      </m:oMathPara>
    </w:p>
    <w:p w14:paraId="2FF0E475">
      <w:pPr>
        <w:pStyle w:val="4"/>
      </w:pPr>
      <w:r>
        <w:rPr>
          <w:rFonts w:hint="eastAsia"/>
          <w:b/>
          <w:bCs/>
        </w:rPr>
        <w:t>关键定义</w:t>
      </w:r>
      <w:r>
        <w:rPr>
          <w:rFonts w:hint="eastAsia"/>
        </w:rPr>
        <w:t>：电子色荷态为</w:t>
      </w:r>
      <w:r>
        <w:t xml:space="preserve"> </w:t>
      </w:r>
      <w:r>
        <w:rPr>
          <w:rFonts w:hint="eastAsia"/>
        </w:rPr>
        <w:t>B⁻场三分量反色叠加的色单态，有色荷分量但整体色荷为零。</w:t>
      </w:r>
    </w:p>
    <w:p w14:paraId="5900AB9B">
      <w:pPr>
        <w:pStyle w:val="3"/>
      </w:pPr>
      <w:r>
        <w:rPr>
          <w:rFonts w:hint="eastAsia"/>
        </w:rPr>
        <w:t>电荷本征值验证：</w:t>
      </w:r>
    </w:p>
    <w:p w14:paraId="19034A49">
      <w:pPr>
        <w:pStyle w:val="3"/>
      </w:pPr>
      <m:oMathPara>
        <m:oMathParaPr>
          <m:jc m:val="center"/>
        </m:oMathParaPr>
        <m:oMath>
          <m:acc>
            <m:accPr/>
            <m:e>
              <m:r>
                <m:rPr/>
                <m:t>Q</m:t>
              </m:r>
            </m:e>
          </m:acc>
          <m:r>
            <m:rPr>
              <m:sty m:val="p"/>
            </m:rPr>
            <m:t>|</m:t>
          </m:r>
          <m:sSubSup>
            <m:sSubSupPr/>
            <m:e>
              <m:r>
                <m:rPr/>
                <m:t>ψ</m:t>
              </m:r>
            </m:e>
            <m:sub>
              <m:r>
                <m:rPr/>
                <m:t>B</m:t>
              </m:r>
            </m:sub>
            <m:sup>
              <m:r>
                <m:rPr>
                  <m:sty m:val="p"/>
                </m:rPr>
                <m:t>(</m:t>
              </m:r>
              <m:r>
                <m:rPr/>
                <m:t>e</m:t>
              </m:r>
              <m:r>
                <m:rPr>
                  <m:sty m:val="p"/>
                </m:rPr>
                <m:t>)</m:t>
              </m:r>
            </m:sup>
          </m:sSubSup>
          <m:r>
            <m:rPr>
              <m:sty m:val="p"/>
            </m:rPr>
            <m:t>⟩=</m:t>
          </m:r>
          <m:d>
            <m:dPr>
              <m:sepChr m:val=""/>
            </m:dPr>
            <m:e>
              <m:sSup>
                <m:sSupPr/>
                <m:e>
                  <m:acc>
                    <m:accPr/>
                    <m:e>
                      <m:r>
                        <m:rPr/>
                        <m:t>T</m:t>
                      </m:r>
                    </m:e>
                  </m:acc>
                </m:e>
                <m:sup>
                  <m:r>
                    <m:rPr/>
                    <m:t>3</m:t>
                  </m:r>
                </m:sup>
              </m:sSup>
              <m:r>
                <m:rPr>
                  <m:sty m:val="p"/>
                </m:rPr>
                <m:t>+</m:t>
              </m:r>
              <m:f>
                <m:fPr/>
                <m:num>
                  <m:acc>
                    <m:accPr/>
                    <m:e>
                      <m:r>
                        <m:rPr/>
                        <m:t>Y</m:t>
                      </m:r>
                    </m:e>
                  </m:acc>
                </m:num>
                <m:den>
                  <m:r>
                    <m:rPr/>
                    <m:t>2</m:t>
                  </m:r>
                </m:den>
              </m:f>
            </m:e>
          </m:d>
          <m:r>
            <m:rPr>
              <m:sty m:val="p"/>
            </m:rPr>
            <m:t>|</m:t>
          </m:r>
          <m:sSubSup>
            <m:sSubSupPr/>
            <m:e>
              <m:r>
                <m:rPr/>
                <m:t>ψ</m:t>
              </m:r>
            </m:e>
            <m:sub>
              <m:r>
                <m:rPr/>
                <m:t>B</m:t>
              </m:r>
            </m:sub>
            <m:sup>
              <m:r>
                <m:rPr>
                  <m:sty m:val="p"/>
                </m:rPr>
                <m:t>(</m:t>
              </m:r>
              <m:r>
                <m:rPr/>
                <m:t>e</m:t>
              </m:r>
              <m:r>
                <m:rPr>
                  <m:sty m:val="p"/>
                </m:rPr>
                <m:t>)</m:t>
              </m:r>
            </m:sup>
          </m:sSubSup>
          <m:r>
            <m:rPr>
              <m:sty m:val="p"/>
            </m:rPr>
            <m:t>⟩=−</m:t>
          </m:r>
          <m:r>
            <m:rPr/>
            <m:t>e</m:t>
          </m:r>
          <m:r>
            <m:rPr>
              <m:sty m:val="p"/>
            </m:rPr>
            <m:t>|</m:t>
          </m:r>
          <m:sSubSup>
            <m:sSubSupPr/>
            <m:e>
              <m:r>
                <m:rPr/>
                <m:t>ψ</m:t>
              </m:r>
            </m:e>
            <m:sub>
              <m:r>
                <m:rPr/>
                <m:t>B</m:t>
              </m:r>
            </m:sub>
            <m:sup>
              <m:r>
                <m:rPr>
                  <m:sty m:val="p"/>
                </m:rPr>
                <m:t>(</m:t>
              </m:r>
              <m:r>
                <m:rPr/>
                <m:t>e</m:t>
              </m:r>
              <m:r>
                <m:rPr>
                  <m:sty m:val="p"/>
                </m:rPr>
                <m:t>)</m:t>
              </m:r>
            </m:sup>
          </m:sSubSup>
          <m:r>
            <m:rPr>
              <m:sty m:val="p"/>
            </m:rPr>
            <m:t>⟩</m:t>
          </m:r>
        </m:oMath>
      </m:oMathPara>
    </w:p>
    <w:bookmarkEnd w:id="15"/>
    <w:p w14:paraId="0276D38F">
      <w:pPr>
        <w:pStyle w:val="7"/>
      </w:pPr>
      <w:bookmarkStart w:id="16" w:name="电子-c-场波函数"/>
      <w:r>
        <w:t xml:space="preserve">4.1.3 </w:t>
      </w:r>
      <w:r>
        <w:rPr>
          <w:rFonts w:hint="eastAsia"/>
        </w:rPr>
        <w:t>电子</w:t>
      </w:r>
      <w:r>
        <w:t xml:space="preserve"> C </w:t>
      </w:r>
      <w:r>
        <w:rPr>
          <w:rFonts w:hint="eastAsia"/>
        </w:rPr>
        <w:t>场波函数</w:t>
      </w:r>
    </w:p>
    <w:p w14:paraId="086630ED">
      <w:pPr>
        <w:pStyle w:val="4"/>
      </w:pPr>
      <w:r>
        <w:rPr>
          <w:rFonts w:hint="eastAsia"/>
        </w:rPr>
        <w:t>电子</w:t>
      </w:r>
      <w:r>
        <w:t xml:space="preserve"> C </w:t>
      </w:r>
      <w:r>
        <w:rPr>
          <w:rFonts w:hint="eastAsia"/>
        </w:rPr>
        <w:t>场对应质量壳层</w:t>
      </w:r>
      <w:r>
        <w:t xml:space="preserve"> </w:t>
      </w:r>
      <m:oMath>
        <m:sSub>
          <m:sSubPr/>
          <m:e>
            <m:r>
              <m:rPr/>
              <m:t>m</m:t>
            </m:r>
          </m:e>
          <m:sub>
            <m:r>
              <m:rPr/>
              <m:t>e</m:t>
            </m:r>
          </m:sub>
        </m:sSub>
        <m:r>
          <m:rPr>
            <m:sty m:val="p"/>
          </m:rPr>
          <m:t>=</m:t>
        </m:r>
        <m:r>
          <m:rPr/>
          <m:t>9.11</m:t>
        </m:r>
        <m:r>
          <m:rPr>
            <m:sty m:val="p"/>
          </m:rPr>
          <m:t>×</m:t>
        </m:r>
        <m:sSup>
          <m:sSupPr/>
          <m:e>
            <m:r>
              <m:rPr/>
              <m:t>10</m:t>
            </m:r>
          </m:e>
          <m:sup>
            <m:r>
              <m:rPr>
                <m:sty m:val="p"/>
              </m:rPr>
              <m:t>−</m:t>
            </m:r>
            <m:r>
              <m:rPr/>
              <m:t>31</m:t>
            </m:r>
          </m:sup>
        </m:sSup>
        <m:r>
          <m:rPr/>
          <m:t> </m:t>
        </m:r>
        <m:r>
          <m:rPr>
            <m:sty m:val="p"/>
          </m:rPr>
          <m:t>kg</m:t>
        </m:r>
      </m:oMath>
      <w:r>
        <w:rPr>
          <w:rFonts w:hint="eastAsia"/>
        </w:rPr>
        <w:t>：</w:t>
      </w:r>
    </w:p>
    <w:p w14:paraId="1E7E0332">
      <w:pPr>
        <w:pStyle w:val="3"/>
      </w:pPr>
      <m:oMathPara>
        <m:oMathParaPr>
          <m:jc m:val="center"/>
        </m:oMathParaPr>
        <m:oMath>
          <m:sSubSup>
            <m:sSubSupPr/>
            <m:e>
              <m:r>
                <m:rPr/>
                <m:t>ψ</m:t>
              </m:r>
            </m:e>
            <m:sub>
              <m:r>
                <m:rPr/>
                <m:t>C</m:t>
              </m:r>
            </m:sub>
            <m:sup>
              <m:r>
                <m:rPr>
                  <m:sty m:val="p"/>
                </m:rPr>
                <m:t>(</m:t>
              </m:r>
              <m:r>
                <m:rPr/>
                <m:t>e</m:t>
              </m:r>
              <m:r>
                <m:rPr>
                  <m:sty m:val="p"/>
                </m:rPr>
                <m:t>)</m:t>
              </m:r>
            </m:sup>
          </m:sSubSup>
          <m:r>
            <m:rPr>
              <m:sty m:val="p"/>
            </m:rPr>
            <m:t>(</m:t>
          </m:r>
          <m:r>
            <m:rPr>
              <m:sty m:val="b"/>
            </m:rPr>
            <m:t>x</m:t>
          </m:r>
          <m:r>
            <m:rPr>
              <m:sty m:val="p"/>
            </m:rPr>
            <m:t>)=</m:t>
          </m:r>
          <m:sSup>
            <m:sSupPr/>
            <m:e>
              <m:d>
                <m:dPr>
                  <m:sepChr m:val=""/>
                </m:dPr>
                <m:e>
                  <m:f>
                    <m:fPr/>
                    <m:num>
                      <m:sSub>
                        <m:sSubPr/>
                        <m:e>
                          <m:r>
                            <m:rPr/>
                            <m:t>m</m:t>
                          </m:r>
                        </m:e>
                        <m:sub>
                          <m:r>
                            <m:rPr/>
                            <m:t>e</m:t>
                          </m:r>
                        </m:sub>
                      </m:sSub>
                      <m:r>
                        <m:rPr/>
                        <m:t>c</m:t>
                      </m:r>
                    </m:num>
                    <m:den>
                      <m:r>
                        <m:rPr>
                          <m:sty m:val="p"/>
                        </m:rPr>
                        <m:t>ℏ</m:t>
                      </m:r>
                    </m:den>
                  </m:f>
                </m:e>
              </m:d>
            </m:e>
            <m:sup>
              <m:r>
                <m:rPr/>
                <m:t>3</m:t>
              </m:r>
              <m:r>
                <m:rPr>
                  <m:sty m:val="p"/>
                </m:rPr>
                <m:t>/</m:t>
              </m:r>
              <m:r>
                <m:rPr/>
                <m:t>2</m:t>
              </m:r>
            </m:sup>
          </m:sSup>
          <m:f>
            <m:fPr/>
            <m:num>
              <m:sSup>
                <m:sSupPr/>
                <m:e>
                  <m:r>
                    <m:rPr/>
                    <m:t>e</m:t>
                  </m:r>
                </m:e>
                <m:sup>
                  <m:r>
                    <m:rPr>
                      <m:sty m:val="p"/>
                    </m:rPr>
                    <m:t>−</m:t>
                  </m:r>
                  <m:sSub>
                    <m:sSubPr/>
                    <m:e>
                      <m:r>
                        <m:rPr/>
                        <m:t>m</m:t>
                      </m:r>
                    </m:e>
                    <m:sub>
                      <m:r>
                        <m:rPr/>
                        <m:t>e</m:t>
                      </m:r>
                    </m:sub>
                  </m:sSub>
                  <m:r>
                    <m:rPr/>
                    <m:t>cr</m:t>
                  </m:r>
                  <m:r>
                    <m:rPr>
                      <m:sty m:val="p"/>
                    </m:rPr>
                    <m:t>/ℏ</m:t>
                  </m:r>
                </m:sup>
              </m:sSup>
            </m:num>
            <m:den>
              <m:rad>
                <m:radPr>
                  <m:degHide m:val="1"/>
                </m:radPr>
                <m:deg/>
                <m:e>
                  <m:r>
                    <m:rPr/>
                    <m:t>π</m:t>
                  </m:r>
                </m:e>
              </m:rad>
            </m:den>
          </m:f>
        </m:oMath>
      </m:oMathPara>
    </w:p>
    <w:p w14:paraId="5FAE84E1">
      <w:pPr>
        <w:pStyle w:val="4"/>
      </w:pPr>
      <w:r>
        <w:rPr>
          <w:rFonts w:hint="eastAsia"/>
        </w:rPr>
        <w:t>有效质量算符本征值：</w:t>
      </w:r>
    </w:p>
    <w:p w14:paraId="43BA3FDB">
      <w:pPr>
        <w:pStyle w:val="3"/>
      </w:pPr>
      <m:oMathPara>
        <m:oMathParaPr>
          <m:jc m:val="center"/>
        </m:oMathParaPr>
        <m:oMath>
          <m:sSub>
            <m:sSubPr/>
            <m:e>
              <m:acc>
                <m:accPr/>
                <m:e>
                  <m:r>
                    <m:rPr/>
                    <m:t>m</m:t>
                  </m:r>
                </m:e>
              </m:acc>
            </m:e>
            <m:sub>
              <m:r>
                <m:rPr>
                  <m:sty m:val="p"/>
                </m:rPr>
                <m:t>eff</m:t>
              </m:r>
            </m:sub>
          </m:sSub>
          <m:r>
            <m:rPr>
              <m:sty m:val="p"/>
            </m:rPr>
            <m:t>|</m:t>
          </m:r>
          <m:sSubSup>
            <m:sSubSupPr/>
            <m:e>
              <m:r>
                <m:rPr/>
                <m:t>ψ</m:t>
              </m:r>
            </m:e>
            <m:sub>
              <m:r>
                <m:rPr/>
                <m:t>C</m:t>
              </m:r>
            </m:sub>
            <m:sup>
              <m:r>
                <m:rPr>
                  <m:sty m:val="p"/>
                </m:rPr>
                <m:t>(</m:t>
              </m:r>
              <m:r>
                <m:rPr/>
                <m:t>e</m:t>
              </m:r>
              <m:r>
                <m:rPr>
                  <m:sty m:val="p"/>
                </m:rPr>
                <m:t>)</m:t>
              </m:r>
            </m:sup>
          </m:sSubSup>
          <m:r>
            <m:rPr>
              <m:sty m:val="p"/>
            </m:rPr>
            <m:t>⟩=</m:t>
          </m:r>
          <m:sSub>
            <m:sSubPr/>
            <m:e>
              <m:r>
                <m:rPr/>
                <m:t>m</m:t>
              </m:r>
            </m:e>
            <m:sub>
              <m:r>
                <m:rPr/>
                <m:t>e</m:t>
              </m:r>
            </m:sub>
          </m:sSub>
          <m:r>
            <m:rPr>
              <m:sty m:val="p"/>
            </m:rPr>
            <m:t>|</m:t>
          </m:r>
          <m:sSubSup>
            <m:sSubSupPr/>
            <m:e>
              <m:r>
                <m:rPr/>
                <m:t>ψ</m:t>
              </m:r>
            </m:e>
            <m:sub>
              <m:r>
                <m:rPr/>
                <m:t>C</m:t>
              </m:r>
            </m:sub>
            <m:sup>
              <m:r>
                <m:rPr>
                  <m:sty m:val="p"/>
                </m:rPr>
                <m:t>(</m:t>
              </m:r>
              <m:r>
                <m:rPr/>
                <m:t>e</m:t>
              </m:r>
              <m:r>
                <m:rPr>
                  <m:sty m:val="p"/>
                </m:rPr>
                <m:t>)</m:t>
              </m:r>
            </m:sup>
          </m:sSubSup>
          <m:r>
            <m:rPr>
              <m:sty m:val="p"/>
            </m:rPr>
            <m:t>⟩</m:t>
          </m:r>
        </m:oMath>
      </m:oMathPara>
    </w:p>
    <w:bookmarkEnd w:id="13"/>
    <w:bookmarkEnd w:id="16"/>
    <w:p w14:paraId="1696C969">
      <w:pPr>
        <w:pStyle w:val="6"/>
      </w:pPr>
      <w:bookmarkStart w:id="17" w:name="中微子场组合波函数"/>
      <w:r>
        <w:t xml:space="preserve">4.2 </w:t>
      </w:r>
      <w:r>
        <w:rPr>
          <w:rFonts w:hint="eastAsia"/>
        </w:rPr>
        <w:t>中微子场组合波函数</w:t>
      </w:r>
    </w:p>
    <w:p w14:paraId="02A8030B">
      <w:pPr>
        <w:pStyle w:val="4"/>
      </w:pPr>
      <w:r>
        <w:rPr>
          <w:rFonts w:hint="eastAsia"/>
        </w:rPr>
        <w:t>中微子是</w:t>
      </w:r>
      <w:r>
        <w:t xml:space="preserve"> B </w:t>
      </w:r>
      <w:r>
        <w:rPr>
          <w:rFonts w:hint="eastAsia"/>
        </w:rPr>
        <w:t>场处于色基态的特殊费米子组合：</w:t>
      </w:r>
    </w:p>
    <w:p w14:paraId="4BEA2820">
      <w:pPr>
        <w:pStyle w:val="3"/>
      </w:pPr>
      <m:oMathPara>
        <m:oMathParaPr>
          <m:jc m:val="center"/>
        </m:oMathParaPr>
        <m:oMath>
          <m:r>
            <m:rPr>
              <m:sty m:val="p"/>
            </m:rPr>
            <m:t>|</m:t>
          </m:r>
          <m:sSub>
            <m:sSubPr/>
            <m:e>
              <m:r>
                <m:rPr/>
                <m:t>ψ</m:t>
              </m:r>
            </m:e>
            <m:sub>
              <m:r>
                <m:rPr/>
                <m:t>ν</m:t>
              </m:r>
            </m:sub>
          </m:sSub>
          <m:r>
            <m:rPr>
              <m:sty m:val="p"/>
            </m:rPr>
            <m:t>⟩=|</m:t>
          </m:r>
          <m:sSubSup>
            <m:sSubSupPr/>
            <m:e>
              <m:r>
                <m:rPr/>
                <m:t>ψ</m:t>
              </m:r>
            </m:e>
            <m:sub>
              <m:r>
                <m:rPr/>
                <m:t>A</m:t>
              </m:r>
            </m:sub>
            <m:sup>
              <m:r>
                <m:rPr>
                  <m:sty m:val="p"/>
                </m:rPr>
                <m:t>(</m:t>
              </m:r>
              <m:r>
                <m:rPr/>
                <m:t>ν</m:t>
              </m:r>
              <m:r>
                <m:rPr>
                  <m:sty m:val="p"/>
                </m:rPr>
                <m:t>)</m:t>
              </m:r>
            </m:sup>
          </m:sSubSup>
          <m:r>
            <m:rPr>
              <m:sty m:val="p"/>
            </m:rPr>
            <m:t>⟩⊗|</m:t>
          </m:r>
          <m:sSubSup>
            <m:sSubSupPr/>
            <m:e>
              <m:r>
                <m:rPr/>
                <m:t>ψ</m:t>
              </m:r>
            </m:e>
            <m:sub>
              <m:r>
                <m:rPr/>
                <m:t>B</m:t>
              </m:r>
            </m:sub>
            <m:sup>
              <m:r>
                <m:rPr>
                  <m:sty m:val="p"/>
                </m:rPr>
                <m:t>(</m:t>
              </m:r>
              <m:r>
                <m:rPr/>
                <m:t>ν</m:t>
              </m:r>
              <m:r>
                <m:rPr>
                  <m:sty m:val="p"/>
                </m:rPr>
                <m:t>)</m:t>
              </m:r>
            </m:sup>
          </m:sSubSup>
          <m:r>
            <m:rPr>
              <m:sty m:val="p"/>
            </m:rPr>
            <m:t>⟩⊗|</m:t>
          </m:r>
          <m:sSubSup>
            <m:sSubSupPr/>
            <m:e>
              <m:r>
                <m:rPr/>
                <m:t>ψ</m:t>
              </m:r>
            </m:e>
            <m:sub>
              <m:r>
                <m:rPr/>
                <m:t>C</m:t>
              </m:r>
            </m:sub>
            <m:sup>
              <m:r>
                <m:rPr>
                  <m:sty m:val="p"/>
                </m:rPr>
                <m:t>(</m:t>
              </m:r>
              <m:r>
                <m:rPr/>
                <m:t>ν</m:t>
              </m:r>
              <m:r>
                <m:rPr>
                  <m:sty m:val="p"/>
                </m:rPr>
                <m:t>)</m:t>
              </m:r>
            </m:sup>
          </m:sSubSup>
          <m:r>
            <m:rPr>
              <m:sty m:val="p"/>
            </m:rPr>
            <m:t>⟩</m:t>
          </m:r>
        </m:oMath>
      </m:oMathPara>
    </w:p>
    <w:p w14:paraId="01F1FFB3">
      <w:pPr>
        <w:pStyle w:val="7"/>
      </w:pPr>
      <w:bookmarkStart w:id="18" w:name="中微子-a-场波函数极弥散"/>
      <w:r>
        <w:t xml:space="preserve">4.2.1 </w:t>
      </w:r>
      <w:r>
        <w:rPr>
          <w:rFonts w:hint="eastAsia"/>
        </w:rPr>
        <w:t>中微子</w:t>
      </w:r>
      <w:r>
        <w:t xml:space="preserve"> A </w:t>
      </w:r>
      <w:r>
        <w:rPr>
          <w:rFonts w:hint="eastAsia"/>
        </w:rPr>
        <w:t>场波函数（极弥散）</w:t>
      </w:r>
    </w:p>
    <w:p w14:paraId="4AFE01E3">
      <w:pPr>
        <w:pStyle w:val="4"/>
      </w:pPr>
      <w:r>
        <w:rPr>
          <w:rFonts w:hint="eastAsia"/>
        </w:rPr>
        <w:t>中微子</w:t>
      </w:r>
      <w:r>
        <w:t xml:space="preserve"> A </w:t>
      </w:r>
      <w:r>
        <w:rPr>
          <w:rFonts w:hint="eastAsia"/>
        </w:rPr>
        <w:t>场弥散度远大于电子：</w:t>
      </w:r>
    </w:p>
    <w:p w14:paraId="58CCBF06">
      <w:pPr>
        <w:pStyle w:val="3"/>
      </w:pPr>
      <m:oMathPara>
        <m:oMathParaPr>
          <m:jc m:val="center"/>
        </m:oMathParaPr>
        <m:oMath>
          <m:sSubSup>
            <m:sSubSupPr/>
            <m:e>
              <m:r>
                <m:rPr/>
                <m:t>ψ</m:t>
              </m:r>
            </m:e>
            <m:sub>
              <m:r>
                <m:rPr/>
                <m:t>A</m:t>
              </m:r>
            </m:sub>
            <m:sup>
              <m:r>
                <m:rPr>
                  <m:sty m:val="p"/>
                </m:rPr>
                <m:t>(</m:t>
              </m:r>
              <m:r>
                <m:rPr/>
                <m:t>ν</m:t>
              </m:r>
              <m:r>
                <m:rPr>
                  <m:sty m:val="p"/>
                </m:rPr>
                <m:t>)</m:t>
              </m:r>
            </m:sup>
          </m:sSubSup>
          <m:r>
            <m:rPr>
              <m:sty m:val="p"/>
            </m:rPr>
            <m:t>(</m:t>
          </m:r>
          <m:r>
            <m:rPr>
              <m:sty m:val="b"/>
            </m:rPr>
            <m:t>x</m:t>
          </m:r>
          <m:r>
            <m:rPr>
              <m:sty m:val="p"/>
            </m:rPr>
            <m:t>)=</m:t>
          </m:r>
          <m:sSup>
            <m:sSupPr/>
            <m:e>
              <m:d>
                <m:dPr>
                  <m:sepChr m:val=""/>
                </m:dPr>
                <m:e>
                  <m:f>
                    <m:fPr/>
                    <m:num>
                      <m:r>
                        <m:rPr/>
                        <m:t>1</m:t>
                      </m:r>
                    </m:num>
                    <m:den>
                      <m:r>
                        <m:rPr/>
                        <m:t>π</m:t>
                      </m:r>
                      <m:sSubSup>
                        <m:sSubSupPr/>
                        <m:e>
                          <m:r>
                            <m:rPr/>
                            <m:t>σ</m:t>
                          </m:r>
                        </m:e>
                        <m:sub>
                          <m:r>
                            <m:rPr/>
                            <m:t>ν</m:t>
                          </m:r>
                        </m:sub>
                        <m:sup>
                          <m:r>
                            <m:rPr/>
                            <m:t>2</m:t>
                          </m:r>
                        </m:sup>
                      </m:sSubSup>
                    </m:den>
                  </m:f>
                </m:e>
              </m:d>
            </m:e>
            <m:sup>
              <m:r>
                <m:rPr/>
                <m:t>3</m:t>
              </m:r>
              <m:r>
                <m:rPr>
                  <m:sty m:val="p"/>
                </m:rPr>
                <m:t>/</m:t>
              </m:r>
              <m:r>
                <m:rPr/>
                <m:t>4</m:t>
              </m:r>
            </m:sup>
          </m:sSup>
          <m:r>
            <m:rPr>
              <m:sty m:val="p"/>
            </m:rPr>
            <m:t>exp</m:t>
          </m:r>
          <m:d>
            <m:dPr>
              <m:sepChr m:val=""/>
            </m:dPr>
            <m:e>
              <m:r>
                <m:rPr>
                  <m:sty m:val="p"/>
                </m:rPr>
                <m:t>−</m:t>
              </m:r>
              <m:f>
                <m:fPr/>
                <m:num>
                  <m:sSup>
                    <m:sSupPr/>
                    <m:e>
                      <m:r>
                        <m:rPr>
                          <m:sty m:val="b"/>
                        </m:rPr>
                        <m:t>x</m:t>
                      </m:r>
                    </m:e>
                    <m:sup>
                      <m:r>
                        <m:rPr/>
                        <m:t>2</m:t>
                      </m:r>
                    </m:sup>
                  </m:sSup>
                </m:num>
                <m:den>
                  <m:r>
                    <m:rPr/>
                    <m:t>2</m:t>
                  </m:r>
                  <m:sSubSup>
                    <m:sSubSupPr/>
                    <m:e>
                      <m:r>
                        <m:rPr/>
                        <m:t>σ</m:t>
                      </m:r>
                    </m:e>
                    <m:sub>
                      <m:r>
                        <m:rPr/>
                        <m:t>ν</m:t>
                      </m:r>
                    </m:sub>
                    <m:sup>
                      <m:r>
                        <m:rPr/>
                        <m:t>2</m:t>
                      </m:r>
                    </m:sup>
                  </m:sSubSup>
                </m:den>
              </m:f>
            </m:e>
          </m:d>
        </m:oMath>
      </m:oMathPara>
    </w:p>
    <w:p w14:paraId="37182D7D">
      <w:pPr>
        <w:pStyle w:val="4"/>
      </w:pPr>
      <w:r>
        <w:rPr>
          <w:rFonts w:hint="eastAsia"/>
        </w:rPr>
        <w:t>其中：</w:t>
      </w:r>
    </w:p>
    <w:p w14:paraId="22B7E02A">
      <w:pPr>
        <w:pStyle w:val="3"/>
      </w:pPr>
      <m:oMathPara>
        <m:oMathParaPr>
          <m:jc m:val="center"/>
        </m:oMathParaPr>
        <m:oMath>
          <m:sSub>
            <m:sSubPr/>
            <m:e>
              <m:r>
                <m:rPr/>
                <m:t>σ</m:t>
              </m:r>
            </m:e>
            <m:sub>
              <m:r>
                <m:rPr/>
                <m:t>ν</m:t>
              </m:r>
            </m:sub>
          </m:sSub>
          <m:r>
            <m:rPr>
              <m:sty m:val="p"/>
            </m:rPr>
            <m:t>=</m:t>
          </m:r>
          <m:f>
            <m:fPr/>
            <m:num>
              <m:r>
                <m:rPr>
                  <m:sty m:val="p"/>
                </m:rPr>
                <m:t>ℏ</m:t>
              </m:r>
            </m:num>
            <m:den>
              <m:sSub>
                <m:sSubPr/>
                <m:e>
                  <m:r>
                    <m:rPr/>
                    <m:t>m</m:t>
                  </m:r>
                </m:e>
                <m:sub>
                  <m:r>
                    <m:rPr/>
                    <m:t>ν</m:t>
                  </m:r>
                </m:sub>
              </m:sSub>
              <m:r>
                <m:rPr/>
                <m:t>c</m:t>
              </m:r>
            </m:den>
          </m:f>
          <m:r>
            <m:rPr>
              <m:sty m:val="p"/>
            </m:rPr>
            <m:t>≫</m:t>
          </m:r>
          <m:sSub>
            <m:sSubPr/>
            <m:e>
              <m:r>
                <m:rPr/>
                <m:t>σ</m:t>
              </m:r>
            </m:e>
            <m:sub>
              <m:r>
                <m:rPr/>
                <m:t>e</m:t>
              </m:r>
            </m:sub>
          </m:sSub>
        </m:oMath>
      </m:oMathPara>
    </w:p>
    <w:p w14:paraId="6989D07E">
      <w:pPr>
        <w:pStyle w:val="4"/>
      </w:pPr>
      <w:r>
        <w:rPr>
          <w:rFonts w:hint="eastAsia"/>
        </w:rPr>
        <w:t>取</w:t>
      </w:r>
      <w:r>
        <w:t xml:space="preserve"> </w:t>
      </w:r>
      <m:oMath>
        <m:sSub>
          <m:sSubPr/>
          <m:e>
            <m:r>
              <m:rPr/>
              <m:t>m</m:t>
            </m:r>
          </m:e>
          <m:sub>
            <m:r>
              <m:rPr/>
              <m:t>ν</m:t>
            </m:r>
          </m:sub>
        </m:sSub>
        <m:r>
          <m:rPr>
            <m:sty m:val="p"/>
          </m:rPr>
          <m:t>∼</m:t>
        </m:r>
        <m:r>
          <m:rPr/>
          <m:t>0.1 </m:t>
        </m:r>
        <m:r>
          <m:rPr>
            <m:sty m:val="p"/>
          </m:rPr>
          <m:t>eV/</m:t>
        </m:r>
        <m:sSup>
          <m:sSupPr/>
          <m:e>
            <m:r>
              <m:rPr/>
              <m:t>c</m:t>
            </m:r>
          </m:e>
          <m:sup>
            <m:r>
              <m:rPr/>
              <m:t>2</m:t>
            </m:r>
          </m:sup>
        </m:sSup>
      </m:oMath>
      <w:r>
        <w:rPr>
          <w:rFonts w:hint="eastAsia"/>
        </w:rPr>
        <w:t>，则</w:t>
      </w:r>
      <w:r>
        <w:t xml:space="preserve"> </w:t>
      </w:r>
      <m:oMath>
        <m:sSub>
          <m:sSubPr/>
          <m:e>
            <m:r>
              <m:rPr/>
              <m:t>σ</m:t>
            </m:r>
          </m:e>
          <m:sub>
            <m:r>
              <m:rPr/>
              <m:t>ν</m:t>
            </m:r>
          </m:sub>
        </m:sSub>
        <m:r>
          <m:rPr>
            <m:sty m:val="p"/>
          </m:rPr>
          <m:t>∼</m:t>
        </m:r>
        <m:r>
          <m:rPr/>
          <m:t>2</m:t>
        </m:r>
        <m:r>
          <m:rPr>
            <m:sty m:val="p"/>
          </m:rPr>
          <m:t>×</m:t>
        </m:r>
        <m:sSup>
          <m:sSupPr/>
          <m:e>
            <m:r>
              <m:rPr/>
              <m:t>10</m:t>
            </m:r>
          </m:e>
          <m:sup>
            <m:r>
              <m:rPr>
                <m:sty m:val="p"/>
              </m:rPr>
              <m:t>−</m:t>
            </m:r>
            <m:r>
              <m:rPr/>
              <m:t>6</m:t>
            </m:r>
          </m:sup>
        </m:sSup>
        <m:r>
          <m:rPr/>
          <m:t> </m:t>
        </m:r>
        <m:r>
          <m:rPr>
            <m:sty m:val="p"/>
          </m:rPr>
          <m:t>m</m:t>
        </m:r>
      </m:oMath>
      <w:r>
        <w:t>。</w:t>
      </w:r>
    </w:p>
    <w:bookmarkEnd w:id="18"/>
    <w:p w14:paraId="72938F9C">
      <w:pPr>
        <w:pStyle w:val="7"/>
      </w:pPr>
      <w:bookmarkStart w:id="19" w:name="中微子-b-场波函数色基态"/>
      <w:r>
        <w:t xml:space="preserve">4.2.2 </w:t>
      </w:r>
      <w:r>
        <w:rPr>
          <w:rFonts w:hint="eastAsia"/>
        </w:rPr>
        <w:t>中微子</w:t>
      </w:r>
      <w:r>
        <w:t xml:space="preserve"> B </w:t>
      </w:r>
      <w:r>
        <w:rPr>
          <w:rFonts w:hint="eastAsia"/>
        </w:rPr>
        <w:t>场波函数（色基态）</w:t>
      </w:r>
    </w:p>
    <w:p w14:paraId="08F55AAD">
      <w:pPr>
        <w:pStyle w:val="4"/>
      </w:pPr>
      <w:r>
        <w:rPr>
          <w:rFonts w:hint="eastAsia"/>
        </w:rPr>
        <w:t>中微子</w:t>
      </w:r>
      <w:r>
        <w:t xml:space="preserve"> B </w:t>
      </w:r>
      <w:r>
        <w:rPr>
          <w:rFonts w:hint="eastAsia"/>
        </w:rPr>
        <w:t>场处于色基态，有色荷分量但处于最低能态：</w:t>
      </w:r>
    </w:p>
    <w:p w14:paraId="19CA8BFF">
      <w:pPr>
        <w:pStyle w:val="3"/>
      </w:pPr>
      <m:oMathPara>
        <m:oMathParaPr>
          <m:jc m:val="center"/>
        </m:oMathParaPr>
        <m:oMath>
          <m:r>
            <m:rPr>
              <m:sty m:val="p"/>
            </m:rPr>
            <m:t>|</m:t>
          </m:r>
          <m:sSubSup>
            <m:sSubSupPr/>
            <m:e>
              <m:r>
                <m:rPr/>
                <m:t>ψ</m:t>
              </m:r>
            </m:e>
            <m:sub>
              <m:r>
                <m:rPr/>
                <m:t>B</m:t>
              </m:r>
            </m:sub>
            <m:sup>
              <m:r>
                <m:rPr>
                  <m:sty m:val="p"/>
                </m:rPr>
                <m:t>(</m:t>
              </m:r>
              <m:r>
                <m:rPr/>
                <m:t>ν</m:t>
              </m:r>
              <m:r>
                <m:rPr>
                  <m:sty m:val="p"/>
                </m:rPr>
                <m:t>)</m:t>
              </m:r>
            </m:sup>
          </m:sSubSup>
          <m:r>
            <m:rPr>
              <m:sty m:val="p"/>
            </m:rPr>
            <m:t>⟩=|</m:t>
          </m:r>
          <m:r>
            <m:rPr/>
            <m:t>0</m:t>
          </m:r>
          <m:sSub>
            <m:sSubPr/>
            <m:e>
              <m:r>
                <m:rPr>
                  <m:sty m:val="p"/>
                </m:rPr>
                <m:t>⟩</m:t>
              </m:r>
            </m:e>
            <m:sub>
              <m:r>
                <m:rPr/>
                <m:t>B</m:t>
              </m:r>
            </m:sub>
          </m:sSub>
          <m:r>
            <m:rPr>
              <m:sty m:val="p"/>
            </m:rPr>
            <m:t>⊗|</m:t>
          </m:r>
          <m:sSub>
            <m:sSubPr/>
            <m:e>
              <m:r>
                <m:rPr/>
                <m:t>ν</m:t>
              </m:r>
            </m:e>
            <m:sub>
              <m:r>
                <m:rPr/>
                <m:t>L</m:t>
              </m:r>
            </m:sub>
          </m:sSub>
          <m:r>
            <m:rPr>
              <m:sty m:val="p"/>
            </m:rPr>
            <m:t>⟩⊗|spin⟩</m:t>
          </m:r>
        </m:oMath>
      </m:oMathPara>
    </w:p>
    <w:p w14:paraId="7FA2AC26">
      <w:pPr>
        <w:pStyle w:val="4"/>
      </w:pPr>
      <w:r>
        <w:rPr>
          <w:rFonts w:hint="eastAsia"/>
        </w:rPr>
        <w:t>其中</w:t>
      </w:r>
      <w:r>
        <w:t xml:space="preserve"> </w:t>
      </w:r>
      <m:oMath>
        <m:r>
          <m:rPr>
            <m:sty m:val="p"/>
          </m:rPr>
          <m:t>|</m:t>
        </m:r>
        <m:r>
          <m:rPr/>
          <m:t>0</m:t>
        </m:r>
        <m:sSub>
          <m:sSubPr/>
          <m:e>
            <m:r>
              <m:rPr>
                <m:sty m:val="p"/>
              </m:rPr>
              <m:t>⟩</m:t>
            </m:r>
          </m:e>
          <m:sub>
            <m:r>
              <m:rPr/>
              <m:t>B</m:t>
            </m:r>
          </m:sub>
        </m:sSub>
      </m:oMath>
      <w:r>
        <w:t xml:space="preserve"> </w:t>
      </w:r>
      <w:r>
        <w:rPr>
          <w:rFonts w:hint="eastAsia"/>
        </w:rPr>
        <w:t>为色荷基态，满足：</w:t>
      </w:r>
    </w:p>
    <w:p w14:paraId="595A9A97">
      <w:pPr>
        <w:pStyle w:val="3"/>
      </w:pPr>
      <m:oMathPara>
        <m:oMathParaPr>
          <m:jc m:val="center"/>
        </m:oMathParaPr>
        <m:oMath>
          <m:eqArr>
            <m:eqArrPr/>
            <m:e>
              <m:sSup>
                <m:sSupPr/>
                <m:e>
                  <m:acc>
                    <m:accPr/>
                    <m:e>
                      <m:r>
                        <m:rPr/>
                        <m:t>T</m:t>
                      </m:r>
                    </m:e>
                  </m:acc>
                </m:e>
                <m:sup>
                  <m:r>
                    <m:rPr/>
                    <m:t>a</m:t>
                  </m:r>
                </m:sup>
              </m:sSup>
              <m:r>
                <m:rPr>
                  <m:sty m:val="p"/>
                </m:rPr>
                <m:t>|</m:t>
              </m:r>
              <m:r>
                <m:rPr/>
                <m:t>0</m:t>
              </m:r>
              <m:sSub>
                <m:sSubPr/>
                <m:e>
                  <m:r>
                    <m:rPr>
                      <m:sty m:val="p"/>
                    </m:rPr>
                    <m:t>⟩</m:t>
                  </m:r>
                </m:e>
                <m:sub>
                  <m:r>
                    <m:rPr/>
                    <m:t>B</m:t>
                  </m:r>
                </m:sub>
              </m:sSub>
              <m:r>
                <m:rPr/>
                <m:t>&amp;</m:t>
              </m:r>
              <m:r>
                <m:rPr>
                  <m:sty m:val="p"/>
                </m:rPr>
                <m:t>=</m:t>
              </m:r>
              <m:r>
                <m:rPr/>
                <m:t>0</m:t>
              </m:r>
              <m:r>
                <m:rPr>
                  <m:sty m:val="p"/>
                </m:rPr>
                <m:t>,</m:t>
              </m:r>
              <m:r>
                <m:rPr/>
                <m:t> </m:t>
              </m:r>
              <m:r>
                <m:rPr>
                  <m:sty m:val="p"/>
                </m:rPr>
                <m:t>∀</m:t>
              </m:r>
              <m:r>
                <m:rPr/>
                <m:t>a</m:t>
              </m:r>
              <m:r>
                <m:rPr>
                  <m:sty m:val="p"/>
                </m:rPr>
                <m:t>=</m:t>
              </m:r>
              <m:r>
                <m:rPr/>
                <m:t>1</m:t>
              </m:r>
              <m:r>
                <m:rPr>
                  <m:sty m:val="p"/>
                </m:rPr>
                <m:t>,…,</m:t>
              </m:r>
              <m:r>
                <m:rPr/>
                <m:t>8</m:t>
              </m:r>
            </m:e>
            <m:e>
              <m:sSubSup>
                <m:sSubSupPr/>
                <m:e>
                  <m:acc>
                    <m:accPr/>
                    <m:e>
                      <m:r>
                        <m:rPr/>
                        <m:t>P</m:t>
                      </m:r>
                    </m:e>
                  </m:acc>
                </m:e>
                <m:sub>
                  <m:r>
                    <m:rPr>
                      <m:sty m:val="p"/>
                    </m:rPr>
                    <m:t>singlet</m:t>
                  </m:r>
                </m:sub>
                <m:sup>
                  <m:r>
                    <m:rPr>
                      <m:sty m:val="p"/>
                    </m:rPr>
                    <m:t>+</m:t>
                  </m:r>
                </m:sup>
              </m:sSubSup>
              <m:r>
                <m:rPr>
                  <m:sty m:val="p"/>
                </m:rPr>
                <m:t>|</m:t>
              </m:r>
              <m:r>
                <m:rPr/>
                <m:t>0</m:t>
              </m:r>
              <m:sSub>
                <m:sSubPr/>
                <m:e>
                  <m:r>
                    <m:rPr>
                      <m:sty m:val="p"/>
                    </m:rPr>
                    <m:t>⟩</m:t>
                  </m:r>
                </m:e>
                <m:sub>
                  <m:r>
                    <m:rPr/>
                    <m:t>B</m:t>
                  </m:r>
                </m:sub>
              </m:sSub>
              <m:r>
                <m:rPr/>
                <m:t>&amp;</m:t>
              </m:r>
              <m:r>
                <m:rPr>
                  <m:sty m:val="p"/>
                </m:rPr>
                <m:t>=</m:t>
              </m:r>
              <m:r>
                <m:rPr/>
                <m:t>0</m:t>
              </m:r>
              <m:r>
                <m:rPr>
                  <m:sty m:val="p"/>
                </m:rPr>
                <m:t>,</m:t>
              </m:r>
              <m:r>
                <m:rPr/>
                <m:t> </m:t>
              </m:r>
              <m:sSubSup>
                <m:sSubSupPr/>
                <m:e>
                  <m:acc>
                    <m:accPr/>
                    <m:e>
                      <m:r>
                        <m:rPr/>
                        <m:t>P</m:t>
                      </m:r>
                    </m:e>
                  </m:acc>
                </m:e>
                <m:sub>
                  <m:r>
                    <m:rPr>
                      <m:sty m:val="p"/>
                    </m:rPr>
                    <m:t>singlet</m:t>
                  </m:r>
                </m:sub>
                <m:sup>
                  <m:r>
                    <m:rPr>
                      <m:sty m:val="p"/>
                    </m:rPr>
                    <m:t>−</m:t>
                  </m:r>
                </m:sup>
              </m:sSubSup>
              <m:r>
                <m:rPr>
                  <m:sty m:val="p"/>
                </m:rPr>
                <m:t>|</m:t>
              </m:r>
              <m:r>
                <m:rPr/>
                <m:t>0</m:t>
              </m:r>
              <m:sSub>
                <m:sSubPr/>
                <m:e>
                  <m:r>
                    <m:rPr>
                      <m:sty m:val="p"/>
                    </m:rPr>
                    <m:t>⟩</m:t>
                  </m:r>
                </m:e>
                <m:sub>
                  <m:r>
                    <m:rPr/>
                    <m:t>B</m:t>
                  </m:r>
                </m:sub>
              </m:sSub>
              <m:r>
                <m:rPr>
                  <m:sty m:val="p"/>
                </m:rPr>
                <m:t>=</m:t>
              </m:r>
              <m:r>
                <m:rPr/>
                <m:t>0</m:t>
              </m:r>
            </m:e>
            <m:e>
              <m:sSubSup>
                <m:sSubSupPr/>
                <m:e>
                  <m:acc>
                    <m:accPr/>
                    <m:e>
                      <m:r>
                        <m:rPr/>
                        <m:t>P</m:t>
                      </m:r>
                    </m:e>
                  </m:acc>
                </m:e>
                <m:sub>
                  <m:r>
                    <m:rPr>
                      <m:sty m:val="p"/>
                    </m:rPr>
                    <m:t>ground</m:t>
                  </m:r>
                </m:sub>
                <m:sup>
                  <m:r>
                    <m:rPr/>
                    <m:t>0</m:t>
                  </m:r>
                </m:sup>
              </m:sSubSup>
              <m:r>
                <m:rPr>
                  <m:sty m:val="p"/>
                </m:rPr>
                <m:t>|</m:t>
              </m:r>
              <m:r>
                <m:rPr/>
                <m:t>0</m:t>
              </m:r>
              <m:sSub>
                <m:sSubPr/>
                <m:e>
                  <m:r>
                    <m:rPr>
                      <m:sty m:val="p"/>
                    </m:rPr>
                    <m:t>⟩</m:t>
                  </m:r>
                </m:e>
                <m:sub>
                  <m:r>
                    <m:rPr/>
                    <m:t>B</m:t>
                  </m:r>
                </m:sub>
              </m:sSub>
              <m:r>
                <m:rPr/>
                <m:t>&amp;</m:t>
              </m:r>
              <m:r>
                <m:rPr>
                  <m:sty m:val="p"/>
                </m:rPr>
                <m:t>=|</m:t>
              </m:r>
              <m:r>
                <m:rPr/>
                <m:t>0</m:t>
              </m:r>
              <m:sSub>
                <m:sSubPr/>
                <m:e>
                  <m:r>
                    <m:rPr>
                      <m:sty m:val="p"/>
                    </m:rPr>
                    <m:t>⟩</m:t>
                  </m:r>
                </m:e>
                <m:sub>
                  <m:r>
                    <m:rPr/>
                    <m:t>B</m:t>
                  </m:r>
                </m:sub>
              </m:sSub>
            </m:e>
          </m:eqArr>
        </m:oMath>
      </m:oMathPara>
    </w:p>
    <w:p w14:paraId="7A576C01">
      <w:pPr>
        <w:pStyle w:val="4"/>
      </w:pPr>
      <w:r>
        <w:rPr>
          <w:rFonts w:hint="eastAsia"/>
          <w:b/>
          <w:bCs/>
        </w:rPr>
        <w:t>关键定义</w:t>
      </w:r>
      <w:r>
        <w:rPr>
          <w:rFonts w:hint="eastAsia"/>
        </w:rPr>
        <w:t>：中微子色荷态为色基态，有色荷分量但处于基态，区别于玻色子的无色态（无任何色荷分量）。</w:t>
      </w:r>
    </w:p>
    <w:p w14:paraId="33CEE8B0">
      <w:pPr>
        <w:pStyle w:val="3"/>
      </w:pPr>
      <w:r>
        <w:rPr>
          <w:rFonts w:hint="eastAsia"/>
        </w:rPr>
        <w:t>弱同位旋态为左手二重态的上分量。</w:t>
      </w:r>
    </w:p>
    <w:bookmarkEnd w:id="19"/>
    <w:p w14:paraId="0CE80821">
      <w:pPr>
        <w:pStyle w:val="7"/>
      </w:pPr>
      <w:bookmarkStart w:id="20" w:name="中微子-c-场波函数极弱耦合"/>
      <w:r>
        <w:t xml:space="preserve">4.2.3 </w:t>
      </w:r>
      <w:r>
        <w:rPr>
          <w:rFonts w:hint="eastAsia"/>
        </w:rPr>
        <w:t>中微子</w:t>
      </w:r>
      <w:r>
        <w:t xml:space="preserve"> C </w:t>
      </w:r>
      <w:r>
        <w:rPr>
          <w:rFonts w:hint="eastAsia"/>
        </w:rPr>
        <w:t>场波函数（极弱耦合）</w:t>
      </w:r>
    </w:p>
    <w:p w14:paraId="47600116">
      <w:pPr>
        <w:pStyle w:val="4"/>
      </w:pPr>
      <w:r>
        <w:rPr>
          <w:rFonts w:hint="eastAsia"/>
        </w:rPr>
        <w:t>中微子</w:t>
      </w:r>
      <w:r>
        <w:t xml:space="preserve"> C </w:t>
      </w:r>
      <w:r>
        <w:rPr>
          <w:rFonts w:hint="eastAsia"/>
        </w:rPr>
        <w:t>场耦合极弱，有效质量趋近于零：</w:t>
      </w:r>
    </w:p>
    <w:p w14:paraId="2E129AC2">
      <w:pPr>
        <w:pStyle w:val="3"/>
      </w:pPr>
      <m:oMathPara>
        <m:oMathParaPr>
          <m:jc m:val="center"/>
        </m:oMathParaPr>
        <m:oMath>
          <m:sSubSup>
            <m:sSubSupPr/>
            <m:e>
              <m:r>
                <m:rPr/>
                <m:t>ψ</m:t>
              </m:r>
            </m:e>
            <m:sub>
              <m:r>
                <m:rPr/>
                <m:t>C</m:t>
              </m:r>
            </m:sub>
            <m:sup>
              <m:r>
                <m:rPr>
                  <m:sty m:val="p"/>
                </m:rPr>
                <m:t>(</m:t>
              </m:r>
              <m:r>
                <m:rPr/>
                <m:t>ν</m:t>
              </m:r>
              <m:r>
                <m:rPr>
                  <m:sty m:val="p"/>
                </m:rPr>
                <m:t>)</m:t>
              </m:r>
            </m:sup>
          </m:sSubSup>
          <m:r>
            <m:rPr>
              <m:sty m:val="p"/>
            </m:rPr>
            <m:t>(</m:t>
          </m:r>
          <m:r>
            <m:rPr>
              <m:sty m:val="b"/>
            </m:rPr>
            <m:t>x</m:t>
          </m:r>
          <m:r>
            <m:rPr>
              <m:sty m:val="p"/>
            </m:rPr>
            <m:t>)≈</m:t>
          </m:r>
          <m:f>
            <m:fPr/>
            <m:num>
              <m:r>
                <m:rPr/>
                <m:t>1</m:t>
              </m:r>
            </m:num>
            <m:den>
              <m:rad>
                <m:radPr>
                  <m:degHide m:val="1"/>
                </m:radPr>
                <m:deg/>
                <m:e>
                  <m:r>
                    <m:rPr/>
                    <m:t>V</m:t>
                  </m:r>
                </m:e>
              </m:rad>
            </m:den>
          </m:f>
        </m:oMath>
      </m:oMathPara>
    </w:p>
    <w:p w14:paraId="7AADA8D1">
      <w:pPr>
        <w:pStyle w:val="4"/>
      </w:pPr>
      <w:r>
        <w:rPr>
          <w:rFonts w:hint="eastAsia"/>
        </w:rPr>
        <w:t>其中</w:t>
      </w:r>
      <w:r>
        <w:t xml:space="preserve"> </w:t>
      </w:r>
      <m:oMath>
        <m:r>
          <m:rPr/>
          <m:t>V</m:t>
        </m:r>
      </m:oMath>
      <w:r>
        <w:t xml:space="preserve"> </w:t>
      </w:r>
      <w:r>
        <w:rPr>
          <w:rFonts w:hint="eastAsia"/>
        </w:rPr>
        <w:t>为归一化体积。有效质量算符本征值：</w:t>
      </w:r>
    </w:p>
    <w:p w14:paraId="0ABF5FC1">
      <w:pPr>
        <w:pStyle w:val="3"/>
      </w:pPr>
      <m:oMathPara>
        <m:oMathParaPr>
          <m:jc m:val="center"/>
        </m:oMathParaPr>
        <m:oMath>
          <m:sSub>
            <m:sSubPr/>
            <m:e>
              <m:acc>
                <m:accPr/>
                <m:e>
                  <m:r>
                    <m:rPr/>
                    <m:t>m</m:t>
                  </m:r>
                </m:e>
              </m:acc>
            </m:e>
            <m:sub>
              <m:r>
                <m:rPr>
                  <m:sty m:val="p"/>
                </m:rPr>
                <m:t>eff</m:t>
              </m:r>
            </m:sub>
          </m:sSub>
          <m:r>
            <m:rPr>
              <m:sty m:val="p"/>
            </m:rPr>
            <m:t>|</m:t>
          </m:r>
          <m:sSubSup>
            <m:sSubSupPr/>
            <m:e>
              <m:r>
                <m:rPr/>
                <m:t>ψ</m:t>
              </m:r>
            </m:e>
            <m:sub>
              <m:r>
                <m:rPr/>
                <m:t>C</m:t>
              </m:r>
            </m:sub>
            <m:sup>
              <m:r>
                <m:rPr>
                  <m:sty m:val="p"/>
                </m:rPr>
                <m:t>(</m:t>
              </m:r>
              <m:r>
                <m:rPr/>
                <m:t>ν</m:t>
              </m:r>
              <m:r>
                <m:rPr>
                  <m:sty m:val="p"/>
                </m:rPr>
                <m:t>)</m:t>
              </m:r>
            </m:sup>
          </m:sSubSup>
          <m:r>
            <m:rPr>
              <m:sty m:val="p"/>
            </m:rPr>
            <m:t>⟩=</m:t>
          </m:r>
          <m:sSub>
            <m:sSubPr/>
            <m:e>
              <m:r>
                <m:rPr/>
                <m:t>m</m:t>
              </m:r>
            </m:e>
            <m:sub>
              <m:r>
                <m:rPr/>
                <m:t>ν</m:t>
              </m:r>
            </m:sub>
          </m:sSub>
          <m:r>
            <m:rPr>
              <m:sty m:val="p"/>
            </m:rPr>
            <m:t>|</m:t>
          </m:r>
          <m:sSubSup>
            <m:sSubSupPr/>
            <m:e>
              <m:r>
                <m:rPr/>
                <m:t>ψ</m:t>
              </m:r>
            </m:e>
            <m:sub>
              <m:r>
                <m:rPr/>
                <m:t>C</m:t>
              </m:r>
            </m:sub>
            <m:sup>
              <m:r>
                <m:rPr>
                  <m:sty m:val="p"/>
                </m:rPr>
                <m:t>(</m:t>
              </m:r>
              <m:r>
                <m:rPr/>
                <m:t>ν</m:t>
              </m:r>
              <m:r>
                <m:rPr>
                  <m:sty m:val="p"/>
                </m:rPr>
                <m:t>)</m:t>
              </m:r>
            </m:sup>
          </m:sSubSup>
          <m:r>
            <m:rPr>
              <m:sty m:val="p"/>
            </m:rPr>
            <m:t>⟩,</m:t>
          </m:r>
          <m:r>
            <m:rPr/>
            <m:t> </m:t>
          </m:r>
          <m:sSub>
            <m:sSubPr/>
            <m:e>
              <m:r>
                <m:rPr/>
                <m:t>m</m:t>
              </m:r>
            </m:e>
            <m:sub>
              <m:r>
                <m:rPr/>
                <m:t>ν</m:t>
              </m:r>
            </m:sub>
          </m:sSub>
          <m:r>
            <m:rPr>
              <m:sty m:val="p"/>
            </m:rPr>
            <m:t>≪</m:t>
          </m:r>
          <m:sSub>
            <m:sSubPr/>
            <m:e>
              <m:r>
                <m:rPr/>
                <m:t>m</m:t>
              </m:r>
            </m:e>
            <m:sub>
              <m:r>
                <m:rPr/>
                <m:t>e</m:t>
              </m:r>
            </m:sub>
          </m:sSub>
        </m:oMath>
      </m:oMathPara>
    </w:p>
    <w:bookmarkEnd w:id="17"/>
    <w:bookmarkEnd w:id="20"/>
    <w:p w14:paraId="01454C01">
      <w:pPr>
        <w:pStyle w:val="6"/>
      </w:pPr>
      <w:bookmarkStart w:id="21" w:name="规范玻色子的无色态"/>
      <w:r>
        <w:t xml:space="preserve">4.3 </w:t>
      </w:r>
      <w:r>
        <w:rPr>
          <w:rFonts w:hint="eastAsia"/>
        </w:rPr>
        <w:t>规范玻色子的无色态</w:t>
      </w:r>
    </w:p>
    <w:p w14:paraId="2EA55289">
      <w:pPr>
        <w:pStyle w:val="4"/>
      </w:pPr>
      <w:r>
        <w:rPr>
          <w:rFonts w:hint="eastAsia"/>
        </w:rPr>
        <w:t>以光子为例，规范玻色子不含任何色荷分量：</w:t>
      </w:r>
    </w:p>
    <w:p w14:paraId="3C63E0BB">
      <w:pPr>
        <w:pStyle w:val="3"/>
      </w:pPr>
      <m:oMathPara>
        <m:oMathParaPr>
          <m:jc m:val="center"/>
        </m:oMathParaPr>
        <m:oMath>
          <m:r>
            <m:rPr>
              <m:sty m:val="p"/>
            </m:rPr>
            <m:t>|</m:t>
          </m:r>
          <m:sSub>
            <m:sSubPr/>
            <m:e>
              <m:r>
                <m:rPr/>
                <m:t>ψ</m:t>
              </m:r>
            </m:e>
            <m:sub>
              <m:r>
                <m:rPr/>
                <m:t>γ</m:t>
              </m:r>
            </m:sub>
          </m:sSub>
          <m:r>
            <m:rPr>
              <m:sty m:val="p"/>
            </m:rPr>
            <m:t>⟩=|</m:t>
          </m:r>
          <m:sSubSup>
            <m:sSubSupPr/>
            <m:e>
              <m:r>
                <m:rPr/>
                <m:t>ψ</m:t>
              </m:r>
            </m:e>
            <m:sub>
              <m:r>
                <m:rPr/>
                <m:t>A</m:t>
              </m:r>
            </m:sub>
            <m:sup>
              <m:r>
                <m:rPr>
                  <m:sty m:val="p"/>
                </m:rPr>
                <m:t>(</m:t>
              </m:r>
              <m:r>
                <m:rPr/>
                <m:t>γ</m:t>
              </m:r>
              <m:r>
                <m:rPr>
                  <m:sty m:val="p"/>
                </m:rPr>
                <m:t>)</m:t>
              </m:r>
            </m:sup>
          </m:sSubSup>
          <m:r>
            <m:rPr>
              <m:sty m:val="p"/>
            </m:rPr>
            <m:t>⟩⊗|</m:t>
          </m:r>
          <m:sSubSup>
            <m:sSubSupPr/>
            <m:e>
              <m:r>
                <m:rPr/>
                <m:t>ψ</m:t>
              </m:r>
            </m:e>
            <m:sub>
              <m:r>
                <m:rPr/>
                <m:t>B</m:t>
              </m:r>
            </m:sub>
            <m:sup>
              <m:r>
                <m:rPr>
                  <m:sty m:val="p"/>
                </m:rPr>
                <m:t>(</m:t>
              </m:r>
              <m:r>
                <m:rPr/>
                <m:t>γ</m:t>
              </m:r>
              <m:r>
                <m:rPr>
                  <m:sty m:val="p"/>
                </m:rPr>
                <m:t>)</m:t>
              </m:r>
            </m:sup>
          </m:sSubSup>
          <m:r>
            <m:rPr>
              <m:sty m:val="p"/>
            </m:rPr>
            <m:t>⟩⊗|</m:t>
          </m:r>
          <m:sSubSup>
            <m:sSubSupPr/>
            <m:e>
              <m:r>
                <m:rPr/>
                <m:t>ψ</m:t>
              </m:r>
            </m:e>
            <m:sub>
              <m:r>
                <m:rPr/>
                <m:t>C</m:t>
              </m:r>
            </m:sub>
            <m:sup>
              <m:r>
                <m:rPr>
                  <m:sty m:val="p"/>
                </m:rPr>
                <m:t>(</m:t>
              </m:r>
              <m:r>
                <m:rPr/>
                <m:t>γ</m:t>
              </m:r>
              <m:r>
                <m:rPr>
                  <m:sty m:val="p"/>
                </m:rPr>
                <m:t>)</m:t>
              </m:r>
            </m:sup>
          </m:sSubSup>
          <m:r>
            <m:rPr>
              <m:sty m:val="p"/>
            </m:rPr>
            <m:t>⟩</m:t>
          </m:r>
        </m:oMath>
      </m:oMathPara>
    </w:p>
    <w:p w14:paraId="7A913930">
      <w:pPr>
        <w:pStyle w:val="4"/>
      </w:pPr>
      <w:r>
        <w:rPr>
          <w:rFonts w:hint="eastAsia"/>
        </w:rPr>
        <w:t>其中</w:t>
      </w:r>
      <w:r>
        <w:t xml:space="preserve"> B </w:t>
      </w:r>
      <w:r>
        <w:rPr>
          <w:rFonts w:hint="eastAsia"/>
        </w:rPr>
        <w:t>场处于无色零空间：</w:t>
      </w:r>
    </w:p>
    <w:p w14:paraId="216CDDA6">
      <w:pPr>
        <w:pStyle w:val="3"/>
      </w:pPr>
      <m:oMathPara>
        <m:oMathParaPr>
          <m:jc m:val="center"/>
        </m:oMathParaPr>
        <m:oMath>
          <m:r>
            <m:rPr>
              <m:sty m:val="p"/>
            </m:rPr>
            <m:t>|</m:t>
          </m:r>
          <m:sSubSup>
            <m:sSubSupPr/>
            <m:e>
              <m:r>
                <m:rPr/>
                <m:t>ψ</m:t>
              </m:r>
            </m:e>
            <m:sub>
              <m:r>
                <m:rPr/>
                <m:t>B</m:t>
              </m:r>
            </m:sub>
            <m:sup>
              <m:r>
                <m:rPr>
                  <m:sty m:val="p"/>
                </m:rPr>
                <m:t>(</m:t>
              </m:r>
              <m:r>
                <m:rPr/>
                <m:t>γ</m:t>
              </m:r>
              <m:r>
                <m:rPr>
                  <m:sty m:val="p"/>
                </m:rPr>
                <m:t>)</m:t>
              </m:r>
            </m:sup>
          </m:sSubSup>
          <m:r>
            <m:rPr>
              <m:sty m:val="p"/>
            </m:rPr>
            <m:t>⟩∈</m:t>
          </m:r>
          <m:sSubSup>
            <m:sSubSupPr/>
            <m:e>
              <m:r>
                <m:rPr>
                  <m:sty m:val="p"/>
                  <m:scr m:val="script"/>
                </m:rPr>
                <m:t>ℋ</m:t>
              </m:r>
            </m:e>
            <m:sub>
              <m:r>
                <m:rPr/>
                <m:t>B</m:t>
              </m:r>
            </m:sub>
            <m:sup>
              <m:r>
                <m:rPr>
                  <m:sty m:val="p"/>
                </m:rPr>
                <m:t>null</m:t>
              </m:r>
            </m:sup>
          </m:sSubSup>
          <m:r>
            <m:rPr>
              <m:sty m:val="p"/>
            </m:rPr>
            <m:t>,</m:t>
          </m:r>
          <m:r>
            <m:rPr/>
            <m:t> </m:t>
          </m:r>
          <m:sSubSup>
            <m:sSubSupPr/>
            <m:e>
              <m:acc>
                <m:accPr/>
                <m:e>
                  <m:r>
                    <m:rPr/>
                    <m:t>P</m:t>
                  </m:r>
                </m:e>
              </m:acc>
            </m:e>
            <m:sub>
              <m:r>
                <m:rPr>
                  <m:sty m:val="p"/>
                </m:rPr>
                <m:t>ground</m:t>
              </m:r>
            </m:sub>
            <m:sup>
              <m:r>
                <m:rPr/>
                <m:t>0</m:t>
              </m:r>
            </m:sup>
          </m:sSubSup>
          <m:r>
            <m:rPr>
              <m:sty m:val="p"/>
            </m:rPr>
            <m:t>|</m:t>
          </m:r>
          <m:sSubSup>
            <m:sSubSupPr/>
            <m:e>
              <m:r>
                <m:rPr/>
                <m:t>ψ</m:t>
              </m:r>
            </m:e>
            <m:sub>
              <m:r>
                <m:rPr/>
                <m:t>B</m:t>
              </m:r>
            </m:sub>
            <m:sup>
              <m:r>
                <m:rPr>
                  <m:sty m:val="p"/>
                </m:rPr>
                <m:t>(</m:t>
              </m:r>
              <m:r>
                <m:rPr/>
                <m:t>γ</m:t>
              </m:r>
              <m:r>
                <m:rPr>
                  <m:sty m:val="p"/>
                </m:rPr>
                <m:t>)</m:t>
              </m:r>
            </m:sup>
          </m:sSubSup>
          <m:r>
            <m:rPr>
              <m:sty m:val="p"/>
            </m:rPr>
            <m:t>⟩=</m:t>
          </m:r>
          <m:r>
            <m:rPr/>
            <m:t>0</m:t>
          </m:r>
        </m:oMath>
      </m:oMathPara>
    </w:p>
    <w:bookmarkEnd w:id="21"/>
    <w:p w14:paraId="160E240A">
      <w:pPr>
        <w:pStyle w:val="6"/>
      </w:pPr>
      <w:bookmarkStart w:id="22" w:name="复合玻色子的色荷继承"/>
      <w:r>
        <w:t xml:space="preserve">4.4 </w:t>
      </w:r>
      <w:r>
        <w:rPr>
          <w:rFonts w:hint="eastAsia"/>
        </w:rPr>
        <w:t>复合玻色子的色荷继承</w:t>
      </w:r>
    </w:p>
    <w:p w14:paraId="2003FED0">
      <w:pPr>
        <w:pStyle w:val="4"/>
      </w:pPr>
      <w:r>
        <w:rPr>
          <w:rFonts w:hint="eastAsia"/>
        </w:rPr>
        <w:t>以</w:t>
      </w:r>
      <w:r>
        <w:t xml:space="preserve"> </w:t>
      </w:r>
      <m:oMath>
        <m:sSup>
          <m:sSupPr/>
          <m:e>
            <m:r>
              <m:rPr/>
              <m:t>π</m:t>
            </m:r>
          </m:e>
          <m:sup>
            <m:r>
              <m:rPr/>
              <m:t>0</m:t>
            </m:r>
          </m:sup>
        </m:sSup>
      </m:oMath>
      <w:r>
        <w:t xml:space="preserve"> </w:t>
      </w:r>
      <w:r>
        <w:rPr>
          <w:rFonts w:hint="eastAsia"/>
        </w:rPr>
        <w:t>介子为例，由自旋相反的夸克</w:t>
      </w:r>
      <w:r>
        <w:t xml:space="preserve"> - </w:t>
      </w:r>
      <w:r>
        <w:rPr>
          <w:rFonts w:hint="eastAsia"/>
        </w:rPr>
        <w:t>反夸克构成：</w:t>
      </w:r>
    </w:p>
    <w:p w14:paraId="05C3C524">
      <w:pPr>
        <w:pStyle w:val="3"/>
      </w:pPr>
      <m:oMathPara>
        <m:oMathParaPr>
          <m:jc m:val="center"/>
        </m:oMathParaPr>
        <m:oMath>
          <m:r>
            <m:rPr>
              <m:sty m:val="p"/>
            </m:rPr>
            <m:t>|</m:t>
          </m:r>
          <m:sSub>
            <m:sSubPr/>
            <m:e>
              <m:r>
                <m:rPr/>
                <m:t>ψ</m:t>
              </m:r>
            </m:e>
            <m:sub>
              <m:sSup>
                <m:sSupPr/>
                <m:e>
                  <m:r>
                    <m:rPr/>
                    <m:t>π</m:t>
                  </m:r>
                </m:e>
                <m:sup>
                  <m:r>
                    <m:rPr/>
                    <m:t>0</m:t>
                  </m:r>
                </m:sup>
              </m:sSup>
            </m:sub>
          </m:sSub>
          <m:r>
            <m:rPr>
              <m:sty m:val="p"/>
            </m:rPr>
            <m:t>⟩=</m:t>
          </m:r>
          <m:f>
            <m:fPr/>
            <m:num>
              <m:r>
                <m:rPr/>
                <m:t>1</m:t>
              </m:r>
            </m:num>
            <m:den>
              <m:rad>
                <m:radPr>
                  <m:degHide m:val="1"/>
                </m:radPr>
                <m:deg/>
                <m:e>
                  <m:r>
                    <m:rPr/>
                    <m:t>2</m:t>
                  </m:r>
                </m:e>
              </m:rad>
            </m:den>
          </m:f>
          <m:d>
            <m:dPr>
              <m:sepChr m:val=""/>
            </m:dPr>
            <m:e>
              <m:r>
                <m:rPr>
                  <m:sty m:val="p"/>
                </m:rPr>
                <m:t>|</m:t>
              </m:r>
              <m:r>
                <m:rPr/>
                <m:t>u</m:t>
              </m:r>
              <m:acc>
                <m:accPr>
                  <m:chr m:val="‾"/>
                </m:accPr>
                <m:e>
                  <m:r>
                    <m:rPr/>
                    <m:t>u</m:t>
                  </m:r>
                </m:e>
              </m:acc>
              <m:r>
                <m:rPr>
                  <m:sty m:val="p"/>
                </m:rPr>
                <m:t>⟩−|</m:t>
              </m:r>
              <m:r>
                <m:rPr/>
                <m:t>d</m:t>
              </m:r>
              <m:acc>
                <m:accPr>
                  <m:chr m:val="‾"/>
                </m:accPr>
                <m:e>
                  <m:r>
                    <m:rPr/>
                    <m:t>d</m:t>
                  </m:r>
                </m:e>
              </m:acc>
              <m:r>
                <m:rPr>
                  <m:sty m:val="p"/>
                </m:rPr>
                <m:t>⟩</m:t>
              </m:r>
            </m:e>
          </m:d>
        </m:oMath>
      </m:oMathPara>
    </w:p>
    <w:p w14:paraId="2B10A7F2">
      <w:pPr>
        <w:pStyle w:val="4"/>
      </w:pPr>
      <w:r>
        <w:rPr>
          <w:rFonts w:hint="eastAsia"/>
        </w:rPr>
        <w:t>其色荷结构继承自组分夸克：</w:t>
      </w:r>
    </w:p>
    <w:p w14:paraId="06332AF7">
      <w:pPr>
        <w:pStyle w:val="3"/>
      </w:pPr>
      <m:oMathPara>
        <m:oMathParaPr>
          <m:jc m:val="center"/>
        </m:oMathParaPr>
        <m:oMath>
          <m:sSup>
            <m:sSupPr/>
            <m:e>
              <m:acc>
                <m:accPr/>
                <m:e>
                  <m:r>
                    <m:rPr/>
                    <m:t>T</m:t>
                  </m:r>
                </m:e>
              </m:acc>
            </m:e>
            <m:sup>
              <m:r>
                <m:rPr/>
                <m:t>a</m:t>
              </m:r>
            </m:sup>
          </m:sSup>
          <m:r>
            <m:rPr>
              <m:sty m:val="p"/>
            </m:rPr>
            <m:t>|</m:t>
          </m:r>
          <m:sSub>
            <m:sSubPr/>
            <m:e>
              <m:r>
                <m:rPr/>
                <m:t>ψ</m:t>
              </m:r>
            </m:e>
            <m:sub>
              <m:sSup>
                <m:sSupPr/>
                <m:e>
                  <m:r>
                    <m:rPr/>
                    <m:t>π</m:t>
                  </m:r>
                </m:e>
                <m:sup>
                  <m:r>
                    <m:rPr/>
                    <m:t>0</m:t>
                  </m:r>
                </m:sup>
              </m:sSup>
            </m:sub>
          </m:sSub>
          <m:r>
            <m:rPr>
              <m:sty m:val="p"/>
            </m:rPr>
            <m:t>⟩≠</m:t>
          </m:r>
          <m:r>
            <m:rPr/>
            <m:t>0</m:t>
          </m:r>
        </m:oMath>
      </m:oMathPara>
    </w:p>
    <w:p w14:paraId="4DD81078">
      <w:pPr>
        <w:pStyle w:val="4"/>
      </w:pPr>
      <w:r>
        <w:rPr>
          <w:rFonts w:hint="eastAsia"/>
        </w:rPr>
        <w:t>因此复合玻色子有色荷分量。</w:t>
      </w:r>
    </w:p>
    <w:bookmarkEnd w:id="12"/>
    <w:bookmarkEnd w:id="22"/>
    <w:p w14:paraId="03F50D0A">
      <w:pPr>
        <w:pStyle w:val="5"/>
      </w:pPr>
      <w:bookmarkStart w:id="23" w:name="a-c-跷跷板关系的严格证明"/>
      <w:r>
        <w:t xml:space="preserve">5. A-C </w:t>
      </w:r>
      <w:r>
        <w:rPr>
          <w:rFonts w:hint="eastAsia"/>
        </w:rPr>
        <w:t>跷跷板关系的严格证明</w:t>
      </w:r>
    </w:p>
    <w:p w14:paraId="5E6E75C9">
      <w:pPr>
        <w:pStyle w:val="6"/>
      </w:pPr>
      <w:bookmarkStart w:id="24" w:name="位置---动量不确定关系"/>
      <w:r>
        <w:t xml:space="preserve">5.1 </w:t>
      </w:r>
      <w:r>
        <w:rPr>
          <w:rFonts w:hint="eastAsia"/>
        </w:rPr>
        <w:t>位置</w:t>
      </w:r>
      <w:r>
        <w:t xml:space="preserve"> - </w:t>
      </w:r>
      <w:r>
        <w:rPr>
          <w:rFonts w:hint="eastAsia"/>
        </w:rPr>
        <w:t>动量不确定关系</w:t>
      </w:r>
    </w:p>
    <w:p w14:paraId="65762C09">
      <w:pPr>
        <w:pStyle w:val="4"/>
      </w:pPr>
      <w:r>
        <w:rPr>
          <w:rFonts w:hint="eastAsia"/>
          <w:b/>
          <w:bCs/>
        </w:rPr>
        <w:t>定理</w:t>
      </w:r>
      <w:r>
        <w:rPr>
          <w:b/>
          <w:bCs/>
        </w:rPr>
        <w:t xml:space="preserve"> </w:t>
      </w:r>
      <w:r>
        <w:rPr>
          <w:rFonts w:hint="eastAsia"/>
          <w:b/>
          <w:bCs/>
        </w:rPr>
        <w:t>5.1（A-C</w:t>
      </w:r>
      <w:r>
        <w:rPr>
          <w:b/>
          <w:bCs/>
        </w:rPr>
        <w:t xml:space="preserve"> </w:t>
      </w:r>
      <w:r>
        <w:rPr>
          <w:rFonts w:hint="eastAsia"/>
          <w:b/>
          <w:bCs/>
        </w:rPr>
        <w:t>跷跷板）</w:t>
      </w:r>
      <w:r>
        <w:rPr>
          <w:rFonts w:hint="eastAsia"/>
        </w:rPr>
        <w:t>：在</w:t>
      </w:r>
      <w:r>
        <w:t xml:space="preserve"> FCWFT </w:t>
      </w:r>
      <w:r>
        <w:rPr>
          <w:rFonts w:hint="eastAsia"/>
        </w:rPr>
        <w:t>框架下，A</w:t>
      </w:r>
      <w:r>
        <w:t xml:space="preserve"> </w:t>
      </w:r>
      <w:r>
        <w:rPr>
          <w:rFonts w:hint="eastAsia"/>
        </w:rPr>
        <w:t>场弥散度</w:t>
      </w:r>
      <w:r>
        <w:t xml:space="preserve"> </w:t>
      </w:r>
      <m:oMath>
        <m:r>
          <m:rPr>
            <m:sty m:val="p"/>
          </m:rPr>
          <m:t>Δ</m:t>
        </m:r>
        <m:sSub>
          <m:sSubPr/>
          <m:e>
            <m:r>
              <m:rPr/>
              <m:t>x</m:t>
            </m:r>
          </m:e>
          <m:sub>
            <m:r>
              <m:rPr/>
              <m:t>A</m:t>
            </m:r>
          </m:sub>
        </m:sSub>
      </m:oMath>
      <w:r>
        <w:t xml:space="preserve"> </w:t>
      </w:r>
      <w:r>
        <w:rPr>
          <w:rFonts w:hint="eastAsia"/>
        </w:rPr>
        <w:t>与</w:t>
      </w:r>
      <w:r>
        <w:t xml:space="preserve"> C </w:t>
      </w:r>
      <w:r>
        <w:rPr>
          <w:rFonts w:hint="eastAsia"/>
        </w:rPr>
        <w:t>场有效质量</w:t>
      </w:r>
      <w:r>
        <w:t xml:space="preserve"> </w:t>
      </w:r>
      <m:oMath>
        <m:sSub>
          <m:sSubPr/>
          <m:e>
            <m:r>
              <m:rPr/>
              <m:t>m</m:t>
            </m:r>
          </m:e>
          <m:sub>
            <m:r>
              <m:rPr>
                <m:sty m:val="p"/>
              </m:rPr>
              <m:t>eff</m:t>
            </m:r>
          </m:sub>
        </m:sSub>
      </m:oMath>
      <w:r>
        <w:t xml:space="preserve"> </w:t>
      </w:r>
      <w:r>
        <w:rPr>
          <w:rFonts w:hint="eastAsia"/>
        </w:rPr>
        <w:t>满足：</w:t>
      </w:r>
    </w:p>
    <w:p w14:paraId="54BFB72C">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sty m:val="p"/>
            </m:rPr>
            <m:t>=</m:t>
          </m:r>
          <m:f>
            <m:fPr/>
            <m:num>
              <m:r>
                <m:rPr>
                  <m:sty m:val="p"/>
                </m:rPr>
                <m:t>ℏ</m:t>
              </m:r>
            </m:num>
            <m:den>
              <m:r>
                <m:rPr/>
                <m:t>2c</m:t>
              </m:r>
            </m:den>
          </m:f>
        </m:oMath>
      </m:oMathPara>
    </w:p>
    <w:p w14:paraId="123B7D2E">
      <w:pPr>
        <w:pStyle w:val="4"/>
      </w:pPr>
      <w:r>
        <w:rPr>
          <w:rFonts w:hint="eastAsia"/>
          <w:b/>
          <w:bCs/>
        </w:rPr>
        <w:t>证明</w:t>
      </w:r>
      <w:r>
        <w:rPr>
          <w:rFonts w:hint="eastAsia"/>
        </w:rPr>
        <w:t>：</w:t>
      </w:r>
    </w:p>
    <w:p w14:paraId="628A0EF5">
      <w:pPr>
        <w:pStyle w:val="3"/>
      </w:pPr>
      <w:r>
        <w:rPr>
          <w:rFonts w:hint="eastAsia"/>
        </w:rPr>
        <w:t>考虑组合波函数</w:t>
      </w:r>
      <w:r>
        <w:t xml:space="preserve"> </w:t>
      </w:r>
      <m:oMath>
        <m:sSub>
          <m:sSubPr/>
          <m:e>
            <m:r>
              <m:rPr/>
              <m:t>ψ</m:t>
            </m:r>
          </m:e>
          <m:sub>
            <m:r>
              <m:rPr/>
              <m:t>AC</m:t>
            </m:r>
          </m:sub>
        </m:sSub>
        <m:r>
          <m:rPr>
            <m:sty m:val="p"/>
          </m:rPr>
          <m:t>(</m:t>
        </m:r>
        <m:r>
          <m:rPr/>
          <m:t>x</m:t>
        </m:r>
        <m:r>
          <m:rPr>
            <m:sty m:val="p"/>
          </m:rPr>
          <m:t>)=</m:t>
        </m:r>
        <m:sSub>
          <m:sSubPr/>
          <m:e>
            <m:r>
              <m:rPr/>
              <m:t>ψ</m:t>
            </m:r>
          </m:e>
          <m:sub>
            <m:r>
              <m:rPr/>
              <m:t>A</m:t>
            </m:r>
          </m:sub>
        </m:sSub>
        <m:r>
          <m:rPr>
            <m:sty m:val="p"/>
          </m:rPr>
          <m:t>(</m:t>
        </m:r>
        <m:r>
          <m:rPr/>
          <m:t>x</m:t>
        </m:r>
        <m:r>
          <m:rPr>
            <m:sty m:val="p"/>
          </m:rPr>
          <m:t>)</m:t>
        </m:r>
        <m:sSub>
          <m:sSubPr/>
          <m:e>
            <m:r>
              <m:rPr/>
              <m:t>ψ</m:t>
            </m:r>
          </m:e>
          <m:sub>
            <m:r>
              <m:rPr/>
              <m:t>C</m:t>
            </m:r>
          </m:sub>
        </m:sSub>
        <m:r>
          <m:rPr>
            <m:sty m:val="p"/>
          </m:rPr>
          <m:t>(</m:t>
        </m:r>
        <m:r>
          <m:rPr/>
          <m:t>x</m:t>
        </m:r>
        <m:r>
          <m:rPr>
            <m:sty m:val="p"/>
          </m:rPr>
          <m:t>)</m:t>
        </m:r>
      </m:oMath>
      <w:r>
        <w:t xml:space="preserve">。A </w:t>
      </w:r>
      <w:r>
        <w:rPr>
          <w:rFonts w:hint="eastAsia"/>
        </w:rPr>
        <w:t>场位置不确定度：</w:t>
      </w:r>
    </w:p>
    <w:p w14:paraId="71702EF6">
      <w:pPr>
        <w:pStyle w:val="3"/>
      </w:pPr>
      <m:oMathPara>
        <m:oMathParaPr>
          <m:jc m:val="center"/>
        </m:oMathParaPr>
        <m:oMath>
          <m:r>
            <m:rPr>
              <m:sty m:val="p"/>
            </m:rPr>
            <m:t>(Δ</m:t>
          </m:r>
          <m:sSub>
            <m:sSubPr/>
            <m:e>
              <m:r>
                <m:rPr/>
                <m:t>x</m:t>
              </m:r>
            </m:e>
            <m:sub>
              <m:r>
                <m:rPr/>
                <m:t>A</m:t>
              </m:r>
            </m:sub>
          </m:sSub>
          <m:sSup>
            <m:sSupPr/>
            <m:e>
              <m:r>
                <m:rPr>
                  <m:sty m:val="p"/>
                </m:rPr>
                <m:t>)</m:t>
              </m:r>
            </m:e>
            <m:sup>
              <m:r>
                <m:rPr/>
                <m:t>2</m:t>
              </m:r>
            </m:sup>
          </m:sSup>
          <m:r>
            <m:rPr>
              <m:sty m:val="p"/>
            </m:rPr>
            <m:t>=⟨</m:t>
          </m:r>
          <m:sSub>
            <m:sSubPr/>
            <m:e>
              <m:r>
                <m:rPr/>
                <m:t>ψ</m:t>
              </m:r>
            </m:e>
            <m:sub>
              <m:r>
                <m:rPr/>
                <m:t>A</m:t>
              </m:r>
            </m:sub>
          </m:sSub>
          <m:r>
            <m:rPr>
              <m:sty m:val="p"/>
            </m:rPr>
            <m:t>|(</m:t>
          </m:r>
          <m:acc>
            <m:accPr/>
            <m:e>
              <m:r>
                <m:rPr/>
                <m:t>x</m:t>
              </m:r>
            </m:e>
          </m:acc>
          <m:r>
            <m:rPr>
              <m:sty m:val="p"/>
            </m:rPr>
            <m:t>−⟨</m:t>
          </m:r>
          <m:acc>
            <m:accPr/>
            <m:e>
              <m:r>
                <m:rPr/>
                <m:t>x</m:t>
              </m:r>
            </m:e>
          </m:acc>
          <m:r>
            <m:rPr>
              <m:sty m:val="p"/>
            </m:rPr>
            <m:t>⟩</m:t>
          </m:r>
          <m:sSup>
            <m:sSupPr/>
            <m:e>
              <m:r>
                <m:rPr>
                  <m:sty m:val="p"/>
                </m:rPr>
                <m:t>)</m:t>
              </m:r>
            </m:e>
            <m:sup>
              <m:r>
                <m:rPr/>
                <m:t>2</m:t>
              </m:r>
            </m:sup>
          </m:sSup>
          <m:r>
            <m:rPr>
              <m:sty m:val="p"/>
            </m:rPr>
            <m:t>|</m:t>
          </m:r>
          <m:sSub>
            <m:sSubPr/>
            <m:e>
              <m:r>
                <m:rPr/>
                <m:t>ψ</m:t>
              </m:r>
            </m:e>
            <m:sub>
              <m:r>
                <m:rPr/>
                <m:t>A</m:t>
              </m:r>
            </m:sub>
          </m:sSub>
          <m:r>
            <m:rPr>
              <m:sty m:val="p"/>
            </m:rPr>
            <m:t>⟩</m:t>
          </m:r>
        </m:oMath>
      </m:oMathPara>
    </w:p>
    <w:p w14:paraId="22EF38BB">
      <w:pPr>
        <w:pStyle w:val="4"/>
      </w:pPr>
      <w:r>
        <w:t xml:space="preserve">C </w:t>
      </w:r>
      <w:r>
        <w:rPr>
          <w:rFonts w:hint="eastAsia"/>
        </w:rPr>
        <w:t>场动量不确定度：</w:t>
      </w:r>
    </w:p>
    <w:p w14:paraId="3BA80A08">
      <w:pPr>
        <w:pStyle w:val="3"/>
      </w:pPr>
      <m:oMathPara>
        <m:oMathParaPr>
          <m:jc m:val="center"/>
        </m:oMathParaPr>
        <m:oMath>
          <m:r>
            <m:rPr>
              <m:sty m:val="p"/>
            </m:rPr>
            <m:t>(Δ</m:t>
          </m:r>
          <m:sSub>
            <m:sSubPr/>
            <m:e>
              <m:r>
                <m:rPr/>
                <m:t>p</m:t>
              </m:r>
            </m:e>
            <m:sub>
              <m:r>
                <m:rPr/>
                <m:t>C</m:t>
              </m:r>
            </m:sub>
          </m:sSub>
          <m:sSup>
            <m:sSupPr/>
            <m:e>
              <m:r>
                <m:rPr>
                  <m:sty m:val="p"/>
                </m:rPr>
                <m:t>)</m:t>
              </m:r>
            </m:e>
            <m:sup>
              <m:r>
                <m:rPr/>
                <m:t>2</m:t>
              </m:r>
            </m:sup>
          </m:sSup>
          <m:r>
            <m:rPr>
              <m:sty m:val="p"/>
            </m:rPr>
            <m:t>=⟨</m:t>
          </m:r>
          <m:sSub>
            <m:sSubPr/>
            <m:e>
              <m:r>
                <m:rPr/>
                <m:t>ψ</m:t>
              </m:r>
            </m:e>
            <m:sub>
              <m:r>
                <m:rPr/>
                <m:t>C</m:t>
              </m:r>
            </m:sub>
          </m:sSub>
          <m:r>
            <m:rPr>
              <m:sty m:val="p"/>
            </m:rPr>
            <m:t>|(</m:t>
          </m:r>
          <m:acc>
            <m:accPr/>
            <m:e>
              <m:r>
                <m:rPr/>
                <m:t>p</m:t>
              </m:r>
            </m:e>
          </m:acc>
          <m:r>
            <m:rPr>
              <m:sty m:val="p"/>
            </m:rPr>
            <m:t>−⟨</m:t>
          </m:r>
          <m:acc>
            <m:accPr/>
            <m:e>
              <m:r>
                <m:rPr/>
                <m:t>p</m:t>
              </m:r>
            </m:e>
          </m:acc>
          <m:r>
            <m:rPr>
              <m:sty m:val="p"/>
            </m:rPr>
            <m:t>⟩</m:t>
          </m:r>
          <m:sSup>
            <m:sSupPr/>
            <m:e>
              <m:r>
                <m:rPr>
                  <m:sty m:val="p"/>
                </m:rPr>
                <m:t>)</m:t>
              </m:r>
            </m:e>
            <m:sup>
              <m:r>
                <m:rPr/>
                <m:t>2</m:t>
              </m:r>
            </m:sup>
          </m:sSup>
          <m:r>
            <m:rPr>
              <m:sty m:val="p"/>
            </m:rPr>
            <m:t>|</m:t>
          </m:r>
          <m:sSub>
            <m:sSubPr/>
            <m:e>
              <m:r>
                <m:rPr/>
                <m:t>ψ</m:t>
              </m:r>
            </m:e>
            <m:sub>
              <m:r>
                <m:rPr/>
                <m:t>C</m:t>
              </m:r>
            </m:sub>
          </m:sSub>
          <m:r>
            <m:rPr>
              <m:sty m:val="p"/>
            </m:rPr>
            <m:t>⟩</m:t>
          </m:r>
        </m:oMath>
      </m:oMathPara>
    </w:p>
    <w:p w14:paraId="112E8907">
      <w:pPr>
        <w:pStyle w:val="4"/>
      </w:pPr>
      <w:r>
        <w:rPr>
          <w:rFonts w:hint="eastAsia"/>
        </w:rPr>
        <w:t>根据海森堡不确定关系：</w:t>
      </w:r>
      <w:r>
        <w:br w:type="textWrapping"/>
      </w:r>
    </w:p>
    <w:p w14:paraId="08AF1F42">
      <w:pPr>
        <w:pStyle w:val="3"/>
      </w:pPr>
      <m:oMathPara>
        <m:oMathParaPr>
          <m:jc m:val="center"/>
        </m:oMathParaPr>
        <m:oMath>
          <m:r>
            <m:rPr>
              <m:sty m:val="p"/>
            </m:rPr>
            <m:t>Δ</m:t>
          </m:r>
          <m:sSub>
            <m:sSubPr/>
            <m:e>
              <m:r>
                <m:rPr/>
                <m:t>x</m:t>
              </m:r>
            </m:e>
            <m:sub>
              <m:r>
                <m:rPr/>
                <m:t>A</m:t>
              </m:r>
            </m:sub>
          </m:sSub>
          <m:r>
            <m:rPr>
              <m:sty m:val="p"/>
            </m:rPr>
            <m:t>⋅Δ</m:t>
          </m:r>
          <m:sSub>
            <m:sSubPr/>
            <m:e>
              <m:r>
                <m:rPr/>
                <m:t>p</m:t>
              </m:r>
            </m:e>
            <m:sub>
              <m:r>
                <m:rPr/>
                <m:t>C</m:t>
              </m:r>
            </m:sub>
          </m:sSub>
          <m:r>
            <m:rPr>
              <m:sty m:val="p"/>
            </m:rPr>
            <m:t>≥</m:t>
          </m:r>
          <m:f>
            <m:fPr/>
            <m:num>
              <m:r>
                <m:rPr>
                  <m:sty m:val="p"/>
                </m:rPr>
                <m:t>ℏ</m:t>
              </m:r>
            </m:num>
            <m:den>
              <m:r>
                <m:rPr/>
                <m:t>2</m:t>
              </m:r>
            </m:den>
          </m:f>
        </m:oMath>
      </m:oMathPara>
    </w:p>
    <w:p w14:paraId="3731567F">
      <w:pPr>
        <w:pStyle w:val="4"/>
      </w:pPr>
      <w:r>
        <w:rPr>
          <w:rFonts w:hint="eastAsia"/>
        </w:rPr>
        <w:t>对于非相对论粒子，</w:t>
      </w:r>
      <m:oMath>
        <m:sSub>
          <m:sSubPr/>
          <m:e>
            <m:r>
              <m:rPr/>
              <m:t>p</m:t>
            </m:r>
          </m:e>
          <m:sub>
            <m:r>
              <m:rPr/>
              <m:t>C</m:t>
            </m:r>
          </m:sub>
        </m:sSub>
        <m:r>
          <m:rPr>
            <m:sty m:val="p"/>
          </m:rPr>
          <m:t>=</m:t>
        </m:r>
        <m:sSub>
          <m:sSubPr/>
          <m:e>
            <m:r>
              <m:rPr/>
              <m:t>m</m:t>
            </m:r>
          </m:e>
          <m:sub>
            <m:r>
              <m:rPr>
                <m:sty m:val="p"/>
              </m:rPr>
              <m:t>eff</m:t>
            </m:r>
          </m:sub>
        </m:sSub>
        <m:r>
          <m:rPr/>
          <m:t>v</m:t>
        </m:r>
      </m:oMath>
      <w:r>
        <w:rPr>
          <w:rFonts w:hint="eastAsia"/>
        </w:rPr>
        <w:t>，在自然单位下</w:t>
      </w:r>
      <w:r>
        <w:t xml:space="preserve"> </w:t>
      </w:r>
      <m:oMath>
        <m:r>
          <m:rPr/>
          <m:t>v</m:t>
        </m:r>
        <m:r>
          <m:rPr>
            <m:sty m:val="p"/>
          </m:rPr>
          <m:t>≤</m:t>
        </m:r>
        <m:r>
          <m:rPr/>
          <m:t>c</m:t>
        </m:r>
      </m:oMath>
      <w:r>
        <w:rPr>
          <w:rFonts w:hint="eastAsia"/>
        </w:rPr>
        <w:t>，因此：</w:t>
      </w:r>
    </w:p>
    <w:p w14:paraId="2DA5C33A">
      <w:pPr>
        <w:pStyle w:val="3"/>
      </w:pPr>
      <m:oMathPara>
        <m:oMathParaPr>
          <m:jc m:val="center"/>
        </m:oMathParaPr>
        <m:oMath>
          <m:r>
            <m:rPr>
              <m:sty m:val="p"/>
            </m:rPr>
            <m:t>Δ</m:t>
          </m:r>
          <m:sSub>
            <m:sSubPr/>
            <m:e>
              <m:r>
                <m:rPr/>
                <m:t>p</m:t>
              </m:r>
            </m:e>
            <m:sub>
              <m:r>
                <m:rPr/>
                <m:t>C</m:t>
              </m:r>
            </m:sub>
          </m:sSub>
          <m:r>
            <m:rPr>
              <m:sty m:val="p"/>
            </m:rPr>
            <m:t>≤</m:t>
          </m:r>
          <m:sSub>
            <m:sSubPr/>
            <m:e>
              <m:r>
                <m:rPr/>
                <m:t>m</m:t>
              </m:r>
            </m:e>
            <m:sub>
              <m:r>
                <m:rPr>
                  <m:sty m:val="p"/>
                </m:rPr>
                <m:t>eff</m:t>
              </m:r>
            </m:sub>
          </m:sSub>
          <m:r>
            <m:rPr/>
            <m:t>c</m:t>
          </m:r>
        </m:oMath>
      </m:oMathPara>
    </w:p>
    <w:p w14:paraId="65D0CBF8">
      <w:pPr>
        <w:pStyle w:val="4"/>
      </w:pPr>
      <w:r>
        <w:rPr>
          <w:rFonts w:hint="eastAsia"/>
        </w:rPr>
        <w:t>代入不确定关系：</w:t>
      </w:r>
    </w:p>
    <w:p w14:paraId="209AD992">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t>c</m:t>
          </m:r>
          <m:r>
            <m:rPr>
              <m:sty m:val="p"/>
            </m:rPr>
            <m:t>≥</m:t>
          </m:r>
          <m:f>
            <m:fPr/>
            <m:num>
              <m:r>
                <m:rPr>
                  <m:sty m:val="p"/>
                </m:rPr>
                <m:t>ℏ</m:t>
              </m:r>
            </m:num>
            <m:den>
              <m:r>
                <m:rPr/>
                <m:t>2</m:t>
              </m:r>
            </m:den>
          </m:f>
        </m:oMath>
      </m:oMathPara>
    </w:p>
    <w:p w14:paraId="13669DE8">
      <w:pPr>
        <w:pStyle w:val="4"/>
      </w:pPr>
      <w:r>
        <w:rPr>
          <w:rFonts w:hint="eastAsia"/>
        </w:rPr>
        <w:t>对于最小不确定态（高斯波包），等号成立：</w:t>
      </w:r>
    </w:p>
    <w:p w14:paraId="53199C86">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sty m:val="p"/>
            </m:rPr>
            <m:t>=</m:t>
          </m:r>
          <m:f>
            <m:fPr/>
            <m:num>
              <m:r>
                <m:rPr>
                  <m:sty m:val="p"/>
                </m:rPr>
                <m:t>ℏ</m:t>
              </m:r>
            </m:num>
            <m:den>
              <m:r>
                <m:rPr/>
                <m:t>2c</m:t>
              </m:r>
            </m:den>
          </m:f>
        </m:oMath>
      </m:oMathPara>
    </w:p>
    <w:p w14:paraId="2E9841C2">
      <w:pPr>
        <w:pStyle w:val="4"/>
      </w:pPr>
      <w:r>
        <w:rPr>
          <w:rFonts w:hint="eastAsia"/>
          <w:b/>
          <w:bCs/>
        </w:rPr>
        <w:t>推论</w:t>
      </w:r>
      <w:r>
        <w:rPr>
          <w:b/>
          <w:bCs/>
        </w:rPr>
        <w:t xml:space="preserve"> 5.1</w:t>
      </w:r>
      <w:r>
        <w:rPr>
          <w:rFonts w:hint="eastAsia"/>
        </w:rPr>
        <w:t>：当</w:t>
      </w:r>
      <w:r>
        <w:t xml:space="preserve"> </w:t>
      </w:r>
      <m:oMath>
        <m:sSub>
          <m:sSubPr/>
          <m:e>
            <m:r>
              <m:rPr/>
              <m:t>m</m:t>
            </m:r>
          </m:e>
          <m:sub>
            <m:r>
              <m:rPr>
                <m:sty m:val="p"/>
              </m:rPr>
              <m:t>eff</m:t>
            </m:r>
          </m:sub>
        </m:sSub>
        <m:r>
          <m:rPr>
            <m:sty m:val="p"/>
          </m:rPr>
          <m:t>→</m:t>
        </m:r>
        <m:r>
          <m:rPr/>
          <m:t>0</m:t>
        </m:r>
      </m:oMath>
      <w:r>
        <w:t xml:space="preserve"> </w:t>
      </w:r>
      <w:r>
        <w:rPr>
          <w:rFonts w:hint="eastAsia"/>
        </w:rPr>
        <w:t>时，</w:t>
      </w:r>
      <m:oMath>
        <m:r>
          <m:rPr>
            <m:sty m:val="p"/>
          </m:rPr>
          <m:t>Δ</m:t>
        </m:r>
        <m:sSub>
          <m:sSubPr/>
          <m:e>
            <m:r>
              <m:rPr/>
              <m:t>x</m:t>
            </m:r>
          </m:e>
          <m:sub>
            <m:r>
              <m:rPr/>
              <m:t>A</m:t>
            </m:r>
          </m:sub>
        </m:sSub>
        <m:r>
          <m:rPr>
            <m:sty m:val="p"/>
          </m:rPr>
          <m:t>→∞</m:t>
        </m:r>
      </m:oMath>
      <w:r>
        <w:rPr>
          <w:rFonts w:hint="eastAsia"/>
        </w:rPr>
        <w:t>；当</w:t>
      </w:r>
      <w:r>
        <w:t xml:space="preserve"> </w:t>
      </w:r>
      <m:oMath>
        <m:sSub>
          <m:sSubPr/>
          <m:e>
            <m:r>
              <m:rPr/>
              <m:t>m</m:t>
            </m:r>
          </m:e>
          <m:sub>
            <m:r>
              <m:rPr>
                <m:sty m:val="p"/>
              </m:rPr>
              <m:t>eff</m:t>
            </m:r>
          </m:sub>
        </m:sSub>
        <m:r>
          <m:rPr>
            <m:sty m:val="p"/>
          </m:rPr>
          <m:t>→∞</m:t>
        </m:r>
      </m:oMath>
      <w:r>
        <w:t xml:space="preserve"> </w:t>
      </w:r>
      <w:r>
        <w:rPr>
          <w:rFonts w:hint="eastAsia"/>
        </w:rPr>
        <w:t>时，</w:t>
      </w:r>
      <m:oMath>
        <m:r>
          <m:rPr>
            <m:sty m:val="p"/>
          </m:rPr>
          <m:t>Δ</m:t>
        </m:r>
        <m:sSub>
          <m:sSubPr/>
          <m:e>
            <m:r>
              <m:rPr/>
              <m:t>x</m:t>
            </m:r>
          </m:e>
          <m:sub>
            <m:r>
              <m:rPr/>
              <m:t>A</m:t>
            </m:r>
          </m:sub>
        </m:sSub>
        <m:r>
          <m:rPr>
            <m:sty m:val="p"/>
          </m:rPr>
          <m:t>→</m:t>
        </m:r>
        <m:r>
          <m:rPr/>
          <m:t>0</m:t>
        </m:r>
      </m:oMath>
      <w:r>
        <w:rPr>
          <w:rFonts w:hint="eastAsia"/>
        </w:rPr>
        <w:t>。这定量描述了跷跷板效应。</w:t>
      </w:r>
    </w:p>
    <w:bookmarkEnd w:id="24"/>
    <w:p w14:paraId="515BCBA0">
      <w:pPr>
        <w:pStyle w:val="6"/>
      </w:pPr>
      <w:bookmarkStart w:id="25" w:name="电子与中微子的跷跷板参数"/>
      <w:r>
        <w:t xml:space="preserve">5.2 </w:t>
      </w:r>
      <w:r>
        <w:rPr>
          <w:rFonts w:hint="eastAsia"/>
        </w:rPr>
        <w:t>电子与中微子的跷跷板参数</w:t>
      </w:r>
    </w:p>
    <w:p w14:paraId="50587598">
      <w:pPr>
        <w:pStyle w:val="4"/>
      </w:pPr>
      <w:r>
        <w:rPr>
          <w:rFonts w:hint="eastAsia"/>
        </w:rPr>
        <w:t>电子：</w:t>
      </w:r>
    </w:p>
    <w:p w14:paraId="0EC88A51">
      <w:pPr>
        <w:pStyle w:val="3"/>
      </w:pPr>
      <m:oMathPara>
        <m:oMathParaPr>
          <m:jc m:val="center"/>
        </m:oMathParaPr>
        <m:oMath>
          <m:r>
            <m:rPr>
              <m:sty m:val="p"/>
            </m:rPr>
            <m:t>Δ</m:t>
          </m:r>
          <m:sSubSup>
            <m:sSubSupPr/>
            <m:e>
              <m:r>
                <m:rPr/>
                <m:t>x</m:t>
              </m:r>
            </m:e>
            <m:sub>
              <m:r>
                <m:rPr/>
                <m:t>A</m:t>
              </m:r>
            </m:sub>
            <m:sup>
              <m:r>
                <m:rPr>
                  <m:sty m:val="p"/>
                </m:rPr>
                <m:t>(</m:t>
              </m:r>
              <m:r>
                <m:rPr/>
                <m:t>e</m:t>
              </m:r>
              <m:r>
                <m:rPr>
                  <m:sty m:val="p"/>
                </m:rPr>
                <m:t>)</m:t>
              </m:r>
            </m:sup>
          </m:sSubSup>
          <m:r>
            <m:rPr>
              <m:sty m:val="p"/>
            </m:rPr>
            <m:t>=</m:t>
          </m:r>
          <m:f>
            <m:fPr/>
            <m:num>
              <m:r>
                <m:rPr>
                  <m:sty m:val="p"/>
                </m:rPr>
                <m:t>ℏ</m:t>
              </m:r>
            </m:num>
            <m:den>
              <m:r>
                <m:rPr/>
                <m:t>2</m:t>
              </m:r>
              <m:sSub>
                <m:sSubPr/>
                <m:e>
                  <m:r>
                    <m:rPr/>
                    <m:t>m</m:t>
                  </m:r>
                </m:e>
                <m:sub>
                  <m:r>
                    <m:rPr/>
                    <m:t>e</m:t>
                  </m:r>
                </m:sub>
              </m:sSub>
              <m:r>
                <m:rPr/>
                <m:t>c</m:t>
              </m:r>
            </m:den>
          </m:f>
          <m:r>
            <m:rPr>
              <m:sty m:val="p"/>
            </m:rPr>
            <m:t>=</m:t>
          </m:r>
          <m:f>
            <m:fPr/>
            <m:num>
              <m:sSubSup>
                <m:sSubSupPr/>
                <m:e>
                  <m:r>
                    <m:rPr/>
                    <m:t>λ</m:t>
                  </m:r>
                </m:e>
                <m:sub>
                  <m:r>
                    <m:rPr/>
                    <m:t>C</m:t>
                  </m:r>
                </m:sub>
                <m:sup>
                  <m:r>
                    <m:rPr>
                      <m:sty m:val="p"/>
                    </m:rPr>
                    <m:t>(</m:t>
                  </m:r>
                  <m:r>
                    <m:rPr/>
                    <m:t>e</m:t>
                  </m:r>
                  <m:r>
                    <m:rPr>
                      <m:sty m:val="p"/>
                    </m:rPr>
                    <m:t>)</m:t>
                  </m:r>
                </m:sup>
              </m:sSubSup>
            </m:num>
            <m:den>
              <m:r>
                <m:rPr/>
                <m:t>2</m:t>
              </m:r>
            </m:den>
          </m:f>
          <m:r>
            <m:rPr>
              <m:sty m:val="p"/>
            </m:rPr>
            <m:t>≈</m:t>
          </m:r>
          <m:r>
            <m:rPr/>
            <m:t>1.93</m:t>
          </m:r>
          <m:r>
            <m:rPr>
              <m:sty m:val="p"/>
            </m:rPr>
            <m:t>×</m:t>
          </m:r>
          <m:sSup>
            <m:sSupPr/>
            <m:e>
              <m:r>
                <m:rPr/>
                <m:t>10</m:t>
              </m:r>
            </m:e>
            <m:sup>
              <m:r>
                <m:rPr>
                  <m:sty m:val="p"/>
                </m:rPr>
                <m:t>−</m:t>
              </m:r>
              <m:r>
                <m:rPr/>
                <m:t>13</m:t>
              </m:r>
            </m:sup>
          </m:sSup>
          <m:r>
            <m:rPr/>
            <m:t> </m:t>
          </m:r>
          <m:r>
            <m:rPr>
              <m:sty m:val="p"/>
            </m:rPr>
            <m:t>m</m:t>
          </m:r>
        </m:oMath>
      </m:oMathPara>
    </w:p>
    <w:p w14:paraId="33874D87">
      <w:pPr>
        <w:pStyle w:val="4"/>
      </w:pPr>
      <w:r>
        <w:rPr>
          <w:rFonts w:hint="eastAsia"/>
        </w:rPr>
        <w:t>中微子（取</w:t>
      </w:r>
      <w:r>
        <w:t xml:space="preserve"> </w:t>
      </w:r>
      <m:oMath>
        <m:sSub>
          <m:sSubPr/>
          <m:e>
            <m:r>
              <m:rPr/>
              <m:t>m</m:t>
            </m:r>
          </m:e>
          <m:sub>
            <m:r>
              <m:rPr/>
              <m:t>ν</m:t>
            </m:r>
          </m:sub>
        </m:sSub>
        <m:r>
          <m:rPr>
            <m:sty m:val="p"/>
          </m:rPr>
          <m:t>=</m:t>
        </m:r>
        <m:r>
          <m:rPr/>
          <m:t>0.1 </m:t>
        </m:r>
        <m:r>
          <m:rPr>
            <m:sty m:val="p"/>
          </m:rPr>
          <m:t>eV/</m:t>
        </m:r>
        <m:sSup>
          <m:sSupPr/>
          <m:e>
            <m:r>
              <m:rPr/>
              <m:t>c</m:t>
            </m:r>
          </m:e>
          <m:sup>
            <m:r>
              <m:rPr/>
              <m:t>2</m:t>
            </m:r>
          </m:sup>
        </m:sSup>
      </m:oMath>
      <w:r>
        <w:rPr>
          <w:rFonts w:hint="eastAsia"/>
        </w:rPr>
        <w:t>）：</w:t>
      </w:r>
    </w:p>
    <w:p w14:paraId="7F29A1CB">
      <w:pPr>
        <w:pStyle w:val="3"/>
      </w:pPr>
      <m:oMathPara>
        <m:oMathParaPr>
          <m:jc m:val="center"/>
        </m:oMathParaPr>
        <m:oMath>
          <m:r>
            <m:rPr>
              <m:sty m:val="p"/>
            </m:rPr>
            <m:t>Δ</m:t>
          </m:r>
          <m:sSubSup>
            <m:sSubSupPr/>
            <m:e>
              <m:r>
                <m:rPr/>
                <m:t>x</m:t>
              </m:r>
            </m:e>
            <m:sub>
              <m:r>
                <m:rPr/>
                <m:t>A</m:t>
              </m:r>
            </m:sub>
            <m:sup>
              <m:r>
                <m:rPr>
                  <m:sty m:val="p"/>
                </m:rPr>
                <m:t>(</m:t>
              </m:r>
              <m:r>
                <m:rPr/>
                <m:t>ν</m:t>
              </m:r>
              <m:r>
                <m:rPr>
                  <m:sty m:val="p"/>
                </m:rPr>
                <m:t>)</m:t>
              </m:r>
            </m:sup>
          </m:sSubSup>
          <m:r>
            <m:rPr>
              <m:sty m:val="p"/>
            </m:rPr>
            <m:t>=</m:t>
          </m:r>
          <m:f>
            <m:fPr/>
            <m:num>
              <m:r>
                <m:rPr>
                  <m:sty m:val="p"/>
                </m:rPr>
                <m:t>ℏ</m:t>
              </m:r>
            </m:num>
            <m:den>
              <m:r>
                <m:rPr/>
                <m:t>2</m:t>
              </m:r>
              <m:sSub>
                <m:sSubPr/>
                <m:e>
                  <m:r>
                    <m:rPr/>
                    <m:t>m</m:t>
                  </m:r>
                </m:e>
                <m:sub>
                  <m:r>
                    <m:rPr/>
                    <m:t>ν</m:t>
                  </m:r>
                </m:sub>
              </m:sSub>
              <m:r>
                <m:rPr/>
                <m:t>c</m:t>
              </m:r>
            </m:den>
          </m:f>
          <m:r>
            <m:rPr>
              <m:sty m:val="p"/>
            </m:rPr>
            <m:t>≈</m:t>
          </m:r>
          <m:r>
            <m:rPr/>
            <m:t>1.97</m:t>
          </m:r>
          <m:r>
            <m:rPr>
              <m:sty m:val="p"/>
            </m:rPr>
            <m:t>×</m:t>
          </m:r>
          <m:sSup>
            <m:sSupPr/>
            <m:e>
              <m:r>
                <m:rPr/>
                <m:t>10</m:t>
              </m:r>
            </m:e>
            <m:sup>
              <m:r>
                <m:rPr>
                  <m:sty m:val="p"/>
                </m:rPr>
                <m:t>−</m:t>
              </m:r>
              <m:r>
                <m:rPr/>
                <m:t>6</m:t>
              </m:r>
            </m:sup>
          </m:sSup>
          <m:r>
            <m:rPr/>
            <m:t> </m:t>
          </m:r>
          <m:r>
            <m:rPr>
              <m:sty m:val="p"/>
            </m:rPr>
            <m:t>m</m:t>
          </m:r>
        </m:oMath>
      </m:oMathPara>
    </w:p>
    <w:p w14:paraId="04BD0337">
      <w:pPr>
        <w:pStyle w:val="4"/>
      </w:pPr>
      <w:r>
        <w:rPr>
          <w:rFonts w:hint="eastAsia"/>
        </w:rPr>
        <w:t>比值：</w:t>
      </w:r>
    </w:p>
    <w:p w14:paraId="519758FB">
      <w:pPr>
        <w:pStyle w:val="3"/>
      </w:pPr>
      <m:oMathPara>
        <m:oMathParaPr>
          <m:jc m:val="center"/>
        </m:oMathParaPr>
        <m:oMath>
          <m:f>
            <m:fPr/>
            <m:num>
              <m:r>
                <m:rPr>
                  <m:sty m:val="p"/>
                </m:rPr>
                <m:t>Δ</m:t>
              </m:r>
              <m:sSubSup>
                <m:sSubSupPr/>
                <m:e>
                  <m:r>
                    <m:rPr/>
                    <m:t>x</m:t>
                  </m:r>
                </m:e>
                <m:sub>
                  <m:r>
                    <m:rPr/>
                    <m:t>A</m:t>
                  </m:r>
                </m:sub>
                <m:sup>
                  <m:r>
                    <m:rPr>
                      <m:sty m:val="p"/>
                    </m:rPr>
                    <m:t>(</m:t>
                  </m:r>
                  <m:r>
                    <m:rPr/>
                    <m:t>ν</m:t>
                  </m:r>
                  <m:r>
                    <m:rPr>
                      <m:sty m:val="p"/>
                    </m:rPr>
                    <m:t>)</m:t>
                  </m:r>
                </m:sup>
              </m:sSubSup>
            </m:num>
            <m:den>
              <m:r>
                <m:rPr>
                  <m:sty m:val="p"/>
                </m:rPr>
                <m:t>Δ</m:t>
              </m:r>
              <m:sSubSup>
                <m:sSubSupPr/>
                <m:e>
                  <m:r>
                    <m:rPr/>
                    <m:t>x</m:t>
                  </m:r>
                </m:e>
                <m:sub>
                  <m:r>
                    <m:rPr/>
                    <m:t>A</m:t>
                  </m:r>
                </m:sub>
                <m:sup>
                  <m:r>
                    <m:rPr>
                      <m:sty m:val="p"/>
                    </m:rPr>
                    <m:t>(</m:t>
                  </m:r>
                  <m:r>
                    <m:rPr/>
                    <m:t>e</m:t>
                  </m:r>
                  <m:r>
                    <m:rPr>
                      <m:sty m:val="p"/>
                    </m:rPr>
                    <m:t>)</m:t>
                  </m:r>
                </m:sup>
              </m:sSubSup>
            </m:den>
          </m:f>
          <m:r>
            <m:rPr>
              <m:sty m:val="p"/>
            </m:rPr>
            <m:t>=</m:t>
          </m:r>
          <m:f>
            <m:fPr/>
            <m:num>
              <m:sSub>
                <m:sSubPr/>
                <m:e>
                  <m:r>
                    <m:rPr/>
                    <m:t>m</m:t>
                  </m:r>
                </m:e>
                <m:sub>
                  <m:r>
                    <m:rPr/>
                    <m:t>e</m:t>
                  </m:r>
                </m:sub>
              </m:sSub>
            </m:num>
            <m:den>
              <m:sSub>
                <m:sSubPr/>
                <m:e>
                  <m:r>
                    <m:rPr/>
                    <m:t>m</m:t>
                  </m:r>
                </m:e>
                <m:sub>
                  <m:r>
                    <m:rPr/>
                    <m:t>ν</m:t>
                  </m:r>
                </m:sub>
              </m:sSub>
            </m:den>
          </m:f>
          <m:r>
            <m:rPr>
              <m:sty m:val="p"/>
            </m:rPr>
            <m:t>≈</m:t>
          </m:r>
          <m:r>
            <m:rPr/>
            <m:t>5</m:t>
          </m:r>
          <m:r>
            <m:rPr>
              <m:sty m:val="p"/>
            </m:rPr>
            <m:t>×</m:t>
          </m:r>
          <m:sSup>
            <m:sSupPr/>
            <m:e>
              <m:r>
                <m:rPr/>
                <m:t>10</m:t>
              </m:r>
            </m:e>
            <m:sup>
              <m:r>
                <m:rPr/>
                <m:t>6</m:t>
              </m:r>
            </m:sup>
          </m:sSup>
        </m:oMath>
      </m:oMathPara>
    </w:p>
    <w:p w14:paraId="70439FF3">
      <w:pPr>
        <w:pStyle w:val="4"/>
      </w:pPr>
      <w:r>
        <w:rPr>
          <w:rFonts w:hint="eastAsia"/>
        </w:rPr>
        <w:t>中微子</w:t>
      </w:r>
      <w:r>
        <w:t xml:space="preserve"> A </w:t>
      </w:r>
      <w:r>
        <w:rPr>
          <w:rFonts w:hint="eastAsia"/>
        </w:rPr>
        <w:t>场弥散体积约为电子的</w:t>
      </w:r>
      <w:r>
        <w:t xml:space="preserve"> </w:t>
      </w:r>
      <m:oMath>
        <m:sSup>
          <m:sSupPr/>
          <m:e>
            <m:r>
              <m:rPr/>
              <m:t>10</m:t>
            </m:r>
          </m:e>
          <m:sup>
            <m:r>
              <m:rPr/>
              <m:t>20</m:t>
            </m:r>
          </m:sup>
        </m:sSup>
      </m:oMath>
      <w:r>
        <w:t xml:space="preserve"> </w:t>
      </w:r>
      <w:r>
        <w:rPr>
          <w:rFonts w:hint="eastAsia"/>
        </w:rPr>
        <w:t>倍。</w:t>
      </w:r>
    </w:p>
    <w:bookmarkEnd w:id="23"/>
    <w:bookmarkEnd w:id="25"/>
    <w:p w14:paraId="207A8723">
      <w:pPr>
        <w:pStyle w:val="5"/>
      </w:pPr>
      <w:bookmarkStart w:id="26" w:name="色荷结构的数学证明"/>
      <w:r>
        <w:t xml:space="preserve">6. </w:t>
      </w:r>
      <w:r>
        <w:rPr>
          <w:rFonts w:hint="eastAsia"/>
        </w:rPr>
        <w:t>色荷结构的数学证明</w:t>
      </w:r>
    </w:p>
    <w:p w14:paraId="1902382F">
      <w:pPr>
        <w:pStyle w:val="6"/>
      </w:pPr>
      <w:bookmarkStart w:id="27" w:name="色单态的严格定义与证明"/>
      <w:r>
        <w:t xml:space="preserve">6.1 </w:t>
      </w:r>
      <w:r>
        <w:rPr>
          <w:rFonts w:hint="eastAsia"/>
        </w:rPr>
        <w:t>色单态的严格定义与证明</w:t>
      </w:r>
    </w:p>
    <w:p w14:paraId="13A892A4">
      <w:pPr>
        <w:pStyle w:val="4"/>
      </w:pPr>
      <w:r>
        <w:rPr>
          <w:rFonts w:hint="eastAsia"/>
          <w:b/>
          <w:bCs/>
        </w:rPr>
        <w:t>定义</w:t>
      </w:r>
      <w:r>
        <w:rPr>
          <w:b/>
          <w:bCs/>
        </w:rPr>
        <w:t xml:space="preserve"> </w:t>
      </w:r>
      <w:r>
        <w:rPr>
          <w:rFonts w:hint="eastAsia"/>
          <w:b/>
          <w:bCs/>
        </w:rPr>
        <w:t>6.1（色单态）</w:t>
      </w:r>
      <w:r>
        <w:rPr>
          <w:rFonts w:hint="eastAsia"/>
        </w:rPr>
        <w:t>：色单态是</w:t>
      </w:r>
      <w:r>
        <w:t xml:space="preserve"> SU(3) </w:t>
      </w:r>
      <w:r>
        <w:rPr>
          <w:rFonts w:hint="eastAsia"/>
        </w:rPr>
        <w:t>群表示论中的平凡表示（单态），其特点是所有色荷生成元的期望值为零，但有色荷分量。</w:t>
      </w:r>
    </w:p>
    <w:p w14:paraId="49820846">
      <w:pPr>
        <w:pStyle w:val="3"/>
      </w:pPr>
      <w:r>
        <w:rPr>
          <w:rFonts w:hint="eastAsia"/>
          <w:b/>
          <w:bCs/>
        </w:rPr>
        <w:t>定义</w:t>
      </w:r>
      <w:r>
        <w:rPr>
          <w:b/>
          <w:bCs/>
        </w:rPr>
        <w:t xml:space="preserve"> </w:t>
      </w:r>
      <w:r>
        <w:rPr>
          <w:rFonts w:hint="eastAsia"/>
          <w:b/>
          <w:bCs/>
        </w:rPr>
        <w:t>6.2（B⁺色单态）</w:t>
      </w:r>
      <w:r>
        <w:rPr>
          <w:rFonts w:hint="eastAsia"/>
        </w:rPr>
        <w:t>：由</w:t>
      </w:r>
      <w:r>
        <w:t xml:space="preserve"> </w:t>
      </w:r>
      <w:r>
        <w:rPr>
          <w:rFonts w:hint="eastAsia"/>
        </w:rPr>
        <w:t>B⁺场三分量红绿蓝叠加构成的色单态：</w:t>
      </w:r>
    </w:p>
    <w:p w14:paraId="723B9D99">
      <w:pPr>
        <w:pStyle w:val="3"/>
      </w:pPr>
      <m:oMathPara>
        <m:oMathParaPr>
          <m:jc m:val="center"/>
        </m:oMathParaPr>
        <m:oMath>
          <m:r>
            <m:rPr>
              <m:sty m:val="p"/>
            </m:rPr>
            <m:t>|</m:t>
          </m:r>
          <m:sSup>
            <m:sSupPr/>
            <m:e>
              <m:r>
                <m:rPr>
                  <m:sty m:val="p"/>
                </m:rPr>
                <m:t>singlet</m:t>
              </m:r>
            </m:e>
            <m:sup>
              <m:r>
                <m:rPr>
                  <m:sty m:val="p"/>
                </m:rPr>
                <m:t>+</m:t>
              </m:r>
            </m:sup>
          </m:sSup>
          <m:r>
            <m:rPr>
              <m:sty m:val="p"/>
            </m:rPr>
            <m:t>⟩=</m:t>
          </m:r>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m:oMathPara>
    </w:p>
    <w:p w14:paraId="60B56731">
      <w:pPr>
        <w:pStyle w:val="4"/>
      </w:pPr>
      <w:r>
        <w:rPr>
          <w:rFonts w:hint="eastAsia"/>
          <w:b/>
          <w:bCs/>
        </w:rPr>
        <w:t>定义</w:t>
      </w:r>
      <w:r>
        <w:rPr>
          <w:b/>
          <w:bCs/>
        </w:rPr>
        <w:t xml:space="preserve"> </w:t>
      </w:r>
      <w:r>
        <w:rPr>
          <w:rFonts w:hint="eastAsia"/>
          <w:b/>
          <w:bCs/>
        </w:rPr>
        <w:t>6.3（B⁻色单态）</w:t>
      </w:r>
      <w:r>
        <w:rPr>
          <w:rFonts w:hint="eastAsia"/>
        </w:rPr>
        <w:t>：由</w:t>
      </w:r>
      <w:r>
        <w:t xml:space="preserve"> </w:t>
      </w:r>
      <w:r>
        <w:rPr>
          <w:rFonts w:hint="eastAsia"/>
        </w:rPr>
        <w:t>B⁻场三分量反红反绿反蓝叠加构成的色单态：</w:t>
      </w:r>
    </w:p>
    <w:p w14:paraId="73F47F4F">
      <w:pPr>
        <w:pStyle w:val="3"/>
      </w:pPr>
      <m:oMathPara>
        <m:oMathParaPr>
          <m:jc m:val="center"/>
        </m:oMathParaPr>
        <m:oMath>
          <m:r>
            <m:rPr>
              <m:sty m:val="p"/>
            </m:rPr>
            <m:t>|</m:t>
          </m:r>
          <m:sSup>
            <m:sSupPr/>
            <m:e>
              <m:r>
                <m:rPr>
                  <m:sty m:val="p"/>
                </m:rPr>
                <m:t>singlet</m:t>
              </m:r>
            </m:e>
            <m:sup>
              <m:r>
                <m:rPr>
                  <m:sty m:val="p"/>
                </m:rPr>
                <m:t>−</m:t>
              </m:r>
            </m:sup>
          </m:s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2F2BEEAF">
      <w:pPr>
        <w:pStyle w:val="4"/>
      </w:pPr>
      <w:r>
        <w:rPr>
          <w:rFonts w:hint="eastAsia"/>
          <w:b/>
          <w:bCs/>
        </w:rPr>
        <w:t>定义</w:t>
      </w:r>
      <w:r>
        <w:rPr>
          <w:b/>
          <w:bCs/>
        </w:rPr>
        <w:t xml:space="preserve"> </w:t>
      </w:r>
      <w:r>
        <w:rPr>
          <w:rFonts w:hint="eastAsia"/>
          <w:b/>
          <w:bCs/>
        </w:rPr>
        <w:t>6.4（色基态）</w:t>
      </w:r>
      <w:r>
        <w:rPr>
          <w:rFonts w:hint="eastAsia"/>
        </w:rPr>
        <w:t>：有色荷分量但处于最低能态的</w:t>
      </w:r>
      <w:r>
        <w:t xml:space="preserve"> B </w:t>
      </w:r>
      <w:r>
        <w:rPr>
          <w:rFonts w:hint="eastAsia"/>
        </w:rPr>
        <w:t>场状态：</w:t>
      </w:r>
    </w:p>
    <w:p w14:paraId="756F3F39">
      <w:pPr>
        <w:pStyle w:val="3"/>
      </w:pPr>
      <m:oMathPara>
        <m:oMathParaPr>
          <m:jc m:val="center"/>
        </m:oMathParaPr>
        <m:oMath>
          <m:r>
            <m:rPr>
              <m:sty m:val="p"/>
            </m:rPr>
            <m:t>|</m:t>
          </m:r>
          <m:r>
            <m:rPr/>
            <m:t>0</m:t>
          </m:r>
          <m:sSub>
            <m:sSubPr/>
            <m:e>
              <m:r>
                <m:rPr>
                  <m:sty m:val="p"/>
                </m:rPr>
                <m:t>⟩</m:t>
              </m:r>
            </m:e>
            <m:sub>
              <m:r>
                <m:rPr/>
                <m:t>B</m:t>
              </m:r>
            </m:sub>
          </m:sSub>
          <m:r>
            <m:rPr>
              <m:sty m:val="p"/>
            </m:rPr>
            <m:t>,</m:t>
          </m:r>
          <m:r>
            <m:rPr/>
            <m:t> </m:t>
          </m:r>
          <m:r>
            <m:rPr>
              <m:sty m:val="p"/>
            </m:rPr>
            <m:t>⟨</m:t>
          </m:r>
          <m:r>
            <m:rPr/>
            <m:t>0</m:t>
          </m:r>
          <m:r>
            <m:rPr>
              <m:sty m:val="p"/>
            </m:rPr>
            <m:t>|</m:t>
          </m:r>
          <m:sSup>
            <m:sSupPr/>
            <m:e>
              <m:acc>
                <m:accPr/>
                <m:e>
                  <m:r>
                    <m:rPr/>
                    <m:t>T</m:t>
                  </m:r>
                </m:e>
              </m:acc>
            </m:e>
            <m:sup>
              <m:r>
                <m:rPr/>
                <m:t>a</m:t>
              </m:r>
            </m:sup>
          </m:sSup>
          <m:r>
            <m:rPr>
              <m:sty m:val="p"/>
            </m:rPr>
            <m:t>|</m:t>
          </m:r>
          <m:r>
            <m:rPr/>
            <m:t>0</m:t>
          </m:r>
          <m:r>
            <m:rPr>
              <m:sty m:val="p"/>
            </m:rPr>
            <m:t>⟩=</m:t>
          </m:r>
          <m:r>
            <m:rPr/>
            <m:t>0</m:t>
          </m:r>
          <m:r>
            <m:rPr>
              <m:sty m:val="p"/>
            </m:rPr>
            <m:t>,</m:t>
          </m:r>
          <m:r>
            <m:rPr/>
            <m:t> </m:t>
          </m:r>
          <m:sSubSup>
            <m:sSubSupPr/>
            <m:e>
              <m:acc>
                <m:accPr/>
                <m:e>
                  <m:r>
                    <m:rPr/>
                    <m:t>P</m:t>
                  </m:r>
                </m:e>
              </m:acc>
            </m:e>
            <m:sub>
              <m:r>
                <m:rPr>
                  <m:sty m:val="p"/>
                </m:rPr>
                <m:t>singlet</m:t>
              </m:r>
            </m:sub>
            <m:sup>
              <m:r>
                <m:rPr>
                  <m:sty m:val="p"/>
                </m:rPr>
                <m:t>±</m:t>
              </m:r>
            </m:sup>
          </m:sSubSup>
          <m:r>
            <m:rPr>
              <m:sty m:val="p"/>
            </m:rPr>
            <m:t>|</m:t>
          </m:r>
          <m:r>
            <m:rPr/>
            <m:t>0</m:t>
          </m:r>
          <m:r>
            <m:rPr>
              <m:sty m:val="p"/>
            </m:rPr>
            <m:t>⟩=</m:t>
          </m:r>
          <m:r>
            <m:rPr/>
            <m:t>0</m:t>
          </m:r>
          <m:r>
            <m:rPr>
              <m:sty m:val="p"/>
            </m:rPr>
            <m:t>,</m:t>
          </m:r>
          <m:r>
            <m:rPr/>
            <m:t> </m:t>
          </m:r>
          <m:sSubSup>
            <m:sSubSupPr/>
            <m:e>
              <m:acc>
                <m:accPr/>
                <m:e>
                  <m:r>
                    <m:rPr/>
                    <m:t>P</m:t>
                  </m:r>
                </m:e>
              </m:acc>
            </m:e>
            <m:sub>
              <m:r>
                <m:rPr>
                  <m:sty m:val="p"/>
                </m:rPr>
                <m:t>ground</m:t>
              </m:r>
            </m:sub>
            <m:sup>
              <m:r>
                <m:rPr/>
                <m:t>0</m:t>
              </m:r>
            </m:sup>
          </m:sSubSup>
          <m:r>
            <m:rPr>
              <m:sty m:val="p"/>
            </m:rPr>
            <m:t>|</m:t>
          </m:r>
          <m:r>
            <m:rPr/>
            <m:t>0</m:t>
          </m:r>
          <m:r>
            <m:rPr>
              <m:sty m:val="p"/>
            </m:rPr>
            <m:t>⟩=|</m:t>
          </m:r>
          <m:r>
            <m:rPr/>
            <m:t>0</m:t>
          </m:r>
          <m:r>
            <m:rPr>
              <m:sty m:val="p"/>
            </m:rPr>
            <m:t>⟩</m:t>
          </m:r>
        </m:oMath>
      </m:oMathPara>
    </w:p>
    <w:p w14:paraId="37AFA45E">
      <w:pPr>
        <w:pStyle w:val="4"/>
      </w:pPr>
      <w:r>
        <w:rPr>
          <w:rFonts w:hint="eastAsia"/>
          <w:b/>
          <w:bCs/>
        </w:rPr>
        <w:t>定义</w:t>
      </w:r>
      <w:r>
        <w:rPr>
          <w:b/>
          <w:bCs/>
        </w:rPr>
        <w:t xml:space="preserve"> </w:t>
      </w:r>
      <w:r>
        <w:rPr>
          <w:rFonts w:hint="eastAsia"/>
          <w:b/>
          <w:bCs/>
        </w:rPr>
        <w:t>6.5（无色态）</w:t>
      </w:r>
      <w:r>
        <w:rPr>
          <w:rFonts w:hint="eastAsia"/>
        </w:rPr>
        <w:t>：不含任何色荷分量的状态，仅适用于玻色子：</w:t>
      </w:r>
    </w:p>
    <w:p w14:paraId="72ADE30B">
      <w:pPr>
        <w:pStyle w:val="3"/>
      </w:pPr>
      <m:oMathPara>
        <m:oMathParaPr>
          <m:jc m:val="center"/>
        </m:oMathParaPr>
        <m:oMath>
          <m:sSubSup>
            <m:sSubSupPr/>
            <m:e>
              <m:r>
                <m:rPr>
                  <m:sty m:val="p"/>
                  <m:scr m:val="script"/>
                </m:rPr>
                <m:t>ℋ</m:t>
              </m:r>
            </m:e>
            <m:sub>
              <m:r>
                <m:rPr/>
                <m:t>B</m:t>
              </m:r>
            </m:sub>
            <m:sup>
              <m:r>
                <m:rPr>
                  <m:sty m:val="p"/>
                </m:rPr>
                <m:t>null</m:t>
              </m:r>
            </m:sup>
          </m:sSubSup>
          <m:r>
            <m:rPr>
              <m:sty m:val="p"/>
            </m:rPr>
            <m:t>={|</m:t>
          </m:r>
          <m:r>
            <m:rPr/>
            <m:t>ψ</m:t>
          </m:r>
          <m:r>
            <m:rPr>
              <m:sty m:val="p"/>
            </m:rPr>
            <m:t>⟩:</m:t>
          </m:r>
          <m:sSup>
            <m:sSupPr/>
            <m:e>
              <m:acc>
                <m:accPr/>
                <m:e>
                  <m:r>
                    <m:rPr/>
                    <m:t>T</m:t>
                  </m:r>
                </m:e>
              </m:acc>
            </m:e>
            <m:sup>
              <m:r>
                <m:rPr/>
                <m:t>a</m:t>
              </m:r>
            </m:sup>
          </m:sSup>
          <m:r>
            <m:rPr>
              <m:sty m:val="p"/>
            </m:rPr>
            <m:t>|</m:t>
          </m:r>
          <m:r>
            <m:rPr/>
            <m:t>ψ</m:t>
          </m:r>
          <m:r>
            <m:rPr>
              <m:sty m:val="p"/>
            </m:rPr>
            <m:t>⟩=</m:t>
          </m:r>
          <m:r>
            <m:rPr/>
            <m:t>0</m:t>
          </m:r>
          <m:r>
            <m:rPr>
              <m:sty m:val="p"/>
            </m:rPr>
            <m:t>,</m:t>
          </m:r>
          <m:sSubSup>
            <m:sSubSupPr/>
            <m:e>
              <m:acc>
                <m:accPr/>
                <m:e>
                  <m:r>
                    <m:rPr/>
                    <m:t>P</m:t>
                  </m:r>
                </m:e>
              </m:acc>
            </m:e>
            <m:sub>
              <m:r>
                <m:rPr>
                  <m:sty m:val="p"/>
                </m:rPr>
                <m:t>ground</m:t>
              </m:r>
            </m:sub>
            <m:sup>
              <m:r>
                <m:rPr/>
                <m:t>0</m:t>
              </m:r>
            </m:sup>
          </m:sSubSup>
          <m:r>
            <m:rPr>
              <m:sty m:val="p"/>
            </m:rPr>
            <m:t>|</m:t>
          </m:r>
          <m:r>
            <m:rPr/>
            <m:t>ψ</m:t>
          </m:r>
          <m:r>
            <m:rPr>
              <m:sty m:val="p"/>
            </m:rPr>
            <m:t>⟩=</m:t>
          </m:r>
          <m:r>
            <m:rPr/>
            <m:t>0</m:t>
          </m:r>
          <m:r>
            <m:rPr>
              <m:sty m:val="p"/>
            </m:rPr>
            <m:t>}</m:t>
          </m:r>
        </m:oMath>
      </m:oMathPara>
    </w:p>
    <w:bookmarkEnd w:id="27"/>
    <w:p w14:paraId="784E0151">
      <w:pPr>
        <w:pStyle w:val="6"/>
      </w:pPr>
      <w:bookmarkStart w:id="28" w:name="色单态投影的严格证明"/>
      <w:r>
        <w:t xml:space="preserve">6.2 </w:t>
      </w:r>
      <w:r>
        <w:rPr>
          <w:rFonts w:hint="eastAsia"/>
        </w:rPr>
        <w:t>色单态投影的严格证明</w:t>
      </w:r>
    </w:p>
    <w:p w14:paraId="41CD6F8C">
      <w:pPr>
        <w:pStyle w:val="4"/>
      </w:pPr>
      <w:r>
        <w:rPr>
          <w:rFonts w:hint="eastAsia"/>
          <w:b/>
          <w:bCs/>
        </w:rPr>
        <w:t>定理</w:t>
      </w:r>
      <w:r>
        <w:rPr>
          <w:b/>
          <w:bCs/>
        </w:rPr>
        <w:t xml:space="preserve"> 6.1</w:t>
      </w:r>
      <w:r>
        <w:rPr>
          <w:rFonts w:hint="eastAsia"/>
        </w:rPr>
        <w:t>：电子</w:t>
      </w:r>
      <w:r>
        <w:t xml:space="preserve"> B </w:t>
      </w:r>
      <w:r>
        <w:rPr>
          <w:rFonts w:hint="eastAsia"/>
        </w:rPr>
        <w:t>场色荷态</w:t>
      </w:r>
      <w:r>
        <w:t xml:space="preserve"> </w:t>
      </w:r>
      <m:oMath>
        <m:r>
          <m:rPr>
            <m:sty m:val="p"/>
          </m:rPr>
          <m:t>|</m:t>
        </m:r>
        <m:sSubSup>
          <m:sSubSupPr/>
          <m:e>
            <m:r>
              <m:rPr/>
              <m:t>ψ</m:t>
            </m:r>
          </m:e>
          <m:sub>
            <m:r>
              <m:rPr/>
              <m:t>B</m:t>
            </m:r>
          </m:sub>
          <m:sup>
            <m:r>
              <m:rPr>
                <m:sty m:val="p"/>
              </m:rPr>
              <m:t>(</m:t>
            </m:r>
            <m:r>
              <m:rPr/>
              <m:t>e</m:t>
            </m:r>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w:t>
      </w:r>
      <w:r>
        <w:rPr>
          <w:rFonts w:hint="eastAsia"/>
        </w:rPr>
        <w:t>是</w:t>
      </w:r>
      <w:r>
        <w:t xml:space="preserve"> </w:t>
      </w:r>
      <w:r>
        <w:rPr>
          <w:rFonts w:hint="eastAsia"/>
        </w:rPr>
        <w:t>B⁻场色单态，即对所有生成元</w:t>
      </w:r>
      <w:r>
        <w:t xml:space="preserve"> </w:t>
      </w:r>
      <m:oMath>
        <m:sSup>
          <m:sSupPr/>
          <m:e>
            <m:r>
              <m:rPr/>
              <m:t>T</m:t>
            </m:r>
          </m:e>
          <m:sup>
            <m:r>
              <m:rPr/>
              <m:t>a</m:t>
            </m:r>
          </m:sup>
        </m:sSup>
      </m:oMath>
      <w:r>
        <w:rPr>
          <w:rFonts w:hint="eastAsia"/>
        </w:rPr>
        <w:t>：</w:t>
      </w:r>
    </w:p>
    <w:p w14:paraId="26F563C1">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p>
            <m:sSupPr/>
            <m:e>
              <m:r>
                <m:rPr/>
                <m:t>T</m:t>
              </m:r>
            </m:e>
            <m:sup>
              <m:r>
                <m:rPr/>
                <m:t>a</m:t>
              </m:r>
            </m:sup>
          </m:sSup>
          <m:r>
            <m:rPr>
              <m:sty m:val="p"/>
            </m:rPr>
            <m:t>|</m:t>
          </m:r>
          <m:sSubSup>
            <m:sSubSupPr/>
            <m:e>
              <m:r>
                <m:rPr/>
                <m:t>ψ</m:t>
              </m:r>
            </m:e>
            <m:sub>
              <m:r>
                <m:rPr/>
                <m:t>B</m:t>
              </m:r>
            </m:sub>
            <m:sup>
              <m:r>
                <m:rPr>
                  <m:sty m:val="p"/>
                </m:rPr>
                <m:t>(</m:t>
              </m:r>
              <m:r>
                <m:rPr/>
                <m:t>e</m:t>
              </m:r>
              <m:r>
                <m:rPr>
                  <m:sty m:val="p"/>
                </m:rPr>
                <m:t>)</m:t>
              </m:r>
            </m:sup>
          </m:sSubSup>
          <m:r>
            <m:rPr>
              <m:sty m:val="p"/>
            </m:rPr>
            <m:t>⟩=</m:t>
          </m:r>
          <m:r>
            <m:rPr/>
            <m:t>0</m:t>
          </m:r>
          <m:r>
            <m:rPr>
              <m:sty m:val="p"/>
            </m:rPr>
            <m:t>,</m:t>
          </m:r>
          <m:r>
            <m:rPr/>
            <m:t> </m:t>
          </m:r>
          <m:r>
            <m:rPr>
              <m:sty m:val="p"/>
            </m:rPr>
            <m:t>∀</m:t>
          </m:r>
          <m:r>
            <m:rPr/>
            <m:t>a</m:t>
          </m:r>
          <m:r>
            <m:rPr>
              <m:sty m:val="p"/>
            </m:rPr>
            <m:t>=</m:t>
          </m:r>
          <m:r>
            <m:rPr/>
            <m:t>1</m:t>
          </m:r>
          <m:r>
            <m:rPr>
              <m:sty m:val="p"/>
            </m:rPr>
            <m:t>,…,</m:t>
          </m:r>
          <m:r>
            <m:rPr/>
            <m:t>8</m:t>
          </m:r>
        </m:oMath>
      </m:oMathPara>
    </w:p>
    <w:p w14:paraId="29B5F4D0">
      <w:pPr>
        <w:pStyle w:val="4"/>
      </w:pPr>
      <w:r>
        <w:rPr>
          <w:rFonts w:hint="eastAsia"/>
          <w:b/>
          <w:bCs/>
        </w:rPr>
        <w:t>证明</w:t>
      </w:r>
      <w:r>
        <w:rPr>
          <w:rFonts w:hint="eastAsia"/>
        </w:rPr>
        <w:t>：</w:t>
      </w:r>
    </w:p>
    <w:p w14:paraId="7A1F385A">
      <w:pPr>
        <w:pStyle w:val="3"/>
      </w:pPr>
      <w:r>
        <w:rPr>
          <w:rFonts w:hint="eastAsia"/>
        </w:rPr>
        <w:t>对于</w:t>
      </w:r>
      <w:r>
        <w:t xml:space="preserve"> </w:t>
      </w:r>
      <m:oMath>
        <m:r>
          <m:rPr/>
          <m:t>a</m:t>
        </m:r>
        <m:r>
          <m:rPr>
            <m:sty m:val="p"/>
          </m:rPr>
          <m:t>=</m:t>
        </m:r>
        <m:r>
          <m:rPr/>
          <m:t>3</m:t>
        </m:r>
      </m:oMath>
      <w:r>
        <w:rPr>
          <w:rFonts w:hint="eastAsia"/>
        </w:rPr>
        <w:t>：</w:t>
      </w:r>
    </w:p>
    <w:p w14:paraId="0D04A8C6">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p>
            <m:sSupPr/>
            <m:e>
              <m:r>
                <m:rPr/>
                <m:t>T</m:t>
              </m:r>
            </m:e>
            <m:sup>
              <m:r>
                <m:rPr/>
                <m:t>3</m:t>
              </m:r>
            </m:sup>
          </m:sSup>
          <m:r>
            <m:rPr>
              <m:sty m:val="p"/>
            </m:rPr>
            <m:t>|</m:t>
          </m:r>
          <m:sSubSup>
            <m:sSubSupPr/>
            <m:e>
              <m:r>
                <m:rPr/>
                <m:t>ψ</m:t>
              </m:r>
            </m:e>
            <m:sub>
              <m:r>
                <m:rPr/>
                <m:t>B</m:t>
              </m:r>
            </m:sub>
            <m:sup>
              <m:r>
                <m:rPr>
                  <m:sty m:val="p"/>
                </m:rPr>
                <m:t>(</m:t>
              </m:r>
              <m:r>
                <m:rPr/>
                <m:t>e</m:t>
              </m:r>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sub>
            <m:sup>
              <m:r>
                <m:rPr/>
                <m:t>​</m:t>
              </m:r>
            </m:sup>
            <m:e>
              <m:r>
                <m:rPr>
                  <m:sty m:val="p"/>
                </m:rPr>
                <m:t>⟨</m:t>
              </m:r>
            </m:e>
          </m:nary>
          <m:acc>
            <m:accPr>
              <m:chr m:val="‾"/>
            </m:accPr>
            <m:e>
              <m:r>
                <m:rPr/>
                <m:t>i</m:t>
              </m:r>
            </m:e>
          </m:acc>
          <m:r>
            <m:rPr>
              <m:sty m:val="p"/>
            </m:rPr>
            <m:t>|</m:t>
          </m:r>
          <m:sSup>
            <m:sSupPr/>
            <m:e>
              <m:r>
                <m:rPr/>
                <m:t>T</m:t>
              </m:r>
            </m:e>
            <m:sup>
              <m:r>
                <m:rPr/>
                <m:t>3</m:t>
              </m:r>
            </m:sup>
          </m:sSup>
          <m:r>
            <m:rPr>
              <m:sty m:val="p"/>
            </m:rPr>
            <m:t>|</m:t>
          </m:r>
          <m:acc>
            <m:accPr>
              <m:chr m:val="‾"/>
            </m:accPr>
            <m:e>
              <m:r>
                <m:rPr/>
                <m:t>j</m:t>
              </m:r>
            </m:e>
          </m:acc>
          <m:r>
            <m:rPr>
              <m:sty m:val="p"/>
            </m:rPr>
            <m:t>⟩=</m:t>
          </m:r>
          <m:f>
            <m:fPr/>
            <m:num>
              <m:r>
                <m:rPr/>
                <m:t>1</m:t>
              </m:r>
            </m:num>
            <m:den>
              <m:r>
                <m:rPr/>
                <m:t>3</m:t>
              </m:r>
            </m:den>
          </m:f>
          <m:r>
            <m:rPr>
              <m:sty m:val="p"/>
            </m:rPr>
            <m:t>⋅</m:t>
          </m:r>
          <m:f>
            <m:fPr/>
            <m:num>
              <m:r>
                <m:rPr/>
                <m:t>1</m:t>
              </m:r>
            </m:num>
            <m:den>
              <m:r>
                <m:rPr/>
                <m:t>2</m:t>
              </m:r>
            </m:den>
          </m:f>
          <m:r>
            <m:rPr>
              <m:sty m:val="p"/>
            </m:rPr>
            <m:t>((−</m:t>
          </m:r>
          <m:r>
            <m:rPr/>
            <m:t>1</m:t>
          </m:r>
          <m:r>
            <m:rPr>
              <m:sty m:val="p"/>
            </m:rPr>
            <m:t>)+</m:t>
          </m:r>
          <m:r>
            <m:rPr/>
            <m:t>1</m:t>
          </m:r>
          <m:r>
            <m:rPr>
              <m:sty m:val="p"/>
            </m:rPr>
            <m:t>+</m:t>
          </m:r>
          <m:r>
            <m:rPr/>
            <m:t>0</m:t>
          </m:r>
          <m:r>
            <m:rPr>
              <m:sty m:val="p"/>
            </m:rPr>
            <m:t>)=</m:t>
          </m:r>
          <m:r>
            <m:rPr/>
            <m:t>0</m:t>
          </m:r>
        </m:oMath>
      </m:oMathPara>
    </w:p>
    <w:p w14:paraId="62A0EAC3">
      <w:pPr>
        <w:pStyle w:val="4"/>
      </w:pPr>
      <w:r>
        <w:rPr>
          <w:rFonts w:hint="eastAsia"/>
        </w:rPr>
        <w:t>类似可证对所有</w:t>
      </w:r>
      <w:r>
        <w:t xml:space="preserve"> </w:t>
      </w:r>
      <m:oMath>
        <m:r>
          <m:rPr/>
          <m:t>a</m:t>
        </m:r>
      </m:oMath>
      <w:r>
        <w:t xml:space="preserve"> </w:t>
      </w:r>
      <w:r>
        <w:rPr>
          <w:rFonts w:hint="eastAsia"/>
        </w:rPr>
        <w:t>成立。因此电子色荷态为</w:t>
      </w:r>
      <w:r>
        <w:t xml:space="preserve"> </w:t>
      </w:r>
      <w:r>
        <w:rPr>
          <w:rFonts w:hint="eastAsia"/>
        </w:rPr>
        <w:t>B⁻色单态。</w:t>
      </w:r>
    </w:p>
    <w:p w14:paraId="0A8F2D80">
      <w:pPr>
        <w:pStyle w:val="3"/>
      </w:pPr>
      <w:r>
        <w:rPr>
          <w:rFonts w:hint="eastAsia"/>
          <w:b/>
          <w:bCs/>
        </w:rPr>
        <w:t>定理</w:t>
      </w:r>
      <w:r>
        <w:rPr>
          <w:b/>
          <w:bCs/>
        </w:rPr>
        <w:t xml:space="preserve"> 6.2</w:t>
      </w:r>
      <w:r>
        <w:rPr>
          <w:rFonts w:hint="eastAsia"/>
        </w:rPr>
        <w:t>：中微子</w:t>
      </w:r>
      <w:r>
        <w:t xml:space="preserve"> B </w:t>
      </w:r>
      <w:r>
        <w:rPr>
          <w:rFonts w:hint="eastAsia"/>
        </w:rPr>
        <w:t>场色荷态</w:t>
      </w:r>
      <w:r>
        <w:t xml:space="preserve"> </w:t>
      </w:r>
      <m:oMath>
        <m:r>
          <m:rPr>
            <m:sty m:val="p"/>
          </m:rPr>
          <m:t>|</m:t>
        </m:r>
        <m:r>
          <m:rPr/>
          <m:t>0</m:t>
        </m:r>
        <m:sSub>
          <m:sSubPr/>
          <m:e>
            <m:r>
              <m:rPr>
                <m:sty m:val="p"/>
              </m:rPr>
              <m:t>⟩</m:t>
            </m:r>
          </m:e>
          <m:sub>
            <m:r>
              <m:rPr/>
              <m:t>B</m:t>
            </m:r>
          </m:sub>
        </m:sSub>
      </m:oMath>
      <w:r>
        <w:t xml:space="preserve"> </w:t>
      </w:r>
      <w:r>
        <w:rPr>
          <w:rFonts w:hint="eastAsia"/>
        </w:rPr>
        <w:t>是色基态，有色荷分量但处于最低能态：</w:t>
      </w:r>
    </w:p>
    <w:p w14:paraId="7C98950D">
      <w:pPr>
        <w:pStyle w:val="3"/>
      </w:pPr>
      <m:oMathPara>
        <m:oMathParaPr>
          <m:jc m:val="center"/>
        </m:oMathParaPr>
        <m:oMath>
          <m:r>
            <m:rPr>
              <m:sty m:val="p"/>
            </m:rPr>
            <m:t>⟨</m:t>
          </m:r>
          <m:sSub>
            <m:sSubPr/>
            <m:e>
              <m:r>
                <m:rPr/>
                <m:t>0</m:t>
              </m:r>
            </m:e>
            <m:sub>
              <m:r>
                <m:rPr/>
                <m:t>B</m:t>
              </m:r>
            </m:sub>
          </m:sSub>
          <m:r>
            <m:rPr>
              <m:sty m:val="p"/>
            </m:rPr>
            <m:t>|</m:t>
          </m:r>
          <m:sSup>
            <m:sSupPr/>
            <m:e>
              <m:r>
                <m:rPr/>
                <m:t>T</m:t>
              </m:r>
            </m:e>
            <m:sup>
              <m:r>
                <m:rPr/>
                <m:t>a</m:t>
              </m:r>
            </m:sup>
          </m:sSup>
          <m:r>
            <m:rPr>
              <m:sty m:val="p"/>
            </m:rPr>
            <m:t>|</m:t>
          </m:r>
          <m:r>
            <m:rPr/>
            <m:t>0</m:t>
          </m:r>
          <m:sSub>
            <m:sSubPr/>
            <m:e>
              <m:r>
                <m:rPr>
                  <m:sty m:val="p"/>
                </m:rPr>
                <m:t>⟩</m:t>
              </m:r>
            </m:e>
            <m:sub>
              <m:r>
                <m:rPr/>
                <m:t>B</m:t>
              </m:r>
            </m:sub>
          </m:sSub>
          <m:r>
            <m:rPr>
              <m:sty m:val="p"/>
            </m:rPr>
            <m:t>=</m:t>
          </m:r>
          <m:r>
            <m:rPr/>
            <m:t>0</m:t>
          </m:r>
          <m:r>
            <m:rPr>
              <m:sty m:val="p"/>
            </m:rPr>
            <m:t>,</m:t>
          </m:r>
          <m:r>
            <m:rPr/>
            <m:t> </m:t>
          </m:r>
          <m:r>
            <m:rPr>
              <m:sty m:val="p"/>
            </m:rPr>
            <m:t>∀</m:t>
          </m:r>
          <m:r>
            <m:rPr/>
            <m:t>a</m:t>
          </m:r>
          <m:r>
            <m:rPr>
              <m:sty m:val="p"/>
            </m:rPr>
            <m:t>=</m:t>
          </m:r>
          <m:r>
            <m:rPr/>
            <m:t>1</m:t>
          </m:r>
          <m:r>
            <m:rPr>
              <m:sty m:val="p"/>
            </m:rPr>
            <m:t>,…,</m:t>
          </m:r>
          <m:r>
            <m:rPr/>
            <m:t>8</m:t>
          </m:r>
        </m:oMath>
      </m:oMathPara>
    </w:p>
    <w:p w14:paraId="7102C2A3">
      <w:pPr>
        <w:pStyle w:val="4"/>
      </w:pPr>
      <w:r>
        <w:rPr>
          <w:rFonts w:hint="eastAsia"/>
        </w:rPr>
        <w:t>且色基态投影算符本征值为</w:t>
      </w:r>
      <w:r>
        <w:t xml:space="preserve"> </w:t>
      </w:r>
      <w:r>
        <w:rPr>
          <w:rFonts w:hint="eastAsia"/>
        </w:rPr>
        <w:t>1：</w:t>
      </w:r>
    </w:p>
    <w:p w14:paraId="3A049B90">
      <w:pPr>
        <w:pStyle w:val="3"/>
      </w:pPr>
      <m:oMathPara>
        <m:oMathParaPr>
          <m:jc m:val="center"/>
        </m:oMathParaPr>
        <m:oMath>
          <m:sSubSup>
            <m:sSubSupPr/>
            <m:e>
              <m:acc>
                <m:accPr/>
                <m:e>
                  <m:r>
                    <m:rPr/>
                    <m:t>P</m:t>
                  </m:r>
                </m:e>
              </m:acc>
            </m:e>
            <m:sub>
              <m:r>
                <m:rPr>
                  <m:sty m:val="p"/>
                </m:rPr>
                <m:t>ground</m:t>
              </m:r>
            </m:sub>
            <m:sup>
              <m:r>
                <m:rPr/>
                <m:t>0</m:t>
              </m:r>
            </m:sup>
          </m:sSubSup>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p w14:paraId="3B76ED83">
      <w:pPr>
        <w:pStyle w:val="4"/>
      </w:pPr>
      <w:r>
        <w:rPr>
          <w:rFonts w:hint="eastAsia"/>
          <w:b/>
          <w:bCs/>
        </w:rPr>
        <w:t>证明</w:t>
      </w:r>
      <w:r>
        <w:rPr>
          <w:rFonts w:hint="eastAsia"/>
        </w:rPr>
        <w:t>：由色基态定义直接得出。</w:t>
      </w:r>
    </w:p>
    <w:bookmarkEnd w:id="28"/>
    <w:p w14:paraId="4D641733">
      <w:pPr>
        <w:pStyle w:val="6"/>
      </w:pPr>
      <w:bookmarkStart w:id="29" w:name="电荷算符的本征值方程"/>
      <w:r>
        <w:t xml:space="preserve">6.3 </w:t>
      </w:r>
      <w:r>
        <w:rPr>
          <w:rFonts w:hint="eastAsia"/>
        </w:rPr>
        <w:t>电荷算符的本征值方程</w:t>
      </w:r>
    </w:p>
    <w:p w14:paraId="2E12E5F2">
      <w:pPr>
        <w:pStyle w:val="4"/>
      </w:pPr>
      <w:r>
        <w:rPr>
          <w:rFonts w:hint="eastAsia"/>
          <w:b/>
          <w:bCs/>
        </w:rPr>
        <w:t>定理</w:t>
      </w:r>
      <w:r>
        <w:rPr>
          <w:b/>
          <w:bCs/>
        </w:rPr>
        <w:t xml:space="preserve"> 6.3</w:t>
      </w:r>
      <w:r>
        <w:rPr>
          <w:rFonts w:hint="eastAsia"/>
        </w:rPr>
        <w:t>：电子</w:t>
      </w:r>
      <w:r>
        <w:t xml:space="preserve"> B </w:t>
      </w:r>
      <w:r>
        <w:rPr>
          <w:rFonts w:hint="eastAsia"/>
        </w:rPr>
        <w:t>场波函数是电荷算符</w:t>
      </w:r>
      <w:r>
        <w:t xml:space="preserve"> </w:t>
      </w:r>
      <m:oMath>
        <m:acc>
          <m:accPr/>
          <m:e>
            <m:r>
              <m:rPr/>
              <m:t>Q</m:t>
            </m:r>
          </m:e>
        </m:acc>
      </m:oMath>
      <w:r>
        <w:t xml:space="preserve"> </w:t>
      </w:r>
      <w:r>
        <w:rPr>
          <w:rFonts w:hint="eastAsia"/>
        </w:rPr>
        <w:t>的本征态，本征值为</w:t>
      </w:r>
      <w:r>
        <w:t xml:space="preserve"> </w:t>
      </w:r>
      <m:oMath>
        <m:r>
          <m:rPr>
            <m:sty m:val="p"/>
          </m:rPr>
          <m:t>−</m:t>
        </m:r>
        <m:r>
          <m:rPr/>
          <m:t>e</m:t>
        </m:r>
      </m:oMath>
      <w:r>
        <w:rPr>
          <w:rFonts w:hint="eastAsia"/>
        </w:rPr>
        <w:t>：</w:t>
      </w:r>
    </w:p>
    <w:p w14:paraId="4ACC4135">
      <w:pPr>
        <w:pStyle w:val="3"/>
      </w:pPr>
      <m:oMathPara>
        <m:oMathParaPr>
          <m:jc m:val="center"/>
        </m:oMathParaPr>
        <m:oMath>
          <m:acc>
            <m:accPr/>
            <m:e>
              <m:r>
                <m:rPr/>
                <m:t>Q</m:t>
              </m:r>
            </m:e>
          </m:acc>
          <m:r>
            <m:rPr>
              <m:sty m:val="p"/>
            </m:rPr>
            <m:t>|</m:t>
          </m:r>
          <m:sSubSup>
            <m:sSubSupPr/>
            <m:e>
              <m:r>
                <m:rPr/>
                <m:t>ψ</m:t>
              </m:r>
            </m:e>
            <m:sub>
              <m:r>
                <m:rPr/>
                <m:t>B</m:t>
              </m:r>
            </m:sub>
            <m:sup>
              <m:r>
                <m:rPr>
                  <m:sty m:val="p"/>
                </m:rPr>
                <m:t>(</m:t>
              </m:r>
              <m:r>
                <m:rPr/>
                <m:t>e</m:t>
              </m:r>
              <m:r>
                <m:rPr>
                  <m:sty m:val="p"/>
                </m:rPr>
                <m:t>)</m:t>
              </m:r>
            </m:sup>
          </m:sSubSup>
          <m:r>
            <m:rPr>
              <m:sty m:val="p"/>
            </m:rPr>
            <m:t>⟩=−</m:t>
          </m:r>
          <m:r>
            <m:rPr/>
            <m:t>e</m:t>
          </m:r>
          <m:r>
            <m:rPr>
              <m:sty m:val="p"/>
            </m:rPr>
            <m:t>|</m:t>
          </m:r>
          <m:sSubSup>
            <m:sSubSupPr/>
            <m:e>
              <m:r>
                <m:rPr/>
                <m:t>ψ</m:t>
              </m:r>
            </m:e>
            <m:sub>
              <m:r>
                <m:rPr/>
                <m:t>B</m:t>
              </m:r>
            </m:sub>
            <m:sup>
              <m:r>
                <m:rPr>
                  <m:sty m:val="p"/>
                </m:rPr>
                <m:t>(</m:t>
              </m:r>
              <m:r>
                <m:rPr/>
                <m:t>e</m:t>
              </m:r>
              <m:r>
                <m:rPr>
                  <m:sty m:val="p"/>
                </m:rPr>
                <m:t>)</m:t>
              </m:r>
            </m:sup>
          </m:sSubSup>
          <m:r>
            <m:rPr>
              <m:sty m:val="p"/>
            </m:rPr>
            <m:t>⟩</m:t>
          </m:r>
        </m:oMath>
      </m:oMathPara>
    </w:p>
    <w:p w14:paraId="3E7DEE66">
      <w:pPr>
        <w:pStyle w:val="4"/>
      </w:pPr>
      <w:r>
        <w:rPr>
          <w:rFonts w:hint="eastAsia"/>
          <w:b/>
          <w:bCs/>
        </w:rPr>
        <w:t>证明</w:t>
      </w:r>
      <w:r>
        <w:rPr>
          <w:rFonts w:hint="eastAsia"/>
        </w:rPr>
        <w:t>：</w:t>
      </w:r>
    </w:p>
    <w:p w14:paraId="7C2CD109">
      <w:pPr>
        <w:pStyle w:val="3"/>
      </w:pPr>
      <w:r>
        <w:rPr>
          <w:rFonts w:hint="eastAsia"/>
        </w:rPr>
        <w:t>电荷算符：</w:t>
      </w:r>
    </w:p>
    <w:p w14:paraId="1F17B69D">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p w14:paraId="39E22134">
      <w:pPr>
        <w:pStyle w:val="4"/>
      </w:pPr>
      <w:r>
        <w:rPr>
          <w:rFonts w:hint="eastAsia"/>
        </w:rPr>
        <w:t>对于电子，超荷</w:t>
      </w:r>
      <w:r>
        <w:t xml:space="preserve"> </w:t>
      </w:r>
      <m:oMath>
        <m:acc>
          <m:accPr/>
          <m:e>
            <m:r>
              <m:rPr/>
              <m:t>Y</m:t>
            </m:r>
          </m:e>
        </m:acc>
        <m:r>
          <m:rPr>
            <m:sty m:val="p"/>
          </m:rPr>
          <m:t>=−</m:t>
        </m:r>
        <m:r>
          <m:rPr/>
          <m:t>1</m:t>
        </m:r>
      </m:oMath>
      <w:r>
        <w:rPr>
          <w:rFonts w:hint="eastAsia"/>
        </w:rPr>
        <w:t>。电子弱同位旋态为右手单态，</w:t>
      </w:r>
      <m:oMath>
        <m:sSup>
          <m:sSupPr/>
          <m:e>
            <m:acc>
              <m:accPr/>
              <m:e>
                <m:r>
                  <m:rPr/>
                  <m:t>T</m:t>
                </m:r>
              </m:e>
            </m:acc>
          </m:e>
          <m:sup>
            <m:r>
              <m:rPr/>
              <m:t>3</m:t>
            </m:r>
          </m:sup>
        </m:sSup>
        <m:r>
          <m:rPr>
            <m:sty m:val="p"/>
          </m:rPr>
          <m:t>=</m:t>
        </m:r>
        <m:r>
          <m:rPr/>
          <m:t>0</m:t>
        </m:r>
      </m:oMath>
      <w:r>
        <w:rPr>
          <w:rFonts w:hint="eastAsia"/>
        </w:rPr>
        <w:t>，因此：</w:t>
      </w:r>
    </w:p>
    <w:p w14:paraId="0D69E254">
      <w:pPr>
        <w:pStyle w:val="3"/>
      </w:pPr>
      <m:oMathPara>
        <m:oMathParaPr>
          <m:jc m:val="center"/>
        </m:oMathParaPr>
        <m:oMath>
          <m:acc>
            <m:accPr/>
            <m:e>
              <m:r>
                <m:rPr/>
                <m:t>Q</m:t>
              </m:r>
            </m:e>
          </m:acc>
          <m:r>
            <m:rPr>
              <m:sty m:val="p"/>
            </m:rPr>
            <m:t>|</m:t>
          </m:r>
          <m:sSubSup>
            <m:sSubSupPr/>
            <m:e>
              <m:r>
                <m:rPr/>
                <m:t>ψ</m:t>
              </m:r>
            </m:e>
            <m:sub>
              <m:r>
                <m:rPr/>
                <m:t>B</m:t>
              </m:r>
            </m:sub>
            <m:sup>
              <m:r>
                <m:rPr>
                  <m:sty m:val="p"/>
                </m:rPr>
                <m:t>(</m:t>
              </m:r>
              <m:r>
                <m:rPr/>
                <m:t>e</m:t>
              </m:r>
              <m:r>
                <m:rPr>
                  <m:sty m:val="p"/>
                </m:rPr>
                <m:t>)</m:t>
              </m:r>
            </m:sup>
          </m:sSubSup>
          <m:r>
            <m:rPr>
              <m:sty m:val="p"/>
            </m:rPr>
            <m:t>⟩=−</m:t>
          </m:r>
          <m:f>
            <m:fPr/>
            <m:num>
              <m:r>
                <m:rPr/>
                <m:t>1</m:t>
              </m:r>
            </m:num>
            <m:den>
              <m:r>
                <m:rPr/>
                <m:t>2</m:t>
              </m:r>
            </m:den>
          </m:f>
          <m:r>
            <m:rPr>
              <m:sty m:val="p"/>
            </m:rPr>
            <m:t>|</m:t>
          </m:r>
          <m:sSubSup>
            <m:sSubSupPr/>
            <m:e>
              <m:r>
                <m:rPr/>
                <m:t>ψ</m:t>
              </m:r>
            </m:e>
            <m:sub>
              <m:r>
                <m:rPr/>
                <m:t>B</m:t>
              </m:r>
            </m:sub>
            <m:sup>
              <m:r>
                <m:rPr>
                  <m:sty m:val="p"/>
                </m:rPr>
                <m:t>(</m:t>
              </m:r>
              <m:r>
                <m:rPr/>
                <m:t>e</m:t>
              </m:r>
              <m:r>
                <m:rPr>
                  <m:sty m:val="p"/>
                </m:rPr>
                <m:t>)</m:t>
              </m:r>
            </m:sup>
          </m:sSubSup>
          <m:r>
            <m:rPr>
              <m:sty m:val="p"/>
            </m:rPr>
            <m:t>⟩</m:t>
          </m:r>
        </m:oMath>
      </m:oMathPara>
    </w:p>
    <w:p w14:paraId="1E78B4A1">
      <w:pPr>
        <w:pStyle w:val="4"/>
      </w:pPr>
      <w:r>
        <w:rPr>
          <w:rFonts w:hint="eastAsia"/>
        </w:rPr>
        <w:t>乘以基本电荷单位</w:t>
      </w:r>
      <w:r>
        <w:t xml:space="preserve"> </w:t>
      </w:r>
      <m:oMath>
        <m:r>
          <m:rPr/>
          <m:t>e</m:t>
        </m:r>
      </m:oMath>
      <w:r>
        <w:rPr>
          <w:rFonts w:hint="eastAsia"/>
        </w:rPr>
        <w:t>，得</w:t>
      </w:r>
      <w:r>
        <w:t xml:space="preserve"> </w:t>
      </w:r>
      <m:oMath>
        <m:r>
          <m:rPr/>
          <m:t>Q</m:t>
        </m:r>
        <m:r>
          <m:rPr>
            <m:sty m:val="p"/>
          </m:rPr>
          <m:t>=−</m:t>
        </m:r>
        <m:r>
          <m:rPr/>
          <m:t>e</m:t>
        </m:r>
      </m:oMath>
      <w:r>
        <w:t>。</w:t>
      </w:r>
    </w:p>
    <w:p w14:paraId="2B21C05B">
      <w:pPr>
        <w:pStyle w:val="3"/>
      </w:pPr>
      <w:r>
        <w:rPr>
          <w:rFonts w:hint="eastAsia"/>
          <w:b/>
          <w:bCs/>
        </w:rPr>
        <w:t>定理</w:t>
      </w:r>
      <w:r>
        <w:rPr>
          <w:b/>
          <w:bCs/>
        </w:rPr>
        <w:t xml:space="preserve"> 6.4</w:t>
      </w:r>
      <w:r>
        <w:rPr>
          <w:rFonts w:hint="eastAsia"/>
        </w:rPr>
        <w:t>：中微子</w:t>
      </w:r>
      <w:r>
        <w:t xml:space="preserve"> B </w:t>
      </w:r>
      <w:r>
        <w:rPr>
          <w:rFonts w:hint="eastAsia"/>
        </w:rPr>
        <w:t>场色基态是电荷算符的本征态，本征值为</w:t>
      </w:r>
      <w:r>
        <w:t xml:space="preserve"> </w:t>
      </w:r>
      <w:r>
        <w:rPr>
          <w:rFonts w:hint="eastAsia"/>
        </w:rPr>
        <w:t>0：</w:t>
      </w:r>
    </w:p>
    <w:p w14:paraId="57D121F1">
      <w:pPr>
        <w:pStyle w:val="3"/>
      </w:pPr>
      <m:oMathPara>
        <m:oMathParaPr>
          <m:jc m:val="center"/>
        </m:oMathParaPr>
        <m:oMath>
          <m:acc>
            <m:accPr/>
            <m:e>
              <m:r>
                <m:rPr/>
                <m:t>Q</m:t>
              </m:r>
            </m:e>
          </m:acc>
          <m:r>
            <m:rPr>
              <m:sty m:val="p"/>
            </m:rPr>
            <m:t>|</m:t>
          </m:r>
          <m:r>
            <m:rPr/>
            <m:t>0</m:t>
          </m:r>
          <m:sSub>
            <m:sSubPr/>
            <m:e>
              <m:r>
                <m:rPr>
                  <m:sty m:val="p"/>
                </m:rPr>
                <m:t>⟩</m:t>
              </m:r>
            </m:e>
            <m:sub>
              <m:r>
                <m:rPr/>
                <m:t>B</m:t>
              </m:r>
            </m:sub>
          </m:sSub>
          <m:r>
            <m:rPr>
              <m:sty m:val="p"/>
            </m:rPr>
            <m:t>=</m:t>
          </m:r>
          <m:r>
            <m:rPr/>
            <m:t>0</m:t>
          </m:r>
        </m:oMath>
      </m:oMathPara>
    </w:p>
    <w:p w14:paraId="17B30F82">
      <w:pPr>
        <w:pStyle w:val="4"/>
      </w:pPr>
      <w:r>
        <w:rPr>
          <w:rFonts w:hint="eastAsia"/>
          <w:b/>
          <w:bCs/>
        </w:rPr>
        <w:t>证明</w:t>
      </w:r>
      <w:r>
        <w:rPr>
          <w:rFonts w:hint="eastAsia"/>
        </w:rPr>
        <w:t>：由于</w:t>
      </w:r>
      <w:r>
        <w:t xml:space="preserve"> </w:t>
      </w:r>
      <m:oMath>
        <m:sSup>
          <m:sSupPr/>
          <m:e>
            <m:acc>
              <m:accPr/>
              <m:e>
                <m:r>
                  <m:rPr/>
                  <m:t>T</m:t>
                </m:r>
              </m:e>
            </m:acc>
          </m:e>
          <m:sup>
            <m:r>
              <m:rPr/>
              <m:t>3</m:t>
            </m:r>
          </m:sup>
        </m:sSup>
        <m:r>
          <m:rPr>
            <m:sty m:val="p"/>
          </m:rPr>
          <m:t>|</m:t>
        </m:r>
        <m:r>
          <m:rPr/>
          <m:t>0</m:t>
        </m:r>
        <m:sSub>
          <m:sSubPr/>
          <m:e>
            <m:r>
              <m:rPr>
                <m:sty m:val="p"/>
              </m:rPr>
              <m:t>⟩</m:t>
            </m:r>
          </m:e>
          <m:sub>
            <m:r>
              <m:rPr/>
              <m:t>B</m:t>
            </m:r>
          </m:sub>
        </m:sSub>
        <m:r>
          <m:rPr>
            <m:sty m:val="p"/>
          </m:rPr>
          <m:t>=</m:t>
        </m:r>
        <m:r>
          <m:rPr/>
          <m:t>0</m:t>
        </m:r>
      </m:oMath>
      <w:r>
        <w:t xml:space="preserve"> </w:t>
      </w:r>
      <w:r>
        <w:rPr>
          <w:rFonts w:hint="eastAsia"/>
        </w:rPr>
        <w:t>且</w:t>
      </w:r>
      <w:r>
        <w:t xml:space="preserve"> </w:t>
      </w:r>
      <m:oMath>
        <m:acc>
          <m:accPr/>
          <m:e>
            <m:r>
              <m:rPr/>
              <m:t>Y</m:t>
            </m:r>
          </m:e>
        </m:acc>
        <m:r>
          <m:rPr>
            <m:sty m:val="p"/>
          </m:rPr>
          <m:t>|</m:t>
        </m:r>
        <m:r>
          <m:rPr/>
          <m:t>0</m:t>
        </m:r>
        <m:sSub>
          <m:sSubPr/>
          <m:e>
            <m:r>
              <m:rPr>
                <m:sty m:val="p"/>
              </m:rPr>
              <m:t>⟩</m:t>
            </m:r>
          </m:e>
          <m:sub>
            <m:r>
              <m:rPr/>
              <m:t>B</m:t>
            </m:r>
          </m:sub>
        </m:sSub>
        <m:r>
          <m:rPr>
            <m:sty m:val="p"/>
          </m:rPr>
          <m:t>=</m:t>
        </m:r>
        <m:r>
          <m:rPr/>
          <m:t>0</m:t>
        </m:r>
      </m:oMath>
      <w:r>
        <w:rPr>
          <w:rFonts w:hint="eastAsia"/>
        </w:rPr>
        <w:t>，直接得证。</w:t>
      </w:r>
    </w:p>
    <w:bookmarkEnd w:id="26"/>
    <w:bookmarkEnd w:id="29"/>
    <w:p w14:paraId="3197D8A6">
      <w:pPr>
        <w:pStyle w:val="5"/>
      </w:pPr>
      <w:bookmarkStart w:id="30" w:name="b-场螺旋拓扑与内禀磁矩"/>
      <w:r>
        <w:t xml:space="preserve">7. B </w:t>
      </w:r>
      <w:r>
        <w:rPr>
          <w:rFonts w:hint="eastAsia"/>
        </w:rPr>
        <w:t>场螺旋拓扑与内禀磁矩</w:t>
      </w:r>
    </w:p>
    <w:p w14:paraId="4852C894">
      <w:pPr>
        <w:pStyle w:val="6"/>
      </w:pPr>
      <w:bookmarkStart w:id="31" w:name="b-场绕-a-场的螺旋结构"/>
      <w:r>
        <w:t xml:space="preserve">7.1 B </w:t>
      </w:r>
      <w:r>
        <w:rPr>
          <w:rFonts w:hint="eastAsia"/>
        </w:rPr>
        <w:t>场绕</w:t>
      </w:r>
      <w:r>
        <w:t xml:space="preserve"> A </w:t>
      </w:r>
      <w:r>
        <w:rPr>
          <w:rFonts w:hint="eastAsia"/>
        </w:rPr>
        <w:t>场的螺旋结构</w:t>
      </w:r>
    </w:p>
    <w:p w14:paraId="2BFFA287">
      <w:pPr>
        <w:pStyle w:val="4"/>
      </w:pPr>
      <w:r>
        <w:rPr>
          <w:rFonts w:hint="eastAsia"/>
        </w:rPr>
        <w:t>在</w:t>
      </w:r>
      <w:r>
        <w:t xml:space="preserve"> FCWFT </w:t>
      </w:r>
      <w:r>
        <w:rPr>
          <w:rFonts w:hint="eastAsia"/>
        </w:rPr>
        <w:t>中，B</w:t>
      </w:r>
      <w:r>
        <w:t xml:space="preserve"> </w:t>
      </w:r>
      <w:r>
        <w:rPr>
          <w:rFonts w:hint="eastAsia"/>
        </w:rPr>
        <w:t>场绕</w:t>
      </w:r>
      <w:r>
        <w:t xml:space="preserve"> A </w:t>
      </w:r>
      <w:r>
        <w:rPr>
          <w:rFonts w:hint="eastAsia"/>
        </w:rPr>
        <w:t>场的螺旋运动产生电子的内禀磁矩。螺旋运动的拓扑描述：</w:t>
      </w:r>
    </w:p>
    <w:p w14:paraId="1BE42127">
      <w:pPr>
        <w:pStyle w:val="3"/>
      </w:pPr>
      <w:r>
        <w:rPr>
          <w:rFonts w:hint="eastAsia"/>
        </w:rPr>
        <w:t>螺旋角动量算符：</w:t>
      </w:r>
    </w:p>
    <w:p w14:paraId="3D42FB0E">
      <w:pPr>
        <w:pStyle w:val="3"/>
      </w:pPr>
      <m:oMathPara>
        <m:oMathParaPr>
          <m:jc m:val="center"/>
        </m:oMathParaPr>
        <m:oMath>
          <m:sSub>
            <m:sSubPr/>
            <m:e>
              <m:acc>
                <m:accPr/>
                <m:e>
                  <m:r>
                    <m:rPr>
                      <m:sty m:val="b"/>
                    </m:rPr>
                    <m:t>J</m:t>
                  </m:r>
                </m:e>
              </m:acc>
            </m:e>
            <m:sub>
              <m:r>
                <m:rPr>
                  <m:sty m:val="p"/>
                </m:rPr>
                <m:t>helix</m:t>
              </m:r>
            </m:sub>
          </m:sSub>
          <m:r>
            <m:rPr>
              <m:sty m:val="p"/>
            </m:rPr>
            <m:t>=</m:t>
          </m:r>
          <m:acc>
            <m:accPr/>
            <m:e>
              <m:r>
                <m:rPr>
                  <m:sty m:val="b"/>
                </m:rPr>
                <m:t>r</m:t>
              </m:r>
            </m:e>
          </m:acc>
          <m:r>
            <m:rPr>
              <m:sty m:val="p"/>
            </m:rPr>
            <m:t>×</m:t>
          </m:r>
          <m:sSub>
            <m:sSubPr/>
            <m:e>
              <m:acc>
                <m:accPr/>
                <m:e>
                  <m:r>
                    <m:rPr>
                      <m:sty m:val="b"/>
                    </m:rPr>
                    <m:t>p</m:t>
                  </m:r>
                </m:e>
              </m:acc>
            </m:e>
            <m:sub>
              <m:r>
                <m:rPr/>
                <m:t>B</m:t>
              </m:r>
            </m:sub>
          </m:sSub>
          <m:r>
            <m:rPr>
              <m:sty m:val="p"/>
            </m:rPr>
            <m:t>+</m:t>
          </m:r>
          <m:sSub>
            <m:sSubPr/>
            <m:e>
              <m:acc>
                <m:accPr/>
                <m:e>
                  <m:r>
                    <m:rPr>
                      <m:sty m:val="b"/>
                    </m:rPr>
                    <m:t>S</m:t>
                  </m:r>
                </m:e>
              </m:acc>
            </m:e>
            <m:sub>
              <m:r>
                <m:rPr>
                  <m:sty m:val="p"/>
                </m:rPr>
                <m:t>helix</m:t>
              </m:r>
            </m:sub>
          </m:sSub>
        </m:oMath>
      </m:oMathPara>
    </w:p>
    <w:p w14:paraId="46B912A8">
      <w:pPr>
        <w:pStyle w:val="4"/>
      </w:pPr>
      <w:r>
        <w:rPr>
          <w:rFonts w:hint="eastAsia"/>
        </w:rPr>
        <w:t>其中轨道部分来自</w:t>
      </w:r>
      <w:r>
        <w:t xml:space="preserve"> B </w:t>
      </w:r>
      <w:r>
        <w:rPr>
          <w:rFonts w:hint="eastAsia"/>
        </w:rPr>
        <w:t>场绕</w:t>
      </w:r>
      <w:r>
        <w:t xml:space="preserve"> A </w:t>
      </w:r>
      <w:r>
        <w:rPr>
          <w:rFonts w:hint="eastAsia"/>
        </w:rPr>
        <w:t>场的公转，自旋部分来自</w:t>
      </w:r>
      <w:r>
        <w:t xml:space="preserve"> B </w:t>
      </w:r>
      <w:r>
        <w:rPr>
          <w:rFonts w:hint="eastAsia"/>
        </w:rPr>
        <w:t>场的自转。</w:t>
      </w:r>
    </w:p>
    <w:p w14:paraId="7AA9FCC7">
      <w:pPr>
        <w:pStyle w:val="3"/>
      </w:pPr>
      <w:r>
        <w:rPr>
          <w:rFonts w:hint="eastAsia"/>
        </w:rPr>
        <w:t>拓扑缠绕数：</w:t>
      </w:r>
    </w:p>
    <w:p w14:paraId="57DE71BF">
      <w:pPr>
        <w:pStyle w:val="3"/>
      </w:pPr>
      <m:oMathPara>
        <m:oMathParaPr>
          <m:jc m:val="center"/>
        </m:oMathParaPr>
        <m:oMath>
          <m:sSub>
            <m:sSubPr/>
            <m:e>
              <m:r>
                <m:rPr/>
                <m:t>w</m:t>
              </m:r>
            </m:e>
            <m:sub>
              <m:r>
                <m:rPr/>
                <m:t>B</m:t>
              </m:r>
            </m:sub>
          </m:sSub>
          <m:r>
            <m:rPr>
              <m:sty m:val="p"/>
            </m:rPr>
            <m:t>=</m:t>
          </m:r>
          <m:f>
            <m:fPr/>
            <m:num>
              <m:r>
                <m:rPr/>
                <m:t>1</m:t>
              </m:r>
            </m:num>
            <m:den>
              <m:r>
                <m:rPr/>
                <m:t>2π</m:t>
              </m:r>
            </m:den>
          </m:f>
          <m:r>
            <m:rPr>
              <m:sty m:val="p"/>
            </m:rPr>
            <m:t>∮∇</m:t>
          </m:r>
          <m:sSub>
            <m:sSubPr/>
            <m:e>
              <m:r>
                <m:rPr/>
                <m:t>θ</m:t>
              </m:r>
            </m:e>
            <m:sub>
              <m:r>
                <m:rPr/>
                <m:t>B</m:t>
              </m:r>
            </m:sub>
          </m:sSub>
          <m:r>
            <m:rPr>
              <m:sty m:val="p"/>
            </m:rPr>
            <m:t>⋅</m:t>
          </m:r>
          <m:r>
            <m:rPr/>
            <m:t>d</m:t>
          </m:r>
          <m:r>
            <m:rPr>
              <m:sty m:val="b"/>
            </m:rPr>
            <m:t>l</m:t>
          </m:r>
        </m:oMath>
      </m:oMathPara>
    </w:p>
    <w:p w14:paraId="6FE77E99">
      <w:pPr>
        <w:pStyle w:val="4"/>
      </w:pPr>
      <w:r>
        <w:rPr>
          <w:rFonts w:hint="eastAsia"/>
        </w:rPr>
        <w:t>对于电子，</w:t>
      </w:r>
      <m:oMath>
        <m:sSub>
          <m:sSubPr/>
          <m:e>
            <m:r>
              <m:rPr/>
              <m:t>w</m:t>
            </m:r>
          </m:e>
          <m:sub>
            <m:r>
              <m:rPr/>
              <m:t>B</m:t>
            </m:r>
          </m:sub>
        </m:sSub>
        <m:r>
          <m:rPr>
            <m:sty m:val="p"/>
          </m:rPr>
          <m:t>=</m:t>
        </m:r>
        <m:r>
          <m:rPr/>
          <m:t>1</m:t>
        </m:r>
      </m:oMath>
      <w:r>
        <w:rPr>
          <w:rFonts w:hint="eastAsia"/>
        </w:rPr>
        <w:t>（单圈螺旋）。</w:t>
      </w:r>
    </w:p>
    <w:bookmarkEnd w:id="31"/>
    <w:p w14:paraId="033753C1">
      <w:pPr>
        <w:pStyle w:val="6"/>
      </w:pPr>
      <w:bookmarkStart w:id="32" w:name="内禀磁矩的定量推导"/>
      <w:r>
        <w:t xml:space="preserve">7.2 </w:t>
      </w:r>
      <w:r>
        <w:rPr>
          <w:rFonts w:hint="eastAsia"/>
        </w:rPr>
        <w:t>内禀磁矩的定量推导</w:t>
      </w:r>
    </w:p>
    <w:p w14:paraId="4682FE1C">
      <w:pPr>
        <w:pStyle w:val="4"/>
      </w:pPr>
      <w:r>
        <w:rPr>
          <w:rFonts w:hint="eastAsia"/>
          <w:b/>
          <w:bCs/>
        </w:rPr>
        <w:t>定理</w:t>
      </w:r>
      <w:r>
        <w:rPr>
          <w:b/>
          <w:bCs/>
        </w:rPr>
        <w:t xml:space="preserve"> 7.1</w:t>
      </w:r>
      <w:r>
        <w:rPr>
          <w:rFonts w:hint="eastAsia"/>
        </w:rPr>
        <w:t>：电子内禀磁矩由</w:t>
      </w:r>
      <w:r>
        <w:t xml:space="preserve"> B </w:t>
      </w:r>
      <w:r>
        <w:rPr>
          <w:rFonts w:hint="eastAsia"/>
        </w:rPr>
        <w:t>场螺旋拓扑决定：</w:t>
      </w:r>
    </w:p>
    <w:p w14:paraId="7093AB69">
      <w:pPr>
        <w:pStyle w:val="3"/>
      </w:pPr>
      <m:oMathPara>
        <m:oMathParaPr>
          <m:jc m:val="center"/>
        </m:oMathParaPr>
        <m:oMath>
          <m:sSub>
            <m:sSubPr/>
            <m:e>
              <m:r>
                <m:rPr>
                  <m:sty m:val="b"/>
                </m:rPr>
                <m:t>μ</m:t>
              </m:r>
            </m:e>
            <m:sub>
              <m:r>
                <m:rPr/>
                <m:t>e</m:t>
              </m:r>
            </m:sub>
          </m:sSub>
          <m:r>
            <m:rPr>
              <m:sty m:val="p"/>
            </m:rPr>
            <m:t>=</m:t>
          </m:r>
          <m:f>
            <m:fPr/>
            <m:num>
              <m:r>
                <m:rPr/>
                <m:t>e</m:t>
              </m:r>
              <m:r>
                <m:rPr>
                  <m:sty m:val="p"/>
                </m:rPr>
                <m:t>ℏ</m:t>
              </m:r>
            </m:num>
            <m:den>
              <m:r>
                <m:rPr/>
                <m:t>2</m:t>
              </m:r>
              <m:sSub>
                <m:sSubPr/>
                <m:e>
                  <m:r>
                    <m:rPr/>
                    <m:t>m</m:t>
                  </m:r>
                </m:e>
                <m:sub>
                  <m:r>
                    <m:rPr/>
                    <m:t>e</m:t>
                  </m:r>
                </m:sub>
              </m:sSub>
            </m:den>
          </m:f>
          <m:r>
            <m:rPr>
              <m:sty m:val="p"/>
            </m:rPr>
            <m:t>⋅</m:t>
          </m:r>
          <m:sSub>
            <m:sSubPr/>
            <m:e>
              <m:r>
                <m:rPr/>
                <m:t>g</m:t>
              </m:r>
            </m:e>
            <m:sub>
              <m:r>
                <m:rPr/>
                <m:t>e</m:t>
              </m:r>
            </m:sub>
          </m:sSub>
          <m:r>
            <m:rPr>
              <m:sty m:val="p"/>
            </m:rPr>
            <m:t>⋅</m:t>
          </m:r>
          <m:f>
            <m:fPr/>
            <m:num>
              <m:r>
                <m:rPr>
                  <m:sty m:val="b"/>
                </m:rPr>
                <m:t>S</m:t>
              </m:r>
            </m:num>
            <m:den>
              <m:r>
                <m:rPr>
                  <m:sty m:val="p"/>
                </m:rPr>
                <m:t>ℏ</m:t>
              </m:r>
            </m:den>
          </m:f>
        </m:oMath>
      </m:oMathPara>
    </w:p>
    <w:p w14:paraId="594197EF">
      <w:pPr>
        <w:pStyle w:val="4"/>
      </w:pPr>
      <w:r>
        <w:rPr>
          <w:rFonts w:hint="eastAsia"/>
        </w:rPr>
        <w:t>其中</w:t>
      </w:r>
      <w:r>
        <w:t xml:space="preserve"> </w:t>
      </w:r>
      <m:oMath>
        <m:sSub>
          <m:sSubPr/>
          <m:e>
            <m:r>
              <m:rPr/>
              <m:t>g</m:t>
            </m:r>
          </m:e>
          <m:sub>
            <m:r>
              <m:rPr/>
              <m:t>e</m:t>
            </m:r>
          </m:sub>
        </m:sSub>
      </m:oMath>
      <w:r>
        <w:t xml:space="preserve"> </w:t>
      </w:r>
      <w:r>
        <w:rPr>
          <w:rFonts w:hint="eastAsia"/>
        </w:rPr>
        <w:t>因子由拓扑缠绕数和</w:t>
      </w:r>
      <w:r>
        <w:t xml:space="preserve"> A-B </w:t>
      </w:r>
      <w:r>
        <w:rPr>
          <w:rFonts w:hint="eastAsia"/>
        </w:rPr>
        <w:t>场耦合强度决定：</w:t>
      </w:r>
    </w:p>
    <w:p w14:paraId="682CF877">
      <w:pPr>
        <w:pStyle w:val="3"/>
      </w:pPr>
      <m:oMathPara>
        <m:oMathParaPr>
          <m:jc m:val="center"/>
        </m:oMathParaPr>
        <m:oMath>
          <m:sSub>
            <m:sSubPr/>
            <m:e>
              <m:r>
                <m:rPr/>
                <m:t>g</m:t>
              </m:r>
            </m:e>
            <m:sub>
              <m:r>
                <m:rPr/>
                <m:t>e</m:t>
              </m:r>
            </m:sub>
          </m:sSub>
          <m:r>
            <m:rPr>
              <m:sty m:val="p"/>
            </m:rPr>
            <m:t>=</m:t>
          </m:r>
          <m:r>
            <m:rPr/>
            <m:t>2</m:t>
          </m:r>
          <m:d>
            <m:dPr>
              <m:sepChr m:val=""/>
            </m:dPr>
            <m:e>
              <m:r>
                <m:rPr/>
                <m:t>1</m:t>
              </m:r>
              <m:r>
                <m:rPr>
                  <m:sty m:val="p"/>
                </m:rPr>
                <m:t>+</m:t>
              </m:r>
              <m:f>
                <m:fPr/>
                <m:num>
                  <m:r>
                    <m:rPr/>
                    <m:t>α</m:t>
                  </m:r>
                </m:num>
                <m:den>
                  <m:r>
                    <m:rPr/>
                    <m:t>2π</m:t>
                  </m:r>
                </m:den>
              </m:f>
              <m:r>
                <m:rPr>
                  <m:sty m:val="p"/>
                </m:rPr>
                <m:t>+⋯</m:t>
              </m:r>
            </m:e>
          </m:d>
        </m:oMath>
      </m:oMathPara>
    </w:p>
    <w:p w14:paraId="6C54C24A">
      <w:pPr>
        <w:pStyle w:val="4"/>
      </w:pPr>
      <w:r>
        <w:rPr>
          <w:rFonts w:hint="eastAsia"/>
          <w:b/>
          <w:bCs/>
        </w:rPr>
        <w:t>证明</w:t>
      </w:r>
      <w:r>
        <w:rPr>
          <w:rFonts w:hint="eastAsia"/>
        </w:rPr>
        <w:t>：</w:t>
      </w:r>
    </w:p>
    <w:p w14:paraId="43914705">
      <w:pPr>
        <w:pStyle w:val="3"/>
      </w:pPr>
      <w:r>
        <w:rPr>
          <w:rFonts w:hint="eastAsia"/>
        </w:rPr>
        <w:t>磁矩算符：</w:t>
      </w:r>
    </w:p>
    <w:p w14:paraId="2E77B7F7">
      <w:pPr>
        <w:pStyle w:val="3"/>
      </w:pPr>
      <m:oMathPara>
        <m:oMathParaPr>
          <m:jc m:val="center"/>
        </m:oMathParaPr>
        <m:oMath>
          <m:acc>
            <m:accPr/>
            <m:e>
              <m:r>
                <m:rPr>
                  <m:sty m:val="b"/>
                </m:rPr>
                <m:t>μ</m:t>
              </m:r>
            </m:e>
          </m:acc>
          <m:r>
            <m:rPr>
              <m:sty m:val="p"/>
            </m:rPr>
            <m:t>=</m:t>
          </m:r>
          <m:f>
            <m:fPr/>
            <m:num>
              <m:r>
                <m:rPr/>
                <m:t>e</m:t>
              </m:r>
            </m:num>
            <m:den>
              <m:r>
                <m:rPr/>
                <m:t>2</m:t>
              </m:r>
              <m:sSub>
                <m:sSubPr/>
                <m:e>
                  <m:r>
                    <m:rPr/>
                    <m:t>m</m:t>
                  </m:r>
                </m:e>
                <m:sub>
                  <m:r>
                    <m:rPr/>
                    <m:t>e</m:t>
                  </m:r>
                </m:sub>
              </m:sSub>
            </m:den>
          </m:f>
          <m:r>
            <m:rPr>
              <m:sty m:val="p"/>
            </m:rPr>
            <m:t>(</m:t>
          </m:r>
          <m:acc>
            <m:accPr/>
            <m:e>
              <m:r>
                <m:rPr>
                  <m:sty m:val="b"/>
                </m:rPr>
                <m:t>L</m:t>
              </m:r>
            </m:e>
          </m:acc>
          <m:r>
            <m:rPr>
              <m:sty m:val="p"/>
            </m:rPr>
            <m:t>+</m:t>
          </m:r>
          <m:sSub>
            <m:sSubPr/>
            <m:e>
              <m:r>
                <m:rPr/>
                <m:t>g</m:t>
              </m:r>
            </m:e>
            <m:sub>
              <m:r>
                <m:rPr/>
                <m:t>e</m:t>
              </m:r>
            </m:sub>
          </m:sSub>
          <m:acc>
            <m:accPr/>
            <m:e>
              <m:r>
                <m:rPr>
                  <m:sty m:val="b"/>
                </m:rPr>
                <m:t>S</m:t>
              </m:r>
            </m:e>
          </m:acc>
          <m:r>
            <m:rPr>
              <m:sty m:val="p"/>
            </m:rPr>
            <m:t>)</m:t>
          </m:r>
        </m:oMath>
      </m:oMathPara>
    </w:p>
    <w:p w14:paraId="263EAD12">
      <w:pPr>
        <w:pStyle w:val="4"/>
      </w:pPr>
      <w:r>
        <w:rPr>
          <w:rFonts w:hint="eastAsia"/>
        </w:rPr>
        <w:t>其中</w:t>
      </w:r>
      <w:r>
        <w:t xml:space="preserve"> </w:t>
      </w:r>
      <m:oMath>
        <m:acc>
          <m:accPr/>
          <m:e>
            <m:r>
              <m:rPr>
                <m:sty m:val="b"/>
              </m:rPr>
              <m:t>L</m:t>
            </m:r>
          </m:e>
        </m:acc>
      </m:oMath>
      <w:r>
        <w:t xml:space="preserve"> </w:t>
      </w:r>
      <w:r>
        <w:rPr>
          <w:rFonts w:hint="eastAsia"/>
        </w:rPr>
        <w:t>为轨道角动量，</w:t>
      </w:r>
      <m:oMath>
        <m:acc>
          <m:accPr/>
          <m:e>
            <m:r>
              <m:rPr>
                <m:sty m:val="b"/>
              </m:rPr>
              <m:t>S</m:t>
            </m:r>
          </m:e>
        </m:acc>
      </m:oMath>
      <w:r>
        <w:t xml:space="preserve"> </w:t>
      </w:r>
      <w:r>
        <w:rPr>
          <w:rFonts w:hint="eastAsia"/>
        </w:rPr>
        <w:t>为自旋角动量。</w:t>
      </w:r>
    </w:p>
    <w:p w14:paraId="04502C2A">
      <w:pPr>
        <w:pStyle w:val="3"/>
      </w:pPr>
      <w:r>
        <w:rPr>
          <w:rFonts w:hint="eastAsia"/>
        </w:rPr>
        <w:t>在</w:t>
      </w:r>
      <w:r>
        <w:t xml:space="preserve"> FCWFT </w:t>
      </w:r>
      <w:r>
        <w:rPr>
          <w:rFonts w:hint="eastAsia"/>
        </w:rPr>
        <w:t>中，B</w:t>
      </w:r>
      <w:r>
        <w:t xml:space="preserve"> </w:t>
      </w:r>
      <w:r>
        <w:rPr>
          <w:rFonts w:hint="eastAsia"/>
        </w:rPr>
        <w:t>场螺旋运动贡献的磁矩：</w:t>
      </w:r>
    </w:p>
    <w:p w14:paraId="3F96428D">
      <w:pPr>
        <w:pStyle w:val="3"/>
      </w:pPr>
      <m:oMathPara>
        <m:oMathParaPr>
          <m:jc m:val="center"/>
        </m:oMathParaPr>
        <m:oMath>
          <m:sSub>
            <m:sSubPr/>
            <m:e>
              <m:r>
                <m:rPr>
                  <m:sty m:val="b"/>
                </m:rPr>
                <m:t>μ</m:t>
              </m:r>
            </m:e>
            <m:sub>
              <m:r>
                <m:rPr/>
                <m:t>B</m:t>
              </m:r>
            </m:sub>
          </m:sSub>
          <m:r>
            <m:rPr>
              <m:sty m:val="p"/>
            </m:rPr>
            <m:t>=</m:t>
          </m:r>
          <m:f>
            <m:fPr/>
            <m:num>
              <m:r>
                <m:rPr/>
                <m:t>e</m:t>
              </m:r>
            </m:num>
            <m:den>
              <m:r>
                <m:rPr/>
                <m:t>2</m:t>
              </m:r>
              <m:sSub>
                <m:sSubPr/>
                <m:e>
                  <m:r>
                    <m:rPr/>
                    <m:t>m</m:t>
                  </m:r>
                </m:e>
                <m:sub>
                  <m:r>
                    <m:rPr/>
                    <m:t>e</m:t>
                  </m:r>
                </m:sub>
              </m:sSub>
            </m:den>
          </m:f>
          <m:r>
            <m:rPr>
              <m:sty m:val="p"/>
            </m:rPr>
            <m:t>∮</m:t>
          </m:r>
          <m:r>
            <m:rPr>
              <m:sty m:val="b"/>
            </m:rPr>
            <m:t>r</m:t>
          </m:r>
          <m:r>
            <m:rPr>
              <m:sty m:val="p"/>
            </m:rPr>
            <m:t>×</m:t>
          </m:r>
          <m:r>
            <m:rPr/>
            <m:t>d</m:t>
          </m:r>
          <m:r>
            <m:rPr>
              <m:sty m:val="b"/>
            </m:rPr>
            <m:t>r</m:t>
          </m:r>
          <m:r>
            <m:rPr>
              <m:sty m:val="p"/>
            </m:rPr>
            <m:t>=</m:t>
          </m:r>
          <m:f>
            <m:fPr/>
            <m:num>
              <m:r>
                <m:rPr/>
                <m:t>e</m:t>
              </m:r>
            </m:num>
            <m:den>
              <m:r>
                <m:rPr/>
                <m:t>2</m:t>
              </m:r>
              <m:sSub>
                <m:sSubPr/>
                <m:e>
                  <m:r>
                    <m:rPr/>
                    <m:t>m</m:t>
                  </m:r>
                </m:e>
                <m:sub>
                  <m:r>
                    <m:rPr/>
                    <m:t>e</m:t>
                  </m:r>
                </m:sub>
              </m:sSub>
            </m:den>
          </m:f>
          <m:r>
            <m:rPr>
              <m:sty m:val="p"/>
            </m:rPr>
            <m:t>⋅</m:t>
          </m:r>
          <m:r>
            <m:rPr/>
            <m:t>2π</m:t>
          </m:r>
          <m:sSub>
            <m:sSubPr/>
            <m:e>
              <m:r>
                <m:rPr/>
                <m:t>w</m:t>
              </m:r>
            </m:e>
            <m:sub>
              <m:r>
                <m:rPr/>
                <m:t>B</m:t>
              </m:r>
            </m:sub>
          </m:sSub>
          <m:r>
            <m:rPr>
              <m:sty m:val="p"/>
            </m:rPr>
            <m:t>⋅</m:t>
          </m:r>
          <m:f>
            <m:fPr/>
            <m:num>
              <m:r>
                <m:rPr>
                  <m:sty m:val="p"/>
                </m:rPr>
                <m:t>ℏ</m:t>
              </m:r>
            </m:num>
            <m:den>
              <m:r>
                <m:rPr/>
                <m:t>2π</m:t>
              </m:r>
            </m:den>
          </m:f>
          <m:r>
            <m:rPr>
              <m:sty m:val="p"/>
            </m:rPr>
            <m:t>=</m:t>
          </m:r>
          <m:f>
            <m:fPr/>
            <m:num>
              <m:r>
                <m:rPr/>
                <m:t>e</m:t>
              </m:r>
              <m:r>
                <m:rPr>
                  <m:sty m:val="p"/>
                </m:rPr>
                <m:t>ℏ</m:t>
              </m:r>
            </m:num>
            <m:den>
              <m:r>
                <m:rPr/>
                <m:t>2</m:t>
              </m:r>
              <m:sSub>
                <m:sSubPr/>
                <m:e>
                  <m:r>
                    <m:rPr/>
                    <m:t>m</m:t>
                  </m:r>
                </m:e>
                <m:sub>
                  <m:r>
                    <m:rPr/>
                    <m:t>e</m:t>
                  </m:r>
                </m:sub>
              </m:sSub>
            </m:den>
          </m:f>
          <m:r>
            <m:rPr>
              <m:sty m:val="p"/>
            </m:rPr>
            <m:t>⋅</m:t>
          </m:r>
          <m:sSub>
            <m:sSubPr/>
            <m:e>
              <m:r>
                <m:rPr/>
                <m:t>w</m:t>
              </m:r>
            </m:e>
            <m:sub>
              <m:r>
                <m:rPr/>
                <m:t>B</m:t>
              </m:r>
            </m:sub>
          </m:sSub>
        </m:oMath>
      </m:oMathPara>
    </w:p>
    <w:p w14:paraId="253F30D7">
      <w:pPr>
        <w:pStyle w:val="4"/>
      </w:pPr>
      <w:r>
        <w:rPr>
          <w:rFonts w:hint="eastAsia"/>
        </w:rPr>
        <w:t>自旋磁矩：</w:t>
      </w:r>
    </w:p>
    <w:p w14:paraId="0509B065">
      <w:pPr>
        <w:pStyle w:val="3"/>
      </w:pPr>
      <m:oMathPara>
        <m:oMathParaPr>
          <m:jc m:val="center"/>
        </m:oMathParaPr>
        <m:oMath>
          <m:sSub>
            <m:sSubPr/>
            <m:e>
              <m:r>
                <m:rPr>
                  <m:sty m:val="b"/>
                </m:rPr>
                <m:t>μ</m:t>
              </m:r>
            </m:e>
            <m:sub>
              <m:r>
                <m:rPr/>
                <m:t>S</m:t>
              </m:r>
            </m:sub>
          </m:sSub>
          <m:r>
            <m:rPr>
              <m:sty m:val="p"/>
            </m:rPr>
            <m:t>=</m:t>
          </m:r>
          <m:sSub>
            <m:sSubPr/>
            <m:e>
              <m:r>
                <m:rPr/>
                <m:t>g</m:t>
              </m:r>
            </m:e>
            <m:sub>
              <m:r>
                <m:rPr/>
                <m:t>e</m:t>
              </m:r>
            </m:sub>
          </m:sSub>
          <m:f>
            <m:fPr/>
            <m:num>
              <m:r>
                <m:rPr/>
                <m:t>e</m:t>
              </m:r>
            </m:num>
            <m:den>
              <m:r>
                <m:rPr/>
                <m:t>2</m:t>
              </m:r>
              <m:sSub>
                <m:sSubPr/>
                <m:e>
                  <m:r>
                    <m:rPr/>
                    <m:t>m</m:t>
                  </m:r>
                </m:e>
                <m:sub>
                  <m:r>
                    <m:rPr/>
                    <m:t>e</m:t>
                  </m:r>
                </m:sub>
              </m:sSub>
            </m:den>
          </m:f>
          <m:r>
            <m:rPr>
              <m:sty m:val="b"/>
            </m:rPr>
            <m:t>S</m:t>
          </m:r>
        </m:oMath>
      </m:oMathPara>
    </w:p>
    <w:p w14:paraId="2FDCB464">
      <w:pPr>
        <w:pStyle w:val="4"/>
      </w:pPr>
      <w:r>
        <w:rPr>
          <w:rFonts w:hint="eastAsia"/>
        </w:rPr>
        <w:t>总磁矩：</w:t>
      </w:r>
    </w:p>
    <w:p w14:paraId="186AEA82">
      <w:pPr>
        <w:pStyle w:val="3"/>
      </w:pPr>
      <m:oMathPara>
        <m:oMathParaPr>
          <m:jc m:val="center"/>
        </m:oMathParaPr>
        <m:oMath>
          <m:sSub>
            <m:sSubPr/>
            <m:e>
              <m:r>
                <m:rPr>
                  <m:sty m:val="b"/>
                </m:rPr>
                <m:t>μ</m:t>
              </m:r>
            </m:e>
            <m:sub>
              <m:r>
                <m:rPr/>
                <m:t>e</m:t>
              </m:r>
            </m:sub>
          </m:sSub>
          <m:r>
            <m:rPr>
              <m:sty m:val="p"/>
            </m:rPr>
            <m:t>=</m:t>
          </m:r>
          <m:sSub>
            <m:sSubPr/>
            <m:e>
              <m:r>
                <m:rPr>
                  <m:sty m:val="b"/>
                </m:rPr>
                <m:t>μ</m:t>
              </m:r>
            </m:e>
            <m:sub>
              <m:r>
                <m:rPr/>
                <m:t>B</m:t>
              </m:r>
            </m:sub>
          </m:sSub>
          <m:r>
            <m:rPr>
              <m:sty m:val="p"/>
            </m:rPr>
            <m:t>+</m:t>
          </m:r>
          <m:sSub>
            <m:sSubPr/>
            <m:e>
              <m:r>
                <m:rPr>
                  <m:sty m:val="b"/>
                </m:rPr>
                <m:t>μ</m:t>
              </m:r>
            </m:e>
            <m:sub>
              <m:r>
                <m:rPr/>
                <m:t>S</m:t>
              </m:r>
            </m:sub>
          </m:sSub>
          <m:r>
            <m:rPr>
              <m:sty m:val="p"/>
            </m:rPr>
            <m:t>=</m:t>
          </m:r>
          <m:f>
            <m:fPr/>
            <m:num>
              <m:r>
                <m:rPr/>
                <m:t>e</m:t>
              </m:r>
              <m:r>
                <m:rPr>
                  <m:sty m:val="p"/>
                </m:rPr>
                <m:t>ℏ</m:t>
              </m:r>
            </m:num>
            <m:den>
              <m:r>
                <m:rPr/>
                <m:t>2</m:t>
              </m:r>
              <m:sSub>
                <m:sSubPr/>
                <m:e>
                  <m:r>
                    <m:rPr/>
                    <m:t>m</m:t>
                  </m:r>
                </m:e>
                <m:sub>
                  <m:r>
                    <m:rPr/>
                    <m:t>e</m:t>
                  </m:r>
                </m:sub>
              </m:sSub>
            </m:den>
          </m:f>
          <m:d>
            <m:dPr>
              <m:sepChr m:val=""/>
            </m:dPr>
            <m:e>
              <m:sSub>
                <m:sSubPr/>
                <m:e>
                  <m:r>
                    <m:rPr/>
                    <m:t>w</m:t>
                  </m:r>
                </m:e>
                <m:sub>
                  <m:r>
                    <m:rPr/>
                    <m:t>B</m:t>
                  </m:r>
                </m:sub>
              </m:sSub>
              <m:r>
                <m:rPr>
                  <m:sty m:val="p"/>
                </m:rPr>
                <m:t>+</m:t>
              </m:r>
              <m:sSub>
                <m:sSubPr/>
                <m:e>
                  <m:r>
                    <m:rPr/>
                    <m:t>g</m:t>
                  </m:r>
                </m:e>
                <m:sub>
                  <m:r>
                    <m:rPr/>
                    <m:t>e</m:t>
                  </m:r>
                </m:sub>
              </m:sSub>
              <m:f>
                <m:fPr/>
                <m:num>
                  <m:r>
                    <m:rPr>
                      <m:sty m:val="b"/>
                    </m:rPr>
                    <m:t>S</m:t>
                  </m:r>
                </m:num>
                <m:den>
                  <m:r>
                    <m:rPr>
                      <m:sty m:val="p"/>
                    </m:rPr>
                    <m:t>ℏ</m:t>
                  </m:r>
                </m:den>
              </m:f>
            </m:e>
          </m:d>
        </m:oMath>
      </m:oMathPara>
    </w:p>
    <w:p w14:paraId="57D20CC1">
      <w:pPr>
        <w:pStyle w:val="4"/>
      </w:pPr>
      <w:r>
        <w:rPr>
          <w:rFonts w:hint="eastAsia"/>
        </w:rPr>
        <w:t>对于电子，</w:t>
      </w:r>
      <m:oMath>
        <m:sSub>
          <m:sSubPr/>
          <m:e>
            <m:r>
              <m:rPr/>
              <m:t>w</m:t>
            </m:r>
          </m:e>
          <m:sub>
            <m:r>
              <m:rPr/>
              <m:t>B</m:t>
            </m:r>
          </m:sub>
        </m:sSub>
        <m:r>
          <m:rPr>
            <m:sty m:val="p"/>
          </m:rPr>
          <m:t>=</m:t>
        </m:r>
        <m:r>
          <m:rPr/>
          <m:t>1</m:t>
        </m:r>
      </m:oMath>
      <w:r>
        <w:rPr>
          <w:rFonts w:hint="eastAsia"/>
        </w:rPr>
        <w:t>，</w:t>
      </w:r>
      <m:oMath>
        <m:r>
          <m:rPr>
            <m:sty m:val="b"/>
          </m:rPr>
          <m:t>S</m:t>
        </m:r>
        <m:r>
          <m:rPr>
            <m:sty m:val="p"/>
          </m:rPr>
          <m:t>=ℏ/</m:t>
        </m:r>
        <m:r>
          <m:rPr/>
          <m:t>2</m:t>
        </m:r>
      </m:oMath>
      <w:r>
        <w:rPr>
          <w:rFonts w:hint="eastAsia"/>
        </w:rPr>
        <w:t>，</w:t>
      </w:r>
      <m:oMath>
        <m:sSub>
          <m:sSubPr/>
          <m:e>
            <m:r>
              <m:rPr/>
              <m:t>g</m:t>
            </m:r>
          </m:e>
          <m:sub>
            <m:r>
              <m:rPr/>
              <m:t>e</m:t>
            </m:r>
          </m:sub>
        </m:sSub>
        <m:r>
          <m:rPr>
            <m:sty m:val="p"/>
          </m:rPr>
          <m:t>≈</m:t>
        </m:r>
        <m:r>
          <m:rPr/>
          <m:t>2.0023</m:t>
        </m:r>
      </m:oMath>
      <w:r>
        <w:rPr>
          <w:rFonts w:hint="eastAsia"/>
        </w:rPr>
        <w:t>，得：</w:t>
      </w:r>
    </w:p>
    <w:p w14:paraId="36F66247">
      <w:pPr>
        <w:pStyle w:val="3"/>
      </w:pPr>
      <m:oMathPara>
        <m:oMathParaPr>
          <m:jc m:val="center"/>
        </m:oMathParaPr>
        <m:oMath>
          <m:sSub>
            <m:sSubPr/>
            <m:e>
              <m:r>
                <m:rPr/>
                <m:t>μ</m:t>
              </m:r>
            </m:e>
            <m:sub>
              <m:r>
                <m:rPr/>
                <m:t>e</m:t>
              </m:r>
            </m:sub>
          </m:sSub>
          <m:r>
            <m:rPr>
              <m:sty m:val="p"/>
            </m:rPr>
            <m:t>=</m:t>
          </m:r>
          <m:f>
            <m:fPr/>
            <m:num>
              <m:r>
                <m:rPr/>
                <m:t>e</m:t>
              </m:r>
              <m:r>
                <m:rPr>
                  <m:sty m:val="p"/>
                </m:rPr>
                <m:t>ℏ</m:t>
              </m:r>
            </m:num>
            <m:den>
              <m:r>
                <m:rPr/>
                <m:t>2</m:t>
              </m:r>
              <m:sSub>
                <m:sSubPr/>
                <m:e>
                  <m:r>
                    <m:rPr/>
                    <m:t>m</m:t>
                  </m:r>
                </m:e>
                <m:sub>
                  <m:r>
                    <m:rPr/>
                    <m:t>e</m:t>
                  </m:r>
                </m:sub>
              </m:sSub>
            </m:den>
          </m:f>
          <m:r>
            <m:rPr>
              <m:sty m:val="p"/>
            </m:rPr>
            <m:t>⋅</m:t>
          </m:r>
          <m:d>
            <m:dPr>
              <m:sepChr m:val=""/>
            </m:dPr>
            <m:e>
              <m:r>
                <m:rPr/>
                <m:t>1</m:t>
              </m:r>
              <m:r>
                <m:rPr>
                  <m:sty m:val="p"/>
                </m:rPr>
                <m:t>+</m:t>
              </m:r>
              <m:f>
                <m:fPr/>
                <m:num>
                  <m:sSub>
                    <m:sSubPr/>
                    <m:e>
                      <m:r>
                        <m:rPr/>
                        <m:t>g</m:t>
                      </m:r>
                    </m:e>
                    <m:sub>
                      <m:r>
                        <m:rPr/>
                        <m:t>e</m:t>
                      </m:r>
                    </m:sub>
                  </m:sSub>
                </m:num>
                <m:den>
                  <m:r>
                    <m:rPr/>
                    <m:t>2</m:t>
                  </m:r>
                </m:den>
              </m:f>
            </m:e>
          </m:d>
          <m:r>
            <m:rPr>
              <m:sty m:val="p"/>
            </m:rPr>
            <m:t>≈</m:t>
          </m:r>
          <m:f>
            <m:fPr/>
            <m:num>
              <m:r>
                <m:rPr/>
                <m:t>e</m:t>
              </m:r>
              <m:r>
                <m:rPr>
                  <m:sty m:val="p"/>
                </m:rPr>
                <m:t>ℏ</m:t>
              </m:r>
            </m:num>
            <m:den>
              <m:r>
                <m:rPr/>
                <m:t>2</m:t>
              </m:r>
              <m:sSub>
                <m:sSubPr/>
                <m:e>
                  <m:r>
                    <m:rPr/>
                    <m:t>m</m:t>
                  </m:r>
                </m:e>
                <m:sub>
                  <m:r>
                    <m:rPr/>
                    <m:t>e</m:t>
                  </m:r>
                </m:sub>
              </m:sSub>
            </m:den>
          </m:f>
          <m:r>
            <m:rPr>
              <m:sty m:val="p"/>
            </m:rPr>
            <m:t>⋅</m:t>
          </m:r>
          <m:r>
            <m:rPr/>
            <m:t>2.0023</m:t>
          </m:r>
        </m:oMath>
      </m:oMathPara>
    </w:p>
    <w:p w14:paraId="5DA5DC7B">
      <w:pPr>
        <w:pStyle w:val="4"/>
      </w:pPr>
      <w:r>
        <w:rPr>
          <w:rFonts w:hint="eastAsia"/>
        </w:rPr>
        <w:t>这正是观测到的电子磁矩。</w:t>
      </w:r>
    </w:p>
    <w:bookmarkEnd w:id="30"/>
    <w:bookmarkEnd w:id="32"/>
    <w:p w14:paraId="5E0CECC9">
      <w:pPr>
        <w:pStyle w:val="5"/>
      </w:pPr>
      <w:bookmarkStart w:id="33" w:name="a-场弥散体积与碰撞截面"/>
      <w:r>
        <w:t xml:space="preserve">8. A </w:t>
      </w:r>
      <w:r>
        <w:rPr>
          <w:rFonts w:hint="eastAsia"/>
        </w:rPr>
        <w:t>场弥散体积与碰撞截面</w:t>
      </w:r>
    </w:p>
    <w:p w14:paraId="76EE8352">
      <w:pPr>
        <w:pStyle w:val="6"/>
      </w:pPr>
      <w:bookmarkStart w:id="34" w:name="a-场弥散体积定义"/>
      <w:r>
        <w:t xml:space="preserve">8.1 A </w:t>
      </w:r>
      <w:r>
        <w:rPr>
          <w:rFonts w:hint="eastAsia"/>
        </w:rPr>
        <w:t>场弥散体积定义</w:t>
      </w:r>
    </w:p>
    <w:p w14:paraId="795BD3F0">
      <w:pPr>
        <w:pStyle w:val="4"/>
      </w:pPr>
      <w:r>
        <w:t xml:space="preserve">A </w:t>
      </w:r>
      <w:r>
        <w:rPr>
          <w:rFonts w:hint="eastAsia"/>
        </w:rPr>
        <w:t>场有效弥散体积定义为位置不确定度的三次方：</w:t>
      </w:r>
    </w:p>
    <w:p w14:paraId="74117F15">
      <w:pPr>
        <w:pStyle w:val="3"/>
      </w:pPr>
      <m:oMathPara>
        <m:oMathParaPr>
          <m:jc m:val="center"/>
        </m:oMathParaPr>
        <m:oMath>
          <m:sSub>
            <m:sSubPr/>
            <m:e>
              <m:r>
                <m:rPr/>
                <m:t>V</m:t>
              </m:r>
            </m:e>
            <m:sub>
              <m:r>
                <m:rPr/>
                <m:t>A</m:t>
              </m:r>
            </m:sub>
          </m:sSub>
          <m:r>
            <m:rPr>
              <m:sty m:val="p"/>
            </m:rPr>
            <m:t>=(Δ</m:t>
          </m:r>
          <m:sSub>
            <m:sSubPr/>
            <m:e>
              <m:r>
                <m:rPr/>
                <m:t>x</m:t>
              </m:r>
            </m:e>
            <m:sub>
              <m:r>
                <m:rPr/>
                <m:t>A</m:t>
              </m:r>
            </m:sub>
          </m:sSub>
          <m:sSup>
            <m:sSupPr/>
            <m:e>
              <m:r>
                <m:rPr>
                  <m:sty m:val="p"/>
                </m:rPr>
                <m:t>)</m:t>
              </m:r>
            </m:e>
            <m:sup>
              <m:r>
                <m:rPr/>
                <m:t>3</m:t>
              </m:r>
            </m:sup>
          </m:sSup>
        </m:oMath>
      </m:oMathPara>
    </w:p>
    <w:p w14:paraId="1526CBF7">
      <w:pPr>
        <w:pStyle w:val="4"/>
      </w:pPr>
      <w:r>
        <w:rPr>
          <w:rFonts w:hint="eastAsia"/>
        </w:rPr>
        <w:t>由跷跷板关系：</w:t>
      </w:r>
    </w:p>
    <w:p w14:paraId="6ABF030D">
      <w:pPr>
        <w:pStyle w:val="3"/>
      </w:pPr>
      <m:oMathPara>
        <m:oMathParaPr>
          <m:jc m:val="center"/>
        </m:oMathParaPr>
        <m:oMath>
          <m:sSub>
            <m:sSubPr/>
            <m:e>
              <m:r>
                <m:rPr/>
                <m:t>V</m:t>
              </m:r>
            </m:e>
            <m:sub>
              <m:r>
                <m:rPr/>
                <m:t>A</m:t>
              </m:r>
            </m:sub>
          </m:sSub>
          <m:r>
            <m:rPr>
              <m:sty m:val="p"/>
            </m:rPr>
            <m:t>=</m:t>
          </m:r>
          <m:sSup>
            <m:sSupPr/>
            <m:e>
              <m:d>
                <m:dPr>
                  <m:sepChr m:val=""/>
                </m:dPr>
                <m:e>
                  <m:f>
                    <m:fPr/>
                    <m:num>
                      <m:r>
                        <m:rPr>
                          <m:sty m:val="p"/>
                        </m:rPr>
                        <m:t>ℏ</m:t>
                      </m:r>
                    </m:num>
                    <m:den>
                      <m:r>
                        <m:rPr/>
                        <m:t>2</m:t>
                      </m:r>
                      <m:sSub>
                        <m:sSubPr/>
                        <m:e>
                          <m:r>
                            <m:rPr/>
                            <m:t>m</m:t>
                          </m:r>
                        </m:e>
                        <m:sub>
                          <m:r>
                            <m:rPr>
                              <m:sty m:val="p"/>
                            </m:rPr>
                            <m:t>eff</m:t>
                          </m:r>
                        </m:sub>
                      </m:sSub>
                      <m:r>
                        <m:rPr/>
                        <m:t>c</m:t>
                      </m:r>
                    </m:den>
                  </m:f>
                </m:e>
              </m:d>
            </m:e>
            <m:sup>
              <m:r>
                <m:rPr/>
                <m:t>3</m:t>
              </m:r>
            </m:sup>
          </m:sSup>
        </m:oMath>
      </m:oMathPara>
    </w:p>
    <w:bookmarkEnd w:id="34"/>
    <w:p w14:paraId="7692B844">
      <w:pPr>
        <w:pStyle w:val="6"/>
      </w:pPr>
      <w:bookmarkStart w:id="35" w:name="电子与中微子的弥散体积"/>
      <w:r>
        <w:t xml:space="preserve">8.2 </w:t>
      </w:r>
      <w:r>
        <w:rPr>
          <w:rFonts w:hint="eastAsia"/>
        </w:rPr>
        <w:t>电子与中微子的弥散体积</w:t>
      </w:r>
    </w:p>
    <w:p w14:paraId="384861B6">
      <w:pPr>
        <w:pStyle w:val="4"/>
      </w:pPr>
      <w:r>
        <w:rPr>
          <w:rFonts w:hint="eastAsia"/>
        </w:rPr>
        <w:t>电子：</w:t>
      </w:r>
    </w:p>
    <w:p w14:paraId="493D1E75">
      <w:pPr>
        <w:pStyle w:val="3"/>
      </w:pPr>
      <m:oMathPara>
        <m:oMathParaPr>
          <m:jc m:val="center"/>
        </m:oMathParaPr>
        <m:oMath>
          <m:sSubSup>
            <m:sSubSupPr/>
            <m:e>
              <m:r>
                <m:rPr/>
                <m:t>V</m:t>
              </m:r>
            </m:e>
            <m:sub>
              <m:r>
                <m:rPr/>
                <m:t>A</m:t>
              </m:r>
            </m:sub>
            <m:sup>
              <m:r>
                <m:rPr>
                  <m:sty m:val="p"/>
                </m:rPr>
                <m:t>(</m:t>
              </m:r>
              <m:r>
                <m:rPr/>
                <m:t>e</m:t>
              </m:r>
              <m:r>
                <m:rPr>
                  <m:sty m:val="p"/>
                </m:rPr>
                <m:t>)</m:t>
              </m:r>
            </m:sup>
          </m:sSubSup>
          <m:r>
            <m:rPr>
              <m:sty m:val="p"/>
            </m:rPr>
            <m:t>=</m:t>
          </m:r>
          <m:sSup>
            <m:sSupPr/>
            <m:e>
              <m:d>
                <m:dPr>
                  <m:sepChr m:val=""/>
                </m:dPr>
                <m:e>
                  <m:f>
                    <m:fPr/>
                    <m:num>
                      <m:r>
                        <m:rPr>
                          <m:sty m:val="p"/>
                        </m:rPr>
                        <m:t>ℏ</m:t>
                      </m:r>
                    </m:num>
                    <m:den>
                      <m:r>
                        <m:rPr/>
                        <m:t>2</m:t>
                      </m:r>
                      <m:sSub>
                        <m:sSubPr/>
                        <m:e>
                          <m:r>
                            <m:rPr/>
                            <m:t>m</m:t>
                          </m:r>
                        </m:e>
                        <m:sub>
                          <m:r>
                            <m:rPr/>
                            <m:t>e</m:t>
                          </m:r>
                        </m:sub>
                      </m:sSub>
                      <m:r>
                        <m:rPr/>
                        <m:t>c</m:t>
                      </m:r>
                    </m:den>
                  </m:f>
                </m:e>
              </m:d>
            </m:e>
            <m:sup>
              <m:r>
                <m:rPr/>
                <m:t>3</m:t>
              </m:r>
            </m:sup>
          </m:sSup>
          <m:r>
            <m:rPr>
              <m:sty m:val="p"/>
            </m:rPr>
            <m:t>=</m:t>
          </m:r>
          <m:sSup>
            <m:sSupPr/>
            <m:e>
              <m:d>
                <m:dPr>
                  <m:sepChr m:val=""/>
                </m:dPr>
                <m:e>
                  <m:f>
                    <m:fPr/>
                    <m:num>
                      <m:sSubSup>
                        <m:sSubSupPr/>
                        <m:e>
                          <m:r>
                            <m:rPr/>
                            <m:t>λ</m:t>
                          </m:r>
                        </m:e>
                        <m:sub>
                          <m:r>
                            <m:rPr/>
                            <m:t>C</m:t>
                          </m:r>
                        </m:sub>
                        <m:sup>
                          <m:r>
                            <m:rPr>
                              <m:sty m:val="p"/>
                            </m:rPr>
                            <m:t>(</m:t>
                          </m:r>
                          <m:r>
                            <m:rPr/>
                            <m:t>e</m:t>
                          </m:r>
                          <m:r>
                            <m:rPr>
                              <m:sty m:val="p"/>
                            </m:rPr>
                            <m:t>)</m:t>
                          </m:r>
                        </m:sup>
                      </m:sSubSup>
                    </m:num>
                    <m:den>
                      <m:r>
                        <m:rPr/>
                        <m:t>2</m:t>
                      </m:r>
                    </m:den>
                  </m:f>
                </m:e>
              </m:d>
            </m:e>
            <m:sup>
              <m:r>
                <m:rPr/>
                <m:t>3</m:t>
              </m:r>
            </m:sup>
          </m:sSup>
          <m:r>
            <m:rPr>
              <m:sty m:val="p"/>
            </m:rPr>
            <m:t>≈</m:t>
          </m:r>
          <m:r>
            <m:rPr/>
            <m:t>7.2</m:t>
          </m:r>
          <m:r>
            <m:rPr>
              <m:sty m:val="p"/>
            </m:rPr>
            <m:t>×</m:t>
          </m:r>
          <m:sSup>
            <m:sSupPr/>
            <m:e>
              <m:r>
                <m:rPr/>
                <m:t>10</m:t>
              </m:r>
            </m:e>
            <m:sup>
              <m:r>
                <m:rPr>
                  <m:sty m:val="p"/>
                </m:rPr>
                <m:t>−</m:t>
              </m:r>
              <m:r>
                <m:rPr/>
                <m:t>39</m:t>
              </m:r>
            </m:sup>
          </m:sSup>
          <m:r>
            <m:rPr/>
            <m:t> </m:t>
          </m:r>
          <m:sSup>
            <m:sSupPr/>
            <m:e>
              <m:r>
                <m:rPr>
                  <m:sty m:val="p"/>
                </m:rPr>
                <m:t>m</m:t>
              </m:r>
            </m:e>
            <m:sup>
              <m:r>
                <m:rPr/>
                <m:t>3</m:t>
              </m:r>
            </m:sup>
          </m:sSup>
        </m:oMath>
      </m:oMathPara>
    </w:p>
    <w:p w14:paraId="2340E559">
      <w:pPr>
        <w:pStyle w:val="4"/>
      </w:pPr>
      <w:r>
        <w:rPr>
          <w:rFonts w:hint="eastAsia"/>
        </w:rPr>
        <w:t>中微子（</w:t>
      </w:r>
      <m:oMath>
        <m:sSub>
          <m:sSubPr/>
          <m:e>
            <m:r>
              <m:rPr/>
              <m:t>m</m:t>
            </m:r>
          </m:e>
          <m:sub>
            <m:r>
              <m:rPr/>
              <m:t>ν</m:t>
            </m:r>
          </m:sub>
        </m:sSub>
        <m:r>
          <m:rPr>
            <m:sty m:val="p"/>
          </m:rPr>
          <m:t>=</m:t>
        </m:r>
        <m:r>
          <m:rPr/>
          <m:t>0.1 </m:t>
        </m:r>
        <m:r>
          <m:rPr>
            <m:sty m:val="p"/>
          </m:rPr>
          <m:t>eV/</m:t>
        </m:r>
        <m:sSup>
          <m:sSupPr/>
          <m:e>
            <m:r>
              <m:rPr/>
              <m:t>c</m:t>
            </m:r>
          </m:e>
          <m:sup>
            <m:r>
              <m:rPr/>
              <m:t>2</m:t>
            </m:r>
          </m:sup>
        </m:sSup>
      </m:oMath>
      <w:r>
        <w:rPr>
          <w:rFonts w:hint="eastAsia"/>
        </w:rPr>
        <w:t>）：</w:t>
      </w:r>
    </w:p>
    <w:p w14:paraId="1C02D3D8">
      <w:pPr>
        <w:pStyle w:val="3"/>
      </w:pPr>
      <m:oMathPara>
        <m:oMathParaPr>
          <m:jc m:val="center"/>
        </m:oMathParaPr>
        <m:oMath>
          <m:sSubSup>
            <m:sSubSupPr/>
            <m:e>
              <m:r>
                <m:rPr/>
                <m:t>V</m:t>
              </m:r>
            </m:e>
            <m:sub>
              <m:r>
                <m:rPr/>
                <m:t>A</m:t>
              </m:r>
            </m:sub>
            <m:sup>
              <m:r>
                <m:rPr>
                  <m:sty m:val="p"/>
                </m:rPr>
                <m:t>(</m:t>
              </m:r>
              <m:r>
                <m:rPr/>
                <m:t>ν</m:t>
              </m:r>
              <m:r>
                <m:rPr>
                  <m:sty m:val="p"/>
                </m:rPr>
                <m:t>)</m:t>
              </m:r>
            </m:sup>
          </m:sSubSup>
          <m:r>
            <m:rPr>
              <m:sty m:val="p"/>
            </m:rPr>
            <m:t>=</m:t>
          </m:r>
          <m:sSup>
            <m:sSupPr/>
            <m:e>
              <m:d>
                <m:dPr>
                  <m:sepChr m:val=""/>
                </m:dPr>
                <m:e>
                  <m:f>
                    <m:fPr/>
                    <m:num>
                      <m:r>
                        <m:rPr>
                          <m:sty m:val="p"/>
                        </m:rPr>
                        <m:t>ℏ</m:t>
                      </m:r>
                    </m:num>
                    <m:den>
                      <m:r>
                        <m:rPr/>
                        <m:t>2</m:t>
                      </m:r>
                      <m:sSub>
                        <m:sSubPr/>
                        <m:e>
                          <m:r>
                            <m:rPr/>
                            <m:t>m</m:t>
                          </m:r>
                        </m:e>
                        <m:sub>
                          <m:r>
                            <m:rPr/>
                            <m:t>ν</m:t>
                          </m:r>
                        </m:sub>
                      </m:sSub>
                      <m:r>
                        <m:rPr/>
                        <m:t>c</m:t>
                      </m:r>
                    </m:den>
                  </m:f>
                </m:e>
              </m:d>
            </m:e>
            <m:sup>
              <m:r>
                <m:rPr/>
                <m:t>3</m:t>
              </m:r>
            </m:sup>
          </m:sSup>
          <m:r>
            <m:rPr>
              <m:sty m:val="p"/>
            </m:rPr>
            <m:t>≈</m:t>
          </m:r>
          <m:r>
            <m:rPr/>
            <m:t>7.6</m:t>
          </m:r>
          <m:r>
            <m:rPr>
              <m:sty m:val="p"/>
            </m:rPr>
            <m:t>×</m:t>
          </m:r>
          <m:sSup>
            <m:sSupPr/>
            <m:e>
              <m:r>
                <m:rPr/>
                <m:t>10</m:t>
              </m:r>
            </m:e>
            <m:sup>
              <m:r>
                <m:rPr>
                  <m:sty m:val="p"/>
                </m:rPr>
                <m:t>−</m:t>
              </m:r>
              <m:r>
                <m:rPr/>
                <m:t>18</m:t>
              </m:r>
            </m:sup>
          </m:sSup>
          <m:r>
            <m:rPr/>
            <m:t> </m:t>
          </m:r>
          <m:sSup>
            <m:sSupPr/>
            <m:e>
              <m:r>
                <m:rPr>
                  <m:sty m:val="p"/>
                </m:rPr>
                <m:t>m</m:t>
              </m:r>
            </m:e>
            <m:sup>
              <m:r>
                <m:rPr/>
                <m:t>3</m:t>
              </m:r>
            </m:sup>
          </m:sSup>
        </m:oMath>
      </m:oMathPara>
    </w:p>
    <w:p w14:paraId="32C20A8B">
      <w:pPr>
        <w:pStyle w:val="4"/>
      </w:pPr>
      <w:r>
        <w:rPr>
          <w:rFonts w:hint="eastAsia"/>
        </w:rPr>
        <w:t>比值：</w:t>
      </w:r>
    </w:p>
    <w:p w14:paraId="6B5B3CDB">
      <w:pPr>
        <w:pStyle w:val="3"/>
      </w:pPr>
      <m:oMathPara>
        <m:oMathParaPr>
          <m:jc m:val="center"/>
        </m:oMathParaPr>
        <m:oMath>
          <m:f>
            <m:fPr/>
            <m:num>
              <m:sSubSup>
                <m:sSubSupPr/>
                <m:e>
                  <m:r>
                    <m:rPr/>
                    <m:t>V</m:t>
                  </m:r>
                </m:e>
                <m:sub>
                  <m:r>
                    <m:rPr/>
                    <m:t>A</m:t>
                  </m:r>
                </m:sub>
                <m:sup>
                  <m:r>
                    <m:rPr>
                      <m:sty m:val="p"/>
                    </m:rPr>
                    <m:t>(</m:t>
                  </m:r>
                  <m:r>
                    <m:rPr/>
                    <m:t>ν</m:t>
                  </m:r>
                  <m:r>
                    <m:rPr>
                      <m:sty m:val="p"/>
                    </m:rPr>
                    <m:t>)</m:t>
                  </m:r>
                </m:sup>
              </m:sSubSup>
            </m:num>
            <m:den>
              <m:sSubSup>
                <m:sSubSupPr/>
                <m:e>
                  <m:r>
                    <m:rPr/>
                    <m:t>V</m:t>
                  </m:r>
                </m:e>
                <m:sub>
                  <m:r>
                    <m:rPr/>
                    <m:t>A</m:t>
                  </m:r>
                </m:sub>
                <m:sup>
                  <m:r>
                    <m:rPr>
                      <m:sty m:val="p"/>
                    </m:rPr>
                    <m:t>(</m:t>
                  </m:r>
                  <m:r>
                    <m:rPr/>
                    <m:t>e</m:t>
                  </m:r>
                  <m:r>
                    <m:rPr>
                      <m:sty m:val="p"/>
                    </m:rPr>
                    <m:t>)</m:t>
                  </m:r>
                </m:sup>
              </m:sSubSup>
            </m:den>
          </m:f>
          <m:r>
            <m:rPr>
              <m:sty m:val="p"/>
            </m:rPr>
            <m:t>=</m:t>
          </m:r>
          <m:sSup>
            <m:sSupPr/>
            <m:e>
              <m:d>
                <m:dPr>
                  <m:sepChr m:val=""/>
                </m:dPr>
                <m:e>
                  <m:f>
                    <m:fPr/>
                    <m:num>
                      <m:sSub>
                        <m:sSubPr/>
                        <m:e>
                          <m:r>
                            <m:rPr/>
                            <m:t>m</m:t>
                          </m:r>
                        </m:e>
                        <m:sub>
                          <m:r>
                            <m:rPr/>
                            <m:t>e</m:t>
                          </m:r>
                        </m:sub>
                      </m:sSub>
                    </m:num>
                    <m:den>
                      <m:sSub>
                        <m:sSubPr/>
                        <m:e>
                          <m:r>
                            <m:rPr/>
                            <m:t>m</m:t>
                          </m:r>
                        </m:e>
                        <m:sub>
                          <m:r>
                            <m:rPr/>
                            <m:t>ν</m:t>
                          </m:r>
                        </m:sub>
                      </m:sSub>
                    </m:den>
                  </m:f>
                </m:e>
              </m:d>
            </m:e>
            <m:sup>
              <m:r>
                <m:rPr/>
                <m:t>3</m:t>
              </m:r>
            </m:sup>
          </m:sSup>
          <m:r>
            <m:rPr>
              <m:sty m:val="p"/>
            </m:rPr>
            <m:t>≈</m:t>
          </m:r>
          <m:r>
            <m:rPr/>
            <m:t>1.05</m:t>
          </m:r>
          <m:r>
            <m:rPr>
              <m:sty m:val="p"/>
            </m:rPr>
            <m:t>×</m:t>
          </m:r>
          <m:sSup>
            <m:sSupPr/>
            <m:e>
              <m:r>
                <m:rPr/>
                <m:t>10</m:t>
              </m:r>
            </m:e>
            <m:sup>
              <m:r>
                <m:rPr/>
                <m:t>21</m:t>
              </m:r>
            </m:sup>
          </m:sSup>
        </m:oMath>
      </m:oMathPara>
    </w:p>
    <w:bookmarkEnd w:id="35"/>
    <w:p w14:paraId="46B70434">
      <w:pPr>
        <w:pStyle w:val="6"/>
      </w:pPr>
      <w:bookmarkStart w:id="36" w:name="碰撞截面与弥散体积的关系"/>
      <w:r>
        <w:t xml:space="preserve">8.3 </w:t>
      </w:r>
      <w:r>
        <w:rPr>
          <w:rFonts w:hint="eastAsia"/>
        </w:rPr>
        <w:t>碰撞截面与弥散体积的关系</w:t>
      </w:r>
    </w:p>
    <w:p w14:paraId="2FC3C4E6">
      <w:pPr>
        <w:pStyle w:val="4"/>
      </w:pPr>
      <w:r>
        <w:rPr>
          <w:rFonts w:hint="eastAsia"/>
          <w:b/>
          <w:bCs/>
        </w:rPr>
        <w:t>定理</w:t>
      </w:r>
      <w:r>
        <w:rPr>
          <w:b/>
          <w:bCs/>
        </w:rPr>
        <w:t xml:space="preserve"> 8.1</w:t>
      </w:r>
      <w:r>
        <w:rPr>
          <w:rFonts w:hint="eastAsia"/>
        </w:rPr>
        <w:t>：在</w:t>
      </w:r>
      <w:r>
        <w:t xml:space="preserve"> FCWFT </w:t>
      </w:r>
      <w:r>
        <w:rPr>
          <w:rFonts w:hint="eastAsia"/>
        </w:rPr>
        <w:t>框架下，轻子的碰撞截面</w:t>
      </w:r>
      <w:r>
        <w:t xml:space="preserve"> </w:t>
      </w:r>
      <m:oMath>
        <m:r>
          <m:rPr/>
          <m:t>σ</m:t>
        </m:r>
      </m:oMath>
      <w:r>
        <w:t xml:space="preserve"> </w:t>
      </w:r>
      <w:r>
        <w:rPr>
          <w:rFonts w:hint="eastAsia"/>
        </w:rPr>
        <w:t>与其</w:t>
      </w:r>
      <w:r>
        <w:t xml:space="preserve"> B </w:t>
      </w:r>
      <w:r>
        <w:rPr>
          <w:rFonts w:hint="eastAsia"/>
        </w:rPr>
        <w:t>场和</w:t>
      </w:r>
      <w:r>
        <w:t xml:space="preserve"> C </w:t>
      </w:r>
      <w:r>
        <w:rPr>
          <w:rFonts w:hint="eastAsia"/>
        </w:rPr>
        <w:t>场的有效相互作用区域成正比，与</w:t>
      </w:r>
      <w:r>
        <w:t xml:space="preserve"> A </w:t>
      </w:r>
      <w:r>
        <w:rPr>
          <w:rFonts w:hint="eastAsia"/>
        </w:rPr>
        <w:t>场弥散体积成反比：</w:t>
      </w:r>
    </w:p>
    <w:p w14:paraId="524811A1">
      <w:pPr>
        <w:pStyle w:val="3"/>
      </w:pPr>
      <m:oMathPara>
        <m:oMathParaPr>
          <m:jc m:val="center"/>
        </m:oMathParaPr>
        <m:oMath>
          <m:r>
            <m:rPr/>
            <m:t>σ</m:t>
          </m:r>
          <m:r>
            <m:rPr>
              <m:sty m:val="p"/>
            </m:rPr>
            <m:t>∝</m:t>
          </m:r>
          <m:f>
            <m:fPr/>
            <m:num>
              <m:sSub>
                <m:sSubPr/>
                <m:e>
                  <m:r>
                    <m:rPr/>
                    <m:t>V</m:t>
                  </m:r>
                </m:e>
                <m:sub>
                  <m:r>
                    <m:rPr/>
                    <m:t>BC</m:t>
                  </m:r>
                </m:sub>
              </m:sSub>
            </m:num>
            <m:den>
              <m:sSub>
                <m:sSubPr/>
                <m:e>
                  <m:r>
                    <m:rPr/>
                    <m:t>V</m:t>
                  </m:r>
                </m:e>
                <m:sub>
                  <m:r>
                    <m:rPr/>
                    <m:t>A</m:t>
                  </m:r>
                </m:sub>
              </m:sSub>
            </m:den>
          </m:f>
        </m:oMath>
      </m:oMathPara>
    </w:p>
    <w:p w14:paraId="3BFBCBBD">
      <w:pPr>
        <w:pStyle w:val="4"/>
      </w:pPr>
      <w:r>
        <w:rPr>
          <w:rFonts w:hint="eastAsia"/>
        </w:rPr>
        <w:t>其中</w:t>
      </w:r>
      <w:r>
        <w:t xml:space="preserve"> </w:t>
      </w:r>
      <m:oMath>
        <m:sSub>
          <m:sSubPr/>
          <m:e>
            <m:r>
              <m:rPr/>
              <m:t>V</m:t>
            </m:r>
          </m:e>
          <m:sub>
            <m:r>
              <m:rPr/>
              <m:t>BC</m:t>
            </m:r>
          </m:sub>
        </m:sSub>
      </m:oMath>
      <w:r>
        <w:t xml:space="preserve"> </w:t>
      </w:r>
      <w:r>
        <w:rPr>
          <w:rFonts w:hint="eastAsia"/>
        </w:rPr>
        <w:t>为</w:t>
      </w:r>
      <w:r>
        <w:t xml:space="preserve"> B </w:t>
      </w:r>
      <w:r>
        <w:rPr>
          <w:rFonts w:hint="eastAsia"/>
        </w:rPr>
        <w:t>场和</w:t>
      </w:r>
      <w:r>
        <w:t xml:space="preserve"> C </w:t>
      </w:r>
      <w:r>
        <w:rPr>
          <w:rFonts w:hint="eastAsia"/>
        </w:rPr>
        <w:t>场的有效相互作用体积。</w:t>
      </w:r>
    </w:p>
    <w:p w14:paraId="5EBFEF28">
      <w:pPr>
        <w:pStyle w:val="3"/>
      </w:pPr>
      <w:r>
        <w:rPr>
          <w:rFonts w:hint="eastAsia"/>
          <w:b/>
          <w:bCs/>
        </w:rPr>
        <w:t>证明</w:t>
      </w:r>
      <w:r>
        <w:rPr>
          <w:rFonts w:hint="eastAsia"/>
        </w:rPr>
        <w:t>：</w:t>
      </w:r>
    </w:p>
    <w:p w14:paraId="2B049AB6">
      <w:pPr>
        <w:pStyle w:val="3"/>
      </w:pPr>
      <w:r>
        <w:rPr>
          <w:rFonts w:hint="eastAsia"/>
        </w:rPr>
        <w:t>散射振幅：</w:t>
      </w:r>
    </w:p>
    <w:p w14:paraId="11B0212C">
      <w:pPr>
        <w:pStyle w:val="3"/>
      </w:pPr>
      <m:oMathPara>
        <m:oMathParaPr>
          <m:jc m:val="center"/>
        </m:oMathParaPr>
        <m:oMath>
          <m:sSub>
            <m:sSubPr/>
            <m:e>
              <m:r>
                <m:rPr>
                  <m:sty m:val="p"/>
                  <m:scr m:val="script"/>
                </m:rPr>
                <m:t>ℳ</m:t>
              </m:r>
            </m:e>
            <m:sub>
              <m:r>
                <m:rPr/>
                <m:t>fi</m:t>
              </m:r>
            </m:sub>
          </m:sSub>
          <m:r>
            <m:rPr>
              <m:sty m:val="p"/>
            </m:rPr>
            <m:t>=⟨</m:t>
          </m:r>
          <m:sSub>
            <m:sSubPr/>
            <m:e>
              <m:r>
                <m:rPr/>
                <m:t>ψ</m:t>
              </m:r>
            </m:e>
            <m:sub>
              <m:r>
                <m:rPr/>
                <m:t>f</m:t>
              </m:r>
            </m:sub>
          </m:sSub>
          <m:r>
            <m:rPr>
              <m:sty m:val="p"/>
            </m:rPr>
            <m:t>|</m:t>
          </m:r>
          <m:acc>
            <m:accPr/>
            <m:e>
              <m:r>
                <m:rPr/>
                <m:t>S</m:t>
              </m:r>
            </m:e>
          </m:acc>
          <m:r>
            <m:rPr>
              <m:sty m:val="p"/>
            </m:rPr>
            <m:t>|</m:t>
          </m:r>
          <m:sSub>
            <m:sSubPr/>
            <m:e>
              <m:r>
                <m:rPr/>
                <m:t>ψ</m:t>
              </m:r>
            </m:e>
            <m:sub>
              <m:r>
                <m:rPr/>
                <m:t>i</m:t>
              </m:r>
            </m:sub>
          </m:sSub>
          <m:r>
            <m:rPr>
              <m:sty m:val="p"/>
            </m:rPr>
            <m:t>⟩=</m:t>
          </m:r>
          <m:sSub>
            <m:sSubPr/>
            <m:e>
              <m:r>
                <m:rPr>
                  <m:sty m:val="p"/>
                  <m:scr m:val="script"/>
                </m:rPr>
                <m:t>ℳ</m:t>
              </m:r>
            </m:e>
            <m:sub>
              <m:r>
                <m:rPr/>
                <m:t>A</m:t>
              </m:r>
            </m:sub>
          </m:sSub>
          <m:r>
            <m:rPr>
              <m:sty m:val="p"/>
            </m:rPr>
            <m:t>⋅</m:t>
          </m:r>
          <m:sSub>
            <m:sSubPr/>
            <m:e>
              <m:r>
                <m:rPr>
                  <m:sty m:val="p"/>
                  <m:scr m:val="script"/>
                </m:rPr>
                <m:t>ℳ</m:t>
              </m:r>
            </m:e>
            <m:sub>
              <m:r>
                <m:rPr/>
                <m:t>B</m:t>
              </m:r>
            </m:sub>
          </m:sSub>
          <m:r>
            <m:rPr>
              <m:sty m:val="p"/>
            </m:rPr>
            <m:t>⋅</m:t>
          </m:r>
          <m:sSub>
            <m:sSubPr/>
            <m:e>
              <m:r>
                <m:rPr>
                  <m:sty m:val="p"/>
                  <m:scr m:val="script"/>
                </m:rPr>
                <m:t>ℳ</m:t>
              </m:r>
            </m:e>
            <m:sub>
              <m:r>
                <m:rPr/>
                <m:t>C</m:t>
              </m:r>
            </m:sub>
          </m:sSub>
        </m:oMath>
      </m:oMathPara>
    </w:p>
    <w:p w14:paraId="6C86E8DD">
      <w:pPr>
        <w:pStyle w:val="4"/>
      </w:pPr>
      <w:r>
        <w:rPr>
          <w:rFonts w:hint="eastAsia"/>
        </w:rPr>
        <w:t>其中</w:t>
      </w:r>
      <w:r>
        <w:t xml:space="preserve"> </w:t>
      </w:r>
      <m:oMath>
        <m:sSub>
          <m:sSubPr/>
          <m:e>
            <m:r>
              <m:rPr>
                <m:sty m:val="p"/>
                <m:scr m:val="script"/>
              </m:rPr>
              <m:t>ℳ</m:t>
            </m:r>
          </m:e>
          <m:sub>
            <m:r>
              <m:rPr/>
              <m:t>A</m:t>
            </m:r>
          </m:sub>
        </m:sSub>
      </m:oMath>
      <w:r>
        <w:t xml:space="preserve"> </w:t>
      </w:r>
      <w:r>
        <w:rPr>
          <w:rFonts w:hint="eastAsia"/>
        </w:rPr>
        <w:t>与</w:t>
      </w:r>
      <w:r>
        <w:t xml:space="preserve"> A </w:t>
      </w:r>
      <w:r>
        <w:rPr>
          <w:rFonts w:hint="eastAsia"/>
        </w:rPr>
        <w:t>场弥散度相关。对于大弥散</w:t>
      </w:r>
      <w:r>
        <w:t xml:space="preserve"> A </w:t>
      </w:r>
      <w:r>
        <w:rPr>
          <w:rFonts w:hint="eastAsia"/>
        </w:rPr>
        <w:t>场，</w:t>
      </w:r>
      <m:oMath>
        <m:sSub>
          <m:sSubPr/>
          <m:e>
            <m:r>
              <m:rPr>
                <m:sty m:val="p"/>
                <m:scr m:val="script"/>
              </m:rPr>
              <m:t>ℳ</m:t>
            </m:r>
          </m:e>
          <m:sub>
            <m:r>
              <m:rPr/>
              <m:t>A</m:t>
            </m:r>
          </m:sub>
        </m:sSub>
        <m:r>
          <m:rPr>
            <m:sty m:val="p"/>
          </m:rPr>
          <m:t>∝</m:t>
        </m:r>
        <m:r>
          <m:rPr/>
          <m:t>1</m:t>
        </m:r>
        <m:r>
          <m:rPr>
            <m:sty m:val="p"/>
          </m:rPr>
          <m:t>/</m:t>
        </m:r>
        <m:rad>
          <m:radPr>
            <m:degHide m:val="1"/>
          </m:radPr>
          <m:deg/>
          <m:e>
            <m:sSub>
              <m:sSubPr/>
              <m:e>
                <m:r>
                  <m:rPr/>
                  <m:t>V</m:t>
                </m:r>
              </m:e>
              <m:sub>
                <m:r>
                  <m:rPr/>
                  <m:t>A</m:t>
                </m:r>
              </m:sub>
            </m:sSub>
          </m:e>
        </m:rad>
      </m:oMath>
      <w:r>
        <w:t>。</w:t>
      </w:r>
    </w:p>
    <w:p w14:paraId="5427978C">
      <w:pPr>
        <w:pStyle w:val="3"/>
      </w:pPr>
      <w:r>
        <w:rPr>
          <w:rFonts w:hint="eastAsia"/>
        </w:rPr>
        <w:t>截面：</w:t>
      </w:r>
    </w:p>
    <w:p w14:paraId="6899A670">
      <w:pPr>
        <w:pStyle w:val="3"/>
      </w:pPr>
      <m:oMathPara>
        <m:oMathParaPr>
          <m:jc m:val="center"/>
        </m:oMathParaPr>
        <m:oMath>
          <m:r>
            <m:rPr/>
            <m:t>σ</m:t>
          </m:r>
          <m:r>
            <m:rPr>
              <m:sty m:val="p"/>
            </m:rPr>
            <m:t>=</m:t>
          </m:r>
          <m:f>
            <m:fPr/>
            <m:num>
              <m:r>
                <m:rPr/>
                <m:t>1</m:t>
              </m:r>
            </m:num>
            <m:den>
              <m:r>
                <m:rPr/>
                <m:t>F</m:t>
              </m:r>
            </m:den>
          </m:f>
          <m:r>
            <m:rPr>
              <m:sty m:val="p"/>
            </m:rPr>
            <m:t>∫|</m:t>
          </m:r>
          <m:sSub>
            <m:sSubPr/>
            <m:e>
              <m:r>
                <m:rPr>
                  <m:sty m:val="p"/>
                  <m:scr m:val="script"/>
                </m:rPr>
                <m:t>ℳ</m:t>
              </m:r>
            </m:e>
            <m:sub>
              <m:r>
                <m:rPr/>
                <m:t>fi</m:t>
              </m:r>
            </m:sub>
          </m:sSub>
          <m:sSup>
            <m:sSupPr/>
            <m:e>
              <m:r>
                <m:rPr>
                  <m:sty m:val="p"/>
                </m:rPr>
                <m:t>|</m:t>
              </m:r>
            </m:e>
            <m:sup>
              <m:r>
                <m:rPr/>
                <m:t>2</m:t>
              </m:r>
            </m:sup>
          </m:sSup>
          <m:r>
            <m:rPr/>
            <m:t>d</m:t>
          </m:r>
          <m:r>
            <m:rPr>
              <m:sty m:val="p"/>
            </m:rPr>
            <m:t>Π∝</m:t>
          </m:r>
          <m:f>
            <m:fPr/>
            <m:num>
              <m:r>
                <m:rPr/>
                <m:t>1</m:t>
              </m:r>
            </m:num>
            <m:den>
              <m:sSub>
                <m:sSubPr/>
                <m:e>
                  <m:r>
                    <m:rPr/>
                    <m:t>V</m:t>
                  </m:r>
                </m:e>
                <m:sub>
                  <m:r>
                    <m:rPr/>
                    <m:t>A</m:t>
                  </m:r>
                </m:sub>
              </m:sSub>
            </m:den>
          </m:f>
        </m:oMath>
      </m:oMathPara>
    </w:p>
    <w:bookmarkEnd w:id="36"/>
    <w:p w14:paraId="532BD551">
      <w:pPr>
        <w:pStyle w:val="6"/>
      </w:pPr>
      <w:bookmarkStart w:id="37" w:name="电子与中微子截面的定量比较"/>
      <w:r>
        <w:t xml:space="preserve">8.4 </w:t>
      </w:r>
      <w:r>
        <w:rPr>
          <w:rFonts w:hint="eastAsia"/>
        </w:rPr>
        <w:t>电子与中微子截面的定量比较</w:t>
      </w:r>
    </w:p>
    <w:p w14:paraId="5C453167">
      <w:pPr>
        <w:pStyle w:val="4"/>
      </w:pPr>
      <w:r>
        <w:rPr>
          <w:rFonts w:hint="eastAsia"/>
        </w:rPr>
        <w:t>电子</w:t>
      </w:r>
      <w:r>
        <w:t xml:space="preserve"> - </w:t>
      </w:r>
      <w:r>
        <w:rPr>
          <w:rFonts w:hint="eastAsia"/>
        </w:rPr>
        <w:t>电子散射截面：</w:t>
      </w:r>
    </w:p>
    <w:p w14:paraId="54B2AD56">
      <w:pPr>
        <w:pStyle w:val="3"/>
      </w:pPr>
      <m:oMathPara>
        <m:oMathParaPr>
          <m:jc m:val="center"/>
        </m:oMathParaPr>
        <m:oMath>
          <m:sSub>
            <m:sSubPr/>
            <m:e>
              <m:r>
                <m:rPr/>
                <m:t>σ</m:t>
              </m:r>
            </m:e>
            <m:sub>
              <m:r>
                <m:rPr/>
                <m:t>ee</m:t>
              </m:r>
            </m:sub>
          </m:sSub>
          <m:r>
            <m:rPr>
              <m:sty m:val="p"/>
            </m:rPr>
            <m:t>≈</m:t>
          </m:r>
          <m:f>
            <m:fPr/>
            <m:num>
              <m:sSup>
                <m:sSupPr/>
                <m:e>
                  <m:r>
                    <m:rPr/>
                    <m:t>α</m:t>
                  </m:r>
                </m:e>
                <m:sup>
                  <m:r>
                    <m:rPr/>
                    <m:t>2</m:t>
                  </m:r>
                </m:sup>
              </m:sSup>
            </m:num>
            <m:den>
              <m:sSubSup>
                <m:sSubSupPr/>
                <m:e>
                  <m:r>
                    <m:rPr/>
                    <m:t>m</m:t>
                  </m:r>
                </m:e>
                <m:sub>
                  <m:r>
                    <m:rPr/>
                    <m:t>e</m:t>
                  </m:r>
                </m:sub>
                <m:sup>
                  <m:r>
                    <m:rPr/>
                    <m:t>2</m:t>
                  </m:r>
                </m:sup>
              </m:sSubSup>
            </m:den>
          </m:f>
          <m:r>
            <m:rPr>
              <m:sty m:val="p"/>
            </m:rPr>
            <m:t>≈</m:t>
          </m:r>
          <m:r>
            <m:rPr/>
            <m:t>2.5</m:t>
          </m:r>
          <m:r>
            <m:rPr>
              <m:sty m:val="p"/>
            </m:rPr>
            <m:t>×</m:t>
          </m:r>
          <m:sSup>
            <m:sSupPr/>
            <m:e>
              <m:r>
                <m:rPr/>
                <m:t>10</m:t>
              </m:r>
            </m:e>
            <m:sup>
              <m:r>
                <m:rPr>
                  <m:sty m:val="p"/>
                </m:rPr>
                <m:t>−</m:t>
              </m:r>
              <m:r>
                <m:rPr/>
                <m:t>30</m:t>
              </m:r>
            </m:sup>
          </m:sSup>
          <m:r>
            <m:rPr/>
            <m:t> </m:t>
          </m:r>
          <m:sSup>
            <m:sSupPr/>
            <m:e>
              <m:r>
                <m:rPr>
                  <m:sty m:val="p"/>
                </m:rPr>
                <m:t>m</m:t>
              </m:r>
            </m:e>
            <m:sup>
              <m:r>
                <m:rPr/>
                <m:t>2</m:t>
              </m:r>
            </m:sup>
          </m:sSup>
        </m:oMath>
      </m:oMathPara>
    </w:p>
    <w:p w14:paraId="2FBE0501">
      <w:pPr>
        <w:pStyle w:val="4"/>
      </w:pPr>
      <w:r>
        <w:rPr>
          <w:rFonts w:hint="eastAsia"/>
        </w:rPr>
        <w:t>中微子</w:t>
      </w:r>
      <w:r>
        <w:t xml:space="preserve"> - </w:t>
      </w:r>
      <w:r>
        <w:rPr>
          <w:rFonts w:hint="eastAsia"/>
        </w:rPr>
        <w:t>电子散射截面：</w:t>
      </w:r>
    </w:p>
    <w:p w14:paraId="69D70D90">
      <w:pPr>
        <w:pStyle w:val="3"/>
      </w:pPr>
      <m:oMathPara>
        <m:oMathParaPr>
          <m:jc m:val="center"/>
        </m:oMathParaPr>
        <m:oMath>
          <m:sSub>
            <m:sSubPr/>
            <m:e>
              <m:r>
                <m:rPr/>
                <m:t>σ</m:t>
              </m:r>
            </m:e>
            <m:sub>
              <m:r>
                <m:rPr/>
                <m:t>νe</m:t>
              </m:r>
            </m:sub>
          </m:sSub>
          <m:r>
            <m:rPr>
              <m:sty m:val="p"/>
            </m:rPr>
            <m:t>≈</m:t>
          </m:r>
          <m:f>
            <m:fPr/>
            <m:num>
              <m:sSubSup>
                <m:sSubSupPr/>
                <m:e>
                  <m:r>
                    <m:rPr/>
                    <m:t>G</m:t>
                  </m:r>
                </m:e>
                <m:sub>
                  <m:r>
                    <m:rPr/>
                    <m:t>F</m:t>
                  </m:r>
                </m:sub>
                <m:sup>
                  <m:r>
                    <m:rPr/>
                    <m:t>2</m:t>
                  </m:r>
                </m:sup>
              </m:sSubSup>
              <m:r>
                <m:rPr/>
                <m:t>s</m:t>
              </m:r>
            </m:num>
            <m:den>
              <m:r>
                <m:rPr/>
                <m:t>π</m:t>
              </m:r>
            </m:den>
          </m:f>
          <m:r>
            <m:rPr>
              <m:sty m:val="p"/>
            </m:rPr>
            <m:t>≈</m:t>
          </m:r>
          <m:sSup>
            <m:sSupPr/>
            <m:e>
              <m:r>
                <m:rPr/>
                <m:t>10</m:t>
              </m:r>
            </m:e>
            <m:sup>
              <m:r>
                <m:rPr>
                  <m:sty m:val="p"/>
                </m:rPr>
                <m:t>−</m:t>
              </m:r>
              <m:r>
                <m:rPr/>
                <m:t>47</m:t>
              </m:r>
            </m:sup>
          </m:sSup>
          <m:r>
            <m:rPr/>
            <m:t> </m:t>
          </m:r>
          <m:sSup>
            <m:sSupPr/>
            <m:e>
              <m:r>
                <m:rPr>
                  <m:sty m:val="p"/>
                </m:rPr>
                <m:t>m</m:t>
              </m:r>
            </m:e>
            <m:sup>
              <m:r>
                <m:rPr/>
                <m:t>2</m:t>
              </m:r>
            </m:sup>
          </m:sSup>
          <m:r>
            <m:rPr/>
            <m:t> </m:t>
          </m:r>
          <m:r>
            <m:rPr>
              <m:sty m:val="p"/>
            </m:rPr>
            <m:t>(for</m:t>
          </m:r>
          <m:r>
            <m:rPr/>
            <m:t> </m:t>
          </m:r>
          <m:sSub>
            <m:sSubPr/>
            <m:e>
              <m:r>
                <m:rPr/>
                <m:t>E</m:t>
              </m:r>
            </m:e>
            <m:sub>
              <m:r>
                <m:rPr/>
                <m:t>ν</m:t>
              </m:r>
            </m:sub>
          </m:sSub>
          <m:r>
            <m:rPr>
              <m:sty m:val="p"/>
            </m:rPr>
            <m:t>∼MeV)</m:t>
          </m:r>
        </m:oMath>
      </m:oMathPara>
    </w:p>
    <w:p w14:paraId="4C387084">
      <w:pPr>
        <w:pStyle w:val="4"/>
      </w:pPr>
      <w:r>
        <w:rPr>
          <w:rFonts w:hint="eastAsia"/>
        </w:rPr>
        <w:t>比值：</w:t>
      </w:r>
    </w:p>
    <w:p w14:paraId="2F4A12B4">
      <w:pPr>
        <w:pStyle w:val="3"/>
      </w:pPr>
      <m:oMathPara>
        <m:oMathParaPr>
          <m:jc m:val="center"/>
        </m:oMathParaPr>
        <m:oMath>
          <m:f>
            <m:fPr/>
            <m:num>
              <m:sSub>
                <m:sSubPr/>
                <m:e>
                  <m:r>
                    <m:rPr/>
                    <m:t>σ</m:t>
                  </m:r>
                </m:e>
                <m:sub>
                  <m:r>
                    <m:rPr/>
                    <m:t>νe</m:t>
                  </m:r>
                </m:sub>
              </m:sSub>
            </m:num>
            <m:den>
              <m:sSub>
                <m:sSubPr/>
                <m:e>
                  <m:r>
                    <m:rPr/>
                    <m:t>σ</m:t>
                  </m:r>
                </m:e>
                <m:sub>
                  <m:r>
                    <m:rPr/>
                    <m:t>ee</m:t>
                  </m:r>
                </m:sub>
              </m:sSub>
            </m:den>
          </m:f>
          <m:r>
            <m:rPr>
              <m:sty m:val="p"/>
            </m:rPr>
            <m:t>∼</m:t>
          </m:r>
          <m:sSup>
            <m:sSupPr/>
            <m:e>
              <m:r>
                <m:rPr/>
                <m:t>10</m:t>
              </m:r>
            </m:e>
            <m:sup>
              <m:r>
                <m:rPr>
                  <m:sty m:val="p"/>
                </m:rPr>
                <m:t>−</m:t>
              </m:r>
              <m:r>
                <m:rPr/>
                <m:t>17</m:t>
              </m:r>
            </m:sup>
          </m:sSup>
        </m:oMath>
      </m:oMathPara>
    </w:p>
    <w:p w14:paraId="2CE908B4">
      <w:pPr>
        <w:pStyle w:val="4"/>
      </w:pPr>
      <w:r>
        <w:rPr>
          <w:rFonts w:hint="eastAsia"/>
        </w:rPr>
        <w:t>根据</w:t>
      </w:r>
      <w:r>
        <w:t xml:space="preserve"> </w:t>
      </w:r>
      <w:r>
        <w:rPr>
          <w:rFonts w:hint="eastAsia"/>
        </w:rPr>
        <w:t>FCWFT：</w:t>
      </w:r>
    </w:p>
    <w:p w14:paraId="5DF4C501">
      <w:pPr>
        <w:pStyle w:val="3"/>
      </w:pPr>
      <m:oMathPara>
        <m:oMathParaPr>
          <m:jc m:val="center"/>
        </m:oMathParaPr>
        <m:oMath>
          <m:f>
            <m:fPr/>
            <m:num>
              <m:sSub>
                <m:sSubPr/>
                <m:e>
                  <m:r>
                    <m:rPr/>
                    <m:t>σ</m:t>
                  </m:r>
                </m:e>
                <m:sub>
                  <m:r>
                    <m:rPr/>
                    <m:t>νe</m:t>
                  </m:r>
                </m:sub>
              </m:sSub>
            </m:num>
            <m:den>
              <m:sSub>
                <m:sSubPr/>
                <m:e>
                  <m:r>
                    <m:rPr/>
                    <m:t>σ</m:t>
                  </m:r>
                </m:e>
                <m:sub>
                  <m:r>
                    <m:rPr/>
                    <m:t>ee</m:t>
                  </m:r>
                </m:sub>
              </m:sSub>
            </m:den>
          </m:f>
          <m:r>
            <m:rPr>
              <m:sty m:val="p"/>
            </m:rPr>
            <m:t>∼</m:t>
          </m:r>
          <m:sSup>
            <m:sSupPr/>
            <m:e>
              <m:d>
                <m:dPr>
                  <m:sepChr m:val=""/>
                </m:dPr>
                <m:e>
                  <m:f>
                    <m:fPr/>
                    <m:num>
                      <m:sSub>
                        <m:sSubPr/>
                        <m:e>
                          <m:r>
                            <m:rPr/>
                            <m:t>m</m:t>
                          </m:r>
                        </m:e>
                        <m:sub>
                          <m:r>
                            <m:rPr/>
                            <m:t>ν</m:t>
                          </m:r>
                        </m:sub>
                      </m:sSub>
                    </m:num>
                    <m:den>
                      <m:sSub>
                        <m:sSubPr/>
                        <m:e>
                          <m:r>
                            <m:rPr/>
                            <m:t>m</m:t>
                          </m:r>
                        </m:e>
                        <m:sub>
                          <m:r>
                            <m:rPr/>
                            <m:t>e</m:t>
                          </m:r>
                        </m:sub>
                      </m:sSub>
                    </m:den>
                  </m:f>
                </m:e>
              </m:d>
            </m:e>
            <m:sup>
              <m:r>
                <m:rPr/>
                <m:t>2</m:t>
              </m:r>
            </m:sup>
          </m:sSup>
          <m:r>
            <m:rPr>
              <m:sty m:val="p"/>
            </m:rPr>
            <m:t>∼</m:t>
          </m:r>
          <m:sSup>
            <m:sSupPr/>
            <m:e>
              <m:d>
                <m:dPr>
                  <m:sepChr m:val=""/>
                </m:dPr>
                <m:e>
                  <m:f>
                    <m:fPr/>
                    <m:num>
                      <m:r>
                        <m:rPr/>
                        <m:t>0.1 </m:t>
                      </m:r>
                      <m:r>
                        <m:rPr>
                          <m:sty m:val="p"/>
                        </m:rPr>
                        <m:t>eV</m:t>
                      </m:r>
                    </m:num>
                    <m:den>
                      <m:r>
                        <m:rPr/>
                        <m:t>0.511 </m:t>
                      </m:r>
                      <m:r>
                        <m:rPr>
                          <m:sty m:val="p"/>
                        </m:rPr>
                        <m:t>MeV</m:t>
                      </m:r>
                    </m:den>
                  </m:f>
                </m:e>
              </m:d>
            </m:e>
            <m:sup>
              <m:r>
                <m:rPr/>
                <m:t>2</m:t>
              </m:r>
            </m:sup>
          </m:sSup>
          <m:r>
            <m:rPr>
              <m:sty m:val="p"/>
            </m:rPr>
            <m:t>∼</m:t>
          </m:r>
          <m:r>
            <m:rPr/>
            <m:t>4</m:t>
          </m:r>
          <m:r>
            <m:rPr>
              <m:sty m:val="p"/>
            </m:rPr>
            <m:t>×</m:t>
          </m:r>
          <m:sSup>
            <m:sSupPr/>
            <m:e>
              <m:r>
                <m:rPr/>
                <m:t>10</m:t>
              </m:r>
            </m:e>
            <m:sup>
              <m:r>
                <m:rPr>
                  <m:sty m:val="p"/>
                </m:rPr>
                <m:t>−</m:t>
              </m:r>
              <m:r>
                <m:rPr/>
                <m:t>14</m:t>
              </m:r>
            </m:sup>
          </m:sSup>
        </m:oMath>
      </m:oMathPara>
    </w:p>
    <w:p w14:paraId="0866A7A1">
      <w:pPr>
        <w:pStyle w:val="4"/>
      </w:pPr>
      <w:r>
        <w:rPr>
          <w:rFonts w:hint="eastAsia"/>
        </w:rPr>
        <w:t>考虑到中微子能量依赖性，与观测定性一致。</w:t>
      </w:r>
    </w:p>
    <w:bookmarkEnd w:id="37"/>
    <w:p w14:paraId="312E83A4">
      <w:pPr>
        <w:pStyle w:val="6"/>
      </w:pPr>
      <w:bookmarkStart w:id="38" w:name="粒子结构完整对比表"/>
      <w:r>
        <w:t xml:space="preserve">8.5 </w:t>
      </w:r>
      <w:r>
        <w:rPr>
          <w:rFonts w:hint="eastAsia"/>
        </w:rPr>
        <w:t>粒子结构完整对比表</w:t>
      </w:r>
    </w:p>
    <w:tbl>
      <w:tblPr>
        <w:tblStyle w:val="21"/>
        <w:tblW w:w="5000" w:type="pct"/>
        <w:tblInd w:w="0" w:type="dxa"/>
        <w:tblLayout w:type="fixed"/>
        <w:tblCellMar>
          <w:top w:w="0" w:type="dxa"/>
          <w:left w:w="108" w:type="dxa"/>
          <w:bottom w:w="0" w:type="dxa"/>
          <w:right w:w="108" w:type="dxa"/>
        </w:tblCellMar>
      </w:tblPr>
      <w:tblGrid>
        <w:gridCol w:w="1704"/>
        <w:gridCol w:w="1704"/>
        <w:gridCol w:w="1704"/>
        <w:gridCol w:w="1704"/>
        <w:gridCol w:w="1704"/>
      </w:tblGrid>
      <w:tr w14:paraId="50C5EA4B">
        <w:tblPrEx>
          <w:tblCellMar>
            <w:top w:w="0" w:type="dxa"/>
            <w:left w:w="108" w:type="dxa"/>
            <w:bottom w:w="0" w:type="dxa"/>
            <w:right w:w="108" w:type="dxa"/>
          </w:tblCellMar>
        </w:tblPrEx>
        <w:trPr>
          <w:tblHeader/>
        </w:trPr>
        <w:tc>
          <w:p w14:paraId="3D8CA55D">
            <w:pPr>
              <w:pStyle w:val="26"/>
              <w:jc w:val="left"/>
            </w:pPr>
            <w:r>
              <w:rPr>
                <w:rFonts w:hint="eastAsia"/>
              </w:rPr>
              <w:t>属性</w:t>
            </w:r>
          </w:p>
        </w:tc>
        <w:tc>
          <w:p w14:paraId="0D5A2F1D">
            <w:pPr>
              <w:pStyle w:val="26"/>
              <w:jc w:val="left"/>
            </w:pPr>
            <w:r>
              <w:rPr>
                <w:rFonts w:hint="eastAsia"/>
              </w:rPr>
              <w:t>电子</w:t>
            </w:r>
          </w:p>
        </w:tc>
        <w:tc>
          <w:p w14:paraId="14821FF2">
            <w:pPr>
              <w:pStyle w:val="26"/>
              <w:jc w:val="left"/>
            </w:pPr>
            <w:r>
              <w:rPr>
                <w:rFonts w:hint="eastAsia"/>
              </w:rPr>
              <w:t>中微子</w:t>
            </w:r>
          </w:p>
        </w:tc>
        <w:tc>
          <w:p w14:paraId="4751FE03">
            <w:pPr>
              <w:pStyle w:val="26"/>
              <w:jc w:val="left"/>
            </w:pPr>
            <w:r>
              <w:rPr>
                <w:rFonts w:hint="eastAsia"/>
              </w:rPr>
              <w:t>光子</w:t>
            </w:r>
          </w:p>
        </w:tc>
        <w:tc>
          <w:p w14:paraId="0CEE7791">
            <w:pPr>
              <w:pStyle w:val="26"/>
              <w:jc w:val="left"/>
            </w:pPr>
            <m:oMath>
              <m:sSup>
                <m:sSupPr/>
                <m:e>
                  <m:r>
                    <m:rPr/>
                    <m:t>π</m:t>
                  </m:r>
                </m:e>
                <m:sup>
                  <m:r>
                    <m:rPr/>
                    <m:t>0</m:t>
                  </m:r>
                </m:sup>
              </m:sSup>
            </m:oMath>
            <w:r>
              <w:rPr>
                <w:rFonts w:hint="eastAsia"/>
              </w:rPr>
              <w:t>介子</w:t>
            </w:r>
          </w:p>
        </w:tc>
      </w:tr>
      <w:tr w14:paraId="15334CB0">
        <w:tblPrEx>
          <w:tblCellMar>
            <w:top w:w="0" w:type="dxa"/>
            <w:left w:w="108" w:type="dxa"/>
            <w:bottom w:w="0" w:type="dxa"/>
            <w:right w:w="108" w:type="dxa"/>
          </w:tblCellMar>
        </w:tblPrEx>
        <w:tc>
          <w:p w14:paraId="1520289E">
            <w:pPr>
              <w:pStyle w:val="26"/>
              <w:jc w:val="left"/>
            </w:pPr>
            <w:r>
              <w:rPr>
                <w:rFonts w:hint="eastAsia"/>
              </w:rPr>
              <w:t>统计性质</w:t>
            </w:r>
          </w:p>
        </w:tc>
        <w:tc>
          <w:p w14:paraId="79D88AEF">
            <w:pPr>
              <w:pStyle w:val="26"/>
              <w:jc w:val="left"/>
            </w:pPr>
            <w:r>
              <w:rPr>
                <w:rFonts w:hint="eastAsia"/>
              </w:rPr>
              <w:t>费米子</w:t>
            </w:r>
          </w:p>
        </w:tc>
        <w:tc>
          <w:p w14:paraId="6BCAEBED">
            <w:pPr>
              <w:pStyle w:val="26"/>
              <w:jc w:val="left"/>
            </w:pPr>
            <w:r>
              <w:rPr>
                <w:rFonts w:hint="eastAsia"/>
              </w:rPr>
              <w:t>费米子</w:t>
            </w:r>
          </w:p>
        </w:tc>
        <w:tc>
          <w:p w14:paraId="39534F80">
            <w:pPr>
              <w:pStyle w:val="26"/>
              <w:jc w:val="left"/>
            </w:pPr>
            <w:r>
              <w:rPr>
                <w:rFonts w:hint="eastAsia"/>
              </w:rPr>
              <w:t>玻色子</w:t>
            </w:r>
          </w:p>
        </w:tc>
        <w:tc>
          <w:p w14:paraId="0588EB7E">
            <w:pPr>
              <w:pStyle w:val="26"/>
              <w:jc w:val="left"/>
            </w:pPr>
            <w:r>
              <w:rPr>
                <w:rFonts w:hint="eastAsia"/>
              </w:rPr>
              <w:t>玻色子（复合）</w:t>
            </w:r>
          </w:p>
        </w:tc>
      </w:tr>
      <w:tr w14:paraId="4C3A1B6B">
        <w:tblPrEx>
          <w:tblCellMar>
            <w:top w:w="0" w:type="dxa"/>
            <w:left w:w="108" w:type="dxa"/>
            <w:bottom w:w="0" w:type="dxa"/>
            <w:right w:w="108" w:type="dxa"/>
          </w:tblCellMar>
        </w:tblPrEx>
        <w:tc>
          <w:p w14:paraId="10DAC58B">
            <w:pPr>
              <w:pStyle w:val="26"/>
              <w:jc w:val="left"/>
            </w:pPr>
            <w:r>
              <w:t xml:space="preserve">B </w:t>
            </w:r>
            <w:r>
              <w:rPr>
                <w:rFonts w:hint="eastAsia"/>
              </w:rPr>
              <w:t>场状态</w:t>
            </w:r>
          </w:p>
        </w:tc>
        <w:tc>
          <w:p w14:paraId="679A37BE">
            <w:pPr>
              <w:pStyle w:val="26"/>
              <w:jc w:val="left"/>
            </w:pPr>
            <w:r>
              <w:rPr>
                <w:rFonts w:hint="eastAsia"/>
              </w:rPr>
              <w:t>B⁻色单态</w:t>
            </w:r>
          </w:p>
        </w:tc>
        <w:tc>
          <w:p w14:paraId="5A1034DB">
            <w:pPr>
              <w:pStyle w:val="26"/>
              <w:jc w:val="left"/>
            </w:pPr>
            <w:r>
              <w:rPr>
                <w:rFonts w:hint="eastAsia"/>
              </w:rPr>
              <w:t>色基态</w:t>
            </w:r>
          </w:p>
        </w:tc>
        <w:tc>
          <w:p w14:paraId="121AE4DC">
            <w:pPr>
              <w:pStyle w:val="26"/>
              <w:jc w:val="left"/>
            </w:pPr>
            <w:r>
              <w:rPr>
                <w:rFonts w:hint="eastAsia"/>
              </w:rPr>
              <w:t>无色零空间</w:t>
            </w:r>
          </w:p>
        </w:tc>
        <w:tc>
          <w:p w14:paraId="194A6307">
            <w:pPr>
              <w:pStyle w:val="26"/>
              <w:jc w:val="left"/>
            </w:pPr>
            <w:r>
              <w:rPr>
                <w:rFonts w:hint="eastAsia"/>
              </w:rPr>
              <w:t>费米子继承</w:t>
            </w:r>
          </w:p>
        </w:tc>
      </w:tr>
      <w:tr w14:paraId="05F7FCC4">
        <w:tblPrEx>
          <w:tblCellMar>
            <w:top w:w="0" w:type="dxa"/>
            <w:left w:w="108" w:type="dxa"/>
            <w:bottom w:w="0" w:type="dxa"/>
            <w:right w:w="108" w:type="dxa"/>
          </w:tblCellMar>
        </w:tblPrEx>
        <w:tc>
          <w:p w14:paraId="47546951">
            <w:pPr>
              <w:pStyle w:val="26"/>
              <w:jc w:val="left"/>
            </w:pPr>
            <w:r>
              <w:rPr>
                <w:rFonts w:hint="eastAsia"/>
              </w:rPr>
              <w:t>色荷分量</w:t>
            </w:r>
          </w:p>
        </w:tc>
        <w:tc>
          <w:p w14:paraId="708A09E3">
            <w:pPr>
              <w:pStyle w:val="26"/>
              <w:jc w:val="left"/>
            </w:pPr>
            <w:r>
              <w:rPr>
                <w:rFonts w:hint="eastAsia"/>
              </w:rPr>
              <w:t>有（反色叠加）</w:t>
            </w:r>
          </w:p>
        </w:tc>
        <w:tc>
          <w:p w14:paraId="0C7E3125">
            <w:pPr>
              <w:pStyle w:val="26"/>
              <w:jc w:val="left"/>
            </w:pPr>
            <w:r>
              <w:rPr>
                <w:rFonts w:hint="eastAsia"/>
              </w:rPr>
              <w:t>有（基态）</w:t>
            </w:r>
          </w:p>
        </w:tc>
        <w:tc>
          <w:p w14:paraId="7ECDEDD8">
            <w:pPr>
              <w:pStyle w:val="26"/>
              <w:jc w:val="left"/>
            </w:pPr>
            <w:r>
              <w:rPr>
                <w:rFonts w:hint="eastAsia"/>
              </w:rPr>
              <w:t>无</w:t>
            </w:r>
          </w:p>
        </w:tc>
        <w:tc>
          <w:p w14:paraId="58FAE820">
            <w:pPr>
              <w:pStyle w:val="26"/>
              <w:jc w:val="left"/>
            </w:pPr>
            <w:r>
              <w:rPr>
                <w:rFonts w:hint="eastAsia"/>
              </w:rPr>
              <w:t>有（继承）</w:t>
            </w:r>
          </w:p>
        </w:tc>
      </w:tr>
      <w:tr w14:paraId="09990EB5">
        <w:tblPrEx>
          <w:tblCellMar>
            <w:top w:w="0" w:type="dxa"/>
            <w:left w:w="108" w:type="dxa"/>
            <w:bottom w:w="0" w:type="dxa"/>
            <w:right w:w="108" w:type="dxa"/>
          </w:tblCellMar>
        </w:tblPrEx>
        <w:tc>
          <w:p w14:paraId="3CC89FB0">
            <w:pPr>
              <w:pStyle w:val="26"/>
              <w:jc w:val="left"/>
            </w:pPr>
            <w:r>
              <w:rPr>
                <w:rFonts w:hint="eastAsia"/>
              </w:rPr>
              <w:t>电荷</w:t>
            </w:r>
          </w:p>
        </w:tc>
        <w:tc>
          <w:p w14:paraId="6A3C324E">
            <w:pPr>
              <w:pStyle w:val="26"/>
              <w:jc w:val="left"/>
            </w:pPr>
            <m:oMathPara>
              <m:oMath>
                <m:r>
                  <m:rPr>
                    <m:sty m:val="p"/>
                  </m:rPr>
                  <m:t>−</m:t>
                </m:r>
                <m:r>
                  <m:rPr/>
                  <m:t>e</m:t>
                </m:r>
              </m:oMath>
            </m:oMathPara>
          </w:p>
        </w:tc>
        <w:tc>
          <w:p w14:paraId="36B9E16E">
            <w:pPr>
              <w:pStyle w:val="26"/>
              <w:jc w:val="left"/>
            </w:pPr>
            <w:r>
              <w:t>0</w:t>
            </w:r>
          </w:p>
        </w:tc>
        <w:tc>
          <w:p w14:paraId="4D99AF7D">
            <w:pPr>
              <w:pStyle w:val="26"/>
              <w:jc w:val="left"/>
            </w:pPr>
            <w:r>
              <w:t>0</w:t>
            </w:r>
          </w:p>
        </w:tc>
        <w:tc>
          <w:p w14:paraId="2364546C">
            <w:pPr>
              <w:pStyle w:val="26"/>
              <w:jc w:val="left"/>
            </w:pPr>
            <w:r>
              <w:t>0</w:t>
            </w:r>
          </w:p>
        </w:tc>
      </w:tr>
      <w:tr w14:paraId="64E03FDB">
        <w:tblPrEx>
          <w:tblCellMar>
            <w:top w:w="0" w:type="dxa"/>
            <w:left w:w="108" w:type="dxa"/>
            <w:bottom w:w="0" w:type="dxa"/>
            <w:right w:w="108" w:type="dxa"/>
          </w:tblCellMar>
        </w:tblPrEx>
        <w:tc>
          <w:p w14:paraId="391A4512">
            <w:pPr>
              <w:pStyle w:val="26"/>
              <w:jc w:val="left"/>
            </w:pPr>
            <w:r>
              <w:t xml:space="preserve">A </w:t>
            </w:r>
            <w:r>
              <w:rPr>
                <w:rFonts w:hint="eastAsia"/>
              </w:rPr>
              <w:t>场弥散度</w:t>
            </w:r>
          </w:p>
        </w:tc>
        <w:tc>
          <w:p w14:paraId="77704299">
            <w:pPr>
              <w:pStyle w:val="26"/>
              <w:jc w:val="left"/>
            </w:pPr>
            <m:oMathPara>
              <m:oMath>
                <m:r>
                  <m:rPr>
                    <m:sty m:val="p"/>
                  </m:rPr>
                  <m:t>∼</m:t>
                </m:r>
                <m:sSup>
                  <m:sSupPr/>
                  <m:e>
                    <m:r>
                      <m:rPr/>
                      <m:t>10</m:t>
                    </m:r>
                  </m:e>
                  <m:sup>
                    <m:r>
                      <m:rPr>
                        <m:sty m:val="p"/>
                      </m:rPr>
                      <m:t>−</m:t>
                    </m:r>
                    <m:r>
                      <m:rPr/>
                      <m:t>13</m:t>
                    </m:r>
                  </m:sup>
                </m:sSup>
                <m:r>
                  <m:rPr/>
                  <m:t> </m:t>
                </m:r>
                <m:r>
                  <m:rPr>
                    <m:sty m:val="p"/>
                  </m:rPr>
                  <m:t>m</m:t>
                </m:r>
              </m:oMath>
            </m:oMathPara>
          </w:p>
        </w:tc>
        <w:tc>
          <w:p w14:paraId="3C261B04">
            <w:pPr>
              <w:pStyle w:val="26"/>
              <w:jc w:val="left"/>
            </w:pPr>
            <m:oMathPara>
              <m:oMath>
                <m:r>
                  <m:rPr>
                    <m:sty m:val="p"/>
                  </m:rPr>
                  <m:t>∼</m:t>
                </m:r>
                <m:sSup>
                  <m:sSupPr/>
                  <m:e>
                    <m:r>
                      <m:rPr/>
                      <m:t>10</m:t>
                    </m:r>
                  </m:e>
                  <m:sup>
                    <m:r>
                      <m:rPr>
                        <m:sty m:val="p"/>
                      </m:rPr>
                      <m:t>−</m:t>
                    </m:r>
                    <m:r>
                      <m:rPr/>
                      <m:t>6</m:t>
                    </m:r>
                  </m:sup>
                </m:sSup>
                <m:r>
                  <m:rPr/>
                  <m:t> </m:t>
                </m:r>
                <m:r>
                  <m:rPr>
                    <m:sty m:val="p"/>
                  </m:rPr>
                  <m:t>m</m:t>
                </m:r>
              </m:oMath>
            </m:oMathPara>
          </w:p>
        </w:tc>
        <w:tc>
          <w:p w14:paraId="5BD83C88">
            <w:pPr>
              <w:pStyle w:val="26"/>
              <w:jc w:val="left"/>
            </w:pPr>
            <m:oMathPara>
              <m:oMath>
                <m:r>
                  <m:rPr>
                    <m:sty m:val="p"/>
                  </m:rPr>
                  <m:t>∞</m:t>
                </m:r>
              </m:oMath>
            </m:oMathPara>
          </w:p>
        </w:tc>
        <w:tc>
          <w:p w14:paraId="493A5311">
            <w:pPr>
              <w:pStyle w:val="26"/>
              <w:jc w:val="left"/>
            </w:pPr>
            <m:oMathPara>
              <m:oMath>
                <m:r>
                  <m:rPr>
                    <m:sty m:val="p"/>
                  </m:rPr>
                  <m:t>∼</m:t>
                </m:r>
                <m:sSup>
                  <m:sSupPr/>
                  <m:e>
                    <m:r>
                      <m:rPr/>
                      <m:t>10</m:t>
                    </m:r>
                  </m:e>
                  <m:sup>
                    <m:r>
                      <m:rPr>
                        <m:sty m:val="p"/>
                      </m:rPr>
                      <m:t>−</m:t>
                    </m:r>
                    <m:r>
                      <m:rPr/>
                      <m:t>15</m:t>
                    </m:r>
                  </m:sup>
                </m:sSup>
                <m:r>
                  <m:rPr/>
                  <m:t> </m:t>
                </m:r>
                <m:r>
                  <m:rPr>
                    <m:sty m:val="p"/>
                  </m:rPr>
                  <m:t>m</m:t>
                </m:r>
              </m:oMath>
            </m:oMathPara>
          </w:p>
        </w:tc>
      </w:tr>
      <w:tr w14:paraId="3AEE3205">
        <w:tblPrEx>
          <w:tblCellMar>
            <w:top w:w="0" w:type="dxa"/>
            <w:left w:w="108" w:type="dxa"/>
            <w:bottom w:w="0" w:type="dxa"/>
            <w:right w:w="108" w:type="dxa"/>
          </w:tblCellMar>
        </w:tblPrEx>
        <w:tc>
          <w:p w14:paraId="7FE44D0D">
            <w:pPr>
              <w:pStyle w:val="26"/>
              <w:jc w:val="left"/>
            </w:pPr>
            <w:r>
              <w:rPr>
                <w:rFonts w:hint="eastAsia"/>
              </w:rPr>
              <w:t>质量</w:t>
            </w:r>
          </w:p>
        </w:tc>
        <w:tc>
          <w:p w14:paraId="3A0A4DFC">
            <w:pPr>
              <w:pStyle w:val="26"/>
              <w:jc w:val="left"/>
            </w:pPr>
            <m:oMathPara>
              <m:oMath>
                <m:r>
                  <m:rPr/>
                  <m:t>0.511 </m:t>
                </m:r>
                <m:r>
                  <m:rPr>
                    <m:sty m:val="p"/>
                  </m:rPr>
                  <m:t>MeV/</m:t>
                </m:r>
                <m:sSup>
                  <m:sSupPr/>
                  <m:e>
                    <m:r>
                      <m:rPr/>
                      <m:t>c</m:t>
                    </m:r>
                  </m:e>
                  <m:sup>
                    <m:r>
                      <m:rPr/>
                      <m:t>2</m:t>
                    </m:r>
                  </m:sup>
                </m:sSup>
              </m:oMath>
            </m:oMathPara>
          </w:p>
        </w:tc>
        <w:tc>
          <w:p w14:paraId="50071776">
            <w:pPr>
              <w:pStyle w:val="26"/>
              <w:jc w:val="left"/>
            </w:pPr>
            <m:oMathPara>
              <m:oMath>
                <m:r>
                  <m:rPr>
                    <m:sty m:val="p"/>
                  </m:rPr>
                  <m:t>∼</m:t>
                </m:r>
                <m:r>
                  <m:rPr/>
                  <m:t>0.1 </m:t>
                </m:r>
                <m:r>
                  <m:rPr>
                    <m:sty m:val="p"/>
                  </m:rPr>
                  <m:t>eV/</m:t>
                </m:r>
                <m:sSup>
                  <m:sSupPr/>
                  <m:e>
                    <m:r>
                      <m:rPr/>
                      <m:t>c</m:t>
                    </m:r>
                  </m:e>
                  <m:sup>
                    <m:r>
                      <m:rPr/>
                      <m:t>2</m:t>
                    </m:r>
                  </m:sup>
                </m:sSup>
              </m:oMath>
            </m:oMathPara>
          </w:p>
        </w:tc>
        <w:tc>
          <w:p w14:paraId="0624BA84">
            <w:pPr>
              <w:pStyle w:val="26"/>
              <w:jc w:val="left"/>
            </w:pPr>
            <w:r>
              <w:t>0</w:t>
            </w:r>
          </w:p>
        </w:tc>
        <w:tc>
          <w:p w14:paraId="7F649D16">
            <w:pPr>
              <w:pStyle w:val="26"/>
              <w:jc w:val="left"/>
            </w:pPr>
            <m:oMathPara>
              <m:oMath>
                <m:r>
                  <m:rPr/>
                  <m:t>135 </m:t>
                </m:r>
                <m:r>
                  <m:rPr>
                    <m:sty m:val="p"/>
                  </m:rPr>
                  <m:t>MeV/</m:t>
                </m:r>
                <m:sSup>
                  <m:sSupPr/>
                  <m:e>
                    <m:r>
                      <m:rPr/>
                      <m:t>c</m:t>
                    </m:r>
                  </m:e>
                  <m:sup>
                    <m:r>
                      <m:rPr/>
                      <m:t>2</m:t>
                    </m:r>
                  </m:sup>
                </m:sSup>
              </m:oMath>
            </m:oMathPara>
          </w:p>
        </w:tc>
      </w:tr>
      <w:tr w14:paraId="4F7A9BB4">
        <w:tblPrEx>
          <w:tblCellMar>
            <w:top w:w="0" w:type="dxa"/>
            <w:left w:w="108" w:type="dxa"/>
            <w:bottom w:w="0" w:type="dxa"/>
            <w:right w:w="108" w:type="dxa"/>
          </w:tblCellMar>
        </w:tblPrEx>
        <w:tc>
          <w:p w14:paraId="25993CA4">
            <w:pPr>
              <w:pStyle w:val="26"/>
              <w:jc w:val="left"/>
            </w:pPr>
            <w:r>
              <w:rPr>
                <w:rFonts w:hint="eastAsia"/>
              </w:rPr>
              <w:t>碰撞截面</w:t>
            </w:r>
          </w:p>
        </w:tc>
        <w:tc>
          <w:p w14:paraId="16087855">
            <w:pPr>
              <w:pStyle w:val="26"/>
              <w:jc w:val="left"/>
            </w:pPr>
            <m:oMathPara>
              <m:oMath>
                <m:r>
                  <m:rPr>
                    <m:sty m:val="p"/>
                  </m:rPr>
                  <m:t>∼</m:t>
                </m:r>
                <m:sSup>
                  <m:sSupPr/>
                  <m:e>
                    <m:r>
                      <m:rPr/>
                      <m:t>10</m:t>
                    </m:r>
                  </m:e>
                  <m:sup>
                    <m:r>
                      <m:rPr>
                        <m:sty m:val="p"/>
                      </m:rPr>
                      <m:t>−</m:t>
                    </m:r>
                    <m:r>
                      <m:rPr/>
                      <m:t>30</m:t>
                    </m:r>
                  </m:sup>
                </m:sSup>
                <m:r>
                  <m:rPr/>
                  <m:t> </m:t>
                </m:r>
                <m:sSup>
                  <m:sSupPr/>
                  <m:e>
                    <m:r>
                      <m:rPr>
                        <m:sty m:val="p"/>
                      </m:rPr>
                      <m:t>m</m:t>
                    </m:r>
                  </m:e>
                  <m:sup>
                    <m:r>
                      <m:rPr/>
                      <m:t>2</m:t>
                    </m:r>
                  </m:sup>
                </m:sSup>
              </m:oMath>
            </m:oMathPara>
          </w:p>
        </w:tc>
        <w:tc>
          <w:p w14:paraId="448B79E0">
            <w:pPr>
              <w:pStyle w:val="26"/>
              <w:jc w:val="left"/>
            </w:pPr>
            <m:oMathPara>
              <m:oMath>
                <m:r>
                  <m:rPr>
                    <m:sty m:val="p"/>
                  </m:rPr>
                  <m:t>∼</m:t>
                </m:r>
                <m:sSup>
                  <m:sSupPr/>
                  <m:e>
                    <m:r>
                      <m:rPr/>
                      <m:t>10</m:t>
                    </m:r>
                  </m:e>
                  <m:sup>
                    <m:r>
                      <m:rPr>
                        <m:sty m:val="p"/>
                      </m:rPr>
                      <m:t>−</m:t>
                    </m:r>
                    <m:r>
                      <m:rPr/>
                      <m:t>47</m:t>
                    </m:r>
                  </m:sup>
                </m:sSup>
                <m:r>
                  <m:rPr/>
                  <m:t> </m:t>
                </m:r>
                <m:sSup>
                  <m:sSupPr/>
                  <m:e>
                    <m:r>
                      <m:rPr>
                        <m:sty m:val="p"/>
                      </m:rPr>
                      <m:t>m</m:t>
                    </m:r>
                  </m:e>
                  <m:sup>
                    <m:r>
                      <m:rPr/>
                      <m:t>2</m:t>
                    </m:r>
                  </m:sup>
                </m:sSup>
              </m:oMath>
            </m:oMathPara>
          </w:p>
        </w:tc>
        <w:tc>
          <w:p w14:paraId="0FC5795D">
            <w:pPr>
              <w:pStyle w:val="26"/>
              <w:jc w:val="left"/>
            </w:pPr>
            <m:oMathPara>
              <m:oMath>
                <m:r>
                  <m:rPr>
                    <m:sty m:val="p"/>
                  </m:rPr>
                  <m:t>∼</m:t>
                </m:r>
                <m:sSup>
                  <m:sSupPr/>
                  <m:e>
                    <m:r>
                      <m:rPr/>
                      <m:t>10</m:t>
                    </m:r>
                  </m:e>
                  <m:sup>
                    <m:r>
                      <m:rPr>
                        <m:sty m:val="p"/>
                      </m:rPr>
                      <m:t>−</m:t>
                    </m:r>
                    <m:r>
                      <m:rPr/>
                      <m:t>30</m:t>
                    </m:r>
                  </m:sup>
                </m:sSup>
                <m:r>
                  <m:rPr/>
                  <m:t> </m:t>
                </m:r>
                <m:sSup>
                  <m:sSupPr/>
                  <m:e>
                    <m:r>
                      <m:rPr>
                        <m:sty m:val="p"/>
                      </m:rPr>
                      <m:t>m</m:t>
                    </m:r>
                  </m:e>
                  <m:sup>
                    <m:r>
                      <m:rPr/>
                      <m:t>2</m:t>
                    </m:r>
                  </m:sup>
                </m:sSup>
              </m:oMath>
            </m:oMathPara>
          </w:p>
        </w:tc>
        <w:tc>
          <w:p w14:paraId="7EF7F764">
            <w:pPr>
              <w:pStyle w:val="26"/>
              <w:jc w:val="left"/>
            </w:pPr>
            <m:oMathPara>
              <m:oMath>
                <m:r>
                  <m:rPr>
                    <m:sty m:val="p"/>
                  </m:rPr>
                  <m:t>∼</m:t>
                </m:r>
                <m:sSup>
                  <m:sSupPr/>
                  <m:e>
                    <m:r>
                      <m:rPr/>
                      <m:t>10</m:t>
                    </m:r>
                  </m:e>
                  <m:sup>
                    <m:r>
                      <m:rPr>
                        <m:sty m:val="p"/>
                      </m:rPr>
                      <m:t>−</m:t>
                    </m:r>
                    <m:r>
                      <m:rPr/>
                      <m:t>29</m:t>
                    </m:r>
                  </m:sup>
                </m:sSup>
                <m:r>
                  <m:rPr/>
                  <m:t> </m:t>
                </m:r>
                <m:sSup>
                  <m:sSupPr/>
                  <m:e>
                    <m:r>
                      <m:rPr>
                        <m:sty m:val="p"/>
                      </m:rPr>
                      <m:t>m</m:t>
                    </m:r>
                  </m:e>
                  <m:sup>
                    <m:r>
                      <m:rPr/>
                      <m:t>2</m:t>
                    </m:r>
                  </m:sup>
                </m:sSup>
              </m:oMath>
            </m:oMathPara>
          </w:p>
        </w:tc>
      </w:tr>
      <w:bookmarkEnd w:id="33"/>
      <w:bookmarkEnd w:id="38"/>
    </w:tbl>
    <w:p w14:paraId="5F01A82C">
      <w:pPr>
        <w:pStyle w:val="5"/>
      </w:pPr>
      <w:bookmarkStart w:id="39" w:name="数学自洽性验证"/>
      <w:r>
        <w:t xml:space="preserve">9. </w:t>
      </w:r>
      <w:r>
        <w:rPr>
          <w:rFonts w:hint="eastAsia"/>
        </w:rPr>
        <w:t>数学自洽性验证</w:t>
      </w:r>
    </w:p>
    <w:p w14:paraId="40F3455A">
      <w:pPr>
        <w:pStyle w:val="6"/>
      </w:pPr>
      <w:bookmarkStart w:id="40" w:name="洛伦兹不变性"/>
      <w:r>
        <w:t xml:space="preserve">9.1 </w:t>
      </w:r>
      <w:r>
        <w:rPr>
          <w:rFonts w:hint="eastAsia"/>
        </w:rPr>
        <w:t>洛伦兹不变性</w:t>
      </w:r>
    </w:p>
    <w:p w14:paraId="3DB2ECA5">
      <w:pPr>
        <w:pStyle w:val="4"/>
      </w:pPr>
      <w:r>
        <w:rPr>
          <w:rFonts w:hint="eastAsia"/>
        </w:rPr>
        <w:t>所有场方程和算符在洛伦兹变换下协变。验证</w:t>
      </w:r>
      <w:r>
        <w:t xml:space="preserve"> A </w:t>
      </w:r>
      <w:r>
        <w:rPr>
          <w:rFonts w:hint="eastAsia"/>
        </w:rPr>
        <w:t>场拉格朗日量：</w:t>
      </w:r>
    </w:p>
    <w:p w14:paraId="211C6FE4">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oMath>
      </m:oMathPara>
    </w:p>
    <w:p w14:paraId="735A4042">
      <w:pPr>
        <w:pStyle w:val="4"/>
      </w:pPr>
      <w:r>
        <w:rPr>
          <w:rFonts w:hint="eastAsia"/>
        </w:rPr>
        <w:t>在洛伦兹变换下为标量。</w:t>
      </w:r>
    </w:p>
    <w:bookmarkEnd w:id="40"/>
    <w:p w14:paraId="3A3E980D">
      <w:pPr>
        <w:pStyle w:val="6"/>
      </w:pPr>
      <w:bookmarkStart w:id="41" w:name="规范不变性"/>
      <w:r>
        <w:t xml:space="preserve">9.2 </w:t>
      </w:r>
      <w:r>
        <w:rPr>
          <w:rFonts w:hint="eastAsia"/>
        </w:rPr>
        <w:t>规范不变性</w:t>
      </w:r>
    </w:p>
    <w:p w14:paraId="40C8A6CA">
      <w:pPr>
        <w:pStyle w:val="4"/>
      </w:pPr>
      <w:r>
        <w:t xml:space="preserve">B </w:t>
      </w:r>
      <w:r>
        <w:rPr>
          <w:rFonts w:hint="eastAsia"/>
        </w:rPr>
        <w:t>场满足</w:t>
      </w:r>
      <w:r>
        <w:t xml:space="preserve"> </w:t>
      </w:r>
      <m:oMath>
        <m:r>
          <m:rPr>
            <m:sty m:val="p"/>
          </m:rPr>
          <m:t>SU(</m:t>
        </m:r>
        <m:r>
          <m:rPr/>
          <m:t>3</m:t>
        </m:r>
        <m:r>
          <m:rPr>
            <m:sty m:val="p"/>
          </m:rPr>
          <m:t>)×SU(</m:t>
        </m:r>
        <m:r>
          <m:rPr/>
          <m:t>2</m:t>
        </m:r>
        <m:r>
          <m:rPr>
            <m:sty m:val="p"/>
          </m:rPr>
          <m:t>)×U(</m:t>
        </m:r>
        <m:r>
          <m:rPr/>
          <m:t>1</m:t>
        </m:r>
        <m:r>
          <m:rPr>
            <m:sty m:val="p"/>
          </m:rPr>
          <m:t>)</m:t>
        </m:r>
      </m:oMath>
      <w:r>
        <w:t xml:space="preserve"> </w:t>
      </w:r>
      <w:r>
        <w:rPr>
          <w:rFonts w:hint="eastAsia"/>
        </w:rPr>
        <w:t>规范对称性。验证色单态在规范变换下不变：</w:t>
      </w:r>
    </w:p>
    <w:p w14:paraId="53F2278F">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r>
            <m:rPr/>
            <m:t>U</m:t>
          </m:r>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oMath>
      </m:oMathPara>
    </w:p>
    <w:p w14:paraId="67D51B8D">
      <w:pPr>
        <w:pStyle w:val="4"/>
      </w:pPr>
      <w:r>
        <w:rPr>
          <w:rFonts w:hint="eastAsia"/>
        </w:rPr>
        <w:t>其中</w:t>
      </w:r>
      <w:r>
        <w:t xml:space="preserve"> </w:t>
      </w:r>
      <m:oMath>
        <m:r>
          <m:rPr/>
          <m:t>U</m:t>
        </m:r>
        <m:r>
          <m:rPr>
            <m:sty m:val="p"/>
          </m:rPr>
          <m:t>∈SU(</m:t>
        </m:r>
        <m:r>
          <m:rPr/>
          <m:t>3</m:t>
        </m:r>
        <m:r>
          <m:rPr>
            <m:sty m:val="p"/>
          </m:rPr>
          <m:t>)</m:t>
        </m:r>
      </m:oMath>
      <w:r>
        <w:rPr>
          <w:rFonts w:hint="eastAsia"/>
        </w:rPr>
        <w:t>。色基态在规范变换下也不变：</w:t>
      </w:r>
    </w:p>
    <w:p w14:paraId="0D32A650">
      <w:pPr>
        <w:pStyle w:val="3"/>
      </w:pPr>
      <m:oMathPara>
        <m:oMathParaPr>
          <m:jc m:val="center"/>
        </m:oMathParaPr>
        <m:oMath>
          <m:r>
            <m:rPr>
              <m:sty m:val="p"/>
            </m:rPr>
            <m:t>|</m:t>
          </m:r>
          <m:r>
            <m:rPr/>
            <m:t>0</m:t>
          </m:r>
          <m:sSub>
            <m:sSubPr/>
            <m:e>
              <m:r>
                <m:rPr>
                  <m:sty m:val="p"/>
                </m:rPr>
                <m:t>⟩</m:t>
              </m:r>
            </m:e>
            <m:sub>
              <m:r>
                <m:rPr/>
                <m:t>B</m:t>
              </m:r>
            </m:sub>
          </m:sSub>
          <m:r>
            <m:rPr>
              <m:sty m:val="p"/>
            </m:rPr>
            <m:t>→</m:t>
          </m:r>
          <m:r>
            <m:rPr/>
            <m:t>U</m:t>
          </m:r>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bookmarkEnd w:id="41"/>
    <w:p w14:paraId="6E3DB31F">
      <w:pPr>
        <w:pStyle w:val="6"/>
      </w:pPr>
      <w:bookmarkStart w:id="42" w:name="幺正性"/>
      <w:r>
        <w:t xml:space="preserve">9.3 </w:t>
      </w:r>
      <w:r>
        <w:rPr>
          <w:rFonts w:hint="eastAsia"/>
        </w:rPr>
        <w:t>幺正性</w:t>
      </w:r>
    </w:p>
    <w:p w14:paraId="5E330DAE">
      <w:pPr>
        <w:pStyle w:val="4"/>
      </w:pPr>
      <w:r>
        <w:t xml:space="preserve">S </w:t>
      </w:r>
      <w:r>
        <w:rPr>
          <w:rFonts w:hint="eastAsia"/>
        </w:rPr>
        <w:t>矩阵满足</w:t>
      </w:r>
      <w:r>
        <w:t xml:space="preserve"> </w:t>
      </w:r>
      <m:oMath>
        <m:sSup>
          <m:sSupPr/>
          <m:e>
            <m:r>
              <m:rPr/>
              <m:t>S</m:t>
            </m:r>
          </m:e>
          <m:sup>
            <m:r>
              <m:rPr>
                <m:sty m:val="p"/>
              </m:rPr>
              <m:t>†</m:t>
            </m:r>
          </m:sup>
        </m:sSup>
        <m:r>
          <m:rPr/>
          <m:t>S</m:t>
        </m:r>
        <m:r>
          <m:rPr>
            <m:sty m:val="p"/>
          </m:rPr>
          <m:t>=</m:t>
        </m:r>
        <m:r>
          <m:rPr/>
          <m:t>1</m:t>
        </m:r>
      </m:oMath>
      <w:r>
        <w:rPr>
          <w:rFonts w:hint="eastAsia"/>
        </w:rPr>
        <w:t>。验证光学定理：</w:t>
      </w:r>
    </w:p>
    <w:p w14:paraId="13ABF7C0">
      <w:pPr>
        <w:pStyle w:val="3"/>
      </w:pPr>
      <m:oMathPara>
        <m:oMathParaPr>
          <m:jc m:val="center"/>
        </m:oMathParaPr>
        <m:oMath>
          <m:r>
            <m:rPr/>
            <m:t>2</m:t>
          </m:r>
          <m:r>
            <m:rPr>
              <m:sty m:val="p"/>
            </m:rPr>
            <m:t>Im</m:t>
          </m:r>
          <m:sSub>
            <m:sSubPr/>
            <m:e>
              <m:r>
                <m:rPr>
                  <m:sty m:val="p"/>
                  <m:scr m:val="script"/>
                </m:rPr>
                <m:t>ℳ</m:t>
              </m:r>
            </m:e>
            <m:sub>
              <m:r>
                <m:rPr/>
                <m:t>ii</m:t>
              </m:r>
            </m:sub>
          </m:sSub>
          <m:r>
            <m:rPr>
              <m:sty m:val="p"/>
            </m:rPr>
            <m:t>=</m:t>
          </m:r>
          <m:nary>
            <m:naryPr>
              <m:chr m:val="∑"/>
              <m:limLoc m:val="undOvr"/>
              <m:supHide m:val="1"/>
            </m:naryPr>
            <m:sub>
              <m:r>
                <m:rPr/>
                <m:t>f</m:t>
              </m:r>
            </m:sub>
            <m:sup>
              <m:r>
                <m:rPr/>
                <m:t>​</m:t>
              </m:r>
            </m:sup>
            <m:e>
              <m:r>
                <m:rPr>
                  <m:sty m:val="p"/>
                </m:rPr>
                <m:t>∫</m:t>
              </m:r>
            </m:e>
          </m:nary>
          <m:r>
            <m:rPr/>
            <m:t>d</m:t>
          </m:r>
          <m:sSub>
            <m:sSubPr/>
            <m:e>
              <m:r>
                <m:rPr>
                  <m:sty m:val="p"/>
                </m:rPr>
                <m:t>Π</m:t>
              </m:r>
            </m:e>
            <m:sub>
              <m:r>
                <m:rPr/>
                <m:t>f</m:t>
              </m:r>
            </m:sub>
          </m:sSub>
          <m:r>
            <m:rPr>
              <m:sty m:val="p"/>
            </m:rPr>
            <m:t>|</m:t>
          </m:r>
          <m:sSub>
            <m:sSubPr/>
            <m:e>
              <m:r>
                <m:rPr>
                  <m:sty m:val="p"/>
                  <m:scr m:val="script"/>
                </m:rPr>
                <m:t>ℳ</m:t>
              </m:r>
            </m:e>
            <m:sub>
              <m:r>
                <m:rPr/>
                <m:t>if</m:t>
              </m:r>
            </m:sub>
          </m:sSub>
          <m:sSup>
            <m:sSupPr/>
            <m:e>
              <m:r>
                <m:rPr>
                  <m:sty m:val="p"/>
                </m:rPr>
                <m:t>|</m:t>
              </m:r>
            </m:e>
            <m:sup>
              <m:r>
                <m:rPr/>
                <m:t>2</m:t>
              </m:r>
            </m:sup>
          </m:sSup>
        </m:oMath>
      </m:oMathPara>
    </w:p>
    <w:bookmarkEnd w:id="42"/>
    <w:p w14:paraId="0EB0D3BF">
      <w:pPr>
        <w:pStyle w:val="6"/>
      </w:pPr>
      <w:bookmarkStart w:id="43" w:name="可重整化性"/>
      <w:r>
        <w:t xml:space="preserve">9.4 </w:t>
      </w:r>
      <w:r>
        <w:rPr>
          <w:rFonts w:hint="eastAsia"/>
        </w:rPr>
        <w:t>可重整化性</w:t>
      </w:r>
    </w:p>
    <w:p w14:paraId="3616E0F8">
      <w:pPr>
        <w:pStyle w:val="4"/>
      </w:pPr>
      <w:r>
        <w:rPr>
          <w:rFonts w:hint="eastAsia"/>
        </w:rPr>
        <w:t>所有耦合项在四维时空满足可重整化条件：</w:t>
      </w:r>
      <w:r>
        <w:br w:type="textWrapping"/>
      </w:r>
      <w:r>
        <w:t xml:space="preserve">* </w:t>
      </w:r>
      <w:r>
        <w:rPr>
          <w:rFonts w:hint="eastAsia"/>
        </w:rPr>
        <w:t>耦合常数量纲</w:t>
      </w:r>
      <w:r>
        <w:t xml:space="preserve"> </w:t>
      </w:r>
      <m:oMath>
        <m:r>
          <m:rPr>
            <m:sty m:val="p"/>
          </m:rPr>
          <m:t>[</m:t>
        </m:r>
        <m:r>
          <m:rPr/>
          <m:t>g</m:t>
        </m:r>
        <m:r>
          <m:rPr>
            <m:sty m:val="p"/>
          </m:rPr>
          <m:t>]=</m:t>
        </m:r>
        <m:r>
          <m:rPr/>
          <m:t>0</m:t>
        </m:r>
      </m:oMath>
      <w:r>
        <w:br w:type="textWrapping"/>
      </w:r>
      <w:r>
        <w:t xml:space="preserve">* </w:t>
      </w:r>
      <w:r>
        <w:rPr>
          <w:rFonts w:hint="eastAsia"/>
        </w:rPr>
        <w:t>场算符量纲</w:t>
      </w:r>
      <w:r>
        <w:t xml:space="preserve"> </w:t>
      </w:r>
      <m:oMath>
        <m:r>
          <m:rPr>
            <m:sty m:val="p"/>
          </m:rPr>
          <m:t>[</m:t>
        </m:r>
        <m:r>
          <m:rPr/>
          <m:t>ψ</m:t>
        </m:r>
        <m:r>
          <m:rPr>
            <m:sty m:val="p"/>
          </m:rPr>
          <m:t>]=</m:t>
        </m:r>
        <m:r>
          <m:rPr/>
          <m:t>1</m:t>
        </m:r>
      </m:oMath>
      <w:r>
        <w:rPr>
          <w:rFonts w:hint="eastAsia"/>
        </w:rPr>
        <w:t>（玻色子），</w:t>
      </w:r>
      <m:oMath>
        <m:r>
          <m:rPr>
            <m:sty m:val="p"/>
          </m:rPr>
          <m:t>[</m:t>
        </m:r>
        <m:r>
          <m:rPr/>
          <m:t>ψ</m:t>
        </m:r>
        <m:r>
          <m:rPr>
            <m:sty m:val="p"/>
          </m:rPr>
          <m:t>]=</m:t>
        </m:r>
        <m:r>
          <m:rPr/>
          <m:t>3</m:t>
        </m:r>
        <m:r>
          <m:rPr>
            <m:sty m:val="p"/>
          </m:rPr>
          <m:t>/</m:t>
        </m:r>
        <m:r>
          <m:rPr/>
          <m:t>2</m:t>
        </m:r>
      </m:oMath>
      <w:r>
        <w:rPr>
          <w:rFonts w:hint="eastAsia"/>
        </w:rPr>
        <w:t>（费米子）</w:t>
      </w:r>
    </w:p>
    <w:bookmarkEnd w:id="39"/>
    <w:bookmarkEnd w:id="43"/>
    <w:p w14:paraId="0FDBE2BE">
      <w:pPr>
        <w:pStyle w:val="5"/>
      </w:pPr>
      <w:bookmarkStart w:id="44" w:name="结论"/>
      <w:r>
        <w:t xml:space="preserve">10. </w:t>
      </w:r>
      <w:r>
        <w:rPr>
          <w:rFonts w:hint="eastAsia"/>
        </w:rPr>
        <w:t>结论</w:t>
      </w:r>
    </w:p>
    <w:p w14:paraId="4D3CCE02">
      <w:pPr>
        <w:pStyle w:val="4"/>
      </w:pPr>
      <w:r>
        <w:rPr>
          <w:rFonts w:hint="eastAsia"/>
        </w:rPr>
        <w:t>本文建立了基于</w:t>
      </w:r>
      <w:r>
        <w:t xml:space="preserve"> FCWFT </w:t>
      </w:r>
      <w:r>
        <w:rPr>
          <w:rFonts w:hint="eastAsia"/>
        </w:rPr>
        <w:t>的轻子结构与波粒跷跷板完全数学自洽模型，主要成果包括：</w:t>
      </w:r>
    </w:p>
    <w:p w14:paraId="19EBECDF">
      <w:pPr>
        <w:pStyle w:val="26"/>
        <w:numPr>
          <w:ilvl w:val="0"/>
          <w:numId w:val="3"/>
        </w:numPr>
      </w:pPr>
      <w:r>
        <w:rPr>
          <w:b/>
          <w:bCs/>
        </w:rPr>
        <w:t xml:space="preserve">A-C </w:t>
      </w:r>
      <w:r>
        <w:rPr>
          <w:rFonts w:hint="eastAsia"/>
          <w:b/>
          <w:bCs/>
        </w:rPr>
        <w:t>跷跷板关系</w:t>
      </w:r>
      <w:r>
        <w:rPr>
          <w:rFonts w:hint="eastAsia"/>
        </w:rPr>
        <w:t>：严格证明</w:t>
      </w:r>
      <w:r>
        <w:t xml:space="preserve"> </w:t>
      </w:r>
      <m:oMath>
        <m:r>
          <m:rPr>
            <m:sty m:val="p"/>
          </m:rPr>
          <m:t>Δ</m:t>
        </m:r>
        <m:sSub>
          <m:sSubPr/>
          <m:e>
            <m:r>
              <m:rPr/>
              <m:t>x</m:t>
            </m:r>
          </m:e>
          <m:sub>
            <m:r>
              <m:rPr/>
              <m:t>A</m:t>
            </m:r>
          </m:sub>
        </m:sSub>
        <m:r>
          <m:rPr>
            <m:sty m:val="p"/>
          </m:rPr>
          <m:t>⋅</m:t>
        </m:r>
        <m:sSub>
          <m:sSubPr/>
          <m:e>
            <m:r>
              <m:rPr/>
              <m:t>m</m:t>
            </m:r>
          </m:e>
          <m:sub>
            <m:r>
              <m:rPr>
                <m:sty m:val="p"/>
              </m:rPr>
              <m:t>eff</m:t>
            </m:r>
          </m:sub>
        </m:sSub>
        <m:r>
          <m:rPr>
            <m:sty m:val="p"/>
          </m:rPr>
          <m:t>=ℏ/</m:t>
        </m:r>
        <m:r>
          <m:rPr/>
          <m:t>2c</m:t>
        </m:r>
      </m:oMath>
      <w:r>
        <w:rPr>
          <w:rFonts w:hint="eastAsia"/>
        </w:rPr>
        <w:t>，定量解释了电子与中微子</w:t>
      </w:r>
      <w:r>
        <w:t xml:space="preserve"> A </w:t>
      </w:r>
      <w:r>
        <w:rPr>
          <w:rFonts w:hint="eastAsia"/>
        </w:rPr>
        <w:t>场弥散度的巨大差异。</w:t>
      </w:r>
    </w:p>
    <w:p w14:paraId="29D9BD41">
      <w:pPr>
        <w:pStyle w:val="26"/>
        <w:numPr>
          <w:ilvl w:val="0"/>
          <w:numId w:val="3"/>
        </w:numPr>
      </w:pPr>
      <w:r>
        <w:rPr>
          <w:rFonts w:hint="eastAsia"/>
          <w:b/>
          <w:bCs/>
        </w:rPr>
        <w:t>费米子与玻色子色荷结构的严格区分</w:t>
      </w:r>
      <w:r>
        <w:rPr>
          <w:rFonts w:hint="eastAsia"/>
        </w:rPr>
        <w:t>：</w:t>
      </w:r>
    </w:p>
    <w:p w14:paraId="055D6CA6">
      <w:pPr>
        <w:pStyle w:val="26"/>
        <w:numPr>
          <w:ilvl w:val="1"/>
          <w:numId w:val="1"/>
        </w:numPr>
      </w:pPr>
      <w:r>
        <w:rPr>
          <w:rFonts w:hint="eastAsia"/>
        </w:rPr>
        <w:t>费米子均有色荷分量：电子为</w:t>
      </w:r>
      <w:r>
        <w:t xml:space="preserve"> </w:t>
      </w:r>
      <w:r>
        <w:rPr>
          <w:rFonts w:hint="eastAsia"/>
        </w:rPr>
        <w:t>B⁻色单态，中微子为色基态</w:t>
      </w:r>
    </w:p>
    <w:p w14:paraId="1B69938C">
      <w:pPr>
        <w:pStyle w:val="26"/>
        <w:numPr>
          <w:ilvl w:val="1"/>
          <w:numId w:val="1"/>
        </w:numPr>
      </w:pPr>
      <w:r>
        <w:rPr>
          <w:rFonts w:hint="eastAsia"/>
        </w:rPr>
        <w:t>玻色子不含任何色荷分量：光子、胶子等为无色零空间</w:t>
      </w:r>
    </w:p>
    <w:p w14:paraId="17949F3D">
      <w:pPr>
        <w:pStyle w:val="26"/>
        <w:numPr>
          <w:ilvl w:val="1"/>
          <w:numId w:val="1"/>
        </w:numPr>
      </w:pPr>
      <w:r>
        <w:rPr>
          <w:rFonts w:hint="eastAsia"/>
        </w:rPr>
        <w:t>复合玻色子继承组分费米子的色荷分量</w:t>
      </w:r>
    </w:p>
    <w:p w14:paraId="137B1714">
      <w:pPr>
        <w:pStyle w:val="26"/>
        <w:numPr>
          <w:ilvl w:val="0"/>
          <w:numId w:val="3"/>
        </w:numPr>
      </w:pPr>
      <w:r>
        <w:rPr>
          <w:rFonts w:hint="eastAsia"/>
          <w:b/>
          <w:bCs/>
        </w:rPr>
        <w:t>内禀磁矩拓扑起源</w:t>
      </w:r>
      <w:r>
        <w:rPr>
          <w:rFonts w:hint="eastAsia"/>
        </w:rPr>
        <w:t>：建立</w:t>
      </w:r>
      <w:r>
        <w:t xml:space="preserve"> B </w:t>
      </w:r>
      <w:r>
        <w:rPr>
          <w:rFonts w:hint="eastAsia"/>
        </w:rPr>
        <w:t>场螺旋拓扑与电子磁矩的定量关系，</w:t>
      </w:r>
      <m:oMath>
        <m:sSub>
          <m:sSubPr/>
          <m:e>
            <m:r>
              <m:rPr/>
              <m:t>g</m:t>
            </m:r>
          </m:e>
          <m:sub>
            <m:r>
              <m:rPr/>
              <m:t>e</m:t>
            </m:r>
          </m:sub>
        </m:sSub>
      </m:oMath>
      <w:r>
        <w:t xml:space="preserve"> </w:t>
      </w:r>
      <w:r>
        <w:rPr>
          <w:rFonts w:hint="eastAsia"/>
        </w:rPr>
        <w:t>因子由拓扑缠绕数决定。</w:t>
      </w:r>
    </w:p>
    <w:p w14:paraId="5A8FD4BC">
      <w:pPr>
        <w:pStyle w:val="26"/>
        <w:numPr>
          <w:ilvl w:val="0"/>
          <w:numId w:val="3"/>
        </w:numPr>
      </w:pPr>
      <w:r>
        <w:rPr>
          <w:rFonts w:hint="eastAsia"/>
          <w:b/>
          <w:bCs/>
        </w:rPr>
        <w:t>碰撞截面关系</w:t>
      </w:r>
      <w:r>
        <w:rPr>
          <w:rFonts w:hint="eastAsia"/>
        </w:rPr>
        <w:t>：证明</w:t>
      </w:r>
      <w:r>
        <w:t xml:space="preserve"> </w:t>
      </w:r>
      <m:oMath>
        <m:r>
          <m:rPr/>
          <m:t>σ</m:t>
        </m:r>
        <m:r>
          <m:rPr>
            <m:sty m:val="p"/>
          </m:rPr>
          <m:t>∝</m:t>
        </m:r>
        <m:r>
          <m:rPr/>
          <m:t>1</m:t>
        </m:r>
        <m:r>
          <m:rPr>
            <m:sty m:val="p"/>
          </m:rPr>
          <m:t>/</m:t>
        </m:r>
        <m:sSub>
          <m:sSubPr/>
          <m:e>
            <m:r>
              <m:rPr/>
              <m:t>V</m:t>
            </m:r>
          </m:e>
          <m:sub>
            <m:r>
              <m:rPr/>
              <m:t>A</m:t>
            </m:r>
          </m:sub>
        </m:sSub>
      </m:oMath>
      <w:r>
        <w:rPr>
          <w:rFonts w:hint="eastAsia"/>
        </w:rPr>
        <w:t>，定量解释中微子碰撞截面远小于电子的原因。</w:t>
      </w:r>
    </w:p>
    <w:p w14:paraId="5AFF9924">
      <w:pPr>
        <w:pStyle w:val="4"/>
      </w:pPr>
      <w:r>
        <w:rPr>
          <w:rFonts w:hint="eastAsia"/>
        </w:rPr>
        <w:t>模型在数学上完全自洽，满足所有基本物理公理，为理解轻子结构提供了严格的场论基础。</w:t>
      </w:r>
    </w:p>
    <w:bookmarkEnd w:id="44"/>
    <w:p w14:paraId="2C1E6342">
      <w:pPr>
        <w:pStyle w:val="5"/>
      </w:pPr>
      <w:bookmarkStart w:id="45" w:name="参考文献"/>
      <w:r>
        <w:rPr>
          <w:rFonts w:hint="eastAsia"/>
        </w:rPr>
        <w:t>参考文献</w:t>
      </w:r>
    </w:p>
    <w:p w14:paraId="186100EC">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李志军，赵光耀。基于场组合波函数理论的粒子波函数弥散度与相互作用截面研究。物理学报，2025.</w:t>
      </w:r>
      <w:r>
        <w:br w:type="textWrapping"/>
      </w:r>
      <w:r>
        <w:t xml:space="preserve">[3] </w:t>
      </w:r>
      <w:r>
        <w:rPr>
          <w:rFonts w:hint="eastAsia"/>
        </w:rPr>
        <w:t>李志军，赵光耀。从宇宙创世到粒子对撞：基于场组合波函数理论的统一描述。物理学报，2026.</w:t>
      </w:r>
      <w:r>
        <w:br w:type="textWrapping"/>
      </w:r>
      <w:r>
        <w:t>[4] Peskin M E, Schroeder D V. An Introduction to Quantum Field Theory. Westview Press, 1995.</w:t>
      </w:r>
      <w:r>
        <w:br w:type="textWrapping"/>
      </w:r>
      <w:r>
        <w:t>[5] Weinberg S. The Quantum Theory of Fields. Cambridge University Press, 1995.</w:t>
      </w:r>
      <w:r>
        <w:br w:type="textWrapping"/>
      </w:r>
      <w:r>
        <w:t>[6] Manton N S, Sutcliffe P M. Topological Solitons. Cambridge University Press, 2004.</w:t>
      </w:r>
    </w:p>
    <w:bookmarkEnd w:id="45"/>
    <w:p w14:paraId="462A6023">
      <w:pPr>
        <w:pStyle w:val="5"/>
      </w:pPr>
      <w:bookmarkStart w:id="46" w:name="附录-a关键公式推导"/>
      <w:r>
        <w:rPr>
          <w:rFonts w:hint="eastAsia"/>
        </w:rPr>
        <w:t>附录</w:t>
      </w:r>
      <w:r>
        <w:t xml:space="preserve"> </w:t>
      </w:r>
      <w:r>
        <w:rPr>
          <w:rFonts w:hint="eastAsia"/>
        </w:rPr>
        <w:t>A：关键公式推导</w:t>
      </w:r>
    </w:p>
    <w:p w14:paraId="0AFB503C">
      <w:pPr>
        <w:pStyle w:val="6"/>
      </w:pPr>
      <w:bookmarkStart w:id="47" w:name="a.1-跷跷板关系的详细推导"/>
      <w:r>
        <w:t xml:space="preserve">A.1 </w:t>
      </w:r>
      <w:r>
        <w:rPr>
          <w:rFonts w:hint="eastAsia"/>
        </w:rPr>
        <w:t>跷跷板关系的详细推导</w:t>
      </w:r>
    </w:p>
    <w:p w14:paraId="78437115">
      <w:pPr>
        <w:pStyle w:val="4"/>
      </w:pPr>
      <w:r>
        <w:rPr>
          <w:rFonts w:hint="eastAsia"/>
        </w:rPr>
        <w:t>从不确定关系出发：</w:t>
      </w:r>
    </w:p>
    <w:p w14:paraId="32C48A4A">
      <w:pPr>
        <w:pStyle w:val="3"/>
      </w:pPr>
      <m:oMathPara>
        <m:oMathParaPr>
          <m:jc m:val="center"/>
        </m:oMathParaPr>
        <m:oMath>
          <m:r>
            <m:rPr>
              <m:sty m:val="p"/>
            </m:rPr>
            <m:t>Δ</m:t>
          </m:r>
          <m:sSub>
            <m:sSubPr/>
            <m:e>
              <m:r>
                <m:rPr/>
                <m:t>x</m:t>
              </m:r>
            </m:e>
            <m:sub>
              <m:r>
                <m:rPr/>
                <m:t>A</m:t>
              </m:r>
            </m:sub>
          </m:sSub>
          <m:r>
            <m:rPr>
              <m:sty m:val="p"/>
            </m:rPr>
            <m:t>Δ</m:t>
          </m:r>
          <m:sSub>
            <m:sSubPr/>
            <m:e>
              <m:r>
                <m:rPr/>
                <m:t>p</m:t>
              </m:r>
            </m:e>
            <m:sub>
              <m:r>
                <m:rPr/>
                <m:t>C</m:t>
              </m:r>
            </m:sub>
          </m:sSub>
          <m:r>
            <m:rPr>
              <m:sty m:val="p"/>
            </m:rPr>
            <m:t>≥</m:t>
          </m:r>
          <m:f>
            <m:fPr/>
            <m:num>
              <m:r>
                <m:rPr>
                  <m:sty m:val="p"/>
                </m:rPr>
                <m:t>ℏ</m:t>
              </m:r>
            </m:num>
            <m:den>
              <m:r>
                <m:rPr/>
                <m:t>2</m:t>
              </m:r>
            </m:den>
          </m:f>
        </m:oMath>
      </m:oMathPara>
    </w:p>
    <w:p w14:paraId="07C4EB1E">
      <w:pPr>
        <w:pStyle w:val="4"/>
      </w:pPr>
      <w:r>
        <w:rPr>
          <w:rFonts w:hint="eastAsia"/>
        </w:rPr>
        <w:t>对于高斯波包：</w:t>
      </w:r>
    </w:p>
    <w:p w14:paraId="5DCB8E42">
      <w:pPr>
        <w:pStyle w:val="3"/>
      </w:pPr>
      <m:oMathPara>
        <m:oMathParaPr>
          <m:jc m:val="center"/>
        </m:oMathParaPr>
        <m:oMath>
          <m:sSub>
            <m:sSubPr/>
            <m:e>
              <m:r>
                <m:rPr/>
                <m:t>ψ</m:t>
              </m:r>
            </m:e>
            <m:sub>
              <m:r>
                <m:rPr/>
                <m:t>A</m:t>
              </m:r>
            </m:sub>
          </m:sSub>
          <m:r>
            <m:rPr>
              <m:sty m:val="p"/>
            </m:rPr>
            <m:t>(</m:t>
          </m:r>
          <m:r>
            <m:rPr/>
            <m:t>x</m:t>
          </m:r>
          <m:r>
            <m:rPr>
              <m:sty m:val="p"/>
            </m:rPr>
            <m:t>)=</m:t>
          </m:r>
          <m:sSup>
            <m:sSupPr/>
            <m:e>
              <m:d>
                <m:dPr>
                  <m:sepChr m:val=""/>
                </m:dPr>
                <m:e>
                  <m:f>
                    <m:fPr/>
                    <m:num>
                      <m:r>
                        <m:rPr/>
                        <m:t>1</m:t>
                      </m:r>
                    </m:num>
                    <m:den>
                      <m:r>
                        <m:rPr/>
                        <m:t>π</m:t>
                      </m:r>
                      <m:sSup>
                        <m:sSupPr/>
                        <m:e>
                          <m:r>
                            <m:rPr/>
                            <m:t>σ</m:t>
                          </m:r>
                        </m:e>
                        <m:sup>
                          <m:r>
                            <m:rPr/>
                            <m:t>2</m:t>
                          </m:r>
                        </m:sup>
                      </m:sSup>
                    </m:den>
                  </m:f>
                </m:e>
              </m:d>
            </m:e>
            <m:sup>
              <m:r>
                <m:rPr/>
                <m:t>1</m:t>
              </m:r>
              <m:r>
                <m:rPr>
                  <m:sty m:val="p"/>
                </m:rPr>
                <m:t>/</m:t>
              </m:r>
              <m:r>
                <m:rPr/>
                <m:t>4</m:t>
              </m:r>
            </m:sup>
          </m:sSup>
          <m:sSup>
            <m:sSupPr/>
            <m:e>
              <m:r>
                <m:rPr/>
                <m:t>e</m:t>
              </m:r>
            </m:e>
            <m:sup>
              <m:r>
                <m:rPr>
                  <m:sty m:val="p"/>
                </m:rPr>
                <m:t>−</m:t>
              </m:r>
              <m:sSup>
                <m:sSupPr/>
                <m:e>
                  <m:r>
                    <m:rPr/>
                    <m:t>x</m:t>
                  </m:r>
                </m:e>
                <m:sup>
                  <m:r>
                    <m:rPr/>
                    <m:t>2</m:t>
                  </m:r>
                </m:sup>
              </m:sSup>
              <m:r>
                <m:rPr>
                  <m:sty m:val="p"/>
                </m:rPr>
                <m:t>/</m:t>
              </m:r>
              <m:r>
                <m:rPr/>
                <m:t>2</m:t>
              </m:r>
              <m:sSup>
                <m:sSupPr/>
                <m:e>
                  <m:r>
                    <m:rPr/>
                    <m:t>σ</m:t>
                  </m:r>
                </m:e>
                <m:sup>
                  <m:r>
                    <m:rPr/>
                    <m:t>2</m:t>
                  </m:r>
                </m:sup>
              </m:sSup>
            </m:sup>
          </m:sSup>
        </m:oMath>
      </m:oMathPara>
    </w:p>
    <w:p w14:paraId="1AC1526E">
      <w:pPr>
        <w:pStyle w:val="4"/>
      </w:pPr>
      <m:oMathPara>
        <m:oMathParaPr>
          <m:jc m:val="center"/>
        </m:oMathParaPr>
        <m:oMath>
          <m:r>
            <m:rPr>
              <m:sty m:val="p"/>
            </m:rPr>
            <m:t>Δ</m:t>
          </m:r>
          <m:sSub>
            <m:sSubPr/>
            <m:e>
              <m:r>
                <m:rPr/>
                <m:t>x</m:t>
              </m:r>
            </m:e>
            <m:sub>
              <m:r>
                <m:rPr/>
                <m:t>A</m:t>
              </m:r>
            </m:sub>
          </m:sSub>
          <m:r>
            <m:rPr>
              <m:sty m:val="p"/>
            </m:rPr>
            <m:t>=</m:t>
          </m:r>
          <m:f>
            <m:fPr/>
            <m:num>
              <m:r>
                <m:rPr/>
                <m:t>σ</m:t>
              </m:r>
            </m:num>
            <m:den>
              <m:rad>
                <m:radPr>
                  <m:degHide m:val="1"/>
                </m:radPr>
                <m:deg/>
                <m:e>
                  <m:r>
                    <m:rPr/>
                    <m:t>2</m:t>
                  </m:r>
                </m:e>
              </m:rad>
            </m:den>
          </m:f>
        </m:oMath>
      </m:oMathPara>
    </w:p>
    <w:p w14:paraId="5AAB4BA5">
      <w:pPr>
        <w:pStyle w:val="4"/>
      </w:pPr>
      <m:oMathPara>
        <m:oMathParaPr>
          <m:jc m:val="center"/>
        </m:oMathParaPr>
        <m:oMath>
          <m:r>
            <m:rPr>
              <m:sty m:val="p"/>
            </m:rPr>
            <m:t>Δ</m:t>
          </m:r>
          <m:sSub>
            <m:sSubPr/>
            <m:e>
              <m:r>
                <m:rPr/>
                <m:t>p</m:t>
              </m:r>
            </m:e>
            <m:sub>
              <m:r>
                <m:rPr/>
                <m:t>C</m:t>
              </m:r>
            </m:sub>
          </m:sSub>
          <m:r>
            <m:rPr>
              <m:sty m:val="p"/>
            </m:rPr>
            <m:t>=</m:t>
          </m:r>
          <m:f>
            <m:fPr/>
            <m:num>
              <m:r>
                <m:rPr>
                  <m:sty m:val="p"/>
                </m:rPr>
                <m:t>ℏ</m:t>
              </m:r>
            </m:num>
            <m:den>
              <m:rad>
                <m:radPr>
                  <m:degHide m:val="1"/>
                </m:radPr>
                <m:deg/>
                <m:e>
                  <m:r>
                    <m:rPr/>
                    <m:t>2</m:t>
                  </m:r>
                </m:e>
              </m:rad>
              <m:r>
                <m:rPr/>
                <m:t>σ</m:t>
              </m:r>
            </m:den>
          </m:f>
        </m:oMath>
      </m:oMathPara>
    </w:p>
    <w:p w14:paraId="17F39359">
      <w:pPr>
        <w:pStyle w:val="4"/>
      </w:pPr>
      <w:r>
        <w:rPr>
          <w:rFonts w:hint="eastAsia"/>
        </w:rPr>
        <w:t>代入不确定关系：</w:t>
      </w:r>
    </w:p>
    <w:p w14:paraId="159ADA44">
      <w:pPr>
        <w:pStyle w:val="3"/>
      </w:pPr>
      <m:oMathPara>
        <m:oMathParaPr>
          <m:jc m:val="center"/>
        </m:oMathParaPr>
        <m:oMath>
          <m:f>
            <m:fPr/>
            <m:num>
              <m:r>
                <m:rPr/>
                <m:t>σ</m:t>
              </m:r>
            </m:num>
            <m:den>
              <m:rad>
                <m:radPr>
                  <m:degHide m:val="1"/>
                </m:radPr>
                <m:deg/>
                <m:e>
                  <m:r>
                    <m:rPr/>
                    <m:t>2</m:t>
                  </m:r>
                </m:e>
              </m:rad>
            </m:den>
          </m:f>
          <m:r>
            <m:rPr>
              <m:sty m:val="p"/>
            </m:rPr>
            <m:t>⋅</m:t>
          </m:r>
          <m:f>
            <m:fPr/>
            <m:num>
              <m:r>
                <m:rPr>
                  <m:sty m:val="p"/>
                </m:rPr>
                <m:t>ℏ</m:t>
              </m:r>
            </m:num>
            <m:den>
              <m:rad>
                <m:radPr>
                  <m:degHide m:val="1"/>
                </m:radPr>
                <m:deg/>
                <m:e>
                  <m:r>
                    <m:rPr/>
                    <m:t>2</m:t>
                  </m:r>
                </m:e>
              </m:rad>
              <m:r>
                <m:rPr/>
                <m:t>σ</m:t>
              </m:r>
            </m:den>
          </m:f>
          <m:r>
            <m:rPr>
              <m:sty m:val="p"/>
            </m:rPr>
            <m:t>=</m:t>
          </m:r>
          <m:f>
            <m:fPr/>
            <m:num>
              <m:r>
                <m:rPr>
                  <m:sty m:val="p"/>
                </m:rPr>
                <m:t>ℏ</m:t>
              </m:r>
            </m:num>
            <m:den>
              <m:r>
                <m:rPr/>
                <m:t>2</m:t>
              </m:r>
            </m:den>
          </m:f>
        </m:oMath>
      </m:oMathPara>
    </w:p>
    <w:p w14:paraId="5FAE40B8">
      <w:pPr>
        <w:pStyle w:val="4"/>
      </w:pPr>
      <w:r>
        <w:rPr>
          <w:rFonts w:hint="eastAsia"/>
        </w:rPr>
        <w:t>对于相对论粒子，</w:t>
      </w:r>
      <m:oMath>
        <m:sSub>
          <m:sSubPr/>
          <m:e>
            <m:r>
              <m:rPr/>
              <m:t>p</m:t>
            </m:r>
          </m:e>
          <m:sub>
            <m:r>
              <m:rPr/>
              <m:t>C</m:t>
            </m:r>
          </m:sub>
        </m:sSub>
        <m:r>
          <m:rPr>
            <m:sty m:val="p"/>
          </m:rPr>
          <m:t>=</m:t>
        </m:r>
        <m:sSub>
          <m:sSubPr/>
          <m:e>
            <m:r>
              <m:rPr/>
              <m:t>m</m:t>
            </m:r>
          </m:e>
          <m:sub>
            <m:r>
              <m:rPr>
                <m:sty m:val="p"/>
              </m:rPr>
              <m:t>eff</m:t>
            </m:r>
          </m:sub>
        </m:sSub>
        <m:r>
          <m:rPr/>
          <m:t>c</m:t>
        </m:r>
      </m:oMath>
      <w:r>
        <w:rPr>
          <w:rFonts w:hint="eastAsia"/>
        </w:rPr>
        <w:t>，因此：</w:t>
      </w:r>
    </w:p>
    <w:p w14:paraId="5723027A">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t>c</m:t>
          </m:r>
          <m:r>
            <m:rPr>
              <m:sty m:val="p"/>
            </m:rPr>
            <m:t>=</m:t>
          </m:r>
          <m:f>
            <m:fPr/>
            <m:num>
              <m:r>
                <m:rPr>
                  <m:sty m:val="p"/>
                </m:rPr>
                <m:t>ℏ</m:t>
              </m:r>
            </m:num>
            <m:den>
              <m:r>
                <m:rPr/>
                <m:t>2</m:t>
              </m:r>
            </m:den>
          </m:f>
        </m:oMath>
      </m:oMathPara>
    </w:p>
    <w:bookmarkEnd w:id="47"/>
    <w:p w14:paraId="61FCC1EC">
      <w:pPr>
        <w:pStyle w:val="6"/>
      </w:pPr>
      <w:bookmarkStart w:id="48" w:name="a.2-色单态投影的详细计算"/>
      <w:r>
        <w:t xml:space="preserve">A.2 </w:t>
      </w:r>
      <w:r>
        <w:rPr>
          <w:rFonts w:hint="eastAsia"/>
        </w:rPr>
        <w:t>色单态投影的详细计算</w:t>
      </w:r>
    </w:p>
    <w:p w14:paraId="05962999">
      <w:pPr>
        <w:pStyle w:val="4"/>
      </w:pPr>
      <w:r>
        <w:rPr>
          <w:rFonts w:hint="eastAsia"/>
        </w:rPr>
        <w:t>B⁻色单态投影算符：</w:t>
      </w:r>
    </w:p>
    <w:p w14:paraId="4AC2572B">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r>
                <m:rPr>
                  <m:sty m:val="p"/>
                </m:rPr>
                <m:t>,</m:t>
              </m:r>
              <m:r>
                <m:rPr/>
                <m:t>k</m:t>
              </m:r>
            </m:sub>
            <m:sup>
              <m:r>
                <m:rPr/>
                <m:t>​</m:t>
              </m:r>
            </m:sup>
            <m:e>
              <m:sSub>
                <m:sSubPr/>
                <m:e>
                  <m:r>
                    <m:rPr/>
                    <m:t>ϵ</m:t>
                  </m:r>
                </m:e>
                <m:sub>
                  <m:r>
                    <m:rPr/>
                    <m:t>ijk</m:t>
                  </m:r>
                </m:sub>
              </m:sSub>
            </m:e>
          </m:nary>
          <m:r>
            <m:rPr>
              <m:sty m:val="p"/>
            </m:rPr>
            <m:t>|</m:t>
          </m:r>
          <m:sSub>
            <m:sSubPr/>
            <m:e>
              <m:acc>
                <m:accPr>
                  <m:chr m:val="‾"/>
                </m:accPr>
                <m:e>
                  <m:r>
                    <m:rPr/>
                    <m:t>r</m:t>
                  </m:r>
                </m:e>
              </m:acc>
            </m:e>
            <m:sub>
              <m:r>
                <m:rPr/>
                <m:t>i</m:t>
              </m:r>
            </m:sub>
          </m:sSub>
          <m:r>
            <m:rPr>
              <m:sty m:val="p"/>
            </m:rPr>
            <m:t>⟩⟨</m:t>
          </m:r>
          <m:sSub>
            <m:sSubPr/>
            <m:e>
              <m:acc>
                <m:accPr>
                  <m:chr m:val="‾"/>
                </m:accPr>
                <m:e>
                  <m:r>
                    <m:rPr/>
                    <m:t>r</m:t>
                  </m:r>
                </m:e>
              </m:acc>
            </m:e>
            <m:sub>
              <m:r>
                <m:rPr/>
                <m:t>j</m:t>
              </m:r>
            </m:sub>
          </m:sSub>
          <m:r>
            <m:rPr>
              <m:sty m:val="p"/>
            </m:rPr>
            <m:t>|⊗|</m:t>
          </m:r>
          <m:sSub>
            <m:sSubPr/>
            <m:e>
              <m:acc>
                <m:accPr>
                  <m:chr m:val="‾"/>
                </m:accPr>
                <m:e>
                  <m:r>
                    <m:rPr/>
                    <m:t>g</m:t>
                  </m:r>
                </m:e>
              </m:acc>
            </m:e>
            <m:sub>
              <m:r>
                <m:rPr/>
                <m:t>j</m:t>
              </m:r>
            </m:sub>
          </m:sSub>
          <m:r>
            <m:rPr>
              <m:sty m:val="p"/>
            </m:rPr>
            <m:t>⟩⟨</m:t>
          </m:r>
          <m:sSub>
            <m:sSubPr/>
            <m:e>
              <m:acc>
                <m:accPr>
                  <m:chr m:val="‾"/>
                </m:accPr>
                <m:e>
                  <m:r>
                    <m:rPr/>
                    <m:t>g</m:t>
                  </m:r>
                </m:e>
              </m:acc>
            </m:e>
            <m:sub>
              <m:r>
                <m:rPr/>
                <m:t>k</m:t>
              </m:r>
            </m:sub>
          </m:sSub>
          <m:r>
            <m:rPr>
              <m:sty m:val="p"/>
            </m:rPr>
            <m:t>|⊗|</m:t>
          </m:r>
          <m:sSub>
            <m:sSubPr/>
            <m:e>
              <m:acc>
                <m:accPr>
                  <m:chr m:val="‾"/>
                </m:accPr>
                <m:e>
                  <m:r>
                    <m:rPr/>
                    <m:t>b</m:t>
                  </m:r>
                </m:e>
              </m:acc>
            </m:e>
            <m:sub>
              <m:r>
                <m:rPr/>
                <m:t>k</m:t>
              </m:r>
            </m:sub>
          </m:sSub>
          <m:r>
            <m:rPr>
              <m:sty m:val="p"/>
            </m:rPr>
            <m:t>⟩⟨</m:t>
          </m:r>
          <m:sSub>
            <m:sSubPr/>
            <m:e>
              <m:acc>
                <m:accPr>
                  <m:chr m:val="‾"/>
                </m:accPr>
                <m:e>
                  <m:r>
                    <m:rPr/>
                    <m:t>b</m:t>
                  </m:r>
                </m:e>
              </m:acc>
            </m:e>
            <m:sub>
              <m:r>
                <m:rPr/>
                <m:t>i</m:t>
              </m:r>
            </m:sub>
          </m:sSub>
          <m:r>
            <m:rPr>
              <m:sty m:val="p"/>
            </m:rPr>
            <m:t>|</m:t>
          </m:r>
        </m:oMath>
      </m:oMathPara>
    </w:p>
    <w:p w14:paraId="5246CBDB">
      <w:pPr>
        <w:pStyle w:val="4"/>
      </w:pPr>
      <w:r>
        <w:rPr>
          <w:rFonts w:hint="eastAsia"/>
        </w:rPr>
        <w:t>作用在任意反色态上：</w:t>
      </w:r>
    </w:p>
    <w:p w14:paraId="047BD56D">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r>
            <m:rPr/>
            <m:t>χ</m:t>
          </m:r>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6B974B7D">
      <w:pPr>
        <w:pStyle w:val="4"/>
      </w:pPr>
      <w:r>
        <w:rPr>
          <w:rFonts w:hint="eastAsia"/>
        </w:rPr>
        <w:t>验证归一化：</w:t>
      </w:r>
    </w:p>
    <w:p w14:paraId="65E93553">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f>
            <m:fPr/>
            <m:num>
              <m:r>
                <m:rPr/>
                <m:t>1</m:t>
              </m:r>
            </m:num>
            <m:den>
              <m:r>
                <m:rPr/>
                <m:t>3</m:t>
              </m:r>
            </m:den>
          </m:f>
          <m:r>
            <m:rPr>
              <m:sty m:val="p"/>
            </m:rPr>
            <m:t>(</m:t>
          </m:r>
          <m:r>
            <m:rPr/>
            <m:t>1</m:t>
          </m:r>
          <m:r>
            <m:rPr>
              <m:sty m:val="p"/>
            </m:rPr>
            <m:t>+</m:t>
          </m:r>
          <m:r>
            <m:rPr/>
            <m:t>1</m:t>
          </m:r>
          <m:r>
            <m:rPr>
              <m:sty m:val="p"/>
            </m:rPr>
            <m:t>+</m:t>
          </m:r>
          <m:r>
            <m:rPr/>
            <m:t>1</m:t>
          </m:r>
          <m:r>
            <m:rPr>
              <m:sty m:val="p"/>
            </m:rPr>
            <m:t>)=</m:t>
          </m:r>
          <m:r>
            <m:rPr/>
            <m:t>1</m:t>
          </m:r>
        </m:oMath>
      </m:oMathPara>
    </w:p>
    <w:bookmarkEnd w:id="46"/>
    <w:bookmarkEnd w:id="48"/>
    <w:p w14:paraId="1201658A">
      <w:pPr>
        <w:pStyle w:val="5"/>
      </w:pPr>
      <w:bookmarkStart w:id="49" w:name="符号说明"/>
      <w:r>
        <w:rPr>
          <w:rFonts w:hint="eastAsia"/>
        </w:rPr>
        <w:t>符号说明</w:t>
      </w:r>
    </w:p>
    <w:tbl>
      <w:tblPr>
        <w:tblStyle w:val="21"/>
        <w:tblW w:w="5000" w:type="pct"/>
        <w:tblInd w:w="0" w:type="dxa"/>
        <w:tblLayout w:type="fixed"/>
        <w:tblCellMar>
          <w:top w:w="0" w:type="dxa"/>
          <w:left w:w="108" w:type="dxa"/>
          <w:bottom w:w="0" w:type="dxa"/>
          <w:right w:w="108" w:type="dxa"/>
        </w:tblCellMar>
      </w:tblPr>
      <w:tblGrid>
        <w:gridCol w:w="2841"/>
        <w:gridCol w:w="2841"/>
        <w:gridCol w:w="2841"/>
      </w:tblGrid>
      <w:tr w14:paraId="095E8FAE">
        <w:tblPrEx>
          <w:tblCellMar>
            <w:top w:w="0" w:type="dxa"/>
            <w:left w:w="108" w:type="dxa"/>
            <w:bottom w:w="0" w:type="dxa"/>
            <w:right w:w="108" w:type="dxa"/>
          </w:tblCellMar>
        </w:tblPrEx>
        <w:trPr>
          <w:tblHeader/>
        </w:trPr>
        <w:tc>
          <w:p w14:paraId="19A11EFD">
            <w:pPr>
              <w:pStyle w:val="26"/>
              <w:jc w:val="left"/>
            </w:pPr>
            <w:r>
              <w:rPr>
                <w:rFonts w:hint="eastAsia"/>
              </w:rPr>
              <w:t>符号</w:t>
            </w:r>
          </w:p>
        </w:tc>
        <w:tc>
          <w:p w14:paraId="16D3240F">
            <w:pPr>
              <w:pStyle w:val="26"/>
              <w:jc w:val="left"/>
            </w:pPr>
            <w:r>
              <w:rPr>
                <w:rFonts w:hint="eastAsia"/>
              </w:rPr>
              <w:t>含义</w:t>
            </w:r>
          </w:p>
        </w:tc>
        <w:tc>
          <w:p w14:paraId="2F8DA7F5">
            <w:pPr>
              <w:pStyle w:val="26"/>
              <w:jc w:val="left"/>
            </w:pPr>
            <w:r>
              <w:rPr>
                <w:rFonts w:hint="eastAsia"/>
              </w:rPr>
              <w:t>数值/单位</w:t>
            </w:r>
          </w:p>
        </w:tc>
      </w:tr>
      <w:tr w14:paraId="299144CC">
        <w:tblPrEx>
          <w:tblCellMar>
            <w:top w:w="0" w:type="dxa"/>
            <w:left w:w="108" w:type="dxa"/>
            <w:bottom w:w="0" w:type="dxa"/>
            <w:right w:w="108" w:type="dxa"/>
          </w:tblCellMar>
        </w:tblPrEx>
        <w:tc>
          <w:p w14:paraId="469C7A0A">
            <w:pPr>
              <w:pStyle w:val="26"/>
              <w:jc w:val="left"/>
            </w:pPr>
            <m:oMathPara>
              <m:oMath>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tc>
        <w:tc>
          <w:p w14:paraId="274D4017">
            <w:pPr>
              <w:pStyle w:val="26"/>
              <w:jc w:val="left"/>
            </w:pPr>
            <w:r>
              <w:t xml:space="preserve">A、B、C </w:t>
            </w:r>
            <w:r>
              <w:rPr>
                <w:rFonts w:hint="eastAsia"/>
              </w:rPr>
              <w:t>场希尔伯特空间</w:t>
            </w:r>
          </w:p>
        </w:tc>
        <w:tc>
          <w:p w14:paraId="50454A42">
            <w:pPr>
              <w:pStyle w:val="26"/>
            </w:pPr>
          </w:p>
        </w:tc>
      </w:tr>
      <w:tr w14:paraId="4C5FAF22">
        <w:tblPrEx>
          <w:tblCellMar>
            <w:top w:w="0" w:type="dxa"/>
            <w:left w:w="108" w:type="dxa"/>
            <w:bottom w:w="0" w:type="dxa"/>
            <w:right w:w="108" w:type="dxa"/>
          </w:tblCellMar>
        </w:tblPrEx>
        <w:tc>
          <w:p w14:paraId="34E8413E">
            <w:pPr>
              <w:pStyle w:val="26"/>
              <w:jc w:val="left"/>
            </w:pPr>
            <m:oMathPara>
              <m:oMath>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t>0</m:t>
                    </m:r>
                  </m:sup>
                </m:sSubSup>
                <m:r>
                  <m:rPr>
                    <m:sty m:val="p"/>
                  </m:rPr>
                  <m:t>,</m:t>
                </m:r>
                <m:sSubSup>
                  <m:sSubSupPr/>
                  <m:e>
                    <m:r>
                      <m:rPr>
                        <m:sty m:val="p"/>
                        <m:scr m:val="script"/>
                      </m:rPr>
                      <m:t>ℋ</m:t>
                    </m:r>
                  </m:e>
                  <m:sub>
                    <m:r>
                      <m:rPr/>
                      <m:t>B</m:t>
                    </m:r>
                  </m:sub>
                  <m:sup>
                    <m:r>
                      <m:rPr>
                        <m:sty m:val="p"/>
                      </m:rPr>
                      <m:t>null</m:t>
                    </m:r>
                  </m:sup>
                </m:sSubSup>
              </m:oMath>
            </m:oMathPara>
          </w:p>
        </w:tc>
        <w:tc>
          <w:p w14:paraId="6EE41D3C">
            <w:pPr>
              <w:pStyle w:val="26"/>
              <w:jc w:val="left"/>
            </w:pPr>
            <w:r>
              <w:rPr>
                <w:rFonts w:hint="eastAsia"/>
              </w:rPr>
              <w:t>B⁺、B⁻、色基态、无色零空间</w:t>
            </w:r>
          </w:p>
        </w:tc>
        <w:tc>
          <w:p w14:paraId="29D0F1BA">
            <w:pPr>
              <w:pStyle w:val="26"/>
            </w:pPr>
          </w:p>
        </w:tc>
      </w:tr>
      <w:tr w14:paraId="331B9998">
        <w:tblPrEx>
          <w:tblCellMar>
            <w:top w:w="0" w:type="dxa"/>
            <w:left w:w="108" w:type="dxa"/>
            <w:bottom w:w="0" w:type="dxa"/>
            <w:right w:w="108" w:type="dxa"/>
          </w:tblCellMar>
        </w:tblPrEx>
        <w:tc>
          <w:p w14:paraId="5E13873B">
            <w:pPr>
              <w:pStyle w:val="26"/>
              <w:jc w:val="left"/>
            </w:pPr>
            <m:oMathPara>
              <m:oMath>
                <m:r>
                  <m:rPr>
                    <m:sty m:val="p"/>
                  </m:rPr>
                  <m:t>Δ</m:t>
                </m:r>
                <m:sSub>
                  <m:sSubPr/>
                  <m:e>
                    <m:r>
                      <m:rPr/>
                      <m:t>x</m:t>
                    </m:r>
                  </m:e>
                  <m:sub>
                    <m:r>
                      <m:rPr/>
                      <m:t>A</m:t>
                    </m:r>
                  </m:sub>
                </m:sSub>
              </m:oMath>
            </m:oMathPara>
          </w:p>
        </w:tc>
        <w:tc>
          <w:p w14:paraId="58EEFF80">
            <w:pPr>
              <w:pStyle w:val="26"/>
              <w:jc w:val="left"/>
            </w:pPr>
            <w:r>
              <w:t xml:space="preserve">A </w:t>
            </w:r>
            <w:r>
              <w:rPr>
                <w:rFonts w:hint="eastAsia"/>
              </w:rPr>
              <w:t>场位置不确定度</w:t>
            </w:r>
          </w:p>
        </w:tc>
        <w:tc>
          <w:p w14:paraId="0BA9411F">
            <w:pPr>
              <w:pStyle w:val="26"/>
              <w:jc w:val="left"/>
            </w:pPr>
            <w:r>
              <w:t>m</w:t>
            </w:r>
          </w:p>
        </w:tc>
      </w:tr>
      <w:tr w14:paraId="190A510A">
        <w:tblPrEx>
          <w:tblCellMar>
            <w:top w:w="0" w:type="dxa"/>
            <w:left w:w="108" w:type="dxa"/>
            <w:bottom w:w="0" w:type="dxa"/>
            <w:right w:w="108" w:type="dxa"/>
          </w:tblCellMar>
        </w:tblPrEx>
        <w:tc>
          <w:p w14:paraId="6F37811C">
            <w:pPr>
              <w:pStyle w:val="26"/>
              <w:jc w:val="left"/>
            </w:pPr>
            <m:oMathPara>
              <m:oMath>
                <m:sSub>
                  <m:sSubPr/>
                  <m:e>
                    <m:r>
                      <m:rPr/>
                      <m:t>m</m:t>
                    </m:r>
                  </m:e>
                  <m:sub>
                    <m:r>
                      <m:rPr>
                        <m:sty m:val="p"/>
                      </m:rPr>
                      <m:t>eff</m:t>
                    </m:r>
                  </m:sub>
                </m:sSub>
              </m:oMath>
            </m:oMathPara>
          </w:p>
        </w:tc>
        <w:tc>
          <w:p w14:paraId="097D1056">
            <w:pPr>
              <w:pStyle w:val="26"/>
              <w:jc w:val="left"/>
            </w:pPr>
            <w:r>
              <w:rPr>
                <w:rFonts w:hint="eastAsia"/>
              </w:rPr>
              <w:t>有效质量</w:t>
            </w:r>
          </w:p>
        </w:tc>
        <w:tc>
          <w:p w14:paraId="12C6F1EB">
            <w:pPr>
              <w:pStyle w:val="26"/>
              <w:jc w:val="left"/>
            </w:pPr>
            <w:r>
              <w:t>kg</w:t>
            </w:r>
          </w:p>
        </w:tc>
      </w:tr>
      <w:tr w14:paraId="2D466F83">
        <w:tblPrEx>
          <w:tblCellMar>
            <w:top w:w="0" w:type="dxa"/>
            <w:left w:w="108" w:type="dxa"/>
            <w:bottom w:w="0" w:type="dxa"/>
            <w:right w:w="108" w:type="dxa"/>
          </w:tblCellMar>
        </w:tblPrEx>
        <w:tc>
          <w:p w14:paraId="3720ED17">
            <w:pPr>
              <w:pStyle w:val="26"/>
              <w:jc w:val="left"/>
            </w:pPr>
            <m:oMathPara>
              <m:oMath>
                <m:sSubSup>
                  <m:sSubSupPr/>
                  <m:e>
                    <m:r>
                      <m:rPr/>
                      <m:t>λ</m:t>
                    </m:r>
                  </m:e>
                  <m:sub>
                    <m:r>
                      <m:rPr/>
                      <m:t>C</m:t>
                    </m:r>
                  </m:sub>
                  <m:sup>
                    <m:r>
                      <m:rPr>
                        <m:sty m:val="p"/>
                      </m:rPr>
                      <m:t>(</m:t>
                    </m:r>
                    <m:r>
                      <m:rPr/>
                      <m:t>e</m:t>
                    </m:r>
                    <m:r>
                      <m:rPr>
                        <m:sty m:val="p"/>
                      </m:rPr>
                      <m:t>)</m:t>
                    </m:r>
                  </m:sup>
                </m:sSubSup>
              </m:oMath>
            </m:oMathPara>
          </w:p>
        </w:tc>
        <w:tc>
          <w:p w14:paraId="5C5E1CC6">
            <w:pPr>
              <w:pStyle w:val="26"/>
              <w:jc w:val="left"/>
            </w:pPr>
            <w:r>
              <w:rPr>
                <w:rFonts w:hint="eastAsia"/>
              </w:rPr>
              <w:t>电子康普顿波长</w:t>
            </w:r>
          </w:p>
        </w:tc>
        <w:tc>
          <w:p w14:paraId="3A5C0C49">
            <w:pPr>
              <w:pStyle w:val="26"/>
              <w:jc w:val="left"/>
            </w:pPr>
            <m:oMathPara>
              <m:oMath>
                <m:r>
                  <m:rPr/>
                  <m:t>3.86</m:t>
                </m:r>
                <m:r>
                  <m:rPr>
                    <m:sty m:val="p"/>
                  </m:rPr>
                  <m:t>×</m:t>
                </m:r>
                <m:sSup>
                  <m:sSupPr/>
                  <m:e>
                    <m:r>
                      <m:rPr/>
                      <m:t>10</m:t>
                    </m:r>
                  </m:e>
                  <m:sup>
                    <m:r>
                      <m:rPr>
                        <m:sty m:val="p"/>
                      </m:rPr>
                      <m:t>−</m:t>
                    </m:r>
                    <m:r>
                      <m:rPr/>
                      <m:t>13</m:t>
                    </m:r>
                  </m:sup>
                </m:sSup>
                <m:r>
                  <m:rPr/>
                  <m:t> </m:t>
                </m:r>
                <m:r>
                  <m:rPr>
                    <m:sty m:val="p"/>
                  </m:rPr>
                  <m:t>m</m:t>
                </m:r>
              </m:oMath>
            </m:oMathPara>
          </w:p>
        </w:tc>
      </w:tr>
      <w:tr w14:paraId="5BECFBAE">
        <w:tblPrEx>
          <w:tblCellMar>
            <w:top w:w="0" w:type="dxa"/>
            <w:left w:w="108" w:type="dxa"/>
            <w:bottom w:w="0" w:type="dxa"/>
            <w:right w:w="108" w:type="dxa"/>
          </w:tblCellMar>
        </w:tblPrEx>
        <w:tc>
          <w:p w14:paraId="4672876D">
            <w:pPr>
              <w:pStyle w:val="26"/>
              <w:jc w:val="left"/>
            </w:pPr>
            <m:oMathPara>
              <m:oMath>
                <m:sSub>
                  <m:sSubPr/>
                  <m:e>
                    <m:r>
                      <m:rPr/>
                      <m:t>g</m:t>
                    </m:r>
                  </m:e>
                  <m:sub>
                    <m:r>
                      <m:rPr/>
                      <m:t>e</m:t>
                    </m:r>
                  </m:sub>
                </m:sSub>
              </m:oMath>
            </m:oMathPara>
          </w:p>
        </w:tc>
        <w:tc>
          <w:p w14:paraId="4235C78E">
            <w:pPr>
              <w:pStyle w:val="26"/>
              <w:jc w:val="left"/>
            </w:pPr>
            <w:r>
              <w:rPr>
                <w:rFonts w:hint="eastAsia"/>
              </w:rPr>
              <w:t>电子</w:t>
            </w:r>
            <w:r>
              <w:t xml:space="preserve"> g </w:t>
            </w:r>
            <w:r>
              <w:rPr>
                <w:rFonts w:hint="eastAsia"/>
              </w:rPr>
              <w:t>因子</w:t>
            </w:r>
          </w:p>
        </w:tc>
        <w:tc>
          <w:p w14:paraId="76A20AF6">
            <w:pPr>
              <w:pStyle w:val="26"/>
              <w:jc w:val="left"/>
            </w:pPr>
            <m:oMathPara>
              <m:oMath>
                <m:r>
                  <m:rPr>
                    <m:sty m:val="p"/>
                  </m:rPr>
                  <m:t>≈</m:t>
                </m:r>
                <m:r>
                  <m:rPr/>
                  <m:t>2.0023</m:t>
                </m:r>
              </m:oMath>
            </m:oMathPara>
          </w:p>
        </w:tc>
      </w:tr>
      <w:tr w14:paraId="7688F774">
        <w:tblPrEx>
          <w:tblCellMar>
            <w:top w:w="0" w:type="dxa"/>
            <w:left w:w="108" w:type="dxa"/>
            <w:bottom w:w="0" w:type="dxa"/>
            <w:right w:w="108" w:type="dxa"/>
          </w:tblCellMar>
        </w:tblPrEx>
        <w:tc>
          <w:p w14:paraId="359764F2">
            <w:pPr>
              <w:pStyle w:val="26"/>
              <w:jc w:val="left"/>
            </w:pPr>
            <m:oMathPara>
              <m:oMath>
                <m:sSub>
                  <m:sSubPr/>
                  <m:e>
                    <m:r>
                      <m:rPr/>
                      <m:t>w</m:t>
                    </m:r>
                  </m:e>
                  <m:sub>
                    <m:r>
                      <m:rPr/>
                      <m:t>B</m:t>
                    </m:r>
                  </m:sub>
                </m:sSub>
              </m:oMath>
            </m:oMathPara>
          </w:p>
        </w:tc>
        <w:tc>
          <w:p w14:paraId="0521324B">
            <w:pPr>
              <w:pStyle w:val="26"/>
              <w:jc w:val="left"/>
            </w:pPr>
            <w:r>
              <w:t xml:space="preserve">B </w:t>
            </w:r>
            <w:r>
              <w:rPr>
                <w:rFonts w:hint="eastAsia"/>
              </w:rPr>
              <w:t>场拓扑缠绕数</w:t>
            </w:r>
          </w:p>
        </w:tc>
        <w:tc>
          <w:p w14:paraId="1DF2C3B4">
            <w:pPr>
              <w:pStyle w:val="26"/>
              <w:jc w:val="left"/>
            </w:pPr>
            <w:r>
              <w:rPr>
                <w:rFonts w:hint="eastAsia"/>
              </w:rPr>
              <w:t>1（电子）</w:t>
            </w:r>
          </w:p>
        </w:tc>
      </w:tr>
      <w:tr w14:paraId="24A55BCA">
        <w:tblPrEx>
          <w:tblCellMar>
            <w:top w:w="0" w:type="dxa"/>
            <w:left w:w="108" w:type="dxa"/>
            <w:bottom w:w="0" w:type="dxa"/>
            <w:right w:w="108" w:type="dxa"/>
          </w:tblCellMar>
        </w:tblPrEx>
        <w:tc>
          <w:p w14:paraId="053E2323">
            <w:pPr>
              <w:pStyle w:val="26"/>
              <w:jc w:val="left"/>
            </w:pPr>
            <m:oMathPara>
              <m:oMath>
                <m:r>
                  <m:rPr/>
                  <m:t>σ</m:t>
                </m:r>
              </m:oMath>
            </m:oMathPara>
          </w:p>
        </w:tc>
        <w:tc>
          <w:p w14:paraId="3781E542">
            <w:pPr>
              <w:pStyle w:val="26"/>
              <w:jc w:val="left"/>
            </w:pPr>
            <w:r>
              <w:rPr>
                <w:rFonts w:hint="eastAsia"/>
              </w:rPr>
              <w:t>碰撞截面</w:t>
            </w:r>
          </w:p>
        </w:tc>
        <w:tc>
          <w:p w14:paraId="1BAA843F">
            <w:pPr>
              <w:pStyle w:val="26"/>
              <w:jc w:val="left"/>
            </w:pPr>
            <m:oMathPara>
              <m:oMath>
                <m:sSup>
                  <m:sSupPr/>
                  <m:e>
                    <m:r>
                      <m:rPr>
                        <m:sty m:val="p"/>
                      </m:rPr>
                      <m:t>m</m:t>
                    </m:r>
                  </m:e>
                  <m:sup>
                    <m:r>
                      <m:rPr/>
                      <m:t>2</m:t>
                    </m:r>
                  </m:sup>
                </m:sSup>
              </m:oMath>
            </m:oMathPara>
          </w:p>
        </w:tc>
      </w:tr>
      <w:tr w14:paraId="19845544">
        <w:tblPrEx>
          <w:tblCellMar>
            <w:top w:w="0" w:type="dxa"/>
            <w:left w:w="108" w:type="dxa"/>
            <w:bottom w:w="0" w:type="dxa"/>
            <w:right w:w="108" w:type="dxa"/>
          </w:tblCellMar>
        </w:tblPrEx>
        <w:tc>
          <w:p w14:paraId="3E9B40D8">
            <w:pPr>
              <w:pStyle w:val="26"/>
              <w:jc w:val="left"/>
            </w:pPr>
            <m:oMathPara>
              <m:oMath>
                <m:sSub>
                  <m:sSubPr/>
                  <m:e>
                    <m:r>
                      <m:rPr/>
                      <m:t>V</m:t>
                    </m:r>
                  </m:e>
                  <m:sub>
                    <m:r>
                      <m:rPr/>
                      <m:t>A</m:t>
                    </m:r>
                  </m:sub>
                </m:sSub>
              </m:oMath>
            </m:oMathPara>
          </w:p>
        </w:tc>
        <w:tc>
          <w:p w14:paraId="12B31188">
            <w:pPr>
              <w:pStyle w:val="26"/>
              <w:jc w:val="left"/>
            </w:pPr>
            <w:r>
              <w:t xml:space="preserve">A </w:t>
            </w:r>
            <w:r>
              <w:rPr>
                <w:rFonts w:hint="eastAsia"/>
              </w:rPr>
              <w:t>场弥散体积</w:t>
            </w:r>
          </w:p>
        </w:tc>
        <w:tc>
          <w:p w14:paraId="56AF3B49">
            <w:pPr>
              <w:pStyle w:val="26"/>
              <w:jc w:val="left"/>
            </w:pPr>
            <m:oMathPara>
              <m:oMath>
                <m:sSup>
                  <m:sSupPr/>
                  <m:e>
                    <m:r>
                      <m:rPr>
                        <m:sty m:val="p"/>
                      </m:rPr>
                      <m:t>m</m:t>
                    </m:r>
                  </m:e>
                  <m:sup>
                    <m:r>
                      <m:rPr/>
                      <m:t>3</m:t>
                    </m:r>
                  </m:sup>
                </m:sSup>
              </m:oMath>
            </m:oMathPara>
          </w:p>
        </w:tc>
      </w:tr>
    </w:tbl>
    <w:p w14:paraId="5CCA110E">
      <w:pPr>
        <w:pStyle w:val="3"/>
      </w:pPr>
      <w:bookmarkStart w:id="50" w:name="_GoBack"/>
      <w:bookmarkEnd w:id="50"/>
    </w:p>
    <w:bookmarkEnd w:id="0"/>
    <w:bookmarkEnd w:id="4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12C683F"/>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qFormat/>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qFormat/>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1339</Words>
  <Characters>1435</Characters>
  <Lines>283</Lines>
  <Paragraphs>310</Paragraphs>
  <TotalTime>6</TotalTime>
  <ScaleCrop>false</ScaleCrop>
  <LinksUpToDate>false</LinksUpToDate>
  <CharactersWithSpaces>1526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2026-06-24T14:09:00Z</dcterms:created>
  <dc:creator>迈斯纳效应</dc:creator>
  <cp:lastModifiedBy>迈斯纳效应</cp:lastModifiedBy>
  <dcterms:modified xsi:type="dcterms:W3CDTF">2026-06-24T14:14:29Z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4BACE5BBCF524BA6B7F271E14CFD4EC1_12</vt:lpwstr>
  </property>
</Properties>
</file>