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16351">
      <w:pPr>
        <w:pStyle w:val="4"/>
        <w:rPr>
          <w:b/>
          <w:bCs/>
          <w:sz w:val="32"/>
          <w:szCs w:val="32"/>
        </w:rPr>
      </w:pPr>
      <w:r>
        <w:rPr>
          <w:b/>
          <w:bCs/>
          <w:sz w:val="32"/>
          <w:szCs w:val="32"/>
        </w:rPr>
        <w:t>Mathematical Foundation of Field Combination Wavefunction Theory and Research on Standard Model Reducibility</w:t>
      </w:r>
    </w:p>
    <w:p w14:paraId="74152799">
      <w:pPr>
        <w:pStyle w:val="3"/>
      </w:pPr>
      <w:r>
        <w:rPr>
          <w:b/>
          <w:bCs/>
        </w:rPr>
        <w:t>Authors:</w:t>
      </w:r>
      <w:r>
        <w:t xml:space="preserve"> Li Zhijun (Shanxi Provincial Department of Agriculture and Rural Affairs (Animal Husbandry and Veterinary School)), Zhao Guangyao (Chongqing University)</w:t>
      </w:r>
    </w:p>
    <w:p w14:paraId="2BA76D49">
      <w:pPr>
        <w:pStyle w:val="3"/>
        <w:rPr>
          <w:b/>
          <w:bCs/>
        </w:rPr>
      </w:pPr>
      <w:r>
        <w:rPr>
          <w:b/>
          <w:bCs/>
        </w:rPr>
        <w:t>Abstract</w:t>
      </w:r>
    </w:p>
    <w:p w14:paraId="25D067EC">
      <w:pPr>
        <w:pStyle w:val="3"/>
      </w:pPr>
      <w:r>
        <w:t xml:space="preserve">This paper systematically constructs a complete mathematical framework addressing the mathematical rigor issues in Field Combination Wavefunction Theory. By strictly defining vortex field algebra, gauge symmetry structure, and dynamical equations, it resolves fundamental problems such as ambiguous symbolic representation and unclear definition of core concepts. Particularly, this paper provides a detailed proof of how the theory naturally reduces to the </w:t>
      </w:r>
      <m:oMath>
        <m:r>
          <m:rPr>
            <m:sty m:val="p"/>
          </m:rPr>
          <m:t>SU(</m:t>
        </m:r>
        <m:r>
          <m:rPr/>
          <m:t>3</m:t>
        </m:r>
        <m:r>
          <m:rPr>
            <m:sty m:val="p"/>
          </m:rPr>
          <m:t>)×SU(</m:t>
        </m:r>
        <m:r>
          <m:rPr/>
          <m:t>2</m:t>
        </m:r>
        <m:r>
          <m:rPr>
            <m:sty m:val="p"/>
          </m:rPr>
          <m:t>)×U(</m:t>
        </m:r>
        <m:r>
          <m:rPr/>
          <m:t>1</m:t>
        </m:r>
        <m:r>
          <m:rPr>
            <m:sty m:val="p"/>
          </m:rPr>
          <m:t>)</m:t>
        </m:r>
      </m:oMath>
      <w:r>
        <w:t xml:space="preserve"> gauge symmetry of the Standard Model, and derives specific expressions for observables like propagators and scattering amplitudes. While maintaining innovativeness, the theory ensures mathematical compatibility with existing physical theories and experimental verifiability.</w:t>
      </w:r>
    </w:p>
    <w:p w14:paraId="031A430A">
      <w:pPr>
        <w:pStyle w:val="3"/>
      </w:pPr>
      <w:r>
        <w:rPr>
          <w:b/>
          <w:bCs/>
        </w:rPr>
        <w:t>Keywords:</w:t>
      </w:r>
      <w:r>
        <w:t xml:space="preserve"> Field Combination Wavefunction; Mathematical Foundation; Gauge Symmetry; Standard Model Reduction; Propagator; Scattering Amplitude</w:t>
      </w:r>
    </w:p>
    <w:p w14:paraId="29B7A2E9">
      <w:pPr>
        <w:pStyle w:val="26"/>
        <w:numPr>
          <w:ilvl w:val="0"/>
          <w:numId w:val="1"/>
        </w:numPr>
        <w:rPr>
          <w:b/>
          <w:bCs/>
        </w:rPr>
      </w:pPr>
      <w:r>
        <w:rPr>
          <w:b/>
          <w:bCs/>
        </w:rPr>
        <w:t>Rigorous Mathematical Symbolism and Formulation</w:t>
      </w:r>
    </w:p>
    <w:p w14:paraId="459A869F">
      <w:pPr>
        <w:pStyle w:val="4"/>
        <w:rPr>
          <w:b/>
          <w:bCs/>
        </w:rPr>
      </w:pPr>
      <w:r>
        <w:rPr>
          <w:b/>
          <w:bCs/>
        </w:rPr>
        <w:t>1.1 Precise Definition of Basic Symbols</w:t>
      </w:r>
    </w:p>
    <w:p w14:paraId="5CD7D154">
      <w:pPr>
        <w:pStyle w:val="3"/>
      </w:pPr>
      <w:r>
        <w:t>Rigorous Definition of the Tensor Product Symbol “⊗”:</w:t>
      </w:r>
    </w:p>
    <w:p w14:paraId="5A1694F8">
      <w:pPr>
        <w:pStyle w:val="3"/>
      </w:pPr>
      <w:r>
        <w:t xml:space="preserve">In Hilbert space </w:t>
      </w:r>
      <m:oMath>
        <m:r>
          <m:rPr>
            <m:sty m:val="p"/>
            <m:scr m:val="script"/>
          </m:rPr>
          <m:t>ℋ</m:t>
        </m:r>
        <m:r>
          <m:rPr>
            <m:sty m:val="p"/>
          </m:rPr>
          <m:t>,</m:t>
        </m:r>
      </m:oMath>
      <w:r>
        <w:t xml:space="preserve"> the tensor product of field operators is defined as:</w:t>
      </w:r>
    </w:p>
    <w:p w14:paraId="54D87098">
      <w:pPr>
        <w:pStyle w:val="3"/>
      </w:pPr>
      <m:oMathPara>
        <m:oMathParaPr>
          <m:jc m:val="center"/>
        </m:oMathParaPr>
        <m:oMath>
          <m:r>
            <m:rPr>
              <m:sty m:val="p"/>
              <m:scr m:val="script"/>
            </m:rPr>
            <m:t>A</m:t>
          </m:r>
          <m:r>
            <m:rPr>
              <m:sty m:val="p"/>
            </m:rPr>
            <m:t>⊗</m:t>
          </m:r>
          <m:r>
            <m:rPr>
              <m:sty m:val="p"/>
              <m:scr m:val="script"/>
            </m:rPr>
            <m:t>ℬ</m:t>
          </m:r>
          <m:box>
            <m:boxPr>
              <m:opEmu m:val="1"/>
            </m:boxPr>
            <m:e>
              <m:r>
                <m:rPr>
                  <m:sty m:val="p"/>
                </m:rPr>
                <m:t>:=</m:t>
              </m:r>
            </m:e>
          </m:box>
          <m:d>
            <m:dPr>
              <m:begChr m:val="{"/>
              <m:sepChr m:val=""/>
              <m:endChr m:val="}"/>
            </m:dPr>
            <m:e>
              <m:sSub>
                <m:sSubPr/>
                <m:e>
                  <m:r>
                    <m:rPr/>
                    <m:t>ψ</m:t>
                  </m:r>
                </m:e>
                <m:sub>
                  <m:r>
                    <m:rPr/>
                    <m:t>A</m:t>
                  </m:r>
                </m:sub>
              </m:sSub>
              <m:r>
                <m:rPr>
                  <m:sty m:val="p"/>
                </m:rPr>
                <m:t>⊗</m:t>
              </m:r>
              <m:sSub>
                <m:sSubPr/>
                <m:e>
                  <m:r>
                    <m:rPr/>
                    <m:t>ψ</m:t>
                  </m:r>
                </m:e>
                <m:sub>
                  <m:r>
                    <m:rPr/>
                    <m:t>B</m:t>
                  </m:r>
                </m:sub>
              </m:sSub>
              <m:r>
                <m:rPr>
                  <m:sty m:val="p"/>
                </m:rPr>
                <m:t>∣</m:t>
              </m:r>
              <m:sSub>
                <m:sSubPr/>
                <m:e>
                  <m:r>
                    <m:rPr/>
                    <m:t>ψ</m:t>
                  </m:r>
                </m:e>
                <m:sub>
                  <m:r>
                    <m:rPr/>
                    <m:t>A</m:t>
                  </m:r>
                </m:sub>
              </m:sSub>
              <m:r>
                <m:rPr>
                  <m:sty m:val="p"/>
                </m:rPr>
                <m:t>∈</m:t>
              </m:r>
              <m:sSub>
                <m:sSubPr/>
                <m:e>
                  <m:r>
                    <m:rPr>
                      <m:sty m:val="p"/>
                      <m:scr m:val="script"/>
                    </m:rPr>
                    <m:t>ℋ</m:t>
                  </m:r>
                </m:e>
                <m:sub>
                  <m:r>
                    <m:rPr/>
                    <m:t>A</m:t>
                  </m:r>
                </m:sub>
              </m:sSub>
              <m:r>
                <m:rPr>
                  <m:sty m:val="p"/>
                </m:rPr>
                <m:t>,</m:t>
              </m:r>
              <m:sSub>
                <m:sSubPr/>
                <m:e>
                  <m:r>
                    <m:rPr/>
                    <m:t>ψ</m:t>
                  </m:r>
                </m:e>
                <m:sub>
                  <m:r>
                    <m:rPr/>
                    <m:t>B</m:t>
                  </m:r>
                </m:sub>
              </m:sSub>
              <m:r>
                <m:rPr>
                  <m:sty m:val="p"/>
                </m:rPr>
                <m:t>∈</m:t>
              </m:r>
              <m:sSub>
                <m:sSubPr/>
                <m:e>
                  <m:r>
                    <m:rPr>
                      <m:sty m:val="p"/>
                      <m:scr m:val="script"/>
                    </m:rPr>
                    <m:t>ℋ</m:t>
                  </m:r>
                </m:e>
                <m:sub>
                  <m:r>
                    <m:rPr/>
                    <m:t>B</m:t>
                  </m:r>
                </m:sub>
              </m:sSub>
            </m:e>
          </m:d>
        </m:oMath>
      </m:oMathPara>
    </w:p>
    <w:p w14:paraId="660B78FA">
      <w:pPr>
        <w:pStyle w:val="4"/>
      </w:pPr>
      <w:r>
        <w:t xml:space="preserve">where </w:t>
      </w:r>
      <m:oMath>
        <m:r>
          <m:rPr>
            <m:sty m:val="p"/>
          </m:rPr>
          <m:t>⊗</m:t>
        </m:r>
      </m:oMath>
      <w:r>
        <w:t xml:space="preserve"> denotes the tensor product operation in Hilbert space, satisfying bilinearity and associativity.</w:t>
      </w:r>
    </w:p>
    <w:p w14:paraId="0EF3E2DC">
      <w:pPr>
        <w:pStyle w:val="3"/>
      </w:pPr>
      <w:r>
        <w:t>Standard Formulation of Hermitian Conjugate “h.c.”:</w:t>
      </w:r>
    </w:p>
    <w:p w14:paraId="70FEB7E2">
      <w:pPr>
        <w:pStyle w:val="3"/>
      </w:pPr>
      <w:r>
        <w:t xml:space="preserve">For any operator O, its Hermitian conjugate </w:t>
      </w:r>
      <m:oMath>
        <m:sSup>
          <m:sSupPr/>
          <m:e>
            <m:r>
              <m:rPr/>
              <m:t>O</m:t>
            </m:r>
          </m:e>
          <m:sup>
            <m:r>
              <m:rPr>
                <m:sty m:val="p"/>
              </m:rPr>
              <m:t>†</m:t>
            </m:r>
          </m:sup>
        </m:sSup>
      </m:oMath>
      <w:r>
        <w:t xml:space="preserve"> satisfies:</w:t>
      </w:r>
    </w:p>
    <w:p w14:paraId="54186FFE">
      <w:pPr>
        <w:pStyle w:val="3"/>
      </w:pPr>
      <m:oMathPara>
        <m:oMathParaPr>
          <m:jc m:val="center"/>
        </m:oMathParaPr>
        <m:oMath>
          <m:r>
            <m:rPr>
              <m:sty m:val="p"/>
            </m:rPr>
            <m:t>⟨</m:t>
          </m:r>
          <m:r>
            <m:rPr/>
            <m:t>ϕ</m:t>
          </m:r>
          <m:sSup>
            <m:sSupPr/>
            <m:e>
              <m:r>
                <m:rPr/>
                <m:t>O</m:t>
              </m:r>
            </m:e>
            <m:sup>
              <m:r>
                <m:rPr>
                  <m:sty m:val="p"/>
                </m:rPr>
                <m:t>†</m:t>
              </m:r>
            </m:sup>
          </m:sSup>
          <m:r>
            <m:rPr/>
            <m:t>ψ</m:t>
          </m:r>
          <m:r>
            <m:rPr>
              <m:sty m:val="p"/>
            </m:rPr>
            <m:t>⟩=⟨</m:t>
          </m:r>
          <m:r>
            <m:rPr/>
            <m:t>Oϕψ</m:t>
          </m:r>
          <m:r>
            <m:rPr>
              <m:sty m:val="p"/>
            </m:rPr>
            <m:t>⟩</m:t>
          </m:r>
        </m:oMath>
      </m:oMathPara>
    </w:p>
    <w:p w14:paraId="587114DA">
      <w:pPr>
        <w:pStyle w:val="4"/>
      </w:pPr>
      <w:r>
        <w:t>In the Lagrangian density, the h.c. term ensures the Hermiticity of the action.</w:t>
      </w:r>
    </w:p>
    <w:p w14:paraId="23DCBF09">
      <w:pPr>
        <w:pStyle w:val="3"/>
        <w:rPr>
          <w:b/>
          <w:bCs/>
        </w:rPr>
      </w:pPr>
      <w:r>
        <w:rPr>
          <w:b/>
          <w:bCs/>
        </w:rPr>
        <w:t>1.2 Rigorous Mathematical Definition of Vortex Field Operators</w:t>
      </w:r>
    </w:p>
    <w:p w14:paraId="7589A3A0">
      <w:pPr>
        <w:pStyle w:val="3"/>
      </w:pPr>
      <w:r>
        <w:t>Rigorous Definition of Electromagnetic Vortex Field (A-field):</w:t>
      </w:r>
    </w:p>
    <w:p w14:paraId="6A4D0628">
      <w:pPr>
        <w:pStyle w:val="3"/>
      </w:pPr>
      <m:oMathPara>
        <m:oMathParaPr>
          <m:jc m:val="center"/>
        </m:oMathParaPr>
        <m:oMath>
          <m:sSub>
            <m:sSubPr/>
            <m:e>
              <m:r>
                <m:rPr>
                  <m:sty m:val="p"/>
                  <m:scr m:val="script"/>
                </m:rPr>
                <m:t>A</m:t>
              </m:r>
            </m:e>
            <m:sub>
              <m:r>
                <m:rPr/>
                <m:t>μ</m:t>
              </m:r>
            </m:sub>
          </m:sSub>
          <m:r>
            <m:rPr>
              <m:sty m:val="p"/>
            </m:rPr>
            <m:t>(</m:t>
          </m:r>
          <m:r>
            <m:rPr/>
            <m:t>x</m:t>
          </m:r>
          <m:r>
            <m:rPr>
              <m:sty m:val="p"/>
            </m:rPr>
            <m:t>)=</m:t>
          </m:r>
          <m:f>
            <m:fPr/>
            <m:num>
              <m:r>
                <m:rPr/>
                <m:t>1</m:t>
              </m:r>
            </m:num>
            <m:den>
              <m:rad>
                <m:radPr>
                  <m:degHide m:val="1"/>
                </m:radPr>
                <m:deg/>
                <m:e>
                  <m:r>
                    <m:rPr/>
                    <m:t>2</m:t>
                  </m:r>
                </m:e>
              </m:rad>
            </m:den>
          </m:f>
          <m:d>
            <m:dPr>
              <m:sepChr m:val=""/>
            </m:dPr>
            <m:e>
              <m:sSub>
                <m:sSubPr/>
                <m:e>
                  <m:r>
                    <m:rPr>
                      <m:sty m:val="p"/>
                    </m:rPr>
                    <m:t>∂</m:t>
                  </m:r>
                </m:e>
                <m:sub>
                  <m:r>
                    <m:rPr/>
                    <m:t>μ</m:t>
                  </m:r>
                </m:sub>
              </m:sSub>
              <m:sSub>
                <m:sSubPr/>
                <m:e>
                  <m:r>
                    <m:rPr/>
                    <m:t>ϕ</m:t>
                  </m:r>
                </m:e>
                <m:sub>
                  <m:r>
                    <m:rPr/>
                    <m:t>A</m:t>
                  </m:r>
                </m:sub>
              </m:sSub>
              <m:r>
                <m:rPr>
                  <m:sty m:val="p"/>
                </m:rPr>
                <m:t>(</m:t>
              </m:r>
              <m:r>
                <m:rPr/>
                <m:t>x</m:t>
              </m:r>
              <m:r>
                <m:rPr>
                  <m:sty m:val="p"/>
                </m:rPr>
                <m:t>)−</m:t>
              </m:r>
              <m:r>
                <m:rPr/>
                <m:t>i</m:t>
              </m:r>
              <m:sSub>
                <m:sSubPr/>
                <m:e>
                  <m:r>
                    <m:rPr/>
                    <m:t>g</m:t>
                  </m:r>
                </m:e>
                <m:sub>
                  <m:r>
                    <m:rPr/>
                    <m:t>A</m:t>
                  </m:r>
                </m:sub>
              </m:sSub>
              <m:sSub>
                <m:sSubPr/>
                <m:e>
                  <m:r>
                    <m:rPr/>
                    <m:t>A</m:t>
                  </m:r>
                </m:e>
                <m:sub>
                  <m:r>
                    <m:rPr/>
                    <m:t>μ</m:t>
                  </m:r>
                </m:sub>
              </m:sSub>
              <m:r>
                <m:rPr>
                  <m:sty m:val="p"/>
                </m:rPr>
                <m:t>(</m:t>
              </m:r>
              <m:r>
                <m:rPr/>
                <m:t>x</m:t>
              </m:r>
              <m:r>
                <m:rPr>
                  <m:sty m:val="p"/>
                </m:rPr>
                <m:t>)</m:t>
              </m:r>
              <m:sSub>
                <m:sSubPr/>
                <m:e>
                  <m:r>
                    <m:rPr/>
                    <m:t>ϕ</m:t>
                  </m:r>
                </m:e>
                <m:sub>
                  <m:r>
                    <m:rPr/>
                    <m:t>A</m:t>
                  </m:r>
                </m:sub>
              </m:sSub>
              <m:r>
                <m:rPr>
                  <m:sty m:val="p"/>
                </m:rPr>
                <m:t>(</m:t>
              </m:r>
              <m:r>
                <m:rPr/>
                <m:t>x</m:t>
              </m:r>
              <m:r>
                <m:rPr>
                  <m:sty m:val="p"/>
                </m:rPr>
                <m:t>)</m:t>
              </m:r>
            </m:e>
          </m:d>
          <m:r>
            <m:rPr>
              <m:sty m:val="p"/>
            </m:rPr>
            <m:t>⊗</m:t>
          </m:r>
          <m:sSub>
            <m:sSubPr/>
            <m:e>
              <m:r>
                <m:rPr/>
                <m:t>I</m:t>
              </m:r>
            </m:e>
            <m:sub>
              <m:r>
                <m:rPr/>
                <m:t>B</m:t>
              </m:r>
            </m:sub>
          </m:sSub>
        </m:oMath>
      </m:oMathPara>
    </w:p>
    <w:p w14:paraId="15A80C1B">
      <w:pPr>
        <w:pStyle w:val="4"/>
      </w:pPr>
      <w:r>
        <w:t>where:</w:t>
      </w:r>
      <w:r>
        <w:br w:type="textWrapping"/>
      </w:r>
      <w:r>
        <w:t xml:space="preserve">* </w:t>
      </w:r>
      <m:oMath>
        <m:sSub>
          <m:sSubPr/>
          <m:e>
            <m:r>
              <m:rPr/>
              <m:t>ϕ</m:t>
            </m:r>
          </m:e>
          <m:sub>
            <m:r>
              <m:rPr/>
              <m:t>A</m:t>
            </m:r>
          </m:sub>
        </m:sSub>
        <m:r>
          <m:rPr>
            <m:sty m:val="p"/>
          </m:rPr>
          <m:t>(</m:t>
        </m:r>
        <m:r>
          <m:rPr/>
          <m:t>x</m:t>
        </m:r>
        <m:r>
          <m:rPr>
            <m:sty m:val="p"/>
          </m:rPr>
          <m:t>)</m:t>
        </m:r>
      </m:oMath>
      <w:r>
        <w:t xml:space="preserve">: Scalar field operator, satisfying </w:t>
      </w:r>
      <m:oMath>
        <m:r>
          <m:rPr>
            <m:sty m:val="p"/>
          </m:rPr>
          <m:t>[</m:t>
        </m:r>
        <m:sSub>
          <m:sSubPr/>
          <m:e>
            <m:r>
              <m:rPr/>
              <m:t>ϕ</m:t>
            </m:r>
          </m:e>
          <m:sub>
            <m:r>
              <m:rPr/>
              <m:t>A</m:t>
            </m:r>
          </m:sub>
        </m:sSub>
        <m:r>
          <m:rPr>
            <m:sty m:val="p"/>
          </m:rPr>
          <m:t>(</m:t>
        </m:r>
        <m:r>
          <m:rPr/>
          <m:t>x</m:t>
        </m:r>
        <m:r>
          <m:rPr>
            <m:sty m:val="p"/>
          </m:rPr>
          <m:t>),</m:t>
        </m:r>
        <m:sSub>
          <m:sSubPr/>
          <m:e>
            <m:r>
              <m:rPr/>
              <m:t>ϕ</m:t>
            </m:r>
          </m:e>
          <m:sub>
            <m:r>
              <m:rPr/>
              <m:t>A</m:t>
            </m:r>
          </m:sub>
        </m:sSub>
        <m:r>
          <m:rPr>
            <m:sty m:val="p"/>
          </m:rPr>
          <m:t>(</m:t>
        </m:r>
        <m:r>
          <m:rPr/>
          <m:t>y</m:t>
        </m:r>
        <m:r>
          <m:rPr>
            <m:sty m:val="p"/>
          </m:rPr>
          <m:t>)]=</m:t>
        </m:r>
        <m:r>
          <m:rPr/>
          <m:t>i</m:t>
        </m:r>
        <m:r>
          <m:rPr>
            <m:sty m:val="p"/>
          </m:rPr>
          <m:t>Δ(</m:t>
        </m:r>
        <m:r>
          <m:rPr/>
          <m:t>x</m:t>
        </m:r>
        <m:r>
          <m:rPr>
            <m:sty m:val="p"/>
          </m:rPr>
          <m:t>−</m:t>
        </m:r>
        <m:r>
          <m:rPr/>
          <m:t>y</m:t>
        </m:r>
        <m:r>
          <m:rPr>
            <m:sty m:val="p"/>
          </m:rPr>
          <m:t>)</m:t>
        </m:r>
      </m:oMath>
      <w:r>
        <w:br w:type="textWrapping"/>
      </w:r>
      <w:r>
        <w:t xml:space="preserve">* </w:t>
      </w:r>
      <m:oMath>
        <m:sSub>
          <m:sSubPr/>
          <m:e>
            <m:r>
              <m:rPr/>
              <m:t>A</m:t>
            </m:r>
          </m:e>
          <m:sub>
            <m:r>
              <m:rPr/>
              <m:t>μ</m:t>
            </m:r>
          </m:sub>
        </m:sSub>
        <m:r>
          <m:rPr>
            <m:sty m:val="p"/>
          </m:rPr>
          <m:t>(</m:t>
        </m:r>
        <m:r>
          <m:rPr/>
          <m:t>x</m:t>
        </m:r>
        <m:r>
          <m:rPr>
            <m:sty m:val="p"/>
          </m:rPr>
          <m:t>)</m:t>
        </m:r>
      </m:oMath>
      <w:r>
        <w:t xml:space="preserve">: </w:t>
      </w:r>
      <m:oMath>
        <m:r>
          <m:rPr>
            <m:sty m:val="p"/>
          </m:rPr>
          <m:t>U(</m:t>
        </m:r>
        <m:r>
          <m:rPr/>
          <m:t>1</m:t>
        </m:r>
        <m:r>
          <m:rPr>
            <m:sty m:val="p"/>
          </m:rPr>
          <m:t>)</m:t>
        </m:r>
      </m:oMath>
      <w:r>
        <w:t xml:space="preserve"> gauge field, satisfying </w:t>
      </w:r>
      <m:oMath>
        <m:sSup>
          <m:sSupPr/>
          <m:e>
            <m:r>
              <m:rPr>
                <m:sty m:val="p"/>
              </m:rPr>
              <m:t>∂</m:t>
            </m:r>
          </m:e>
          <m:sup>
            <m:r>
              <m:rPr/>
              <m:t>μ</m:t>
            </m:r>
          </m:sup>
        </m:sSup>
        <m:sSub>
          <m:sSubPr/>
          <m:e>
            <m:r>
              <m:rPr/>
              <m:t>F</m:t>
            </m:r>
          </m:e>
          <m:sub>
            <m:r>
              <m:rPr/>
              <m:t>μν</m:t>
            </m:r>
          </m:sub>
        </m:sSub>
        <m:r>
          <m:rPr>
            <m:sty m:val="p"/>
          </m:rPr>
          <m:t>=</m:t>
        </m:r>
        <m:r>
          <m:rPr/>
          <m:t>0</m:t>
        </m:r>
      </m:oMath>
      <w:r>
        <w:br w:type="textWrapping"/>
      </w:r>
      <w:r>
        <w:t xml:space="preserve">* </w:t>
      </w:r>
      <m:oMath>
        <m:r>
          <m:rPr>
            <m:sty m:val="p"/>
          </m:rPr>
          <m:t>⊗</m:t>
        </m:r>
      </m:oMath>
      <w:r>
        <w:t>: Explicitly denotes the tensor product of field operators</w:t>
      </w:r>
    </w:p>
    <w:p w14:paraId="0EB2A8DA">
      <w:pPr>
        <w:pStyle w:val="3"/>
      </w:pPr>
      <w:r>
        <w:t>Rigorous Definition of Color Charge Vortex Field (B-field):</w:t>
      </w:r>
    </w:p>
    <w:p w14:paraId="76556803">
      <w:pPr>
        <w:pStyle w:val="3"/>
      </w:pPr>
      <m:oMathPara>
        <m:oMathParaPr>
          <m:jc m:val="center"/>
        </m:oMathParaPr>
        <m:oMath>
          <m:sSubSup>
            <m:sSubSupPr/>
            <m:e>
              <m:r>
                <m:rPr>
                  <m:sty m:val="p"/>
                  <m:scr m:val="script"/>
                </m:rPr>
                <m:t>ℬ</m:t>
              </m:r>
            </m:e>
            <m:sub>
              <m:r>
                <m:rPr/>
                <m:t>μ</m:t>
              </m:r>
            </m:sub>
            <m:sup>
              <m:r>
                <m:rPr/>
                <m:t>a</m:t>
              </m:r>
            </m:sup>
          </m:sSubSup>
          <m:r>
            <m:rPr>
              <m:sty m:val="p"/>
            </m:rPr>
            <m:t>(</m:t>
          </m:r>
          <m:r>
            <m:rPr/>
            <m:t>x</m:t>
          </m:r>
          <m:r>
            <m:rPr>
              <m:sty m:val="p"/>
            </m:rPr>
            <m:t>)=</m:t>
          </m:r>
          <m:sSup>
            <m:sSupPr/>
            <m:e>
              <m:r>
                <m:rPr/>
                <m:t>ϵ</m:t>
              </m:r>
            </m:e>
            <m:sup>
              <m:r>
                <m:rPr/>
                <m:t>abc</m:t>
              </m:r>
            </m:sup>
          </m:sSup>
          <m:d>
            <m:dPr>
              <m:sepChr m:val=""/>
            </m:dPr>
            <m:e>
              <m:sSub>
                <m:sSubPr/>
                <m:e>
                  <m:r>
                    <m:rPr>
                      <m:sty m:val="p"/>
                    </m:rPr>
                    <m:t>∂</m:t>
                  </m:r>
                </m:e>
                <m:sub>
                  <m:r>
                    <m:rPr/>
                    <m:t>μ</m:t>
                  </m:r>
                </m:sub>
              </m:sSub>
              <m:sSubSup>
                <m:sSubSupPr/>
                <m:e>
                  <m:r>
                    <m:rPr/>
                    <m:t>ϕ</m:t>
                  </m:r>
                </m:e>
                <m:sub>
                  <m:r>
                    <m:rPr/>
                    <m:t>B</m:t>
                  </m:r>
                </m:sub>
                <m:sup>
                  <m:r>
                    <m:rPr/>
                    <m:t>b</m:t>
                  </m:r>
                </m:sup>
              </m:sSubSup>
              <m:r>
                <m:rPr>
                  <m:sty m:val="p"/>
                </m:rPr>
                <m:t>(</m:t>
              </m:r>
              <m:r>
                <m:rPr/>
                <m:t>x</m:t>
              </m:r>
              <m:r>
                <m:rPr>
                  <m:sty m:val="p"/>
                </m:rPr>
                <m:t>)−</m:t>
              </m:r>
              <m:r>
                <m:rPr/>
                <m:t>i</m:t>
              </m:r>
              <m:sSub>
                <m:sSubPr/>
                <m:e>
                  <m:r>
                    <m:rPr/>
                    <m:t>g</m:t>
                  </m:r>
                </m:e>
                <m:sub>
                  <m:r>
                    <m:rPr/>
                    <m:t>B</m:t>
                  </m:r>
                </m:sub>
              </m:sSub>
              <m:sSubSup>
                <m:sSubSupPr/>
                <m:e>
                  <m:r>
                    <m:rPr/>
                    <m:t>G</m:t>
                  </m:r>
                </m:e>
                <m:sub>
                  <m:r>
                    <m:rPr/>
                    <m:t>μ</m:t>
                  </m:r>
                </m:sub>
                <m:sup>
                  <m:r>
                    <m:rPr/>
                    <m:t>b</m:t>
                  </m:r>
                </m:sup>
              </m:sSubSup>
              <m:r>
                <m:rPr>
                  <m:sty m:val="p"/>
                </m:rPr>
                <m:t>(</m:t>
              </m:r>
              <m:r>
                <m:rPr/>
                <m:t>x</m:t>
              </m:r>
              <m:r>
                <m:rPr>
                  <m:sty m:val="p"/>
                </m:rPr>
                <m:t>)</m:t>
              </m:r>
              <m:sSubSup>
                <m:sSubSupPr/>
                <m:e>
                  <m:r>
                    <m:rPr/>
                    <m:t>ϕ</m:t>
                  </m:r>
                </m:e>
                <m:sub>
                  <m:r>
                    <m:rPr/>
                    <m:t>B</m:t>
                  </m:r>
                </m:sub>
                <m:sup>
                  <m:r>
                    <m:rPr/>
                    <m:t>c</m:t>
                  </m:r>
                </m:sup>
              </m:sSubSup>
              <m:r>
                <m:rPr>
                  <m:sty m:val="p"/>
                </m:rPr>
                <m:t>(</m:t>
              </m:r>
              <m:r>
                <m:rPr/>
                <m:t>x</m:t>
              </m:r>
              <m:r>
                <m:rPr>
                  <m:sty m:val="p"/>
                </m:rPr>
                <m:t>)</m:t>
              </m:r>
            </m:e>
          </m:d>
          <m:sSup>
            <m:sSupPr/>
            <m:e>
              <m:r>
                <m:rPr/>
                <m:t>T</m:t>
              </m:r>
            </m:e>
            <m:sup>
              <m:r>
                <m:rPr/>
                <m:t>a</m:t>
              </m:r>
            </m:sup>
          </m:sSup>
        </m:oMath>
      </m:oMathPara>
    </w:p>
    <w:p w14:paraId="705118FD">
      <w:pPr>
        <w:pStyle w:val="4"/>
      </w:pPr>
      <w:r>
        <w:t xml:space="preserve">where </w:t>
      </w:r>
      <m:oMath>
        <m:sSup>
          <m:sSupPr/>
          <m:e>
            <m:r>
              <m:rPr/>
              <m:t>T</m:t>
            </m:r>
          </m:e>
          <m:sup>
            <m:r>
              <m:rPr/>
              <m:t>a</m:t>
            </m:r>
          </m:sup>
        </m:sSup>
      </m:oMath>
      <w:r>
        <w:t xml:space="preserve"> are the </w:t>
      </w:r>
      <m:oMath>
        <m:r>
          <m:rPr>
            <m:sty m:val="p"/>
          </m:rPr>
          <m:t>SU(</m:t>
        </m:r>
        <m:r>
          <m:rPr/>
          <m:t>3</m:t>
        </m:r>
        <m:r>
          <m:rPr>
            <m:sty m:val="p"/>
          </m:rPr>
          <m:t>)</m:t>
        </m:r>
      </m:oMath>
      <w:r>
        <w:t xml:space="preserve"> generators, satisfying </w:t>
      </w:r>
      <m:oMath>
        <m:r>
          <m:rPr>
            <m:sty m:val="p"/>
          </m:rPr>
          <m:t>[</m:t>
        </m:r>
        <m:sSup>
          <m:sSupPr/>
          <m:e>
            <m:r>
              <m:rPr/>
              <m:t>T</m:t>
            </m:r>
          </m:e>
          <m:sup>
            <m:r>
              <m:rPr/>
              <m:t>a</m:t>
            </m:r>
          </m:sup>
        </m:sSup>
        <m:r>
          <m:rPr>
            <m:sty m:val="p"/>
          </m:rPr>
          <m:t>,</m:t>
        </m:r>
        <m:sSup>
          <m:sSupPr/>
          <m:e>
            <m:r>
              <m:rPr/>
              <m:t>T</m:t>
            </m:r>
          </m:e>
          <m:sup>
            <m:r>
              <m:rPr/>
              <m:t>b</m:t>
            </m:r>
          </m:sup>
        </m:sSup>
        <m:r>
          <m:rPr>
            <m:sty m:val="p"/>
          </m:rPr>
          <m:t>]=</m:t>
        </m:r>
        <m:r>
          <m:rPr/>
          <m:t>i</m:t>
        </m:r>
        <m:sSup>
          <m:sSupPr/>
          <m:e>
            <m:r>
              <m:rPr/>
              <m:t>f</m:t>
            </m:r>
          </m:e>
          <m:sup>
            <m:r>
              <m:rPr/>
              <m:t>abc</m:t>
            </m:r>
          </m:sup>
        </m:sSup>
        <m:sSup>
          <m:sSupPr/>
          <m:e>
            <m:r>
              <m:rPr/>
              <m:t>T</m:t>
            </m:r>
          </m:e>
          <m:sup>
            <m:r>
              <m:rPr/>
              <m:t>c</m:t>
            </m:r>
          </m:sup>
        </m:sSup>
      </m:oMath>
    </w:p>
    <w:p w14:paraId="3535ADD3">
      <w:pPr>
        <w:pStyle w:val="26"/>
        <w:numPr>
          <w:ilvl w:val="0"/>
          <w:numId w:val="2"/>
        </w:numPr>
        <w:rPr>
          <w:b/>
          <w:bCs/>
        </w:rPr>
      </w:pPr>
      <w:r>
        <w:rPr>
          <w:b/>
          <w:bCs/>
        </w:rPr>
        <w:t>Mathematical Rigorization of Core Concepts</w:t>
      </w:r>
    </w:p>
    <w:p w14:paraId="20A50556">
      <w:pPr>
        <w:pStyle w:val="4"/>
        <w:rPr>
          <w:b/>
          <w:bCs/>
        </w:rPr>
      </w:pPr>
      <w:r>
        <w:rPr>
          <w:b/>
          <w:bCs/>
        </w:rPr>
        <w:t>2.1 Differential Geometric Definition of Vortex Fields</w:t>
      </w:r>
    </w:p>
    <w:p w14:paraId="5FE51302">
      <w:pPr>
        <w:pStyle w:val="3"/>
      </w:pPr>
      <w:r>
        <w:t>Within the fiber bundle framework, vortex fields can be strictly defined as sections of the principal bundle:</w:t>
      </w:r>
    </w:p>
    <w:p w14:paraId="4B40F007">
      <w:pPr>
        <w:pStyle w:val="3"/>
      </w:pPr>
      <w:r>
        <w:t xml:space="preserve">Definition 1 (Vortex Field): Let </w:t>
      </w:r>
      <m:oMath>
        <m:r>
          <m:rPr/>
          <m:t>P</m:t>
        </m:r>
        <m:r>
          <m:rPr>
            <m:sty m:val="p"/>
          </m:rPr>
          <m:t>(</m:t>
        </m:r>
        <m:r>
          <m:rPr/>
          <m:t>M</m:t>
        </m:r>
        <m:r>
          <m:rPr>
            <m:sty m:val="p"/>
          </m:rPr>
          <m:t>,</m:t>
        </m:r>
        <m:r>
          <m:rPr/>
          <m:t>G</m:t>
        </m:r>
        <m:r>
          <m:rPr>
            <m:sty m:val="p"/>
          </m:rPr>
          <m:t>)</m:t>
        </m:r>
      </m:oMath>
      <w:r>
        <w:t xml:space="preserve"> be a principal bundle with spacetime manifold </w:t>
      </w:r>
      <m:oMath>
        <m:r>
          <m:rPr/>
          <m:t>M</m:t>
        </m:r>
      </m:oMath>
      <w:r>
        <w:t xml:space="preserve"> as the base space and Lie group </w:t>
      </w:r>
      <m:oMath>
        <m:r>
          <m:rPr/>
          <m:t>G</m:t>
        </m:r>
      </m:oMath>
      <w:r>
        <w:t xml:space="preserve"> as the structure group. A vortex field is a section of the associated bundle </w:t>
      </w:r>
      <m:oMath>
        <m:r>
          <m:rPr>
            <m:sty m:val="p"/>
          </m:rPr>
          <m:t>Ad(</m:t>
        </m:r>
        <m:r>
          <m:rPr/>
          <m:t>P</m:t>
        </m:r>
        <m:r>
          <m:rPr>
            <m:sty m:val="p"/>
          </m:rPr>
          <m:t>)</m:t>
        </m:r>
      </m:oMath>
      <w:r>
        <w:t>:</w:t>
      </w:r>
    </w:p>
    <w:p w14:paraId="1ED05D4F">
      <w:pPr>
        <w:pStyle w:val="3"/>
      </w:pPr>
      <m:oMathPara>
        <m:oMathParaPr>
          <m:jc m:val="center"/>
        </m:oMathParaPr>
        <m:oMath>
          <m:r>
            <m:rPr>
              <m:sty m:val="p"/>
              <m:scr m:val="script"/>
            </m:rPr>
            <m:t>A</m:t>
          </m:r>
          <m:r>
            <m:rPr>
              <m:sty m:val="p"/>
            </m:rPr>
            <m:t>∈Γ(Ad(</m:t>
          </m:r>
          <m:r>
            <m:rPr/>
            <m:t>P</m:t>
          </m:r>
          <m:r>
            <m:rPr>
              <m:sty m:val="p"/>
            </m:rPr>
            <m:t>))</m:t>
          </m:r>
        </m:oMath>
      </m:oMathPara>
    </w:p>
    <w:p w14:paraId="2C9B32BD">
      <w:pPr>
        <w:pStyle w:val="4"/>
      </w:pPr>
      <w:r>
        <w:t>Definition 2 (Field Combination Wavefunction): The total field combination wavefunction is the tensor product of sections of three principal bundles:</w:t>
      </w:r>
    </w:p>
    <w:p w14:paraId="4E41D325">
      <w:pPr>
        <w:pStyle w:val="3"/>
      </w:pPr>
      <m:oMathPara>
        <m:oMathParaPr>
          <m:jc m:val="center"/>
        </m:oMathParaPr>
        <m:oMath>
          <m:r>
            <m:rPr>
              <m:sty m:val="p"/>
            </m:rPr>
            <m:t>Ψ=</m:t>
          </m:r>
          <m:r>
            <m:rPr>
              <m:sty m:val="p"/>
              <m:scr m:val="script"/>
            </m:rPr>
            <m:t>A</m:t>
          </m:r>
          <m:r>
            <m:rPr>
              <m:sty m:val="p"/>
            </m:rPr>
            <m:t>⊗</m:t>
          </m:r>
          <m:r>
            <m:rPr>
              <m:sty m:val="p"/>
              <m:scr m:val="script"/>
            </m:rPr>
            <m:t>ℬ</m:t>
          </m:r>
          <m:r>
            <m:rPr>
              <m:sty m:val="p"/>
            </m:rPr>
            <m:t>⊗</m:t>
          </m:r>
          <m:r>
            <m:rPr>
              <m:sty m:val="p"/>
              <m:scr m:val="script"/>
            </m:rPr>
            <m:t>C</m:t>
          </m:r>
          <m:r>
            <m:rPr>
              <m:sty m:val="p"/>
            </m:rPr>
            <m:t>∈Γ(Ad(</m:t>
          </m:r>
          <m:sSub>
            <m:sSubPr/>
            <m:e>
              <m:r>
                <m:rPr/>
                <m:t>P</m:t>
              </m:r>
            </m:e>
            <m:sub>
              <m:r>
                <m:rPr/>
                <m:t>A</m:t>
              </m:r>
            </m:sub>
          </m:sSub>
          <m:r>
            <m:rPr>
              <m:sty m:val="p"/>
            </m:rPr>
            <m:t>))⊗Γ(Ad(</m:t>
          </m:r>
          <m:sSub>
            <m:sSubPr/>
            <m:e>
              <m:r>
                <m:rPr/>
                <m:t>P</m:t>
              </m:r>
            </m:e>
            <m:sub>
              <m:r>
                <m:rPr/>
                <m:t>B</m:t>
              </m:r>
            </m:sub>
          </m:sSub>
          <m:r>
            <m:rPr>
              <m:sty m:val="p"/>
            </m:rPr>
            <m:t>))⊗Γ(Ad(</m:t>
          </m:r>
          <m:sSub>
            <m:sSubPr/>
            <m:e>
              <m:r>
                <m:rPr/>
                <m:t>P</m:t>
              </m:r>
            </m:e>
            <m:sub>
              <m:r>
                <m:rPr/>
                <m:t>C</m:t>
              </m:r>
            </m:sub>
          </m:sSub>
          <m:r>
            <m:rPr>
              <m:sty m:val="p"/>
            </m:rPr>
            <m:t>))</m:t>
          </m:r>
        </m:oMath>
      </m:oMathPara>
    </w:p>
    <w:p w14:paraId="763AECEA">
      <w:pPr>
        <w:pStyle w:val="4"/>
        <w:rPr>
          <w:b/>
          <w:bCs/>
        </w:rPr>
      </w:pPr>
      <w:r>
        <w:rPr>
          <w:b/>
          <w:bCs/>
        </w:rPr>
        <w:t>2.2 Strict Mathematical Formulation of Energy Level Combination</w:t>
      </w:r>
    </w:p>
    <w:p w14:paraId="2F359306">
      <w:pPr>
        <w:pStyle w:val="3"/>
      </w:pPr>
      <w:r>
        <w:t>Definition of Energy Level Operator:</w:t>
      </w:r>
    </w:p>
    <w:p w14:paraId="6A4792C3">
      <w:pPr>
        <w:pStyle w:val="3"/>
      </w:pPr>
      <m:oMathPara>
        <m:oMathParaPr>
          <m:jc m:val="center"/>
        </m:oMathParaPr>
        <m:oMath>
          <m:sSub>
            <m:sSubPr/>
            <m:e>
              <m:r>
                <m:rPr/>
                <m:t>E</m:t>
              </m:r>
            </m:e>
            <m:sub>
              <m:r>
                <m:rPr/>
                <m:t>A</m:t>
              </m:r>
            </m:sub>
          </m:sSub>
          <m:r>
            <m:rPr>
              <m:sty m:val="p"/>
            </m:rPr>
            <m:t>=−</m:t>
          </m:r>
          <m:r>
            <m:rPr/>
            <m:t>i</m:t>
          </m:r>
          <m:sSub>
            <m:sSubPr/>
            <m:e>
              <m:r>
                <m:rPr>
                  <m:sty m:val="p"/>
                </m:rPr>
                <m:t>∂</m:t>
              </m:r>
            </m:e>
            <m:sub>
              <m:r>
                <m:rPr/>
                <m:t>t</m:t>
              </m:r>
            </m:sub>
          </m:sSub>
          <m:r>
            <m:rPr>
              <m:sty m:val="p"/>
            </m:rPr>
            <m:t>+</m:t>
          </m:r>
          <m:sSub>
            <m:sSubPr/>
            <m:e>
              <m:r>
                <m:rPr/>
                <m:t>H</m:t>
              </m:r>
            </m:e>
            <m:sub>
              <m:r>
                <m:rPr/>
                <m:t>A</m:t>
              </m:r>
            </m:sub>
          </m:sSub>
        </m:oMath>
      </m:oMathPara>
      <w:r>
        <w:br w:type="textWrapping"/>
      </w:r>
      <w:r>
        <w:t xml:space="preserve">where </w:t>
      </w:r>
      <m:oMath>
        <m:sSub>
          <m:sSubPr/>
          <m:e>
            <m:r>
              <m:rPr/>
              <m:t>H</m:t>
            </m:r>
          </m:e>
          <m:sub>
            <m:r>
              <m:rPr/>
              <m:t>A</m:t>
            </m:r>
          </m:sub>
        </m:sSub>
      </m:oMath>
      <w:r>
        <w:t xml:space="preserve"> is the Hamiltonian of the A-field.</w:t>
      </w:r>
    </w:p>
    <w:p w14:paraId="69407189">
      <w:pPr>
        <w:pStyle w:val="3"/>
      </w:pPr>
      <w:r>
        <w:t>Energy Eigenstates:</w:t>
      </w:r>
    </w:p>
    <w:p w14:paraId="2DA9DF34">
      <w:pPr>
        <w:pStyle w:val="3"/>
      </w:pPr>
      <m:oMathPara>
        <m:oMathParaPr>
          <m:jc m:val="center"/>
        </m:oMathParaPr>
        <m:oMath>
          <m:sSub>
            <m:sSubPr/>
            <m:e>
              <m:r>
                <m:rPr/>
                <m:t>E</m:t>
              </m:r>
            </m:e>
            <m:sub>
              <m:r>
                <m:rPr/>
                <m:t>A</m:t>
              </m:r>
            </m:sub>
          </m:sSub>
          <m:r>
            <m:rPr>
              <m:sty m:val="p"/>
            </m:rPr>
            <m:t>|</m:t>
          </m:r>
          <m:r>
            <m:rPr/>
            <m:t>A</m:t>
          </m:r>
          <m:sSub>
            <m:sSubPr/>
            <m:e>
              <m:r>
                <m:rPr>
                  <m:sty m:val="p"/>
                </m:rPr>
                <m:t>⟩</m:t>
              </m:r>
            </m:e>
            <m:sub>
              <m:sSub>
                <m:sSubPr/>
                <m:e>
                  <m:r>
                    <m:rPr/>
                    <m:t>E</m:t>
                  </m:r>
                </m:e>
                <m:sub>
                  <m:r>
                    <m:rPr/>
                    <m:t>n</m:t>
                  </m:r>
                </m:sub>
              </m:sSub>
            </m:sub>
          </m:sSub>
          <m:r>
            <m:rPr>
              <m:sty m:val="p"/>
            </m:rPr>
            <m:t>=</m:t>
          </m:r>
          <m:sSub>
            <m:sSubPr/>
            <m:e>
              <m:r>
                <m:rPr/>
                <m:t>E</m:t>
              </m:r>
            </m:e>
            <m:sub>
              <m:r>
                <m:rPr/>
                <m:t>n</m:t>
              </m:r>
            </m:sub>
          </m:sSub>
          <m:r>
            <m:rPr>
              <m:sty m:val="p"/>
            </m:rPr>
            <m:t>|</m:t>
          </m:r>
          <m:r>
            <m:rPr/>
            <m:t>A</m:t>
          </m:r>
          <m:sSub>
            <m:sSubPr/>
            <m:e>
              <m:r>
                <m:rPr>
                  <m:sty m:val="p"/>
                </m:rPr>
                <m:t>⟩</m:t>
              </m:r>
            </m:e>
            <m:sub>
              <m:sSub>
                <m:sSubPr/>
                <m:e>
                  <m:r>
                    <m:rPr/>
                    <m:t>E</m:t>
                  </m:r>
                </m:e>
                <m:sub>
                  <m:r>
                    <m:rPr/>
                    <m:t>n</m:t>
                  </m:r>
                </m:sub>
              </m:sSub>
            </m:sub>
          </m:sSub>
        </m:oMath>
      </m:oMathPara>
    </w:p>
    <w:p w14:paraId="0A356905">
      <w:pPr>
        <w:pStyle w:val="4"/>
      </w:pPr>
      <w:r>
        <w:t>Mathematical Formulation of Energy Level Combination:</w:t>
      </w:r>
      <w:r>
        <w:br w:type="textWrapping"/>
      </w:r>
      <w:r>
        <w:t>Specific energy level combinations correspond to projection operators:</w:t>
      </w:r>
    </w:p>
    <w:p w14:paraId="501CFA19">
      <w:pPr>
        <w:pStyle w:val="3"/>
      </w:pPr>
      <m:oMathPara>
        <m:oMathParaPr>
          <m:jc m:val="center"/>
        </m:oMathParaPr>
        <m:oMath>
          <m:sSub>
            <m:sSubPr/>
            <m:e>
              <m:r>
                <m:rPr/>
                <m:t>P</m:t>
              </m:r>
            </m:e>
            <m:sub>
              <m:sSub>
                <m:sSubPr/>
                <m:e>
                  <m:r>
                    <m:rPr/>
                    <m:t>E</m:t>
                  </m:r>
                </m:e>
                <m:sub>
                  <m:r>
                    <m:rPr/>
                    <m:t>A</m:t>
                  </m:r>
                </m:sub>
              </m:sSub>
              <m:r>
                <m:rPr>
                  <m:sty m:val="p"/>
                </m:rPr>
                <m:t>,</m:t>
              </m:r>
              <m:sSub>
                <m:sSubPr/>
                <m:e>
                  <m:r>
                    <m:rPr/>
                    <m:t>E</m:t>
                  </m:r>
                </m:e>
                <m:sub>
                  <m:r>
                    <m:rPr/>
                    <m:t>B</m:t>
                  </m:r>
                </m:sub>
              </m:sSub>
              <m:r>
                <m:rPr>
                  <m:sty m:val="p"/>
                </m:rPr>
                <m:t>,</m:t>
              </m:r>
              <m:sSub>
                <m:sSubPr/>
                <m:e>
                  <m:r>
                    <m:rPr/>
                    <m:t>E</m:t>
                  </m:r>
                </m:e>
                <m:sub>
                  <m:r>
                    <m:rPr/>
                    <m:t>C</m:t>
                  </m:r>
                </m:sub>
              </m:sSub>
            </m:sub>
          </m:sSub>
          <m:r>
            <m:rPr>
              <m:sty m:val="p"/>
            </m:rPr>
            <m:t>=</m:t>
          </m:r>
          <m:sSub>
            <m:sSubPr/>
            <m:e>
              <m:r>
                <m:rPr/>
                <m:t>P</m:t>
              </m:r>
            </m:e>
            <m:sub>
              <m:sSub>
                <m:sSubPr/>
                <m:e>
                  <m:r>
                    <m:rPr/>
                    <m:t>E</m:t>
                  </m:r>
                </m:e>
                <m:sub>
                  <m:r>
                    <m:rPr/>
                    <m:t>A</m:t>
                  </m:r>
                </m:sub>
              </m:sSub>
            </m:sub>
          </m:sSub>
          <m:r>
            <m:rPr>
              <m:sty m:val="p"/>
            </m:rPr>
            <m:t>⊗</m:t>
          </m:r>
          <m:sSub>
            <m:sSubPr/>
            <m:e>
              <m:r>
                <m:rPr/>
                <m:t>P</m:t>
              </m:r>
            </m:e>
            <m:sub>
              <m:sSub>
                <m:sSubPr/>
                <m:e>
                  <m:r>
                    <m:rPr/>
                    <m:t>E</m:t>
                  </m:r>
                </m:e>
                <m:sub>
                  <m:r>
                    <m:rPr/>
                    <m:t>B</m:t>
                  </m:r>
                </m:sub>
              </m:sSub>
            </m:sub>
          </m:sSub>
          <m:r>
            <m:rPr>
              <m:sty m:val="p"/>
            </m:rPr>
            <m:t>⊗</m:t>
          </m:r>
          <m:sSub>
            <m:sSubPr/>
            <m:e>
              <m:r>
                <m:rPr/>
                <m:t>P</m:t>
              </m:r>
            </m:e>
            <m:sub>
              <m:sSub>
                <m:sSubPr/>
                <m:e>
                  <m:r>
                    <m:rPr/>
                    <m:t>E</m:t>
                  </m:r>
                </m:e>
                <m:sub>
                  <m:r>
                    <m:rPr/>
                    <m:t>C</m:t>
                  </m:r>
                </m:sub>
              </m:sSub>
            </m:sub>
          </m:sSub>
        </m:oMath>
      </m:oMathPara>
    </w:p>
    <w:p w14:paraId="3BB0CB33">
      <w:pPr>
        <w:pStyle w:val="26"/>
        <w:numPr>
          <w:ilvl w:val="0"/>
          <w:numId w:val="3"/>
        </w:numPr>
        <w:rPr>
          <w:b/>
          <w:bCs/>
        </w:rPr>
      </w:pPr>
      <w:r>
        <w:rPr>
          <w:b/>
          <w:bCs/>
        </w:rPr>
        <w:t>Rigorous Derivation of Dynamical Equations</w:t>
      </w:r>
    </w:p>
    <w:p w14:paraId="24C966B5">
      <w:pPr>
        <w:pStyle w:val="4"/>
        <w:rPr>
          <w:b/>
          <w:bCs/>
        </w:rPr>
      </w:pPr>
      <w:r>
        <w:rPr>
          <w:b/>
          <w:bCs/>
        </w:rPr>
        <w:t>3.1 Rigorous Formulation of the Action Principle</w:t>
      </w:r>
    </w:p>
    <w:p w14:paraId="73579953">
      <w:pPr>
        <w:pStyle w:val="3"/>
      </w:pPr>
      <w:r>
        <w:t>The total action is defined as:</w:t>
      </w:r>
    </w:p>
    <w:p w14:paraId="654FCA2E">
      <w:pPr>
        <w:pStyle w:val="3"/>
      </w:pPr>
      <m:oMathPara>
        <m:oMathParaPr>
          <m:jc m:val="center"/>
        </m:oMathParaPr>
        <m:oMath>
          <m:r>
            <m:rPr/>
            <m:t>S</m:t>
          </m:r>
          <m:r>
            <m:rPr>
              <m:sty m:val="p"/>
            </m:rPr>
            <m:t>=∫</m:t>
          </m:r>
          <m:sSup>
            <m:sSupPr/>
            <m:e>
              <m:r>
                <m:rPr/>
                <m:t>d</m:t>
              </m:r>
            </m:e>
            <m:sup>
              <m:r>
                <m:rPr/>
                <m:t>4</m:t>
              </m:r>
            </m:sup>
          </m:sSup>
          <m:r>
            <m:rPr/>
            <m:t>x</m:t>
          </m:r>
          <m:rad>
            <m:radPr>
              <m:degHide m:val="1"/>
            </m:radPr>
            <m:deg/>
            <m:e>
              <m:r>
                <m:rPr>
                  <m:sty m:val="p"/>
                </m:rPr>
                <m:t>−</m:t>
              </m:r>
              <m:r>
                <m:rPr/>
                <m:t>g</m:t>
              </m:r>
            </m:e>
          </m:rad>
          <m:sSub>
            <m:sSubPr/>
            <m:e>
              <m:r>
                <m:rPr>
                  <m:sty m:val="p"/>
                  <m:scr m:val="script"/>
                </m:rPr>
                <m:t>ℒ</m:t>
              </m:r>
            </m:e>
            <m:sub>
              <m:r>
                <m:rPr>
                  <m:sty m:val="p"/>
                </m:rPr>
                <m:t>total</m:t>
              </m:r>
            </m:sub>
          </m:sSub>
        </m:oMath>
      </m:oMathPara>
    </w:p>
    <w:p w14:paraId="2AFD01BA">
      <w:pPr>
        <w:pStyle w:val="4"/>
      </w:pPr>
      <w:r>
        <w:t>where the Lagrangian density is:</w:t>
      </w:r>
    </w:p>
    <w:p w14:paraId="11A1FFF6">
      <w:pPr>
        <w:pStyle w:val="3"/>
      </w:pPr>
      <m:oMathPara>
        <m:oMathParaPr>
          <m:jc m:val="center"/>
        </m:oMathParaPr>
        <m:oMath>
          <m:sSub>
            <m:sSubPr/>
            <m:e>
              <m:r>
                <m:rPr>
                  <m:sty m:val="p"/>
                  <m:scr m:val="script"/>
                </m:rPr>
                <m:t>ℒ</m:t>
              </m:r>
            </m:e>
            <m:sub>
              <m:r>
                <m:rPr>
                  <m:sty m:val="p"/>
                </m:rPr>
                <m:t>total</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int</m:t>
              </m:r>
            </m:sub>
          </m:sSub>
        </m:oMath>
      </m:oMathPara>
    </w:p>
    <w:p w14:paraId="0368F5F4">
      <w:pPr>
        <w:pStyle w:val="4"/>
        <w:rPr>
          <w:b/>
          <w:bCs/>
        </w:rPr>
      </w:pPr>
      <w:r>
        <w:rPr>
          <w:b/>
          <w:bCs/>
        </w:rPr>
        <w:t>3.2 Rigorous Derivation of Euler-Lagrange Equations</w:t>
      </w:r>
    </w:p>
    <w:p w14:paraId="68F5FA97">
      <w:pPr>
        <w:pStyle w:val="3"/>
      </w:pPr>
      <w:r>
        <w:t xml:space="preserve">Through the variation principle </w:t>
      </w:r>
      <m:oMath>
        <m:r>
          <m:rPr/>
          <m:t>δS</m:t>
        </m:r>
        <m:r>
          <m:rPr>
            <m:sty m:val="p"/>
          </m:rPr>
          <m:t>=</m:t>
        </m:r>
        <m:r>
          <m:rPr/>
          <m:t>0</m:t>
        </m:r>
        <m:r>
          <m:rPr>
            <m:sty m:val="p"/>
          </m:rPr>
          <m:t>,</m:t>
        </m:r>
      </m:oMath>
      <w:r>
        <w:t xml:space="preserve"> the rigorous equations of motion are obtained:</w:t>
      </w:r>
    </w:p>
    <w:p w14:paraId="780C26B1">
      <w:pPr>
        <w:pStyle w:val="3"/>
      </w:pPr>
      <w:r>
        <w:t>A-field Equation of Motion:</w:t>
      </w:r>
    </w:p>
    <w:p w14:paraId="1845ACA0">
      <w:pPr>
        <w:pStyle w:val="3"/>
      </w:pPr>
      <m:oMathPara>
        <m:oMathParaPr>
          <m:jc m:val="center"/>
        </m:oMathParaPr>
        <m:oMath>
          <m:sSub>
            <m:sSubPr/>
            <m:e>
              <m:r>
                <m:rPr>
                  <m:sty m:val="p"/>
                </m:rPr>
                <m:t>∂</m:t>
              </m:r>
            </m:e>
            <m:sub>
              <m:r>
                <m:rPr/>
                <m:t>μ</m:t>
              </m:r>
            </m:sub>
          </m:sSub>
          <m:f>
            <m:fPr/>
            <m:num>
              <m:r>
                <m:rPr>
                  <m:sty m:val="p"/>
                </m:rPr>
                <m:t>∂</m:t>
              </m:r>
              <m:r>
                <m:rPr>
                  <m:sty m:val="p"/>
                  <m:scr m:val="script"/>
                </m:rPr>
                <m:t>ℒ</m:t>
              </m:r>
            </m:num>
            <m:den>
              <m:r>
                <m:rPr>
                  <m:sty m:val="p"/>
                </m:rPr>
                <m:t>∂(</m:t>
              </m:r>
              <m:sSub>
                <m:sSubPr/>
                <m:e>
                  <m:r>
                    <m:rPr>
                      <m:sty m:val="p"/>
                    </m:rPr>
                    <m:t>∂</m:t>
                  </m:r>
                </m:e>
                <m:sub>
                  <m:r>
                    <m:rPr/>
                    <m:t>μ</m:t>
                  </m:r>
                </m:sub>
              </m:sSub>
              <m:sSub>
                <m:sSubPr/>
                <m:e>
                  <m:r>
                    <m:rPr>
                      <m:sty m:val="p"/>
                      <m:scr m:val="script"/>
                    </m:rPr>
                    <m:t>A</m:t>
                  </m:r>
                </m:e>
                <m:sub>
                  <m:r>
                    <m:rPr/>
                    <m:t>ν</m:t>
                  </m:r>
                </m:sub>
              </m:sSub>
              <m:r>
                <m:rPr>
                  <m:sty m:val="p"/>
                </m:rPr>
                <m:t>)</m:t>
              </m:r>
            </m:den>
          </m:f>
          <m:r>
            <m:rPr>
              <m:sty m:val="p"/>
            </m:rPr>
            <m:t>−</m:t>
          </m:r>
          <m:f>
            <m:fPr/>
            <m:num>
              <m:r>
                <m:rPr>
                  <m:sty m:val="p"/>
                </m:rPr>
                <m:t>∂</m:t>
              </m:r>
              <m:r>
                <m:rPr>
                  <m:sty m:val="p"/>
                  <m:scr m:val="script"/>
                </m:rPr>
                <m:t>ℒ</m:t>
              </m:r>
            </m:num>
            <m:den>
              <m:r>
                <m:rPr>
                  <m:sty m:val="p"/>
                </m:rPr>
                <m:t>∂</m:t>
              </m:r>
              <m:sSub>
                <m:sSubPr/>
                <m:e>
                  <m:r>
                    <m:rPr>
                      <m:sty m:val="p"/>
                      <m:scr m:val="script"/>
                    </m:rPr>
                    <m:t>A</m:t>
                  </m:r>
                </m:e>
                <m:sub>
                  <m:r>
                    <m:rPr/>
                    <m:t>ν</m:t>
                  </m:r>
                </m:sub>
              </m:sSub>
            </m:den>
          </m:f>
          <m:r>
            <m:rPr>
              <m:sty m:val="p"/>
            </m:rPr>
            <m:t>=</m:t>
          </m:r>
          <m:r>
            <m:rPr/>
            <m:t>0</m:t>
          </m:r>
        </m:oMath>
      </m:oMathPara>
    </w:p>
    <w:p w14:paraId="3DA5E583">
      <w:pPr>
        <w:pStyle w:val="4"/>
      </w:pPr>
      <w:r>
        <w:t>Specific form:</w:t>
      </w:r>
    </w:p>
    <w:p w14:paraId="36BC1803">
      <w:pPr>
        <w:pStyle w:val="3"/>
      </w:pPr>
      <m:oMathPara>
        <m:oMathParaPr>
          <m:jc m:val="center"/>
        </m:oMathParaPr>
        <m:oMath>
          <m:r>
            <m:rPr>
              <m:sty m:val="p"/>
            </m:rPr>
            <m:t>▫</m:t>
          </m:r>
          <m:sSub>
            <m:sSubPr/>
            <m:e>
              <m:r>
                <m:rPr/>
                <m:t>A</m:t>
              </m:r>
            </m:e>
            <m:sub>
              <m:r>
                <m:rPr/>
                <m:t>ν</m:t>
              </m:r>
            </m:sub>
          </m:sSub>
          <m:r>
            <m:rPr>
              <m:sty m:val="p"/>
            </m:rPr>
            <m:t>−</m:t>
          </m:r>
          <m:sSub>
            <m:sSubPr/>
            <m:e>
              <m:r>
                <m:rPr>
                  <m:sty m:val="p"/>
                </m:rPr>
                <m:t>∂</m:t>
              </m:r>
            </m:e>
            <m:sub>
              <m:r>
                <m:rPr/>
                <m:t>ν</m:t>
              </m:r>
            </m:sub>
          </m:sSub>
          <m:r>
            <m:rPr>
              <m:sty m:val="p"/>
            </m:rPr>
            <m:t>(</m:t>
          </m:r>
          <m:sSup>
            <m:sSupPr/>
            <m:e>
              <m:r>
                <m:rPr>
                  <m:sty m:val="p"/>
                </m:rPr>
                <m:t>∂</m:t>
              </m:r>
            </m:e>
            <m:sup>
              <m:r>
                <m:rPr/>
                <m:t>μ</m:t>
              </m:r>
            </m:sup>
          </m:sSup>
          <m:sSub>
            <m:sSubPr/>
            <m:e>
              <m:r>
                <m:rPr/>
                <m:t>A</m:t>
              </m:r>
            </m:e>
            <m:sub>
              <m:r>
                <m:rPr/>
                <m:t>μ</m:t>
              </m:r>
            </m:sub>
          </m:sSub>
          <m:r>
            <m:rPr>
              <m:sty m:val="p"/>
            </m:rPr>
            <m:t>)=</m:t>
          </m:r>
          <m:sSubSup>
            <m:sSubSupPr/>
            <m:e>
              <m:r>
                <m:rPr/>
                <m:t>J</m:t>
              </m:r>
            </m:e>
            <m:sub>
              <m:r>
                <m:rPr/>
                <m:t>ν</m:t>
              </m:r>
            </m:sub>
            <m:sup>
              <m:r>
                <m:rPr/>
                <m:t>A</m:t>
              </m:r>
            </m:sup>
          </m:sSubSup>
        </m:oMath>
      </m:oMathPara>
    </w:p>
    <w:p w14:paraId="64831758">
      <w:pPr>
        <w:pStyle w:val="4"/>
      </w:pPr>
      <w:r>
        <w:t xml:space="preserve">where </w:t>
      </w:r>
      <m:oMath>
        <m:sSubSup>
          <m:sSubSupPr/>
          <m:e>
            <m:r>
              <m:rPr/>
              <m:t>J</m:t>
            </m:r>
          </m:e>
          <m:sub>
            <m:r>
              <m:rPr/>
              <m:t>ν</m:t>
            </m:r>
          </m:sub>
          <m:sup>
            <m:r>
              <m:rPr/>
              <m:t>A</m:t>
            </m:r>
          </m:sup>
        </m:sSubSup>
      </m:oMath>
      <w:r>
        <w:t xml:space="preserve"> is the A-field current.</w:t>
      </w:r>
    </w:p>
    <w:p w14:paraId="12DA9537">
      <w:pPr>
        <w:pStyle w:val="26"/>
        <w:numPr>
          <w:ilvl w:val="0"/>
          <w:numId w:val="4"/>
        </w:numPr>
        <w:rPr>
          <w:b/>
          <w:bCs/>
        </w:rPr>
      </w:pPr>
      <w:r>
        <w:rPr>
          <w:b/>
          <w:bCs/>
        </w:rPr>
        <w:t>Reduction Proof of Standard Model Symmetry</w:t>
      </w:r>
    </w:p>
    <w:p w14:paraId="6C8EBF37">
      <w:pPr>
        <w:pStyle w:val="4"/>
      </w:pPr>
      <w:r>
        <w:rPr>
          <w:b/>
          <w:bCs/>
        </w:rPr>
        <w:t xml:space="preserve">4.1 Natural Emergence of </w:t>
      </w:r>
      <m:oMath>
        <m:r>
          <m:rPr>
            <m:sty m:val="b"/>
          </m:rPr>
          <w:rPr>
            <w:rFonts w:hint="default" w:ascii="Cambria Math" w:hAnsi="Cambria Math"/>
          </w:rPr>
          <m:t>SU(</m:t>
        </m:r>
        <m:r>
          <m:rPr>
            <m:sty m:val="bi"/>
          </m:rPr>
          <w:rPr>
            <w:rFonts w:hint="default" w:ascii="Cambria Math" w:hAnsi="Cambria Math"/>
          </w:rPr>
          <m:t>3</m:t>
        </m:r>
        <m:r>
          <m:rPr>
            <m:sty m:val="b"/>
          </m:rPr>
          <w:rPr>
            <w:rFonts w:hint="default" w:ascii="Cambria Math" w:hAnsi="Cambria Math"/>
          </w:rPr>
          <m:t>)×SU(</m:t>
        </m:r>
        <m:r>
          <m:rPr>
            <m:sty m:val="bi"/>
          </m:rPr>
          <w:rPr>
            <w:rFonts w:hint="default" w:ascii="Cambria Math" w:hAnsi="Cambria Math"/>
          </w:rPr>
          <m:t>2</m:t>
        </m:r>
        <m:r>
          <m:rPr>
            <m:sty m:val="b"/>
          </m:rPr>
          <w:rPr>
            <w:rFonts w:hint="default" w:ascii="Cambria Math" w:hAnsi="Cambria Math"/>
          </w:rPr>
          <m:t>)×U(</m:t>
        </m:r>
        <m:r>
          <m:rPr>
            <m:sty m:val="bi"/>
          </m:rPr>
          <w:rPr>
            <w:rFonts w:hint="default" w:ascii="Cambria Math" w:hAnsi="Cambria Math"/>
          </w:rPr>
          <m:t>1</m:t>
        </m:r>
        <m:r>
          <m:rPr>
            <m:sty m:val="b"/>
          </m:rPr>
          <w:rPr>
            <w:rFonts w:ascii="Cambria Math" w:hAnsi="Cambria Math"/>
          </w:rPr>
          <m:t>)</m:t>
        </m:r>
      </m:oMath>
      <w:r>
        <w:rPr>
          <w:b/>
          <w:bCs/>
        </w:rPr>
        <w:t xml:space="preserve"> Symmetry</w:t>
      </w:r>
    </w:p>
    <w:p w14:paraId="0B5F2267">
      <w:pPr>
        <w:pStyle w:val="3"/>
      </w:pPr>
      <w:r>
        <w:t xml:space="preserve">Theorem 1: In the Field Combination Wavefunction Theory, when the B-field adopts the </w:t>
      </w:r>
      <m:oMath>
        <m:r>
          <m:rPr>
            <m:sty m:val="p"/>
          </m:rPr>
          <m:t>SU(</m:t>
        </m:r>
        <m:r>
          <m:rPr/>
          <m:t>3</m:t>
        </m:r>
        <m:r>
          <m:rPr>
            <m:sty m:val="p"/>
          </m:rPr>
          <m:t>)</m:t>
        </m:r>
      </m:oMath>
      <w:r>
        <w:t xml:space="preserve"> representation, the A-field adopts the </w:t>
      </w:r>
      <m:oMath>
        <m:r>
          <m:rPr>
            <m:sty m:val="p"/>
          </m:rPr>
          <m:t>U(</m:t>
        </m:r>
        <m:r>
          <m:rPr/>
          <m:t>1</m:t>
        </m:r>
        <m:r>
          <m:rPr>
            <m:sty m:val="p"/>
          </m:rPr>
          <m:t>)</m:t>
        </m:r>
      </m:oMath>
      <w:r>
        <w:t xml:space="preserve"> representation, and the C-field introduces the </w:t>
      </w:r>
      <m:oMath>
        <m:r>
          <m:rPr>
            <m:sty m:val="p"/>
          </m:rPr>
          <m:t>SU(</m:t>
        </m:r>
        <m:r>
          <m:rPr/>
          <m:t>2</m:t>
        </m:r>
        <m:r>
          <m:rPr>
            <m:sty m:val="p"/>
          </m:rPr>
          <m:t>)</m:t>
        </m:r>
      </m:oMath>
      <w:r>
        <w:t xml:space="preserve"> doublet, the theory naturally possesses </w:t>
      </w:r>
      <m:oMath>
        <m:r>
          <m:rPr>
            <m:sty m:val="p"/>
          </m:rPr>
          <m:t>SU(</m:t>
        </m:r>
        <m:r>
          <m:rPr/>
          <m:t>3</m:t>
        </m:r>
        <m:r>
          <m:rPr>
            <m:sty m:val="p"/>
          </m:rPr>
          <m:t>)×SU(</m:t>
        </m:r>
        <m:r>
          <m:rPr/>
          <m:t>2</m:t>
        </m:r>
        <m:r>
          <m:rPr>
            <m:sty m:val="p"/>
          </m:rPr>
          <m:t>)×U(</m:t>
        </m:r>
        <m:r>
          <m:rPr/>
          <m:t>1</m:t>
        </m:r>
        <m:r>
          <m:rPr>
            <m:sty m:val="p"/>
          </m:rPr>
          <m:t>)</m:t>
        </m:r>
      </m:oMath>
      <w:r>
        <w:t xml:space="preserve"> gauge symmetry.</w:t>
      </w:r>
    </w:p>
    <w:p w14:paraId="152F2836">
      <w:pPr>
        <w:pStyle w:val="3"/>
      </w:pPr>
      <w:r>
        <w:t>Proof:</w:t>
      </w:r>
      <w:r>
        <w:br w:type="textWrapping"/>
      </w:r>
      <w:r>
        <w:t>Consider gauge transformations:</w:t>
      </w:r>
    </w:p>
    <w:p w14:paraId="025C110D">
      <w:pPr>
        <w:pStyle w:val="3"/>
      </w:pPr>
      <m:oMathPara>
        <m:oMathParaPr>
          <m:jc m:val="center"/>
        </m:oMathParaPr>
        <m:oMath>
          <m:eqArr>
            <m:eqArrPr/>
            <m:e>
              <m:r>
                <m:rPr/>
                <m:t>G</m:t>
              </m:r>
              <m:r>
                <m:rPr>
                  <m:sty m:val="p"/>
                </m:rPr>
                <m:t>(</m:t>
              </m:r>
              <m:r>
                <m:rPr/>
                <m:t>x</m:t>
              </m:r>
              <m:r>
                <m:rPr>
                  <m:sty m:val="p"/>
                </m:rPr>
                <m:t>)</m:t>
              </m:r>
              <m:r>
                <m:rPr/>
                <m:t>&amp;</m:t>
              </m:r>
              <m:r>
                <m:rPr>
                  <m:sty m:val="p"/>
                </m:rPr>
                <m:t>=exp[</m:t>
              </m:r>
              <m:r>
                <m:rPr/>
                <m:t>i</m:t>
              </m:r>
              <m:sSup>
                <m:sSupPr/>
                <m:e>
                  <m:r>
                    <m:rPr/>
                    <m:t>θ</m:t>
                  </m:r>
                </m:e>
                <m:sup>
                  <m:r>
                    <m:rPr/>
                    <m:t>a</m:t>
                  </m:r>
                </m:sup>
              </m:sSup>
              <m:r>
                <m:rPr>
                  <m:sty m:val="p"/>
                </m:rPr>
                <m:t>(</m:t>
              </m:r>
              <m:r>
                <m:rPr/>
                <m:t>x</m:t>
              </m:r>
              <m:r>
                <m:rPr>
                  <m:sty m:val="p"/>
                </m:rPr>
                <m:t>)</m:t>
              </m:r>
              <m:sSup>
                <m:sSupPr/>
                <m:e>
                  <m:r>
                    <m:rPr/>
                    <m:t>T</m:t>
                  </m:r>
                </m:e>
                <m:sup>
                  <m:r>
                    <m:rPr/>
                    <m:t>a</m:t>
                  </m:r>
                </m:sup>
              </m:sSup>
              <m:r>
                <m:rPr>
                  <m:sty m:val="p"/>
                </m:rPr>
                <m:t>]∈SU(</m:t>
              </m:r>
              <m:r>
                <m:rPr/>
                <m:t>3</m:t>
              </m:r>
              <m:r>
                <m:rPr>
                  <m:sty m:val="p"/>
                </m:rPr>
                <m:t>)</m:t>
              </m:r>
            </m:e>
            <m:e>
              <m:r>
                <m:rPr/>
                <m:t>U</m:t>
              </m:r>
              <m:r>
                <m:rPr>
                  <m:sty m:val="p"/>
                </m:rPr>
                <m:t>(</m:t>
              </m:r>
              <m:r>
                <m:rPr/>
                <m:t>x</m:t>
              </m:r>
              <m:r>
                <m:rPr>
                  <m:sty m:val="p"/>
                </m:rPr>
                <m:t>)</m:t>
              </m:r>
              <m:r>
                <m:rPr/>
                <m:t>&amp;</m:t>
              </m:r>
              <m:r>
                <m:rPr>
                  <m:sty m:val="p"/>
                </m:rPr>
                <m:t>=exp[</m:t>
              </m:r>
              <m:r>
                <m:rPr/>
                <m:t>iα</m:t>
              </m:r>
              <m:r>
                <m:rPr>
                  <m:sty m:val="p"/>
                </m:rPr>
                <m:t>(</m:t>
              </m:r>
              <m:r>
                <m:rPr/>
                <m:t>x</m:t>
              </m:r>
              <m:r>
                <m:rPr>
                  <m:sty m:val="p"/>
                </m:rPr>
                <m:t>)</m:t>
              </m:r>
              <m:r>
                <m:rPr/>
                <m:t>Y</m:t>
              </m:r>
              <m:r>
                <m:rPr>
                  <m:sty m:val="p"/>
                </m:rPr>
                <m:t>]∈U(</m:t>
              </m:r>
              <m:r>
                <m:rPr/>
                <m:t>1</m:t>
              </m:r>
              <m:r>
                <m:rPr>
                  <m:sty m:val="p"/>
                </m:rPr>
                <m:t>)</m:t>
              </m:r>
            </m:e>
          </m:eqArr>
        </m:oMath>
      </m:oMathPara>
    </w:p>
    <w:p w14:paraId="008B2B7E">
      <w:pPr>
        <w:pStyle w:val="4"/>
      </w:pPr>
      <w:r>
        <w:t>The field combination transforms covariantly under gauge transformation:</w:t>
      </w:r>
    </w:p>
    <w:p w14:paraId="1672CE7F">
      <w:pPr>
        <w:pStyle w:val="3"/>
      </w:pPr>
      <m:oMathPara>
        <m:oMathParaPr>
          <m:jc m:val="center"/>
        </m:oMathParaPr>
        <m:oMath>
          <m:r>
            <m:rPr>
              <m:sty m:val="p"/>
            </m:rPr>
            <m:t>Ψ→</m:t>
          </m:r>
          <m:r>
            <m:rPr/>
            <m:t>G</m:t>
          </m:r>
          <m:r>
            <m:rPr>
              <m:sty m:val="p"/>
            </m:rPr>
            <m:t>(</m:t>
          </m:r>
          <m:r>
            <m:rPr/>
            <m:t>x</m:t>
          </m:r>
          <m:r>
            <m:rPr>
              <m:sty m:val="p"/>
            </m:rPr>
            <m:t>)</m:t>
          </m:r>
          <m:r>
            <m:rPr/>
            <m:t>U</m:t>
          </m:r>
          <m:r>
            <m:rPr>
              <m:sty m:val="p"/>
            </m:rPr>
            <m:t>(</m:t>
          </m:r>
          <m:r>
            <m:rPr/>
            <m:t>x</m:t>
          </m:r>
          <m:r>
            <m:rPr>
              <m:sty m:val="p"/>
            </m:rPr>
            <m:t>)Ψ</m:t>
          </m:r>
        </m:oMath>
      </m:oMathPara>
    </w:p>
    <w:p w14:paraId="2E4F6F03">
      <w:pPr>
        <w:pStyle w:val="4"/>
      </w:pPr>
      <w:r>
        <w:t>The corresponding covariant derivative is:</w:t>
      </w:r>
    </w:p>
    <w:p w14:paraId="49000793">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A</m:t>
              </m:r>
            </m:sub>
          </m:sSub>
          <m:sSubSup>
            <m:sSubSupPr/>
            <m:e>
              <m:r>
                <m:rPr/>
                <m:t>G</m:t>
              </m:r>
            </m:e>
            <m:sub>
              <m:r>
                <m:rPr/>
                <m:t>μ</m:t>
              </m:r>
            </m:sub>
            <m:sup>
              <m:r>
                <m:rPr/>
                <m:t>a</m:t>
              </m:r>
            </m:sup>
          </m:sSubSup>
          <m:sSup>
            <m:sSupPr/>
            <m:e>
              <m:r>
                <m:rPr/>
                <m:t>T</m:t>
              </m:r>
            </m:e>
            <m:sup>
              <m:r>
                <m:rPr/>
                <m:t>a</m:t>
              </m:r>
            </m:sup>
          </m:sSup>
          <m:r>
            <m:rPr>
              <m:sty m:val="p"/>
            </m:rPr>
            <m:t>−</m:t>
          </m:r>
          <m:r>
            <m:rPr/>
            <m:t>i</m:t>
          </m:r>
          <m:sSub>
            <m:sSubPr/>
            <m:e>
              <m:r>
                <m:rPr/>
                <m:t>g</m:t>
              </m:r>
            </m:e>
            <m:sub>
              <m:r>
                <m:rPr/>
                <m:t>B</m:t>
              </m:r>
            </m:sub>
          </m:sSub>
          <m:sSub>
            <m:sSubPr/>
            <m:e>
              <m:r>
                <m:rPr/>
                <m:t>A</m:t>
              </m:r>
            </m:e>
            <m:sub>
              <m:r>
                <m:rPr/>
                <m:t>μ</m:t>
              </m:r>
            </m:sub>
          </m:sSub>
          <m:r>
            <m:rPr/>
            <m:t>Y</m:t>
          </m:r>
        </m:oMath>
      </m:oMathPara>
    </w:p>
    <w:p w14:paraId="03147806">
      <w:pPr>
        <w:pStyle w:val="4"/>
        <w:rPr>
          <w:b/>
          <w:bCs/>
        </w:rPr>
      </w:pPr>
      <w:r>
        <w:rPr>
          <w:b/>
          <w:bCs/>
        </w:rPr>
        <w:t>4.2 Natural Realization of Chiral Symmetry</w:t>
      </w:r>
    </w:p>
    <w:p w14:paraId="015DFFB9">
      <w:pPr>
        <w:pStyle w:val="3"/>
      </w:pPr>
      <w:r>
        <w:t xml:space="preserve">Through the </w:t>
      </w:r>
      <m:oMath>
        <m:r>
          <m:rPr>
            <m:sty m:val="p"/>
          </m:rPr>
          <m:t>SU(</m:t>
        </m:r>
        <m:r>
          <m:rPr/>
          <m:t>2</m:t>
        </m:r>
        <m:r>
          <m:rPr>
            <m:sty m:val="p"/>
          </m:rPr>
          <m:t>)</m:t>
        </m:r>
      </m:oMath>
      <w:r>
        <w:t xml:space="preserve"> doublet structure of the C-field:</w:t>
      </w:r>
    </w:p>
    <w:p w14:paraId="1117BD40">
      <w:pPr>
        <w:pStyle w:val="3"/>
        <w:ind w:firstLine="3120" w:firstLineChars="1300"/>
      </w:pPr>
      <w:r>
        <w:t xml:space="preserve">C </w:t>
      </w:r>
      <w:r>
        <w:rPr>
          <w:rFonts w:hint="eastAsia" w:eastAsia="宋体"/>
          <w:lang w:val="en-US" w:eastAsia="zh-CN"/>
        </w:rPr>
        <w:t>=</w:t>
      </w:r>
      <m:oMath>
        <m:d>
          <m:dPr>
            <m:sepChr m:val=""/>
          </m:dPr>
          <m:e>
            <m:m>
              <m:mPr>
                <m:mcs>
                  <m:mc>
                    <m:mcPr>
                      <m:count m:val="1"/>
                      <m:mcJc m:val="center"/>
                    </m:mcPr>
                  </m:mc>
                </m:mcs>
                <m:plcHide m:val="1"/>
              </m:mPr>
              <m:mr>
                <m:e>
                  <m:sSup>
                    <m:sSupPr/>
                    <m:e>
                      <m:r>
                        <m:rPr/>
                        <m:t>C</m:t>
                      </m:r>
                    </m:e>
                    <m:sup>
                      <m:r>
                        <m:rPr>
                          <m:sty m:val="p"/>
                        </m:rPr>
                        <m:t>+</m:t>
                      </m:r>
                    </m:sup>
                  </m:sSup>
                </m:e>
              </m:mr>
              <m:mr>
                <m:e>
                  <m:sSup>
                    <m:sSupPr/>
                    <m:e>
                      <m:r>
                        <m:rPr/>
                        <m:t>C</m:t>
                      </m:r>
                    </m:e>
                    <m:sup>
                      <m:r>
                        <m:rPr/>
                        <m:t>0</m:t>
                      </m:r>
                    </m:sup>
                  </m:sSup>
                </m:e>
              </m:mr>
            </m:m>
          </m:e>
        </m:d>
      </m:oMath>
    </w:p>
    <w:p w14:paraId="717AAED2">
      <w:pPr>
        <w:pStyle w:val="4"/>
      </w:pPr>
      <w:r>
        <w:t>Left-handed and right-handed fields acquire different transformation properties:</w:t>
      </w:r>
    </w:p>
    <w:p w14:paraId="7716B183">
      <w:pPr>
        <w:pStyle w:val="3"/>
      </w:pPr>
      <m:oMathPara>
        <m:oMathParaPr>
          <m:jc m:val="center"/>
        </m:oMathParaPr>
        <m:oMath>
          <m:eqArr>
            <m:eqArrPr/>
            <m:e>
              <m:sSub>
                <m:sSubPr/>
                <m:e>
                  <m:r>
                    <m:rPr>
                      <m:sty m:val="p"/>
                      <m:scr m:val="script"/>
                    </m:rPr>
                    <m:t>ℒ</m:t>
                  </m:r>
                </m:e>
                <m:sub>
                  <m:r>
                    <m:rPr/>
                    <m:t>L</m:t>
                  </m:r>
                </m:sub>
              </m:sSub>
              <m:r>
                <m:rPr/>
                <m:t>&amp;</m:t>
              </m:r>
              <m:r>
                <m:rPr>
                  <m:sty m:val="p"/>
                </m:rPr>
                <m:t>→exp[</m:t>
              </m:r>
              <m:r>
                <m:rPr/>
                <m:t>i</m:t>
              </m:r>
              <m:sSup>
                <m:sSupPr/>
                <m:e>
                  <m:r>
                    <m:rPr/>
                    <m:t>θ</m:t>
                  </m:r>
                </m:e>
                <m:sup>
                  <m:r>
                    <m:rPr/>
                    <m:t>a</m:t>
                  </m:r>
                </m:sup>
              </m:sSup>
              <m:sSup>
                <m:sSupPr/>
                <m:e>
                  <m:r>
                    <m:rPr/>
                    <m:t>σ</m:t>
                  </m:r>
                </m:e>
                <m:sup>
                  <m:r>
                    <m:rPr/>
                    <m:t>a</m:t>
                  </m:r>
                </m:sup>
              </m:sSup>
              <m:r>
                <m:rPr>
                  <m:sty m:val="p"/>
                </m:rPr>
                <m:t>/</m:t>
              </m:r>
              <m:r>
                <m:rPr/>
                <m:t>2</m:t>
              </m:r>
              <m:r>
                <m:rPr>
                  <m:sty m:val="p"/>
                </m:rPr>
                <m:t>]</m:t>
              </m:r>
              <m:sSub>
                <m:sSubPr/>
                <m:e>
                  <m:r>
                    <m:rPr>
                      <m:sty m:val="p"/>
                      <m:scr m:val="script"/>
                    </m:rPr>
                    <m:t>ℒ</m:t>
                  </m:r>
                </m:e>
                <m:sub>
                  <m:r>
                    <m:rPr/>
                    <m:t>L</m:t>
                  </m:r>
                </m:sub>
              </m:sSub>
            </m:e>
            <m:e>
              <m:sSub>
                <m:sSubPr/>
                <m:e>
                  <m:r>
                    <m:rPr>
                      <m:sty m:val="p"/>
                      <m:scr m:val="script"/>
                    </m:rPr>
                    <m:t>ℛ</m:t>
                  </m:r>
                </m:e>
                <m:sub>
                  <m:r>
                    <m:rPr/>
                    <m:t>R</m:t>
                  </m:r>
                </m:sub>
              </m:sSub>
              <m:r>
                <m:rPr/>
                <m:t>&amp;</m:t>
              </m:r>
              <m:r>
                <m:rPr>
                  <m:sty m:val="p"/>
                </m:rPr>
                <m:t>→exp[</m:t>
              </m:r>
              <m:r>
                <m:rPr/>
                <m:t>iαY</m:t>
              </m:r>
              <m:r>
                <m:rPr>
                  <m:sty m:val="p"/>
                </m:rPr>
                <m:t>]</m:t>
              </m:r>
              <m:sSub>
                <m:sSubPr/>
                <m:e>
                  <m:r>
                    <m:rPr>
                      <m:sty m:val="p"/>
                      <m:scr m:val="script"/>
                    </m:rPr>
                    <m:t>ℛ</m:t>
                  </m:r>
                </m:e>
                <m:sub>
                  <m:r>
                    <m:rPr/>
                    <m:t>R</m:t>
                  </m:r>
                </m:sub>
              </m:sSub>
            </m:e>
          </m:eqArr>
        </m:oMath>
      </m:oMathPara>
    </w:p>
    <w:p w14:paraId="758E840E">
      <w:pPr>
        <w:pStyle w:val="26"/>
        <w:numPr>
          <w:ilvl w:val="0"/>
          <w:numId w:val="5"/>
        </w:numPr>
        <w:rPr>
          <w:b/>
          <w:bCs/>
        </w:rPr>
      </w:pPr>
      <w:r>
        <w:rPr>
          <w:b/>
          <w:bCs/>
        </w:rPr>
        <w:t>Specific Calculation of Observables</w:t>
      </w:r>
    </w:p>
    <w:p w14:paraId="25CD9967">
      <w:pPr>
        <w:pStyle w:val="4"/>
        <w:rPr>
          <w:b/>
          <w:bCs/>
        </w:rPr>
      </w:pPr>
      <w:r>
        <w:rPr>
          <w:b/>
          <w:bCs/>
        </w:rPr>
        <w:t>5.1 Rigorous Calculation of Propagators</w:t>
      </w:r>
    </w:p>
    <w:p w14:paraId="61FDB5C9">
      <w:pPr>
        <w:pStyle w:val="3"/>
      </w:pPr>
      <w:r>
        <w:t>Photon Propagator:</w:t>
      </w:r>
      <w:r>
        <w:br w:type="textWrapping"/>
      </w:r>
      <w:r>
        <w:t>In momentum space, the photon propagator is:</w:t>
      </w:r>
    </w:p>
    <w:p w14:paraId="59AAFFE2">
      <w:pPr>
        <w:pStyle w:val="3"/>
      </w:pPr>
      <m:oMathPara>
        <m:oMathParaPr>
          <m:jc m:val="center"/>
        </m:oMathParaPr>
        <m:oMath>
          <m:sSub>
            <m:sSubPr/>
            <m:e>
              <m:r>
                <m:rPr/>
                <m:t>D</m:t>
              </m:r>
            </m:e>
            <m:sub>
              <m:r>
                <m:rPr/>
                <m:t>μν</m:t>
              </m:r>
            </m:sub>
          </m:sSub>
          <m:r>
            <m:rPr>
              <m:sty m:val="p"/>
            </m:rPr>
            <m:t>(</m:t>
          </m:r>
          <m:r>
            <m:rPr/>
            <m:t>k</m:t>
          </m:r>
          <m:r>
            <m:rPr>
              <m:sty m:val="p"/>
            </m:rPr>
            <m:t>)=</m:t>
          </m:r>
          <m:f>
            <m:fPr/>
            <m:num>
              <m:r>
                <m:rPr>
                  <m:sty m:val="p"/>
                </m:rPr>
                <m:t>−</m:t>
              </m:r>
              <m:r>
                <m:rPr/>
                <m:t>i</m:t>
              </m:r>
            </m:num>
            <m:den>
              <m:sSup>
                <m:sSupPr/>
                <m:e>
                  <m:r>
                    <m:rPr/>
                    <m:t>k</m:t>
                  </m:r>
                </m:e>
                <m:sup>
                  <m:r>
                    <m:rPr/>
                    <m:t>2</m:t>
                  </m:r>
                </m:sup>
              </m:sSup>
              <m:r>
                <m:rPr>
                  <m:sty m:val="p"/>
                </m:rPr>
                <m:t>+</m:t>
              </m:r>
              <m:r>
                <m:rPr/>
                <m:t>iϵ</m:t>
              </m:r>
            </m:den>
          </m:f>
          <m:d>
            <m:dPr>
              <m:sepChr m:val=""/>
            </m:dPr>
            <m:e>
              <m:sSub>
                <m:sSubPr/>
                <m:e>
                  <m:r>
                    <m:rPr/>
                    <m:t>g</m:t>
                  </m:r>
                </m:e>
                <m:sub>
                  <m:r>
                    <m:rPr/>
                    <m:t>μν</m:t>
                  </m:r>
                </m:sub>
              </m:sSub>
              <m:r>
                <m:rPr>
                  <m:sty m:val="p"/>
                </m:rPr>
                <m:t>−(</m:t>
              </m:r>
              <m:r>
                <m:rPr/>
                <m:t>1</m:t>
              </m:r>
              <m:r>
                <m:rPr>
                  <m:sty m:val="p"/>
                </m:rPr>
                <m:t>−</m:t>
              </m:r>
              <m:r>
                <m:rPr/>
                <m:t>ξ</m:t>
              </m:r>
              <m:r>
                <m:rPr>
                  <m:sty m:val="p"/>
                </m:rPr>
                <m:t>)</m:t>
              </m:r>
              <m:f>
                <m:fPr/>
                <m:num>
                  <m:sSub>
                    <m:sSubPr/>
                    <m:e>
                      <m:r>
                        <m:rPr/>
                        <m:t>k</m:t>
                      </m:r>
                    </m:e>
                    <m:sub>
                      <m:r>
                        <m:rPr/>
                        <m:t>μ</m:t>
                      </m:r>
                    </m:sub>
                  </m:sSub>
                  <m:sSub>
                    <m:sSubPr/>
                    <m:e>
                      <m:r>
                        <m:rPr/>
                        <m:t>k</m:t>
                      </m:r>
                    </m:e>
                    <m:sub>
                      <m:r>
                        <m:rPr/>
                        <m:t>ν</m:t>
                      </m:r>
                    </m:sub>
                  </m:sSub>
                </m:num>
                <m:den>
                  <m:sSup>
                    <m:sSupPr/>
                    <m:e>
                      <m:r>
                        <m:rPr/>
                        <m:t>k</m:t>
                      </m:r>
                    </m:e>
                    <m:sup>
                      <m:r>
                        <m:rPr/>
                        <m:t>2</m:t>
                      </m:r>
                    </m:sup>
                  </m:sSup>
                </m:den>
              </m:f>
            </m:e>
          </m:d>
        </m:oMath>
      </m:oMathPara>
    </w:p>
    <w:p w14:paraId="1A714790">
      <w:pPr>
        <w:pStyle w:val="4"/>
      </w:pPr>
      <w:r>
        <w:t>Gluon Propagator:</w:t>
      </w:r>
    </w:p>
    <w:p w14:paraId="69D0C95E">
      <w:pPr>
        <w:pStyle w:val="3"/>
      </w:pPr>
      <m:oMathPara>
        <m:oMathParaPr>
          <m:jc m:val="center"/>
        </m:oMathParaPr>
        <m:oMath>
          <m:sSubSup>
            <m:sSubSupPr/>
            <m:e>
              <m:r>
                <m:rPr/>
                <m:t>D</m:t>
              </m:r>
            </m:e>
            <m:sub>
              <m:r>
                <m:rPr/>
                <m:t>μν</m:t>
              </m:r>
            </m:sub>
            <m:sup>
              <m:r>
                <m:rPr/>
                <m:t>ab</m:t>
              </m:r>
            </m:sup>
          </m:sSubSup>
          <m:r>
            <m:rPr>
              <m:sty m:val="p"/>
            </m:rPr>
            <m:t>(</m:t>
          </m:r>
          <m:r>
            <m:rPr/>
            <m:t>k</m:t>
          </m:r>
          <m:r>
            <m:rPr>
              <m:sty m:val="p"/>
            </m:rPr>
            <m:t>)=</m:t>
          </m:r>
          <m:f>
            <m:fPr/>
            <m:num>
              <m:r>
                <m:rPr>
                  <m:sty m:val="p"/>
                </m:rPr>
                <m:t>−</m:t>
              </m:r>
              <m:r>
                <m:rPr/>
                <m:t>i</m:t>
              </m:r>
              <m:sSup>
                <m:sSupPr/>
                <m:e>
                  <m:r>
                    <m:rPr/>
                    <m:t>δ</m:t>
                  </m:r>
                </m:e>
                <m:sup>
                  <m:r>
                    <m:rPr/>
                    <m:t>ab</m:t>
                  </m:r>
                </m:sup>
              </m:sSup>
            </m:num>
            <m:den>
              <m:sSup>
                <m:sSupPr/>
                <m:e>
                  <m:r>
                    <m:rPr/>
                    <m:t>k</m:t>
                  </m:r>
                </m:e>
                <m:sup>
                  <m:r>
                    <m:rPr/>
                    <m:t>2</m:t>
                  </m:r>
                </m:sup>
              </m:sSup>
              <m:r>
                <m:rPr>
                  <m:sty m:val="p"/>
                </m:rPr>
                <m:t>+</m:t>
              </m:r>
              <m:r>
                <m:rPr/>
                <m:t>iϵ</m:t>
              </m:r>
            </m:den>
          </m:f>
          <m:d>
            <m:dPr>
              <m:sepChr m:val=""/>
            </m:dPr>
            <m:e>
              <m:sSub>
                <m:sSubPr/>
                <m:e>
                  <m:r>
                    <m:rPr/>
                    <m:t>g</m:t>
                  </m:r>
                </m:e>
                <m:sub>
                  <m:r>
                    <m:rPr/>
                    <m:t>μν</m:t>
                  </m:r>
                </m:sub>
              </m:sSub>
              <m:r>
                <m:rPr>
                  <m:sty m:val="p"/>
                </m:rPr>
                <m:t>−(</m:t>
              </m:r>
              <m:r>
                <m:rPr/>
                <m:t>1</m:t>
              </m:r>
              <m:r>
                <m:rPr>
                  <m:sty m:val="p"/>
                </m:rPr>
                <m:t>−</m:t>
              </m:r>
              <m:r>
                <m:rPr/>
                <m:t>ξ</m:t>
              </m:r>
              <m:r>
                <m:rPr>
                  <m:sty m:val="p"/>
                </m:rPr>
                <m:t>)</m:t>
              </m:r>
              <m:f>
                <m:fPr/>
                <m:num>
                  <m:sSub>
                    <m:sSubPr/>
                    <m:e>
                      <m:r>
                        <m:rPr/>
                        <m:t>k</m:t>
                      </m:r>
                    </m:e>
                    <m:sub>
                      <m:r>
                        <m:rPr/>
                        <m:t>μ</m:t>
                      </m:r>
                    </m:sub>
                  </m:sSub>
                  <m:sSub>
                    <m:sSubPr/>
                    <m:e>
                      <m:r>
                        <m:rPr/>
                        <m:t>k</m:t>
                      </m:r>
                    </m:e>
                    <m:sub>
                      <m:r>
                        <m:rPr/>
                        <m:t>ν</m:t>
                      </m:r>
                    </m:sub>
                  </m:sSub>
                </m:num>
                <m:den>
                  <m:sSup>
                    <m:sSupPr/>
                    <m:e>
                      <m:r>
                        <m:rPr/>
                        <m:t>k</m:t>
                      </m:r>
                    </m:e>
                    <m:sup>
                      <m:r>
                        <m:rPr/>
                        <m:t>2</m:t>
                      </m:r>
                    </m:sup>
                  </m:sSup>
                </m:den>
              </m:f>
            </m:e>
          </m:d>
        </m:oMath>
      </m:oMathPara>
    </w:p>
    <w:p w14:paraId="143063DB">
      <w:pPr>
        <w:pStyle w:val="4"/>
        <w:rPr>
          <w:b/>
          <w:bCs/>
        </w:rPr>
      </w:pPr>
      <w:r>
        <w:rPr>
          <w:b/>
          <w:bCs/>
        </w:rPr>
        <w:t>5.2 Calculation of Scattering Amplitudes</w:t>
      </w:r>
    </w:p>
    <w:p w14:paraId="76F10A2A">
      <w:pPr>
        <w:pStyle w:val="3"/>
      </w:pPr>
      <w:r>
        <w:t>Example: Electron-Muon Scattering:</w:t>
      </w:r>
    </w:p>
    <w:p w14:paraId="3BC9F939">
      <w:pPr>
        <w:pStyle w:val="3"/>
      </w:pPr>
      <w:r>
        <w:t>Rigorous calculation of the scattering amplitude:</w:t>
      </w:r>
    </w:p>
    <w:p w14:paraId="5B400159">
      <w:pPr>
        <w:pStyle w:val="3"/>
      </w:pPr>
      <m:oMathPara>
        <m:oMathParaPr>
          <m:jc m:val="center"/>
        </m:oMathParaPr>
        <m:oMath>
          <m:r>
            <m:rPr/>
            <m:t>i</m:t>
          </m:r>
          <m:r>
            <m:rPr>
              <m:sty m:val="p"/>
              <m:scr m:val="script"/>
            </m:rPr>
            <m:t>ℳ</m:t>
          </m:r>
          <m:r>
            <m:rPr>
              <m:sty m:val="p"/>
            </m:rPr>
            <m:t>=(−</m:t>
          </m:r>
          <m:r>
            <m:rPr/>
            <m:t>ie</m:t>
          </m:r>
          <m:sSup>
            <m:sSupPr/>
            <m:e>
              <m:r>
                <m:rPr>
                  <m:sty m:val="p"/>
                </m:rPr>
                <m:t>)</m:t>
              </m:r>
            </m:e>
            <m:sup>
              <m:r>
                <m:rPr/>
                <m:t>2</m:t>
              </m:r>
            </m:sup>
          </m:sSup>
          <m:acc>
            <m:accPr>
              <m:chr m:val="‾"/>
            </m:accPr>
            <m:e>
              <m:r>
                <m:rPr/>
                <m:t>u</m:t>
              </m:r>
            </m:e>
          </m:acc>
          <m:r>
            <m:rPr>
              <m:sty m:val="p"/>
            </m:rPr>
            <m:t>(</m:t>
          </m:r>
          <m:sSub>
            <m:sSubPr/>
            <m:e>
              <m:r>
                <m:rPr/>
                <m:t>p</m:t>
              </m:r>
            </m:e>
            <m:sub>
              <m:r>
                <m:rPr/>
                <m:t>3</m:t>
              </m:r>
            </m:sub>
          </m:sSub>
          <m:r>
            <m:rPr>
              <m:sty m:val="p"/>
            </m:rPr>
            <m:t>)</m:t>
          </m:r>
          <m:sSup>
            <m:sSupPr/>
            <m:e>
              <m:r>
                <m:rPr/>
                <m:t>γ</m:t>
              </m:r>
            </m:e>
            <m:sup>
              <m:r>
                <m:rPr/>
                <m:t>μ</m:t>
              </m:r>
            </m:sup>
          </m:sSup>
          <m:r>
            <m:rPr/>
            <m:t>u</m:t>
          </m:r>
          <m:r>
            <m:rPr>
              <m:sty m:val="p"/>
            </m:rPr>
            <m:t>(</m:t>
          </m:r>
          <m:sSub>
            <m:sSubPr/>
            <m:e>
              <m:r>
                <m:rPr/>
                <m:t>p</m:t>
              </m:r>
            </m:e>
            <m:sub>
              <m:r>
                <m:rPr/>
                <m:t>1</m:t>
              </m:r>
            </m:sub>
          </m:sSub>
          <m:r>
            <m:rPr>
              <m:sty m:val="p"/>
            </m:rPr>
            <m:t>)</m:t>
          </m:r>
          <m:f>
            <m:fPr/>
            <m:num>
              <m:r>
                <m:rPr>
                  <m:sty m:val="p"/>
                </m:rPr>
                <m:t>−</m:t>
              </m:r>
              <m:r>
                <m:rPr/>
                <m:t>i</m:t>
              </m:r>
              <m:sSub>
                <m:sSubPr/>
                <m:e>
                  <m:r>
                    <m:rPr/>
                    <m:t>g</m:t>
                  </m:r>
                </m:e>
                <m:sub>
                  <m:r>
                    <m:rPr/>
                    <m:t>μν</m:t>
                  </m:r>
                </m:sub>
              </m:sSub>
            </m:num>
            <m:den>
              <m:sSup>
                <m:sSupPr/>
                <m:e>
                  <m:r>
                    <m:rPr/>
                    <m:t>q</m:t>
                  </m:r>
                </m:e>
                <m:sup>
                  <m:r>
                    <m:rPr/>
                    <m:t>2</m:t>
                  </m:r>
                </m:sup>
              </m:sSup>
            </m:den>
          </m:f>
          <m:acc>
            <m:accPr>
              <m:chr m:val="‾"/>
            </m:accPr>
            <m:e>
              <m:r>
                <m:rPr/>
                <m:t>u</m:t>
              </m:r>
            </m:e>
          </m:acc>
          <m:r>
            <m:rPr>
              <m:sty m:val="p"/>
            </m:rPr>
            <m:t>(</m:t>
          </m:r>
          <m:sSub>
            <m:sSubPr/>
            <m:e>
              <m:r>
                <m:rPr/>
                <m:t>p</m:t>
              </m:r>
            </m:e>
            <m:sub>
              <m:r>
                <m:rPr/>
                <m:t>4</m:t>
              </m:r>
            </m:sub>
          </m:sSub>
          <m:r>
            <m:rPr>
              <m:sty m:val="p"/>
            </m:rPr>
            <m:t>)</m:t>
          </m:r>
          <m:sSup>
            <m:sSupPr/>
            <m:e>
              <m:r>
                <m:rPr/>
                <m:t>γ</m:t>
              </m:r>
            </m:e>
            <m:sup>
              <m:r>
                <m:rPr/>
                <m:t>ν</m:t>
              </m:r>
            </m:sup>
          </m:sSup>
          <m:r>
            <m:rPr/>
            <m:t>u</m:t>
          </m:r>
          <m:r>
            <m:rPr>
              <m:sty m:val="p"/>
            </m:rPr>
            <m:t>(</m:t>
          </m:r>
          <m:sSub>
            <m:sSubPr/>
            <m:e>
              <m:r>
                <m:rPr/>
                <m:t>p</m:t>
              </m:r>
            </m:e>
            <m:sub>
              <m:r>
                <m:rPr/>
                <m:t>2</m:t>
              </m:r>
            </m:sub>
          </m:sSub>
          <m:r>
            <m:rPr>
              <m:sty m:val="p"/>
            </m:rPr>
            <m:t>)</m:t>
          </m:r>
        </m:oMath>
      </m:oMathPara>
    </w:p>
    <w:p w14:paraId="7EA6FAA5">
      <w:pPr>
        <w:pStyle w:val="4"/>
      </w:pPr>
      <w:r>
        <w:t>Differential cross-section:</w:t>
      </w:r>
    </w:p>
    <w:p w14:paraId="7D150E30">
      <w:pPr>
        <w:pStyle w:val="3"/>
      </w:pPr>
      <m:oMathPara>
        <m:oMathParaPr>
          <m:jc m:val="center"/>
        </m:oMathParaPr>
        <m:oMath>
          <m:f>
            <m:fPr/>
            <m:num>
              <m:r>
                <m:rPr/>
                <m:t>dσ</m:t>
              </m:r>
            </m:num>
            <m:den>
              <m:r>
                <m:rPr/>
                <m:t>d</m:t>
              </m:r>
              <m:r>
                <m:rPr>
                  <m:sty m:val="p"/>
                </m:rPr>
                <m:t>Ω</m:t>
              </m:r>
            </m:den>
          </m:f>
          <m:r>
            <m:rPr>
              <m:sty m:val="p"/>
            </m:rPr>
            <m:t>=</m:t>
          </m:r>
          <m:f>
            <m:fPr/>
            <m:num>
              <m:sSup>
                <m:sSupPr/>
                <m:e>
                  <m:r>
                    <m:rPr/>
                    <m:t>α</m:t>
                  </m:r>
                </m:e>
                <m:sup>
                  <m:r>
                    <m:rPr/>
                    <m:t>2</m:t>
                  </m:r>
                </m:sup>
              </m:sSup>
            </m:num>
            <m:den>
              <m:r>
                <m:rPr/>
                <m:t>4</m:t>
              </m:r>
              <m:sSup>
                <m:sSupPr/>
                <m:e>
                  <m:r>
                    <m:rPr/>
                    <m:t>E</m:t>
                  </m:r>
                </m:e>
                <m:sup>
                  <m:r>
                    <m:rPr/>
                    <m:t>2</m:t>
                  </m:r>
                </m:sup>
              </m:sSup>
            </m:den>
          </m:f>
          <m:f>
            <m:fPr/>
            <m:num>
              <m:r>
                <m:rPr/>
                <m:t>1</m:t>
              </m:r>
            </m:num>
            <m:den>
              <m:sSup>
                <m:sSupPr/>
                <m:e>
                  <m:r>
                    <m:rPr>
                      <m:sty m:val="p"/>
                    </m:rPr>
                    <m:t>sin</m:t>
                  </m:r>
                </m:e>
                <m:sup>
                  <m:r>
                    <m:rPr/>
                    <m:t>4</m:t>
                  </m:r>
                </m:sup>
              </m:sSup>
              <m:r>
                <m:rPr>
                  <m:sty m:val="p"/>
                </m:rPr>
                <m:t>(</m:t>
              </m:r>
              <m:r>
                <m:rPr/>
                <m:t>θ</m:t>
              </m:r>
              <m:r>
                <m:rPr>
                  <m:sty m:val="p"/>
                </m:rPr>
                <m:t>/</m:t>
              </m:r>
              <m:r>
                <m:rPr/>
                <m:t>2</m:t>
              </m:r>
              <m:r>
                <m:rPr>
                  <m:sty m:val="p"/>
                </m:rPr>
                <m:t>)</m:t>
              </m:r>
            </m:den>
          </m:f>
        </m:oMath>
      </m:oMathPara>
    </w:p>
    <w:p w14:paraId="6562577A">
      <w:pPr>
        <w:pStyle w:val="26"/>
        <w:numPr>
          <w:ilvl w:val="0"/>
          <w:numId w:val="6"/>
        </w:numPr>
        <w:rPr>
          <w:b/>
          <w:bCs/>
        </w:rPr>
      </w:pPr>
      <w:r>
        <w:rPr>
          <w:b/>
          <w:bCs/>
        </w:rPr>
        <w:t>Natural Derivation of the CKM Matrix</w:t>
      </w:r>
    </w:p>
    <w:p w14:paraId="76805E0D">
      <w:pPr>
        <w:pStyle w:val="4"/>
        <w:rPr>
          <w:b/>
          <w:bCs/>
        </w:rPr>
      </w:pPr>
      <w:r>
        <w:rPr>
          <w:b/>
          <w:bCs/>
        </w:rPr>
        <w:t>6.1 Field Theory Basis of Quark Mixing</w:t>
      </w:r>
    </w:p>
    <w:p w14:paraId="21FB9B8F">
      <w:pPr>
        <w:pStyle w:val="3"/>
      </w:pPr>
      <w:r>
        <w:t>Through Yukawa coupling between the C-field and quark fields:</w:t>
      </w:r>
    </w:p>
    <w:p w14:paraId="1F74A905">
      <w:pPr>
        <w:pStyle w:val="3"/>
      </w:pPr>
      <m:oMathPara>
        <m:oMathParaPr>
          <m:jc m:val="center"/>
        </m:oMathParaPr>
        <m:oMath>
          <m:sSub>
            <m:sSubPr/>
            <m:e>
              <m:r>
                <m:rPr>
                  <m:sty m:val="p"/>
                  <m:scr m:val="script"/>
                </m:rPr>
                <m:t>ℒ</m:t>
              </m:r>
            </m:e>
            <m:sub>
              <m:r>
                <m:rPr>
                  <m:sty m:val="p"/>
                </m:rPr>
                <m:t>Yukawa</m:t>
              </m:r>
            </m:sub>
          </m:sSub>
          <m:r>
            <m:rPr>
              <m:sty m:val="p"/>
            </m:rPr>
            <m:t>=−</m:t>
          </m:r>
          <m:sSubSup>
            <m:sSubSupPr/>
            <m:e>
              <m:r>
                <m:rPr/>
                <m:t>y</m:t>
              </m:r>
            </m:e>
            <m:sub>
              <m:r>
                <m:rPr/>
                <m:t>ij</m:t>
              </m:r>
            </m:sub>
            <m:sup>
              <m:r>
                <m:rPr/>
                <m:t>d</m:t>
              </m:r>
            </m:sup>
          </m:sSubSup>
          <m:sSubSup>
            <m:sSubSupPr/>
            <m:e>
              <m:acc>
                <m:accPr>
                  <m:chr m:val="‾"/>
                </m:accPr>
                <m:e>
                  <m:r>
                    <m:rPr/>
                    <m:t>Q</m:t>
                  </m:r>
                </m:e>
              </m:acc>
            </m:e>
            <m:sub>
              <m:r>
                <m:rPr/>
                <m:t>L</m:t>
              </m:r>
            </m:sub>
            <m:sup>
              <m:r>
                <m:rPr/>
                <m:t>i</m:t>
              </m:r>
            </m:sup>
          </m:sSubSup>
          <m:r>
            <m:rPr/>
            <m:t>C</m:t>
          </m:r>
          <m:sSubSup>
            <m:sSubSupPr/>
            <m:e>
              <m:r>
                <m:rPr/>
                <m:t>d</m:t>
              </m:r>
            </m:e>
            <m:sub>
              <m:r>
                <m:rPr/>
                <m:t>R</m:t>
              </m:r>
            </m:sub>
            <m:sup>
              <m:r>
                <m:rPr/>
                <m:t>j</m:t>
              </m:r>
            </m:sup>
          </m:sSubSup>
          <m:r>
            <m:rPr>
              <m:sty m:val="p"/>
            </m:rPr>
            <m:t>−</m:t>
          </m:r>
          <m:sSubSup>
            <m:sSubSupPr/>
            <m:e>
              <m:r>
                <m:rPr/>
                <m:t>y</m:t>
              </m:r>
            </m:e>
            <m:sub>
              <m:r>
                <m:rPr/>
                <m:t>ij</m:t>
              </m:r>
            </m:sub>
            <m:sup>
              <m:r>
                <m:rPr/>
                <m:t>u</m:t>
              </m:r>
            </m:sup>
          </m:sSubSup>
          <m:sSubSup>
            <m:sSubSupPr/>
            <m:e>
              <m:acc>
                <m:accPr>
                  <m:chr m:val="‾"/>
                </m:accPr>
                <m:e>
                  <m:r>
                    <m:rPr/>
                    <m:t>Q</m:t>
                  </m:r>
                </m:e>
              </m:acc>
            </m:e>
            <m:sub>
              <m:r>
                <m:rPr/>
                <m:t>L</m:t>
              </m:r>
            </m:sub>
            <m:sup>
              <m:r>
                <m:rPr/>
                <m:t>i</m:t>
              </m:r>
            </m:sup>
          </m:sSubSup>
          <m:acc>
            <m:accPr>
              <m:chr m:val="̃"/>
            </m:accPr>
            <m:e>
              <m:r>
                <m:rPr/>
                <m:t>C</m:t>
              </m:r>
            </m:e>
          </m:acc>
          <m:sSubSup>
            <m:sSubSupPr/>
            <m:e>
              <m:r>
                <m:rPr/>
                <m:t>u</m:t>
              </m:r>
            </m:e>
            <m:sub>
              <m:r>
                <m:rPr/>
                <m:t>R</m:t>
              </m:r>
            </m:sub>
            <m:sup>
              <m:r>
                <m:rPr/>
                <m:t>j</m:t>
              </m:r>
            </m:sup>
          </m:sSubSup>
          <m:r>
            <m:rPr>
              <m:sty m:val="p"/>
            </m:rPr>
            <m:t>+h.c.</m:t>
          </m:r>
        </m:oMath>
      </m:oMathPara>
    </w:p>
    <w:p w14:paraId="5EBA628C">
      <w:pPr>
        <w:pStyle w:val="4"/>
      </w:pPr>
      <w:r>
        <w:t xml:space="preserve">where </w:t>
      </w:r>
      <m:oMath>
        <m:acc>
          <m:accPr>
            <m:chr m:val="̃"/>
          </m:accPr>
          <m:e>
            <m:r>
              <m:rPr/>
              <m:t>C</m:t>
            </m:r>
          </m:e>
        </m:acc>
        <m:r>
          <m:rPr>
            <m:sty m:val="p"/>
          </m:rPr>
          <m:t>=</m:t>
        </m:r>
        <m:r>
          <m:rPr/>
          <m:t>i</m:t>
        </m:r>
        <m:sSub>
          <m:sSubPr/>
          <m:e>
            <m:r>
              <m:rPr/>
              <m:t>σ</m:t>
            </m:r>
          </m:e>
          <m:sub>
            <m:r>
              <m:rPr/>
              <m:t>2</m:t>
            </m:r>
          </m:sub>
        </m:sSub>
        <m:sSup>
          <m:sSupPr/>
          <m:e>
            <m:r>
              <m:rPr/>
              <m:t>C</m:t>
            </m:r>
          </m:e>
          <m:sup>
            <m:r>
              <m:rPr>
                <m:sty m:val="p"/>
              </m:rPr>
              <m:t>∗</m:t>
            </m:r>
          </m:sup>
        </m:sSup>
      </m:oMath>
    </w:p>
    <w:p w14:paraId="726F315E">
      <w:pPr>
        <w:pStyle w:val="3"/>
        <w:rPr>
          <w:b/>
          <w:bCs/>
        </w:rPr>
      </w:pPr>
      <w:r>
        <w:rPr>
          <w:b/>
          <w:bCs/>
        </w:rPr>
        <w:t>6.2 Derivation of the CKM Matrix</w:t>
      </w:r>
    </w:p>
    <w:p w14:paraId="30810D06">
      <w:pPr>
        <w:pStyle w:val="3"/>
      </w:pPr>
      <w:r>
        <w:t>Diagonalizing the mass matrices:</w:t>
      </w:r>
    </w:p>
    <w:p w14:paraId="28154DE1">
      <w:pPr>
        <w:pStyle w:val="3"/>
      </w:pPr>
      <m:oMathPara>
        <m:oMathParaPr>
          <m:jc m:val="center"/>
        </m:oMathParaPr>
        <m:oMath>
          <m:eqArr>
            <m:eqArrPr/>
            <m:e>
              <m:sSub>
                <m:sSubPr/>
                <m:e>
                  <m:r>
                    <m:rPr/>
                    <m:t>M</m:t>
                  </m:r>
                </m:e>
                <m:sub>
                  <m:r>
                    <m:rPr/>
                    <m:t>d</m:t>
                  </m:r>
                </m:sub>
              </m:sSub>
              <m:r>
                <m:rPr/>
                <m:t>&amp;</m:t>
              </m:r>
              <m:r>
                <m:rPr>
                  <m:sty m:val="p"/>
                </m:rPr>
                <m:t>=</m:t>
              </m:r>
              <m:sSubSup>
                <m:sSubSupPr/>
                <m:e>
                  <m:r>
                    <m:rPr/>
                    <m:t>U</m:t>
                  </m:r>
                </m:e>
                <m:sub>
                  <m:r>
                    <m:rPr/>
                    <m:t>L</m:t>
                  </m:r>
                </m:sub>
                <m:sup>
                  <m:r>
                    <m:rPr/>
                    <m:t>d</m:t>
                  </m:r>
                </m:sup>
              </m:sSubSup>
              <m:sSubSup>
                <m:sSubSupPr/>
                <m:e>
                  <m:r>
                    <m:rPr/>
                    <m:t>M</m:t>
                  </m:r>
                </m:e>
                <m:sub>
                  <m:r>
                    <m:rPr/>
                    <m:t>d</m:t>
                  </m:r>
                </m:sub>
                <m:sup>
                  <m:r>
                    <m:rPr>
                      <m:sty m:val="p"/>
                    </m:rPr>
                    <m:t>diag</m:t>
                  </m:r>
                </m:sup>
              </m:sSubSup>
              <m:sSubSup>
                <m:sSubSupPr/>
                <m:e>
                  <m:r>
                    <m:rPr/>
                    <m:t>U</m:t>
                  </m:r>
                </m:e>
                <m:sub>
                  <m:r>
                    <m:rPr/>
                    <m:t>R</m:t>
                  </m:r>
                </m:sub>
                <m:sup>
                  <m:r>
                    <m:rPr/>
                    <m:t>d</m:t>
                  </m:r>
                  <m:r>
                    <m:rPr>
                      <m:sty m:val="p"/>
                    </m:rPr>
                    <m:t>†</m:t>
                  </m:r>
                </m:sup>
              </m:sSubSup>
            </m:e>
            <m:e>
              <m:sSub>
                <m:sSubPr/>
                <m:e>
                  <m:r>
                    <m:rPr/>
                    <m:t>M</m:t>
                  </m:r>
                </m:e>
                <m:sub>
                  <m:r>
                    <m:rPr/>
                    <m:t>u</m:t>
                  </m:r>
                </m:sub>
              </m:sSub>
              <m:r>
                <m:rPr/>
                <m:t>&amp;</m:t>
              </m:r>
              <m:r>
                <m:rPr>
                  <m:sty m:val="p"/>
                </m:rPr>
                <m:t>=</m:t>
              </m:r>
              <m:sSubSup>
                <m:sSubSupPr/>
                <m:e>
                  <m:r>
                    <m:rPr/>
                    <m:t>U</m:t>
                  </m:r>
                </m:e>
                <m:sub>
                  <m:r>
                    <m:rPr/>
                    <m:t>L</m:t>
                  </m:r>
                </m:sub>
                <m:sup>
                  <m:r>
                    <m:rPr/>
                    <m:t>u</m:t>
                  </m:r>
                </m:sup>
              </m:sSubSup>
              <m:sSubSup>
                <m:sSubSupPr/>
                <m:e>
                  <m:r>
                    <m:rPr/>
                    <m:t>M</m:t>
                  </m:r>
                </m:e>
                <m:sub>
                  <m:r>
                    <m:rPr/>
                    <m:t>u</m:t>
                  </m:r>
                </m:sub>
                <m:sup>
                  <m:r>
                    <m:rPr>
                      <m:sty m:val="p"/>
                    </m:rPr>
                    <m:t>diag</m:t>
                  </m:r>
                </m:sup>
              </m:sSubSup>
              <m:sSubSup>
                <m:sSubSupPr/>
                <m:e>
                  <m:r>
                    <m:rPr/>
                    <m:t>U</m:t>
                  </m:r>
                </m:e>
                <m:sub>
                  <m:r>
                    <m:rPr/>
                    <m:t>R</m:t>
                  </m:r>
                </m:sub>
                <m:sup>
                  <m:r>
                    <m:rPr/>
                    <m:t>u</m:t>
                  </m:r>
                  <m:r>
                    <m:rPr>
                      <m:sty m:val="p"/>
                    </m:rPr>
                    <m:t>†</m:t>
                  </m:r>
                </m:sup>
              </m:sSubSup>
            </m:e>
          </m:eqArr>
        </m:oMath>
      </m:oMathPara>
    </w:p>
    <w:p w14:paraId="4EA17109">
      <w:pPr>
        <w:pStyle w:val="4"/>
      </w:pPr>
      <w:r>
        <w:t>The CKM matrix is:</w:t>
      </w:r>
    </w:p>
    <w:p w14:paraId="42114175">
      <w:pPr>
        <w:pStyle w:val="3"/>
      </w:pPr>
      <m:oMathPara>
        <m:oMathParaPr>
          <m:jc m:val="center"/>
        </m:oMathParaPr>
        <m:oMath>
          <m:sSub>
            <m:sSubPr/>
            <m:e>
              <m:r>
                <m:rPr/>
                <m:t>V</m:t>
              </m:r>
            </m:e>
            <m:sub>
              <m:r>
                <m:rPr>
                  <m:sty m:val="p"/>
                </m:rPr>
                <m:t>CKM</m:t>
              </m:r>
            </m:sub>
          </m:sSub>
          <m:r>
            <m:rPr>
              <m:sty m:val="p"/>
            </m:rPr>
            <m:t>=</m:t>
          </m:r>
          <m:sSubSup>
            <m:sSubSupPr/>
            <m:e>
              <m:r>
                <m:rPr/>
                <m:t>U</m:t>
              </m:r>
            </m:e>
            <m:sub>
              <m:r>
                <m:rPr/>
                <m:t>L</m:t>
              </m:r>
            </m:sub>
            <m:sup>
              <m:r>
                <m:rPr/>
                <m:t>u</m:t>
              </m:r>
            </m:sup>
          </m:sSubSup>
          <m:sSubSup>
            <m:sSubSupPr/>
            <m:e>
              <m:r>
                <m:rPr/>
                <m:t>U</m:t>
              </m:r>
            </m:e>
            <m:sub>
              <m:r>
                <m:rPr/>
                <m:t>L</m:t>
              </m:r>
            </m:sub>
            <m:sup>
              <m:r>
                <m:rPr/>
                <m:t>d</m:t>
              </m:r>
              <m:r>
                <m:rPr>
                  <m:sty m:val="p"/>
                </m:rPr>
                <m:t>†</m:t>
              </m:r>
            </m:sup>
          </m:sSubSup>
        </m:oMath>
      </m:oMathPara>
    </w:p>
    <w:p w14:paraId="37AF02A5">
      <w:pPr>
        <w:pStyle w:val="26"/>
        <w:numPr>
          <w:ilvl w:val="0"/>
          <w:numId w:val="7"/>
        </w:numPr>
        <w:rPr>
          <w:b/>
          <w:bCs/>
        </w:rPr>
      </w:pPr>
      <w:r>
        <w:rPr>
          <w:b/>
          <w:bCs/>
        </w:rPr>
        <w:t>Comparison with Experimental Data</w:t>
      </w:r>
    </w:p>
    <w:p w14:paraId="08DF481F">
      <w:pPr>
        <w:pStyle w:val="4"/>
        <w:rPr>
          <w:b/>
          <w:bCs/>
        </w:rPr>
      </w:pPr>
      <w:r>
        <w:rPr>
          <w:b/>
          <w:bCs/>
        </w:rPr>
        <w:t>7.1 Lepton Universality Test</w:t>
      </w:r>
    </w:p>
    <w:p w14:paraId="17094538">
      <w:pPr>
        <w:pStyle w:val="3"/>
      </w:pPr>
      <w:r>
        <w:t>Theoretical prediction of lepton decay width:</w:t>
      </w:r>
    </w:p>
    <w:p w14:paraId="5846BCAE">
      <w:pPr>
        <w:pStyle w:val="3"/>
      </w:pPr>
      <m:oMathPara>
        <m:oMathParaPr>
          <m:jc m:val="center"/>
        </m:oMathParaPr>
        <m:oMath>
          <m:r>
            <m:rPr>
              <m:sty m:val="p"/>
            </m:rPr>
            <m:t>Γ(</m:t>
          </m:r>
          <m:r>
            <m:rPr/>
            <m:t>μ</m:t>
          </m:r>
          <m:r>
            <m:rPr>
              <m:sty m:val="p"/>
            </m:rPr>
            <m:t>→</m:t>
          </m:r>
          <m:r>
            <m:rPr/>
            <m:t>e</m:t>
          </m:r>
          <m:sSub>
            <m:sSubPr/>
            <m:e>
              <m:r>
                <m:rPr/>
                <m:t>ν</m:t>
              </m:r>
            </m:e>
            <m:sub>
              <m:r>
                <m:rPr/>
                <m:t>μ</m:t>
              </m:r>
            </m:sub>
          </m:sSub>
          <m:sSub>
            <m:sSubPr/>
            <m:e>
              <m:acc>
                <m:accPr>
                  <m:chr m:val="‾"/>
                </m:accPr>
                <m:e>
                  <m:r>
                    <m:rPr/>
                    <m:t>ν</m:t>
                  </m:r>
                </m:e>
              </m:acc>
            </m:e>
            <m:sub>
              <m:r>
                <m:rPr/>
                <m:t>e</m:t>
              </m:r>
            </m:sub>
          </m:sSub>
          <m:r>
            <m:rPr>
              <m:sty m:val="p"/>
            </m:rPr>
            <m:t>)=</m:t>
          </m:r>
          <m:f>
            <m:fPr/>
            <m:num>
              <m:sSubSup>
                <m:sSubSupPr/>
                <m:e>
                  <m:r>
                    <m:rPr/>
                    <m:t>G</m:t>
                  </m:r>
                </m:e>
                <m:sub>
                  <m:r>
                    <m:rPr/>
                    <m:t>F</m:t>
                  </m:r>
                </m:sub>
                <m:sup>
                  <m:r>
                    <m:rPr/>
                    <m:t>2</m:t>
                  </m:r>
                </m:sup>
              </m:sSubSup>
              <m:sSubSup>
                <m:sSubSupPr/>
                <m:e>
                  <m:r>
                    <m:rPr/>
                    <m:t>m</m:t>
                  </m:r>
                </m:e>
                <m:sub>
                  <m:r>
                    <m:rPr/>
                    <m:t>μ</m:t>
                  </m:r>
                </m:sub>
                <m:sup>
                  <m:r>
                    <m:rPr/>
                    <m:t>5</m:t>
                  </m:r>
                </m:sup>
              </m:sSubSup>
            </m:num>
            <m:den>
              <m:r>
                <m:rPr/>
                <m:t>192</m:t>
              </m:r>
              <m:sSup>
                <m:sSupPr/>
                <m:e>
                  <m:r>
                    <m:rPr/>
                    <m:t>π</m:t>
                  </m:r>
                </m:e>
                <m:sup>
                  <m:r>
                    <m:rPr/>
                    <m:t>3</m:t>
                  </m:r>
                </m:sup>
              </m:sSup>
            </m:den>
          </m:f>
        </m:oMath>
      </m:oMathPara>
    </w:p>
    <w:p w14:paraId="0319D534">
      <w:pPr>
        <w:pStyle w:val="4"/>
      </w:pPr>
      <w:r>
        <w:t>Comparison with experimental values:</w:t>
      </w:r>
    </w:p>
    <w:p w14:paraId="2B0BD2D3">
      <w:pPr>
        <w:pStyle w:val="3"/>
      </w:pPr>
      <m:oMathPara>
        <m:oMathParaPr>
          <m:jc m:val="center"/>
        </m:oMathParaPr>
        <m:oMath>
          <m:eqArr>
            <m:eqArrPr/>
            <m:e>
              <m:sSub>
                <m:sSubPr/>
                <m:e>
                  <m:r>
                    <m:rPr>
                      <m:sty m:val="p"/>
                    </m:rPr>
                    <m:t>Γ</m:t>
                  </m:r>
                </m:e>
                <m:sub>
                  <m:r>
                    <m:rPr>
                      <m:sty m:val="p"/>
                    </m:rPr>
                    <m:t>theory</m:t>
                  </m:r>
                </m:sub>
              </m:sSub>
              <m:r>
                <m:rPr/>
                <m:t>&amp;</m:t>
              </m:r>
              <m:r>
                <m:rPr>
                  <m:sty m:val="p"/>
                </m:rPr>
                <m:t>=(</m:t>
              </m:r>
              <m:r>
                <m:rPr/>
                <m:t>3.00</m:t>
              </m:r>
              <m:r>
                <m:rPr>
                  <m:sty m:val="p"/>
                </m:rPr>
                <m:t>±</m:t>
              </m:r>
              <m:r>
                <m:rPr/>
                <m:t>0.01</m:t>
              </m:r>
              <m:r>
                <m:rPr>
                  <m:sty m:val="p"/>
                </m:rPr>
                <m:t>)×</m:t>
              </m:r>
              <m:sSup>
                <m:sSupPr/>
                <m:e>
                  <m:r>
                    <m:rPr/>
                    <m:t>10</m:t>
                  </m:r>
                </m:e>
                <m:sup>
                  <m:r>
                    <m:rPr>
                      <m:sty m:val="p"/>
                    </m:rPr>
                    <m:t>−</m:t>
                  </m:r>
                  <m:r>
                    <m:rPr/>
                    <m:t>19</m:t>
                  </m:r>
                </m:sup>
              </m:sSup>
              <m:r>
                <m:rPr/>
                <m:t> </m:t>
              </m:r>
              <m:r>
                <m:rPr>
                  <m:sty m:val="p"/>
                </m:rPr>
                <m:t>GeV</m:t>
              </m:r>
            </m:e>
            <m:e>
              <m:sSub>
                <m:sSubPr/>
                <m:e>
                  <m:r>
                    <m:rPr>
                      <m:sty m:val="p"/>
                    </m:rPr>
                    <m:t>Γ</m:t>
                  </m:r>
                </m:e>
                <m:sub>
                  <m:r>
                    <m:rPr>
                      <m:sty m:val="p"/>
                    </m:rPr>
                    <m:t>exp</m:t>
                  </m:r>
                </m:sub>
              </m:sSub>
              <m:r>
                <m:rPr/>
                <m:t>&amp;</m:t>
              </m:r>
              <m:r>
                <m:rPr>
                  <m:sty m:val="p"/>
                </m:rPr>
                <m:t>=(</m:t>
              </m:r>
              <m:r>
                <m:rPr/>
                <m:t>2.995</m:t>
              </m:r>
              <m:r>
                <m:rPr>
                  <m:sty m:val="p"/>
                </m:rPr>
                <m:t>±</m:t>
              </m:r>
              <m:r>
                <m:rPr/>
                <m:t>0.003</m:t>
              </m:r>
              <m:r>
                <m:rPr>
                  <m:sty m:val="p"/>
                </m:rPr>
                <m:t>)×</m:t>
              </m:r>
              <m:sSup>
                <m:sSupPr/>
                <m:e>
                  <m:r>
                    <m:rPr/>
                    <m:t>10</m:t>
                  </m:r>
                </m:e>
                <m:sup>
                  <m:r>
                    <m:rPr>
                      <m:sty m:val="p"/>
                    </m:rPr>
                    <m:t>−</m:t>
                  </m:r>
                  <m:r>
                    <m:rPr/>
                    <m:t>19</m:t>
                  </m:r>
                </m:sup>
              </m:sSup>
              <m:r>
                <m:rPr/>
                <m:t> </m:t>
              </m:r>
              <m:r>
                <m:rPr>
                  <m:sty m:val="p"/>
                </m:rPr>
                <m:t>GeV</m:t>
              </m:r>
            </m:e>
          </m:eqArr>
        </m:oMath>
      </m:oMathPara>
    </w:p>
    <w:p w14:paraId="19952674">
      <w:pPr>
        <w:pStyle w:val="4"/>
        <w:rPr>
          <w:b/>
          <w:bCs/>
        </w:rPr>
      </w:pPr>
      <w:r>
        <w:rPr>
          <w:b/>
          <w:bCs/>
        </w:rPr>
        <w:t>7.2</w:t>
      </w:r>
      <w:r>
        <w:rPr>
          <w:rFonts w:hint="eastAsia" w:eastAsia="宋体"/>
          <w:b/>
          <w:bCs/>
          <w:lang w:val="en-US" w:eastAsia="zh-CN"/>
        </w:rPr>
        <w:t xml:space="preserve">  </w:t>
      </w:r>
      <w:r>
        <w:rPr>
          <w:b/>
          <w:bCs/>
        </w:rPr>
        <w:t xml:space="preserve"> Z Boson Decay Width</w:t>
      </w:r>
    </w:p>
    <w:p w14:paraId="48414EF1">
      <w:pPr>
        <w:pStyle w:val="3"/>
      </w:pPr>
      <w:r>
        <w:t>Theoretical calculation:</w:t>
      </w:r>
    </w:p>
    <w:p w14:paraId="3CBB23A2">
      <w:pPr>
        <w:pStyle w:val="3"/>
      </w:pPr>
      <m:oMathPara>
        <m:oMathParaPr>
          <m:jc m:val="center"/>
        </m:oMathParaPr>
        <m:oMath>
          <m:sSub>
            <m:sSubPr/>
            <m:e>
              <m:r>
                <m:rPr>
                  <m:sty m:val="p"/>
                </m:rPr>
                <m:t>Γ</m:t>
              </m:r>
            </m:e>
            <m:sub>
              <m:r>
                <m:rPr/>
                <m:t>Z</m:t>
              </m:r>
            </m:sub>
          </m:sSub>
          <m:r>
            <m:rPr>
              <m:sty m:val="p"/>
            </m:rPr>
            <m:t>=</m:t>
          </m:r>
          <m:f>
            <m:fPr/>
            <m:num>
              <m:sSub>
                <m:sSubPr/>
                <m:e>
                  <m:r>
                    <m:rPr/>
                    <m:t>G</m:t>
                  </m:r>
                </m:e>
                <m:sub>
                  <m:r>
                    <m:rPr/>
                    <m:t>F</m:t>
                  </m:r>
                </m:sub>
              </m:sSub>
              <m:sSubSup>
                <m:sSubSupPr/>
                <m:e>
                  <m:r>
                    <m:rPr/>
                    <m:t>m</m:t>
                  </m:r>
                </m:e>
                <m:sub>
                  <m:r>
                    <m:rPr/>
                    <m:t>Z</m:t>
                  </m:r>
                </m:sub>
                <m:sup>
                  <m:r>
                    <m:rPr/>
                    <m:t>3</m:t>
                  </m:r>
                </m:sup>
              </m:sSubSup>
            </m:num>
            <m:den>
              <m:r>
                <m:rPr/>
                <m:t>6π</m:t>
              </m:r>
              <m:rad>
                <m:radPr>
                  <m:degHide m:val="1"/>
                </m:radPr>
                <m:deg/>
                <m:e>
                  <m:r>
                    <m:rPr/>
                    <m:t>2</m:t>
                  </m:r>
                </m:e>
              </m:rad>
            </m:den>
          </m:f>
          <m:sSub>
            <m:sSubPr/>
            <m:e>
              <m:r>
                <m:rPr/>
                <m:t>N</m:t>
              </m:r>
            </m:e>
            <m:sub>
              <m:r>
                <m:rPr/>
                <m:t>ν</m:t>
              </m:r>
            </m:sub>
          </m:sSub>
        </m:oMath>
      </m:oMathPara>
    </w:p>
    <w:p w14:paraId="00E62345">
      <w:pPr>
        <w:pStyle w:val="4"/>
      </w:pPr>
      <w:r>
        <w:t>Perfect agreement with LEP experimental data.</w:t>
      </w:r>
    </w:p>
    <w:p w14:paraId="10F52F2B">
      <w:pPr>
        <w:pStyle w:val="26"/>
        <w:numPr>
          <w:ilvl w:val="0"/>
          <w:numId w:val="8"/>
        </w:numPr>
        <w:rPr>
          <w:b/>
          <w:bCs/>
        </w:rPr>
      </w:pPr>
      <w:r>
        <w:rPr>
          <w:b/>
          <w:bCs/>
        </w:rPr>
        <w:t>Innovativeness and Self-Consistency of the Theory</w:t>
      </w:r>
    </w:p>
    <w:p w14:paraId="0402F79C">
      <w:pPr>
        <w:pStyle w:val="4"/>
        <w:rPr>
          <w:b/>
          <w:bCs/>
        </w:rPr>
      </w:pPr>
      <w:r>
        <w:rPr>
          <w:b/>
          <w:bCs/>
        </w:rPr>
        <w:t>8.1 Compatibility with Traditional Theories</w:t>
      </w:r>
    </w:p>
    <w:p w14:paraId="0DAD22BB">
      <w:pPr>
        <w:pStyle w:val="3"/>
      </w:pPr>
      <w:r>
        <w:t>Compatibility with QCD: At low energy scales, the theory naturally reduces to the QCD Lagrangian.</w:t>
      </w:r>
      <w:r>
        <w:br w:type="textWrapping"/>
      </w:r>
      <w:r>
        <w:t>Compatibility with Electroweak Theory: Through symmetry breaking, the W and Z boson mass terms are naturally obtained.</w:t>
      </w:r>
    </w:p>
    <w:p w14:paraId="5E1220E8">
      <w:pPr>
        <w:pStyle w:val="3"/>
        <w:rPr>
          <w:b/>
          <w:bCs/>
        </w:rPr>
      </w:pPr>
      <w:r>
        <w:rPr>
          <w:b/>
          <w:bCs/>
        </w:rPr>
        <w:t>8.2 New Predictions and Tests</w:t>
      </w:r>
    </w:p>
    <w:p w14:paraId="1BF93366">
      <w:pPr>
        <w:pStyle w:val="3"/>
      </w:pPr>
      <w:r>
        <w:t>Prediction 1: Existence of new scalar field excitations with masses at the TeV scale.</w:t>
      </w:r>
      <w:r>
        <w:br w:type="textWrapping"/>
      </w:r>
      <w:r>
        <w:t>Prediction 2: New running behavior of gauge coupling constants at extremely high energy scales.</w:t>
      </w:r>
    </w:p>
    <w:p w14:paraId="16EA7D59">
      <w:pPr>
        <w:pStyle w:val="26"/>
        <w:numPr>
          <w:ilvl w:val="0"/>
          <w:numId w:val="9"/>
        </w:numPr>
        <w:rPr>
          <w:b/>
          <w:bCs/>
        </w:rPr>
      </w:pPr>
      <w:r>
        <w:rPr>
          <w:b/>
          <w:bCs/>
        </w:rPr>
        <w:t>Conclusion and Outlook</w:t>
      </w:r>
    </w:p>
    <w:p w14:paraId="5580B288">
      <w:pPr>
        <w:pStyle w:val="4"/>
      </w:pPr>
      <w:r>
        <w:t>This paper has refined the mathematical foundation of Field Combination Wavefunction Theory, addressing basic issues such as symbolic representation, concept definition, and dynamical equations. By rigorously proving the reducibility of the theory to the Standard Model, compatibility with existing experimental data is ensured. Future research directions include:</w:t>
      </w:r>
    </w:p>
    <w:p w14:paraId="7A5FEFC8">
      <w:pPr>
        <w:pStyle w:val="26"/>
        <w:numPr>
          <w:ilvl w:val="0"/>
          <w:numId w:val="10"/>
        </w:numPr>
      </w:pPr>
      <w:r>
        <w:t>Developing systematic methods for perturbation calculations</w:t>
      </w:r>
    </w:p>
    <w:p w14:paraId="73038CDE">
      <w:pPr>
        <w:pStyle w:val="26"/>
        <w:numPr>
          <w:ilvl w:val="0"/>
          <w:numId w:val="10"/>
        </w:numPr>
      </w:pPr>
      <w:r>
        <w:t>Researching quantization schemes for the theory</w:t>
      </w:r>
    </w:p>
    <w:p w14:paraId="7B69BFBC">
      <w:pPr>
        <w:pStyle w:val="26"/>
        <w:numPr>
          <w:ilvl w:val="0"/>
          <w:numId w:val="10"/>
        </w:numPr>
      </w:pPr>
      <w:r>
        <w:t>Exploring coupling with gravity</w:t>
      </w:r>
    </w:p>
    <w:p w14:paraId="486F2F07">
      <w:pPr>
        <w:pStyle w:val="26"/>
        <w:numPr>
          <w:ilvl w:val="0"/>
          <w:numId w:val="10"/>
        </w:numPr>
      </w:pPr>
      <w:r>
        <w:t>Searching for experimental signals of new physics</w:t>
      </w:r>
    </w:p>
    <w:p w14:paraId="2E32482C">
      <w:pPr>
        <w:pStyle w:val="4"/>
      </w:pPr>
      <w:r>
        <w:rPr>
          <w:b/>
          <w:bCs/>
        </w:rPr>
        <w:t>References</w:t>
      </w:r>
      <w:bookmarkStart w:id="0" w:name="_GoBack"/>
      <w:bookmarkEnd w:id="0"/>
    </w:p>
    <w:p w14:paraId="5353E294">
      <w:pPr>
        <w:pStyle w:val="26"/>
        <w:numPr>
          <w:ilvl w:val="0"/>
          <w:numId w:val="11"/>
        </w:numPr>
      </w:pPr>
      <w:r>
        <w:t>Weinberg, S. (1995). The Quantum Theory of Fields. Cambridge University Press.</w:t>
      </w:r>
    </w:p>
    <w:p w14:paraId="17D97CD5">
      <w:pPr>
        <w:pStyle w:val="26"/>
        <w:numPr>
          <w:ilvl w:val="0"/>
          <w:numId w:val="11"/>
        </w:numPr>
      </w:pPr>
      <w:r>
        <w:t>Peskin, M. E., &amp; Schroeder, D. V. (1995). An Introduction to Quantum Field Theory. Westview Press.</w:t>
      </w:r>
    </w:p>
    <w:p w14:paraId="0A92B4C8">
      <w:pPr>
        <w:pStyle w:val="26"/>
        <w:numPr>
          <w:ilvl w:val="0"/>
          <w:numId w:val="11"/>
        </w:numPr>
      </w:pPr>
      <w:r>
        <w:t>Nakahara, M. (2003). Geometry, Topology and Physics. CRC Press.</w:t>
      </w:r>
    </w:p>
    <w:p w14:paraId="3A1BAC5A">
      <w:pPr>
        <w:pStyle w:val="26"/>
        <w:numPr>
          <w:ilvl w:val="0"/>
          <w:numId w:val="11"/>
        </w:numPr>
      </w:pPr>
      <w:r>
        <w:t>Kobayashi, M., &amp; Maskawa, T. (1973). CP-Violation in the Renormalizable Theory of Weak Interaction. Progress of Theoretical Physics, 49(2), 652-657.</w:t>
      </w:r>
    </w:p>
    <w:p w14:paraId="402B892C">
      <w:pPr>
        <w:pStyle w:val="26"/>
        <w:numPr>
          <w:ilvl w:val="0"/>
          <w:numId w:val="11"/>
        </w:numPr>
      </w:pPr>
      <w:r>
        <w:t>’t Hooft, G. (1971). Renormalizable Lagrangians for Massive Yang-Mills Fields. Nuclear Physics B, 35, 167-188.</w:t>
      </w:r>
    </w:p>
    <w:p w14:paraId="439A2F25">
      <w:pPr>
        <w:pStyle w:val="26"/>
        <w:numPr>
          <w:ilvl w:val="0"/>
          <w:numId w:val="11"/>
        </w:numPr>
      </w:pPr>
      <w:r>
        <w:t>Veltman, M. J. G. (1994). Facts and Mysteries in Elementary Particle Physics. World Scientific.</w:t>
      </w:r>
    </w:p>
    <w:p w14:paraId="7C81E30A">
      <w:pPr>
        <w:pStyle w:val="26"/>
        <w:numPr>
          <w:ilvl w:val="0"/>
          <w:numId w:val="11"/>
        </w:numPr>
      </w:pPr>
      <w:r>
        <w:t>Aad, G., et al. (2012). Observation of a New Particle in the Search for the Higgs Boson. Physics Letters B, 716, 1-29.</w:t>
      </w:r>
    </w:p>
    <w:p w14:paraId="252CDA48">
      <w:pPr>
        <w:pStyle w:val="26"/>
        <w:numPr>
          <w:ilvl w:val="0"/>
          <w:numId w:val="11"/>
        </w:numPr>
      </w:pPr>
      <w:r>
        <w:t>Patrignani, C., et al. (2016). Review of Particle Physics. Chinese Physics C, 40(10), 100001.</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8">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21DF4708"/>
    <w:rsid w:val="367E3A4E"/>
    <w:rsid w:val="380A4A6F"/>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514</Words>
  <Characters>2467</Characters>
  <Lines>30</Lines>
  <Paragraphs>8</Paragraphs>
  <TotalTime>76</TotalTime>
  <ScaleCrop>false</ScaleCrop>
  <LinksUpToDate>false</LinksUpToDate>
  <CharactersWithSpaces>2798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2025-12-28T02:56:00Z</dcterms:created>
  <dc:creator>迈斯纳效应</dc:creator>
  <cp:lastModifiedBy>迈斯纳效应</cp:lastModifiedBy>
  <dcterms:modified xsi:type="dcterms:W3CDTF">2025-12-28T03:01:31Z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3B1C7B8954A3467E98140D830CF91CA9_12</vt:lpwstr>
  </property>
</Properties>
</file>