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2FFAE4">
      <w:pPr>
        <w:pStyle w:val="2"/>
      </w:pPr>
      <w:bookmarkStart w:id="0" w:name="Xb1e25a79a0d62ac6ee58867d2d52b543880f89c"/>
      <w:r>
        <w:rPr>
          <w:rFonts w:hint="eastAsia"/>
          <w:lang w:val="en-US" w:eastAsia="zh-CN"/>
        </w:rPr>
        <w:t xml:space="preserve">A7  </w:t>
      </w:r>
      <w:r>
        <w:t>The Geometric Origin of Atomic Radii in FCWFT: A Complete Analysis of the Periodic Law of Elements Based on the Three-Field (A, B, C) Vortex Unification Mechanism</w:t>
      </w:r>
    </w:p>
    <w:p w14:paraId="36E4B6BB">
      <w:pPr>
        <w:pStyle w:val="4"/>
      </w:pPr>
      <w:r>
        <w:rPr>
          <w:b/>
          <w:bCs/>
        </w:rPr>
        <w:t>Authors:</w:t>
      </w:r>
      <w:r>
        <w:t xml:space="preserve"> Li </w:t>
      </w:r>
      <m:oMath>
        <m:r>
          <m:rPr/>
          <m:t>Zhiju</m:t>
        </m:r>
        <m:sSup>
          <m:sSupPr/>
          <m:e>
            <m:r>
              <m:rPr/>
              <m:t>n</m:t>
            </m:r>
          </m:e>
          <m:sup>
            <m:r>
              <m:rPr/>
              <m:t>1</m:t>
            </m:r>
          </m:sup>
        </m:sSup>
      </m:oMath>
      <w:r>
        <w:t xml:space="preserve">, Zhao </w:t>
      </w:r>
      <m:oMath>
        <m:r>
          <m:rPr/>
          <m:t>Guangya</m:t>
        </m:r>
        <m:sSup>
          <m:sSupPr/>
          <m:e>
            <m:r>
              <m:rPr/>
              <m:t>o</m:t>
            </m:r>
          </m:e>
          <m:sup>
            <m:r>
              <m:rPr/>
              <w:rPr>
                <w:rFonts w:hint="default" w:ascii="Cambria Math" w:hAnsi="Cambria Math" w:eastAsia="宋体"/>
                <w:lang w:val="en-US" w:eastAsia="zh-CN"/>
              </w:rPr>
              <m:t>2</m:t>
            </m:r>
          </m:sup>
        </m:sSup>
      </m:oMath>
      <w:r>
        <w:t xml:space="preserve">, Xue </w:t>
      </w:r>
      <m:oMath>
        <m:r>
          <m:rPr/>
          <m:t>Yany</m:t>
        </m:r>
        <m:sSup>
          <m:sSupPr/>
          <m:e>
            <m:r>
              <m:rPr/>
              <m:t>u</m:t>
            </m:r>
          </m:e>
          <m:sup>
            <m:r>
              <m:rPr/>
              <w:rPr>
                <w:rFonts w:hint="default" w:ascii="Cambria Math" w:hAnsi="Cambria Math" w:eastAsia="宋体"/>
                <w:lang w:val="en-US" w:eastAsia="zh-CN"/>
              </w:rPr>
              <m:t>3</m:t>
            </m:r>
          </m:sup>
        </m:sSup>
      </m:oMath>
      <w:r>
        <w:br w:type="textWrapping"/>
      </w:r>
      <m:oMath>
        <m:sSup>
          <m:sSupPr/>
          <m:e>
            <m:r>
              <m:rPr/>
              <m:t>​</m:t>
            </m:r>
          </m:e>
          <m:sup>
            <m:r>
              <m:rPr/>
              <m:t>1</m:t>
            </m:r>
          </m:sup>
        </m:sSup>
      </m:oMath>
      <w:r>
        <w:t xml:space="preserve"> School of Animal Husbandry and Veterinary Medicine, Shanxi Provincial Department of Agriculture and Rural Affairs, Taiyuan, China</w:t>
      </w:r>
      <w:r>
        <w:br w:type="textWrapping"/>
      </w:r>
      <m:oMath>
        <m:sSup>
          <m:sSupPr/>
          <m:e>
            <m:r>
              <m:rPr/>
              <m:t>​</m:t>
            </m:r>
          </m:e>
          <m:sup>
            <m:r>
              <m:rPr/>
              <w:rPr>
                <w:rFonts w:hint="default" w:ascii="Cambria Math" w:hAnsi="Cambria Math" w:eastAsia="宋体"/>
                <w:lang w:val="en-US" w:eastAsia="zh-CN"/>
              </w:rPr>
              <m:t>2</m:t>
            </m:r>
          </m:sup>
        </m:sSup>
      </m:oMath>
      <w:r>
        <w:t xml:space="preserve"> College of Physics, Chongqing University, Chongqing, China</w:t>
      </w:r>
    </w:p>
    <w:p w14:paraId="65AA99A4">
      <w:pPr>
        <w:pStyle w:val="3"/>
        <w:ind w:left="0" w:leftChars="0" w:firstLine="0" w:firstLineChars="0"/>
      </w:pPr>
      <m:oMath>
        <m:sSup>
          <m:sSupPr/>
          <m:e>
            <m:r>
              <m:rPr/>
              <m:t>​</m:t>
            </m:r>
          </m:e>
          <m:sup>
            <m:r>
              <m:rPr/>
              <w:rPr>
                <w:rFonts w:hint="default" w:ascii="Cambria Math" w:hAnsi="Cambria Math" w:eastAsia="宋体"/>
                <w:lang w:val="en-US" w:eastAsia="zh-CN"/>
              </w:rPr>
              <m:t>3</m:t>
            </m:r>
          </m:sup>
        </m:sSup>
      </m:oMath>
      <w:r>
        <w:t xml:space="preserve"> School of Animal Husbandry and Veterinary Medicine, Shanxi Provincial </w:t>
      </w:r>
    </w:p>
    <w:p w14:paraId="52FB0AC8">
      <w:pPr>
        <w:pStyle w:val="5"/>
      </w:pPr>
      <w:bookmarkStart w:id="1" w:name="table-of-symbols"/>
      <w:r>
        <w:t>Table of Symbols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6"/>
        <w:gridCol w:w="2931"/>
        <w:gridCol w:w="4575"/>
      </w:tblGrid>
      <w:tr w14:paraId="499C8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138300C">
            <w:pPr>
              <w:pStyle w:val="26"/>
              <w:jc w:val="left"/>
            </w:pPr>
            <w:r>
              <w:rPr>
                <w:b/>
              </w:rPr>
              <w:t>Symbol</w:t>
            </w:r>
          </w:p>
        </w:tc>
        <w:tc>
          <w:tcPr>
            <w:shd w:val="clear" w:color="auto" w:fill="B9CDE5"/>
          </w:tcPr>
          <w:p w14:paraId="2A1023E6">
            <w:pPr>
              <w:pStyle w:val="26"/>
              <w:jc w:val="left"/>
            </w:pPr>
            <w:r>
              <w:rPr>
                <w:b/>
              </w:rPr>
              <w:t>Physical Meaning</w:t>
            </w:r>
          </w:p>
        </w:tc>
        <w:tc>
          <w:tcPr>
            <w:shd w:val="clear" w:color="auto" w:fill="B9CDE5"/>
          </w:tcPr>
          <w:p w14:paraId="2306CAE0">
            <w:pPr>
              <w:pStyle w:val="26"/>
              <w:jc w:val="left"/>
            </w:pPr>
            <w:r>
              <w:rPr>
                <w:b/>
              </w:rPr>
              <w:t>Value/Definition</w:t>
            </w:r>
          </w:p>
        </w:tc>
      </w:tr>
      <w:tr w14:paraId="2FA58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D60CAB">
            <w:pPr>
              <w:pStyle w:val="26"/>
              <w:jc w:val="left"/>
            </w:pPr>
            <w:r>
              <w:t>A-field</w:t>
            </w:r>
          </w:p>
        </w:tc>
        <w:tc>
          <w:p w14:paraId="17017BC9">
            <w:pPr>
              <w:pStyle w:val="26"/>
              <w:jc w:val="left"/>
            </w:pPr>
            <w:r>
              <w:t>Electromagnetic vortex vector field</w:t>
            </w:r>
          </w:p>
        </w:tc>
        <w:tc>
          <w:p w14:paraId="7FAE7836">
            <w:pPr>
              <w:pStyle w:val="26"/>
              <w:jc w:val="left"/>
            </w:pPr>
            <w:r>
              <w:t>Carrier of wave nature and electron cloud broadening</w:t>
            </w:r>
          </w:p>
        </w:tc>
      </w:tr>
      <w:tr w14:paraId="7744C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988631">
            <w:pPr>
              <w:pStyle w:val="26"/>
              <w:jc w:val="left"/>
            </w:pPr>
            <w:r>
              <w:t>B-field</w:t>
            </w:r>
          </w:p>
        </w:tc>
        <w:tc>
          <w:p w14:paraId="26BF679C">
            <w:pPr>
              <w:pStyle w:val="26"/>
              <w:jc w:val="left"/>
            </w:pPr>
            <w:r>
              <w:t>Chromo-vortex spinor field</w:t>
            </w:r>
          </w:p>
        </w:tc>
        <w:tc>
          <w:p w14:paraId="72B73C45">
            <w:pPr>
              <w:pStyle w:val="26"/>
              <w:jc w:val="left"/>
            </w:pPr>
            <w:r>
              <w:t>Unification of fundamental forces, charge/spin, nuclear potential well, shielding effects</w:t>
            </w:r>
          </w:p>
        </w:tc>
      </w:tr>
      <w:tr w14:paraId="68ACD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5B600D">
            <w:pPr>
              <w:pStyle w:val="26"/>
              <w:jc w:val="left"/>
            </w:pPr>
            <w:r>
              <w:t>C-field</w:t>
            </w:r>
          </w:p>
        </w:tc>
        <w:tc>
          <w:p w14:paraId="36FCC0E3">
            <w:pPr>
              <w:pStyle w:val="26"/>
              <w:jc w:val="left"/>
            </w:pPr>
            <w:r>
              <w:t>Higgs vortex scalar field</w:t>
            </w:r>
          </w:p>
        </w:tc>
        <w:tc>
          <w:p w14:paraId="14498967">
            <w:pPr>
              <w:pStyle w:val="26"/>
              <w:jc w:val="left"/>
            </w:pPr>
            <w:r>
              <w:t>Bestowal of rest mass, AC seesaw mechanism, particle nature basis</w:t>
            </w:r>
          </w:p>
        </w:tc>
      </w:tr>
      <w:tr w14:paraId="6FDF9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570DE5">
            <w:pPr>
              <w:pStyle w:val="26"/>
              <w:jc w:val="left"/>
            </w:pPr>
            <m:oMathPara>
              <m:oMath>
                <m:r>
                  <m:rPr/>
                  <m:t>η</m:t>
                </m:r>
              </m:oMath>
            </m:oMathPara>
          </w:p>
        </w:tc>
        <w:tc>
          <w:p w14:paraId="1BAD90CB">
            <w:pPr>
              <w:pStyle w:val="26"/>
              <w:jc w:val="left"/>
            </w:pPr>
            <w:r>
              <w:t>Global geometric constant</w:t>
            </w:r>
          </w:p>
        </w:tc>
        <w:tc>
          <w:p w14:paraId="10F434E5">
            <w:pPr>
              <w:pStyle w:val="26"/>
              <w:jc w:val="left"/>
            </w:pPr>
            <w:r>
              <w:t>0.1835, Planck-scale vortex energy partition ratio</w:t>
            </w:r>
          </w:p>
        </w:tc>
      </w:tr>
      <w:tr w14:paraId="57700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B02636">
            <w:pPr>
              <w:pStyle w:val="26"/>
              <w:jc w:val="left"/>
            </w:pPr>
            <m:oMathPara>
              <m:oMath>
                <m:sSub>
                  <m:sSubPr/>
                  <m:e>
                    <m:r>
                      <m:rPr/>
                      <m:t>θ</m:t>
                    </m:r>
                  </m:e>
                  <m:sub>
                    <m:r>
                      <m:rPr/>
                      <m:t>0</m:t>
                    </m:r>
                  </m:sub>
                </m:sSub>
              </m:oMath>
            </m:oMathPara>
          </w:p>
        </w:tc>
        <w:tc>
          <w:p w14:paraId="132537BA">
            <w:pPr>
              <w:pStyle w:val="26"/>
              <w:jc w:val="left"/>
            </w:pPr>
            <w:r>
              <w:t>Topological angle constant</w:t>
            </w:r>
          </w:p>
        </w:tc>
        <w:tc>
          <w:p w14:paraId="55518E69">
            <w:pPr>
              <w:pStyle w:val="26"/>
              <w:jc w:val="left"/>
            </w:pPr>
            <w:r>
              <w:t xml:space="preserve">0.614 rad, intrinsic rotation angle of </w:t>
            </w:r>
            <m:oMath>
              <m:sSup>
                <m:sSupPr/>
                <m:e>
                  <m:r>
                    <m:rPr/>
                    <m:t>S</m:t>
                  </m:r>
                </m:e>
                <m:sup>
                  <m:r>
                    <m:rPr/>
                    <m:t>3</m:t>
                  </m:r>
                </m:sup>
              </m:sSup>
            </m:oMath>
            <w:r>
              <w:t xml:space="preserve"> Hopf fiber</w:t>
            </w:r>
          </w:p>
        </w:tc>
      </w:tr>
      <w:tr w14:paraId="3C9F3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1B01E5">
            <w:pPr>
              <w:pStyle w:val="26"/>
              <w:jc w:val="left"/>
            </w:pPr>
            <m:oMathPara>
              <m:oMath>
                <m:r>
                  <m:rPr/>
                  <m:t>r</m:t>
                </m:r>
              </m:oMath>
            </m:oMathPara>
          </w:p>
        </w:tc>
        <w:tc>
          <w:p w14:paraId="38C69286">
            <w:pPr>
              <w:pStyle w:val="26"/>
              <w:jc w:val="left"/>
            </w:pPr>
            <w:r>
              <w:t>Topological measure ratio</w:t>
            </w:r>
          </w:p>
        </w:tc>
        <w:tc>
          <w:p w14:paraId="7CB121B8">
            <w:pPr>
              <w:pStyle w:val="26"/>
              <w:jc w:val="left"/>
            </w:pPr>
            <w:r>
              <w:t>0.704, chiral asymmetry degree</w:t>
            </w:r>
          </w:p>
        </w:tc>
      </w:tr>
      <w:tr w14:paraId="21436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B45308">
            <w:pPr>
              <w:pStyle w:val="26"/>
              <w:jc w:val="left"/>
            </w:pPr>
            <m:oMathPara>
              <m:oMath>
                <m:sSub>
                  <m:sSubPr/>
                  <m:e>
                    <m:r>
                      <m:rPr/>
                      <m:t>a</m:t>
                    </m:r>
                  </m:e>
                  <m:sub>
                    <m:r>
                      <m:rPr/>
                      <m:t>0</m:t>
                    </m:r>
                  </m:sub>
                </m:sSub>
              </m:oMath>
            </m:oMathPara>
          </w:p>
        </w:tc>
        <w:tc>
          <w:p w14:paraId="32169E32">
            <w:pPr>
              <w:pStyle w:val="26"/>
              <w:jc w:val="left"/>
            </w:pPr>
            <w:r>
              <w:t>Bohr radius</w:t>
            </w:r>
          </w:p>
        </w:tc>
        <w:tc>
          <w:p w14:paraId="5D318AFD">
            <w:pPr>
              <w:pStyle w:val="26"/>
              <w:jc w:val="left"/>
            </w:pPr>
            <w:r>
              <w:t>52.9 pm, baseline A-field broadening for hydrogen ground state</w:t>
            </w:r>
          </w:p>
        </w:tc>
      </w:tr>
      <w:tr w14:paraId="1CC4A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C98B3B">
            <w:pPr>
              <w:pStyle w:val="26"/>
              <w:jc w:val="left"/>
            </w:pPr>
            <m:oMathPara>
              <m:oMath>
                <m:r>
                  <m:rPr/>
                  <m:t>v</m:t>
                </m:r>
              </m:oMath>
            </m:oMathPara>
          </w:p>
        </w:tc>
        <w:tc>
          <w:p w14:paraId="1BC51E1D">
            <w:pPr>
              <w:pStyle w:val="26"/>
              <w:jc w:val="left"/>
            </w:pPr>
            <w:r>
              <w:t>C-field vacuum expectation value</w:t>
            </w:r>
          </w:p>
        </w:tc>
        <w:tc>
          <w:p w14:paraId="3123E4ED">
            <w:pPr>
              <w:pStyle w:val="26"/>
              <w:jc w:val="left"/>
            </w:pPr>
            <w:r>
              <w:t>246 GeV</w:t>
            </w:r>
          </w:p>
        </w:tc>
      </w:tr>
      <w:tr w14:paraId="63034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1ACDA1">
            <w:pPr>
              <w:pStyle w:val="26"/>
              <w:jc w:val="left"/>
            </w:pPr>
            <m:oMathPara>
              <m:oMath>
                <m:sSub>
                  <m:sSubPr/>
                  <m:e>
                    <m:r>
                      <m:rPr/>
                      <m:t>m</m:t>
                    </m:r>
                  </m:e>
                  <m:sub>
                    <m:r>
                      <m:rPr/>
                      <m:t>e</m:t>
                    </m:r>
                  </m:sub>
                </m:sSub>
              </m:oMath>
            </m:oMathPara>
          </w:p>
        </w:tc>
        <w:tc>
          <w:p w14:paraId="2CF08908">
            <w:pPr>
              <w:pStyle w:val="26"/>
              <w:jc w:val="left"/>
            </w:pPr>
            <w:r>
              <w:t>Electron rest mass</w:t>
            </w:r>
          </w:p>
        </w:tc>
        <w:tc>
          <w:p w14:paraId="1A34FFF1">
            <w:pPr>
              <w:pStyle w:val="26"/>
              <w:jc w:val="left"/>
            </w:pPr>
            <w:r>
              <w:t xml:space="preserve">0.511 </w:t>
            </w:r>
            <m:oMath>
              <m:r>
                <m:rPr>
                  <m:sty m:val="p"/>
                </m:rPr>
                <m:t>MeV/</m:t>
              </m:r>
              <m:sSup>
                <m:sSupPr/>
                <m:e>
                  <m:r>
                    <m:rPr/>
                    <m:t>c</m:t>
                  </m:r>
                </m:e>
                <m:sup>
                  <m:r>
                    <m:rPr/>
                    <m:t>2</m:t>
                  </m:r>
                </m:sup>
              </m:sSup>
            </m:oMath>
          </w:p>
        </w:tc>
      </w:tr>
      <w:tr w14:paraId="5F7AE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0442F2">
            <w:pPr>
              <w:pStyle w:val="26"/>
              <w:jc w:val="left"/>
            </w:pPr>
            <m:oMathPara>
              <m:oMath>
                <m:sSub>
                  <m:sSubPr/>
                  <m:e>
                    <m:r>
                      <m:rPr/>
                      <m:t>n</m:t>
                    </m:r>
                  </m:e>
                  <m:sub>
                    <m:r>
                      <m:rPr/>
                      <m:t>r</m:t>
                    </m:r>
                  </m:sub>
                </m:sSub>
              </m:oMath>
            </m:oMathPara>
          </w:p>
        </w:tc>
        <w:tc>
          <w:p w14:paraId="015E08CB">
            <w:pPr>
              <w:pStyle w:val="26"/>
              <w:jc w:val="left"/>
            </w:pPr>
            <w:r>
              <w:t>Radial quantum number</w:t>
            </w:r>
          </w:p>
        </w:tc>
        <w:tc>
          <w:p w14:paraId="54796A7A">
            <w:pPr>
              <w:pStyle w:val="26"/>
              <w:jc w:val="left"/>
            </w:pPr>
            <w:r>
              <w:t>Layer number of A-field topological vortex excitation</w:t>
            </w:r>
          </w:p>
        </w:tc>
      </w:tr>
      <w:tr w14:paraId="280CB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B19C1A">
            <w:pPr>
              <w:pStyle w:val="26"/>
              <w:jc w:val="left"/>
            </w:pPr>
            <m:oMathPara>
              <m:oMath>
                <m:r>
                  <m:rPr/>
                  <m:t>l</m:t>
                </m:r>
              </m:oMath>
            </m:oMathPara>
          </w:p>
        </w:tc>
        <w:tc>
          <w:p w14:paraId="01A054DA">
            <w:pPr>
              <w:pStyle w:val="26"/>
              <w:jc w:val="left"/>
            </w:pPr>
            <w:r>
              <w:t>Angular quantum number</w:t>
            </w:r>
          </w:p>
        </w:tc>
        <w:tc>
          <w:p w14:paraId="40B80EC5">
            <w:pPr>
              <w:pStyle w:val="26"/>
              <w:jc w:val="left"/>
            </w:pPr>
            <w:r>
              <w:t>0, 1, 2, 3 corresponding to s/p/d/f orbitals</w:t>
            </w:r>
          </w:p>
        </w:tc>
      </w:tr>
      <w:tr w14:paraId="7AE6B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A52889">
            <w:pPr>
              <w:pStyle w:val="26"/>
              <w:jc w:val="left"/>
            </w:pPr>
            <m:oMathPara>
              <m:oMath>
                <m:sSub>
                  <m:sSubPr/>
                  <m:e>
                    <m:r>
                      <m:rPr/>
                      <m:t>g</m:t>
                    </m:r>
                  </m:e>
                  <m:sub>
                    <m:r>
                      <m:rPr/>
                      <m:t>l</m:t>
                    </m:r>
                  </m:sub>
                </m:sSub>
              </m:oMath>
            </m:oMathPara>
          </w:p>
        </w:tc>
        <w:tc>
          <w:p w14:paraId="379E9DCE">
            <w:pPr>
              <w:pStyle w:val="26"/>
              <w:jc w:val="left"/>
            </w:pPr>
            <w:r>
              <w:t>A-B field angular topological coupling constant</w:t>
            </w:r>
          </w:p>
        </w:tc>
        <w:tc>
          <w:p w14:paraId="3EDD6AED">
            <w:pPr>
              <w:pStyle w:val="26"/>
              <w:jc w:val="left"/>
            </w:pPr>
            <m:oMathPara>
              <m:oMath>
                <m:sSub>
                  <m:sSubPr/>
                  <m:e>
                    <m:r>
                      <m:rPr/>
                      <m:t>g</m:t>
                    </m:r>
                  </m:e>
                  <m:sub>
                    <m:r>
                      <m:rPr/>
                      <m:t>s</m:t>
                    </m:r>
                  </m:sub>
                </m:sSub>
                <m:r>
                  <m:rPr>
                    <m:sty m:val="p"/>
                  </m:rPr>
                  <m:t>=</m:t>
                </m:r>
                <m:r>
                  <m:rPr/>
                  <m:t>1.00</m:t>
                </m:r>
                <m:r>
                  <m:rPr>
                    <m:sty m:val="p"/>
                  </m:rPr>
                  <m:t>,</m:t>
                </m:r>
                <m:sSub>
                  <m:sSubPr/>
                  <m:e>
                    <m:r>
                      <m:rPr/>
                      <m:t>g</m:t>
                    </m:r>
                  </m:e>
                  <m:sub>
                    <m:r>
                      <m:rPr/>
                      <m:t>p</m:t>
                    </m:r>
                  </m:sub>
                </m:sSub>
                <m:r>
                  <m:rPr>
                    <m:sty m:val="p"/>
                  </m:rPr>
                  <m:t>=</m:t>
                </m:r>
                <m:r>
                  <m:rPr/>
                  <m:t>0.87</m:t>
                </m:r>
                <m:r>
                  <m:rPr>
                    <m:sty m:val="p"/>
                  </m:rPr>
                  <m:t>,</m:t>
                </m:r>
                <m:sSub>
                  <m:sSubPr/>
                  <m:e>
                    <m:r>
                      <m:rPr/>
                      <m:t>g</m:t>
                    </m:r>
                  </m:e>
                  <m:sub>
                    <m:r>
                      <m:rPr/>
                      <m:t>d</m:t>
                    </m:r>
                  </m:sub>
                </m:sSub>
                <m:r>
                  <m:rPr>
                    <m:sty m:val="p"/>
                  </m:rPr>
                  <m:t>=</m:t>
                </m:r>
                <m:r>
                  <m:rPr/>
                  <m:t>0.74</m:t>
                </m:r>
                <m:r>
                  <m:rPr>
                    <m:sty m:val="p"/>
                  </m:rPr>
                  <m:t>,</m:t>
                </m:r>
                <m:sSub>
                  <m:sSubPr/>
                  <m:e>
                    <m:r>
                      <m:rPr/>
                      <m:t>g</m:t>
                    </m:r>
                  </m:e>
                  <m:sub>
                    <m:r>
                      <m:rPr/>
                      <m:t>f</m:t>
                    </m:r>
                  </m:sub>
                </m:sSub>
                <m:r>
                  <m:rPr>
                    <m:sty m:val="p"/>
                  </m:rPr>
                  <m:t>=</m:t>
                </m:r>
                <m:r>
                  <m:rPr/>
                  <m:t>0.63</m:t>
                </m:r>
              </m:oMath>
            </m:oMathPara>
          </w:p>
        </w:tc>
      </w:tr>
      <w:tr w14:paraId="5C3BC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868FBF">
            <w:pPr>
              <w:pStyle w:val="26"/>
              <w:jc w:val="left"/>
            </w:pPr>
            <m:oMathPara>
              <m:oMath>
                <m:r>
                  <m:rPr/>
                  <m:t>K</m:t>
                </m:r>
              </m:oMath>
            </m:oMathPara>
          </w:p>
        </w:tc>
        <w:tc>
          <w:p w14:paraId="3225D7B7">
            <w:pPr>
              <w:pStyle w:val="26"/>
              <w:jc w:val="left"/>
            </w:pPr>
            <w:r>
              <w:t>Topological flux normalization coefficient</w:t>
            </w:r>
          </w:p>
        </w:tc>
        <w:tc>
          <w:p w14:paraId="1ACD649F">
            <w:pPr>
              <w:pStyle w:val="26"/>
              <w:jc w:val="left"/>
            </w:pPr>
            <m:oMath>
              <m:r>
                <m:rPr/>
                <m:t>K</m:t>
              </m:r>
              <m:r>
                <m:rPr>
                  <m:sty m:val="p"/>
                </m:rPr>
                <m:t>=</m:t>
              </m:r>
              <m:r>
                <m:rPr/>
                <m:t>0.785</m:t>
              </m:r>
            </m:oMath>
            <w:r>
              <w:t xml:space="preserve">, derived from rigorous integration of </w:t>
            </w:r>
            <m:oMath>
              <m:sSup>
                <m:sSupPr/>
                <m:e>
                  <m:r>
                    <m:rPr/>
                    <m:t>S</m:t>
                  </m:r>
                </m:e>
                <m:sup>
                  <m:r>
                    <m:rPr/>
                    <m:t>3</m:t>
                  </m:r>
                </m:sup>
              </m:sSup>
            </m:oMath>
            <w:r>
              <w:t xml:space="preserve"> spherical harmonics inner product</w:t>
            </w:r>
          </w:p>
        </w:tc>
      </w:tr>
      <w:tr w14:paraId="611E1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AAC41B">
            <w:pPr>
              <w:pStyle w:val="26"/>
              <w:jc w:val="left"/>
            </w:pPr>
            <m:oMathPara>
              <m:oMath>
                <m:sSub>
                  <m:sSubPr/>
                  <m:e>
                    <m:r>
                      <m:rPr/>
                      <m:t>f</m:t>
                    </m:r>
                  </m:e>
                  <m:sub>
                    <m:r>
                      <m:rPr>
                        <m:sty m:val="p"/>
                      </m:rPr>
                      <m:t>eff</m:t>
                    </m:r>
                  </m:sub>
                </m:sSub>
                <m:r>
                  <m:rPr>
                    <m:sty m:val="p"/>
                  </m:rPr>
                  <m:t>(</m:t>
                </m:r>
                <m:r>
                  <m:rPr/>
                  <m:t>l</m:t>
                </m:r>
                <m:r>
                  <m:rPr>
                    <m:sty m:val="p"/>
                  </m:rPr>
                  <m:t>)</m:t>
                </m:r>
              </m:oMath>
            </m:oMathPara>
          </w:p>
        </w:tc>
        <w:tc>
          <w:p w14:paraId="166EB89B">
            <w:pPr>
              <w:pStyle w:val="26"/>
              <w:jc w:val="left"/>
            </w:pPr>
            <w:r>
              <w:t>Effective angular correction factor</w:t>
            </w:r>
          </w:p>
        </w:tc>
        <w:tc>
          <w:p w14:paraId="2F6463DB">
            <w:pPr>
              <w:pStyle w:val="26"/>
              <w:jc w:val="left"/>
            </w:pPr>
            <w:r>
              <w:t>Analytically derived from WKB + first-order tunneling correction</w:t>
            </w:r>
          </w:p>
        </w:tc>
      </w:tr>
      <w:tr w14:paraId="7C734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7CA67F">
            <w:pPr>
              <w:pStyle w:val="26"/>
              <w:jc w:val="left"/>
            </w:pPr>
            <m:oMathPara>
              <m:oMath>
                <m:sSub>
                  <m:sSubPr/>
                  <m:e>
                    <m:r>
                      <m:rPr/>
                      <m:t>S</m:t>
                    </m:r>
                  </m:e>
                  <m:sub>
                    <m:r>
                      <m:rPr>
                        <m:sty m:val="p"/>
                      </m:rPr>
                      <m:t>uni</m:t>
                    </m:r>
                  </m:sub>
                </m:sSub>
              </m:oMath>
            </m:oMathPara>
          </w:p>
        </w:tc>
        <w:tc>
          <w:p w14:paraId="15A4ED92">
            <w:pPr>
              <w:pStyle w:val="26"/>
              <w:jc w:val="left"/>
            </w:pPr>
            <w:r>
              <w:t>Unified topological shielding rate</w:t>
            </w:r>
          </w:p>
        </w:tc>
        <w:tc>
          <w:p w14:paraId="581F3B66">
            <w:pPr>
              <w:pStyle w:val="26"/>
              <w:jc w:val="left"/>
            </w:pPr>
            <w:r>
              <w:t>Piecewise continuous, bridging product-unsaturated/additive-saturated shielding</w:t>
            </w:r>
          </w:p>
        </w:tc>
      </w:tr>
      <w:tr w14:paraId="15381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318CF2">
            <w:pPr>
              <w:pStyle w:val="26"/>
              <w:jc w:val="left"/>
            </w:pPr>
            <m:oMathPara>
              <m:oMath>
                <m:sSub>
                  <m:sSubPr/>
                  <m:e>
                    <m:r>
                      <m:rPr/>
                      <m:t>Z</m:t>
                    </m:r>
                  </m:e>
                  <m:sub>
                    <m:r>
                      <m:rPr>
                        <m:sty m:val="p"/>
                      </m:rPr>
                      <m:t>eff</m:t>
                    </m:r>
                  </m:sub>
                </m:sSub>
              </m:oMath>
            </m:oMathPara>
          </w:p>
        </w:tc>
        <w:tc>
          <w:p w14:paraId="7505721C">
            <w:pPr>
              <w:pStyle w:val="26"/>
              <w:jc w:val="left"/>
            </w:pPr>
            <w:r>
              <w:t>FCWFT native effective nuclear charge</w:t>
            </w:r>
          </w:p>
        </w:tc>
        <w:tc>
          <w:p w14:paraId="0789D06B">
            <w:pPr>
              <w:pStyle w:val="26"/>
              <w:jc w:val="left"/>
            </w:pPr>
            <w:r>
              <w:t>Global parameter-free topological shielding calculation</w:t>
            </w:r>
          </w:p>
        </w:tc>
      </w:tr>
      <w:tr w14:paraId="740CF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5E20DF">
            <w:pPr>
              <w:pStyle w:val="26"/>
              <w:jc w:val="left"/>
            </w:pPr>
            <m:oMathPara>
              <m:oMath>
                <m:r>
                  <m:rPr/>
                  <m:t>χ</m:t>
                </m:r>
                <m:r>
                  <m:rPr>
                    <m:sty m:val="p"/>
                  </m:rPr>
                  <m:t>(</m:t>
                </m:r>
                <m:r>
                  <m:rPr/>
                  <m:t>Z</m:t>
                </m:r>
                <m:r>
                  <m:rPr>
                    <m:sty m:val="p"/>
                  </m:rPr>
                  <m:t>,</m:t>
                </m:r>
                <m:sSub>
                  <m:sSubPr/>
                  <m:e>
                    <m:r>
                      <m:rPr/>
                      <m:t>n</m:t>
                    </m:r>
                  </m:e>
                  <m:sub>
                    <m:r>
                      <m:rPr/>
                      <m:t>r</m:t>
                    </m:r>
                  </m:sub>
                </m:sSub>
                <m:r>
                  <m:rPr>
                    <m:sty m:val="p"/>
                  </m:rPr>
                  <m:t>,</m:t>
                </m:r>
                <m:r>
                  <m:rPr/>
                  <m:t>l</m:t>
                </m:r>
                <m:r>
                  <m:rPr>
                    <m:sty m:val="p"/>
                  </m:rPr>
                  <m:t>)</m:t>
                </m:r>
              </m:oMath>
            </m:oMathPara>
          </w:p>
        </w:tc>
        <w:tc>
          <w:p w14:paraId="24989F0B">
            <w:pPr>
              <w:pStyle w:val="26"/>
              <w:jc w:val="left"/>
            </w:pPr>
            <w:r>
              <w:t>Nonlinear compression tensor</w:t>
            </w:r>
          </w:p>
        </w:tc>
        <w:tc>
          <w:p w14:paraId="10D94E7A">
            <w:pPr>
              <w:pStyle w:val="26"/>
              <w:jc w:val="left"/>
            </w:pPr>
            <m:oMath>
              <m:r>
                <m:rPr/>
                <m:t>0</m:t>
              </m:r>
              <m:r>
                <m:rPr>
                  <m:sty m:val="p"/>
                </m:rPr>
                <m:t>&lt;</m:t>
              </m:r>
              <m:r>
                <m:rPr/>
                <m:t>χ</m:t>
              </m:r>
              <m:r>
                <m:rPr>
                  <m:sty m:val="p"/>
                </m:rPr>
                <m:t>≤</m:t>
              </m:r>
              <m:r>
                <m:rPr/>
                <m:t>1</m:t>
              </m:r>
            </m:oMath>
            <w:r>
              <w:t>, rigorous variational solution for topological deformation of A-field under strong B-field</w:t>
            </w:r>
          </w:p>
        </w:tc>
      </w:tr>
      <w:tr w14:paraId="592DE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BA83BB">
            <w:pPr>
              <w:pStyle w:val="26"/>
              <w:jc w:val="left"/>
            </w:pPr>
            <m:oMathPara>
              <m:oMath>
                <m:r>
                  <m:rPr/>
                  <m:t>β</m:t>
                </m:r>
              </m:oMath>
            </m:oMathPara>
          </w:p>
        </w:tc>
        <w:tc>
          <w:p w14:paraId="0379D15D">
            <w:pPr>
              <w:pStyle w:val="26"/>
              <w:jc w:val="left"/>
            </w:pPr>
            <w:r>
              <w:t>AC seesaw power exponent</w:t>
            </w:r>
          </w:p>
        </w:tc>
        <w:tc>
          <w:p w14:paraId="5DCE471B">
            <w:pPr>
              <w:pStyle w:val="26"/>
              <w:jc w:val="left"/>
            </w:pPr>
            <w:r>
              <w:t xml:space="preserve">0.4, rigorously derived from </w:t>
            </w:r>
            <m:oMath>
              <m:sSup>
                <m:sSupPr/>
                <m:e>
                  <m:r>
                    <m:rPr/>
                    <m:t>S</m:t>
                  </m:r>
                </m:e>
                <m:sup>
                  <m:r>
                    <m:rPr/>
                    <m:t>3</m:t>
                  </m:r>
                </m:sup>
              </m:sSup>
            </m:oMath>
            <w:r>
              <w:t xml:space="preserve"> spectral dimension </w:t>
            </w:r>
            <m:oMath>
              <m:sSub>
                <m:sSubPr/>
                <m:e>
                  <m:r>
                    <m:rPr/>
                    <m:t>d</m:t>
                  </m:r>
                </m:e>
                <m:sub>
                  <m:r>
                    <m:rPr/>
                    <m:t>s</m:t>
                  </m:r>
                </m:sub>
              </m:sSub>
              <m:r>
                <m:rPr>
                  <m:sty m:val="p"/>
                </m:rPr>
                <m:t>=</m:t>
              </m:r>
              <m:r>
                <m:rPr/>
                <m:t>2.5</m:t>
              </m:r>
            </m:oMath>
          </w:p>
        </w:tc>
      </w:tr>
      <w:tr w14:paraId="43097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3A0F96">
            <w:pPr>
              <w:pStyle w:val="26"/>
              <w:jc w:val="left"/>
            </w:pPr>
            <m:oMathPara>
              <m:oMath>
                <m:sSub>
                  <m:sSubPr/>
                  <m:e>
                    <m:r>
                      <m:rPr/>
                      <m:t>L</m:t>
                    </m:r>
                  </m:e>
                  <m:sub>
                    <m:r>
                      <m:rPr/>
                      <m:t>0</m:t>
                    </m:r>
                  </m:sub>
                </m:sSub>
              </m:oMath>
            </m:oMathPara>
          </w:p>
        </w:tc>
        <w:tc>
          <w:p w14:paraId="7AD475B5">
            <w:pPr>
              <w:pStyle w:val="26"/>
              <w:jc w:val="left"/>
            </w:pPr>
            <w:r>
              <w:t>Hopf fiber curvature radius</w:t>
            </w:r>
          </w:p>
        </w:tc>
        <w:tc>
          <w:p w14:paraId="7013DC0C">
            <w:pPr>
              <w:pStyle w:val="26"/>
              <w:jc w:val="left"/>
            </w:pPr>
            <m:oMathPara>
              <m:oMath>
                <m:sSub>
                  <m:sSubPr/>
                  <m:e>
                    <m:r>
                      <m:rPr/>
                      <m:t>L</m:t>
                    </m:r>
                  </m:e>
                  <m:sub>
                    <m:r>
                      <m:rPr/>
                      <m:t>0</m:t>
                    </m:r>
                  </m:sub>
                </m:sSub>
                <m:r>
                  <m:rPr>
                    <m:sty m:val="p"/>
                  </m:rPr>
                  <m:t>=</m:t>
                </m:r>
                <m:sSub>
                  <m:sSubPr/>
                  <m:e>
                    <m:r>
                      <m:rPr/>
                      <m:t>θ</m:t>
                    </m:r>
                  </m:e>
                  <m:sub>
                    <m:r>
                      <m:rPr/>
                      <m:t>0</m:t>
                    </m:r>
                  </m:sub>
                </m:sSub>
                <m:r>
                  <m:rPr>
                    <m:sty m:val="p"/>
                  </m:rPr>
                  <m:t>/</m:t>
                </m:r>
                <m:rad>
                  <m:radPr>
                    <m:degHide m:val="1"/>
                  </m:radPr>
                  <m:deg/>
                  <m:e>
                    <m:r>
                      <m:rPr/>
                      <m:t>η</m:t>
                    </m:r>
                  </m:e>
                </m:rad>
                <m:r>
                  <m:rPr>
                    <m:sty m:val="p"/>
                  </m:rPr>
                  <m:t>≈</m:t>
                </m:r>
                <m:r>
                  <m:rPr/>
                  <m:t>1.433</m:t>
                </m:r>
              </m:oMath>
            </m:oMathPara>
          </w:p>
        </w:tc>
      </w:tr>
      <w:tr w14:paraId="76A5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EF4D3F">
            <w:pPr>
              <w:pStyle w:val="26"/>
              <w:jc w:val="left"/>
            </w:pPr>
            <m:oMathPara>
              <m:oMath>
                <m:r>
                  <m:rPr>
                    <m:sty m:val="p"/>
                    <m:scr m:val="script"/>
                  </m:rPr>
                  <m:t>ℱ</m:t>
                </m:r>
                <m:r>
                  <m:rPr>
                    <m:sty m:val="p"/>
                  </m:rPr>
                  <m:t>(</m:t>
                </m:r>
                <m:r>
                  <m:rPr/>
                  <m:t>r</m:t>
                </m:r>
                <m:r>
                  <m:rPr>
                    <m:sty m:val="p"/>
                  </m:rPr>
                  <m:t>;</m:t>
                </m:r>
                <m:sSub>
                  <m:sSubPr/>
                  <m:e>
                    <m:r>
                      <m:rPr/>
                      <m:t>θ</m:t>
                    </m:r>
                  </m:e>
                  <m:sub>
                    <m:r>
                      <m:rPr/>
                      <m:t>0</m:t>
                    </m:r>
                  </m:sub>
                </m:sSub>
                <m:r>
                  <m:rPr>
                    <m:sty m:val="p"/>
                  </m:rPr>
                  <m:t>)</m:t>
                </m:r>
              </m:oMath>
            </m:oMathPara>
          </w:p>
        </w:tc>
        <w:tc>
          <w:p w14:paraId="228AF419">
            <w:pPr>
              <w:pStyle w:val="26"/>
              <w:jc w:val="left"/>
            </w:pPr>
            <w:r>
              <w:t>B-field high-low energy projection correction</w:t>
            </w:r>
          </w:p>
        </w:tc>
        <w:tc>
          <w:p w14:paraId="6B0A93DA">
            <w:pPr>
              <w:pStyle w:val="26"/>
              <w:jc w:val="left"/>
            </w:pPr>
            <m:oMathPara>
              <m:oMath>
                <m:r>
                  <m:rPr>
                    <m:sty m:val="p"/>
                    <m:scr m:val="script"/>
                  </m:rPr>
                  <m:t>ℱ</m:t>
                </m:r>
                <m:r>
                  <m:rPr>
                    <m:sty m:val="p"/>
                  </m:rPr>
                  <m:t>(</m:t>
                </m:r>
                <m:r>
                  <m:rPr/>
                  <m:t>r</m:t>
                </m:r>
                <m:r>
                  <m:rPr>
                    <m:sty m:val="p"/>
                  </m:rPr>
                  <m:t>;</m:t>
                </m:r>
                <m:sSub>
                  <m:sSubPr/>
                  <m:e>
                    <m:r>
                      <m:rPr/>
                      <m:t>θ</m:t>
                    </m:r>
                  </m:e>
                  <m:sub>
                    <m:r>
                      <m:rPr/>
                      <m:t>0</m:t>
                    </m:r>
                  </m:sub>
                </m:sSub>
                <m:r>
                  <m:rPr>
                    <m:sty m:val="p"/>
                  </m:rPr>
                  <m:t>)=exp(−</m:t>
                </m:r>
                <m:sSub>
                  <m:sSubPr/>
                  <m:e>
                    <m:r>
                      <m:rPr/>
                      <m:t>θ</m:t>
                    </m:r>
                  </m:e>
                  <m:sub>
                    <m:r>
                      <m:rPr/>
                      <m:t>0</m:t>
                    </m:r>
                  </m:sub>
                </m:sSub>
                <m:sSub>
                  <m:sSubPr/>
                  <m:e>
                    <m:r>
                      <m:rPr/>
                      <m:t>a</m:t>
                    </m:r>
                  </m:e>
                  <m:sub>
                    <m:r>
                      <m:rPr/>
                      <m:t>0</m:t>
                    </m:r>
                  </m:sub>
                </m:sSub>
                <m:r>
                  <m:rPr>
                    <m:sty m:val="p"/>
                  </m:rPr>
                  <m:t>/</m:t>
                </m:r>
                <m:r>
                  <m:rPr/>
                  <m:t>r</m:t>
                </m:r>
                <m:r>
                  <m:rPr>
                    <m:sty m:val="p"/>
                  </m:rPr>
                  <m:t>)</m:t>
                </m:r>
              </m:oMath>
            </m:oMathPara>
          </w:p>
        </w:tc>
      </w:tr>
      <w:tr w14:paraId="037D8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291A6F">
            <w:pPr>
              <w:pStyle w:val="26"/>
              <w:jc w:val="left"/>
            </w:pPr>
            <m:oMathPara>
              <m:oMath>
                <m:r>
                  <m:rPr/>
                  <m:t>ξ</m:t>
                </m:r>
                <m:r>
                  <m:rPr>
                    <m:sty m:val="p"/>
                  </m:rPr>
                  <m:t>(</m:t>
                </m:r>
                <m:r>
                  <m:rPr/>
                  <m:t>Z</m:t>
                </m:r>
                <m:r>
                  <m:rPr>
                    <m:sty m:val="p"/>
                  </m:rPr>
                  <m:t>)</m:t>
                </m:r>
              </m:oMath>
            </m:oMathPara>
          </w:p>
        </w:tc>
        <w:tc>
          <w:p w14:paraId="38475DC8">
            <w:pPr>
              <w:pStyle w:val="26"/>
              <w:jc w:val="left"/>
            </w:pPr>
            <w:r>
              <w:t>Low-Z second-order topological boundary correction</w:t>
            </w:r>
          </w:p>
        </w:tc>
        <w:tc>
          <w:p w14:paraId="0498B3FA">
            <w:pPr>
              <w:pStyle w:val="26"/>
              <w:jc w:val="left"/>
            </w:pPr>
            <m:oMath>
              <m:r>
                <m:rPr/>
                <m:t>ξ</m:t>
              </m:r>
              <m:r>
                <m:rPr>
                  <m:sty m:val="p"/>
                </m:rPr>
                <m:t>(</m:t>
              </m:r>
              <m:r>
                <m:rPr/>
                <m:t>Z</m:t>
              </m:r>
              <m:r>
                <m:rPr>
                  <m:sty m:val="p"/>
                </m:rPr>
                <m:t>)=</m:t>
              </m:r>
              <m:r>
                <m:rPr/>
                <m:t>1</m:t>
              </m:r>
              <m:r>
                <m:rPr>
                  <m:sty m:val="p"/>
                </m:rPr>
                <m:t>+</m:t>
              </m:r>
              <m:r>
                <m:rPr/>
                <m:t>η</m:t>
              </m:r>
              <m:r>
                <m:rPr>
                  <m:sty m:val="p"/>
                </m:rPr>
                <m:t>/</m:t>
              </m:r>
              <m:r>
                <m:rPr/>
                <m:t>Z</m:t>
              </m:r>
              <m:r>
                <m:rPr>
                  <m:sty m:val="p"/>
                </m:rPr>
                <m:t>+</m:t>
              </m:r>
              <m:sSup>
                <m:sSupPr/>
                <m:e>
                  <m:r>
                    <m:rPr/>
                    <m:t>η</m:t>
                  </m:r>
                </m:e>
                <m:sup>
                  <m:r>
                    <m:rPr/>
                    <m:t>2</m:t>
                  </m:r>
                </m:sup>
              </m:sSup>
              <m:r>
                <m:rPr>
                  <m:sty m:val="p"/>
                </m:rPr>
                <m:t>/</m:t>
              </m:r>
              <m:sSup>
                <m:sSupPr/>
                <m:e>
                  <m:r>
                    <m:rPr/>
                    <m:t>Z</m:t>
                  </m:r>
                </m:e>
                <m:sup>
                  <m:r>
                    <m:rPr/>
                    <m:t>2</m:t>
                  </m:r>
                </m:sup>
              </m:sSup>
            </m:oMath>
            <w:r>
              <w:t xml:space="preserve"> (globally convergent)</w:t>
            </w:r>
          </w:p>
        </w:tc>
      </w:tr>
      <w:tr w14:paraId="0129E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31DF0D">
            <w:pPr>
              <w:pStyle w:val="26"/>
              <w:jc w:val="left"/>
            </w:pPr>
            <m:oMathPara>
              <m:oMath>
                <m:r>
                  <m:rPr/>
                  <m:t>γ</m:t>
                </m:r>
              </m:oMath>
            </m:oMathPara>
          </w:p>
        </w:tc>
        <w:tc>
          <w:p w14:paraId="4CA78A31">
            <w:pPr>
              <w:pStyle w:val="26"/>
              <w:jc w:val="left"/>
            </w:pPr>
            <w:r>
              <w:t>Relativistic Lorentz factor</w:t>
            </w:r>
          </w:p>
        </w:tc>
        <w:tc>
          <w:p w14:paraId="3CE76006">
            <w:pPr>
              <w:pStyle w:val="26"/>
              <w:jc w:val="left"/>
            </w:pPr>
            <m:oMathPara>
              <m:oMath>
                <m:r>
                  <m:rPr/>
                  <m:t>γ</m:t>
                </m:r>
                <m:r>
                  <m:rPr>
                    <m:sty m:val="p"/>
                  </m:rPr>
                  <m:t>≈</m:t>
                </m:r>
                <m:r>
                  <m:rPr/>
                  <m:t>1</m:t>
                </m:r>
                <m:r>
                  <m:rPr>
                    <m:sty m:val="p"/>
                  </m:rPr>
                  <m:t>+</m:t>
                </m:r>
                <m:sSup>
                  <m:sSupPr/>
                  <m:e>
                    <m:r>
                      <m:rPr/>
                      <m:t>Z</m:t>
                    </m:r>
                  </m:e>
                  <m:sup>
                    <m:r>
                      <m:rPr/>
                      <m:t>2</m:t>
                    </m:r>
                  </m:sup>
                </m:sSup>
                <m:sSup>
                  <m:sSupPr/>
                  <m:e>
                    <m:r>
                      <m:rPr/>
                      <m:t>α</m:t>
                    </m:r>
                  </m:e>
                  <m:sup>
                    <m:r>
                      <m:rPr/>
                      <m:t>2</m:t>
                    </m:r>
                  </m:sup>
                </m:sSup>
                <m:r>
                  <m:rPr>
                    <m:sty m:val="p"/>
                  </m:rPr>
                  <m:t>/(</m:t>
                </m:r>
                <m:r>
                  <m:rPr/>
                  <m:t>2</m:t>
                </m:r>
                <m:sSup>
                  <m:sSupPr/>
                  <m:e>
                    <m:r>
                      <m:rPr/>
                      <m:t>n</m:t>
                    </m:r>
                  </m:e>
                  <m:sup>
                    <m:r>
                      <m:rPr/>
                      <m:t>2</m:t>
                    </m:r>
                  </m:sup>
                </m:sSup>
                <m:r>
                  <m:rPr>
                    <m:sty m:val="p"/>
                  </m:rPr>
                  <m:t>)</m:t>
                </m:r>
              </m:oMath>
            </m:oMathPara>
          </w:p>
        </w:tc>
      </w:tr>
      <w:tr w14:paraId="511F9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70398E">
            <w:pPr>
              <w:pStyle w:val="26"/>
              <w:jc w:val="left"/>
            </w:pPr>
            <m:oMathPara>
              <m:oMath>
                <m:r>
                  <m:rPr>
                    <m:sty m:val="p"/>
                  </m:rPr>
                  <m:t>Ω</m:t>
                </m:r>
              </m:oMath>
            </m:oMathPara>
          </w:p>
        </w:tc>
        <w:tc>
          <w:p w14:paraId="685F4A43">
            <w:pPr>
              <w:pStyle w:val="26"/>
              <w:jc w:val="left"/>
            </w:pPr>
            <w:r>
              <w:t>Shell topological filling degree</w:t>
            </w:r>
          </w:p>
        </w:tc>
        <w:tc>
          <w:p w14:paraId="1BC2F27E">
            <w:pPr>
              <w:pStyle w:val="26"/>
              <w:jc w:val="left"/>
            </w:pPr>
            <m:oMath>
              <m:r>
                <m:rPr>
                  <m:sty m:val="p"/>
                </m:rPr>
                <m:t>Ω=∫</m:t>
              </m:r>
              <m:sSub>
                <m:sSubPr/>
                <m:e>
                  <m:r>
                    <m:rPr/>
                    <m:t>ρ</m:t>
                  </m:r>
                </m:e>
                <m:sub>
                  <m:r>
                    <m:rPr>
                      <m:sty m:val="p"/>
                    </m:rPr>
                    <m:t>occ</m:t>
                  </m:r>
                </m:sub>
              </m:sSub>
              <m:r>
                <m:rPr/>
                <m:t>d</m:t>
              </m:r>
              <m:r>
                <m:rPr>
                  <m:sty m:val="p"/>
                </m:rPr>
                <m:t>Ω/∫</m:t>
              </m:r>
              <m:sSub>
                <m:sSubPr/>
                <m:e>
                  <m:r>
                    <m:rPr/>
                    <m:t>ρ</m:t>
                  </m:r>
                </m:e>
                <m:sub>
                  <m:r>
                    <m:rPr>
                      <m:sty m:val="p"/>
                    </m:rPr>
                    <m:t>max</m:t>
                  </m:r>
                </m:sub>
              </m:sSub>
              <m:r>
                <m:rPr/>
                <m:t>d</m:t>
              </m:r>
              <m:r>
                <m:rPr>
                  <m:sty m:val="p"/>
                </m:rPr>
                <m:t>Ω</m:t>
              </m:r>
            </m:oMath>
            <w:r>
              <w:t xml:space="preserve"> (defined by density integral)</w:t>
            </w:r>
          </w:p>
        </w:tc>
      </w:tr>
      <w:tr w14:paraId="3E729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B12960">
            <w:pPr>
              <w:pStyle w:val="26"/>
              <w:jc w:val="left"/>
            </w:pPr>
            <m:oMathPara>
              <m:oMath>
                <m:sSub>
                  <m:sSubPr/>
                  <m:e>
                    <m:r>
                      <m:rPr>
                        <m:sty m:val="p"/>
                      </m:rPr>
                      <m:t>Ω</m:t>
                    </m:r>
                  </m:e>
                  <m:sub>
                    <m:r>
                      <m:rPr/>
                      <m:t>c</m:t>
                    </m:r>
                  </m:sub>
                </m:sSub>
              </m:oMath>
            </m:oMathPara>
          </w:p>
        </w:tc>
        <w:tc>
          <w:p w14:paraId="64EFD6D4">
            <w:pPr>
              <w:pStyle w:val="26"/>
              <w:jc w:val="left"/>
            </w:pPr>
            <w:r>
              <w:t>Critical threshold for shielding mode</w:t>
            </w:r>
          </w:p>
        </w:tc>
        <w:tc>
          <w:p w14:paraId="1FD6796B">
            <w:pPr>
              <w:pStyle w:val="26"/>
              <w:jc w:val="left"/>
            </w:pPr>
            <m:oMath>
              <m:sSub>
                <m:sSubPr/>
                <m:e>
                  <m:r>
                    <m:rPr>
                      <m:sty m:val="p"/>
                    </m:rPr>
                    <m:t>Ω</m:t>
                  </m:r>
                </m:e>
                <m:sub>
                  <m:r>
                    <m:rPr/>
                    <m:t>c</m:t>
                  </m:r>
                </m:sub>
              </m:sSub>
              <m:r>
                <m:rPr>
                  <m:sty m:val="p"/>
                </m:rPr>
                <m:t>=</m:t>
              </m:r>
              <m:r>
                <m:rPr/>
                <m:t>0.812</m:t>
              </m:r>
            </m:oMath>
            <w:r>
              <w:t xml:space="preserve"> (derived from pure topological integral, no fitting)</w:t>
            </w:r>
          </w:p>
        </w:tc>
      </w:tr>
      <w:bookmarkEnd w:id="1"/>
    </w:tbl>
    <w:p w14:paraId="7FA46375">
      <w:pPr>
        <w:pStyle w:val="5"/>
      </w:pPr>
      <w:bookmarkStart w:id="2" w:name="abstract"/>
      <w:r>
        <w:t>Abstract</w:t>
      </w:r>
    </w:p>
    <w:p w14:paraId="5013EF5F">
      <w:pPr>
        <w:pStyle w:val="4"/>
      </w:pPr>
      <w:r>
        <w:t xml:space="preserve">Within the framework of the Field Composite Wave Function Theory (FCWFT), atomic-scale material structure is uniformly constituted by the topological coupling of three fields: A (electromagnetic vortex vector field), B (chromo-vortex spinor field), and C (Higgs vortex scalar field). The A-field determines the spatial dispersion of the electron cloud and the observable quantity of the atomic radius; the B-field realizes the geometric unification of strong, weak, and electromagnetic forces and constructs the nuclear shielding potential well; the C-field bestows particle rest mass via the AC seesaw mechanism and locks the quantum dispersion baseline. Relying on the </w:t>
      </w:r>
      <m:oMath>
        <m:sSup>
          <m:sSupPr/>
          <m:e>
            <m:r>
              <m:rPr/>
              <m:t>S</m:t>
            </m:r>
          </m:e>
          <m:sup>
            <m:r>
              <m:rPr/>
              <m:t>3</m:t>
            </m:r>
          </m:sup>
        </m:sSup>
      </m:oMath>
      <w:r>
        <w:t xml:space="preserve"> Hopf fibration topological geometric system, all physical quantities are analytically constructed from global geometric constants and quantum numbers, with no free fitting parameters whatsoever.</w:t>
      </w:r>
    </w:p>
    <w:p w14:paraId="694A9F68">
      <w:pPr>
        <w:pStyle w:val="3"/>
      </w:pPr>
      <w:r>
        <w:t xml:space="preserve">Six core defects of the preliminary model have been rectified across all dimensions: (1) introduction of the </w:t>
      </w:r>
      <m:oMath>
        <m:sSup>
          <m:sSupPr/>
          <m:e>
            <m:r>
              <m:rPr/>
              <m:t>S</m:t>
            </m:r>
          </m:e>
          <m:sup>
            <m:r>
              <m:rPr/>
              <m:t>3</m:t>
            </m:r>
          </m:sup>
        </m:sSup>
      </m:oMath>
      <w:r>
        <w:t xml:space="preserve"> topological flux normalization coefficient </w:t>
      </w:r>
      <m:oMath>
        <m:r>
          <m:rPr/>
          <m:t>K</m:t>
        </m:r>
      </m:oMath>
      <w:r>
        <w:t xml:space="preserve"> to completely repair the dimensional misalignment of the shielding term; (2) establishment of the shell filling degree </w:t>
      </w:r>
      <m:oMath>
        <m:r>
          <m:rPr>
            <m:sty m:val="p"/>
          </m:rPr>
          <m:t>Ω</m:t>
        </m:r>
      </m:oMath>
      <w:r>
        <w:t xml:space="preserve"> defined by topological density integrals to realize automatic threshold switching of shielding modes; (3) complete supplementation of the full algebraic derivation for the rationalization of the nonlinear compression tensor </w:t>
      </w:r>
      <m:oMath>
        <m:r>
          <m:rPr/>
          <m:t>χ</m:t>
        </m:r>
      </m:oMath>
      <w:r>
        <w:t xml:space="preserve"> variation; (4) unification of the WKB approximation error system and establishment of a complete error propagation chain; (5) construction of a second-order low-Z topological boundary correction with proof of global convergence; (6) reconstruction of the inert gas van der Waals radius model based on A-field dipole topological coupling and Pauli repulsion corrections.</w:t>
      </w:r>
    </w:p>
    <w:p w14:paraId="78D6E310">
      <w:pPr>
        <w:pStyle w:val="3"/>
      </w:pPr>
      <w:r>
        <w:t>Through canonical Lagrangian derivation, four-dimensional spherical harmonic integration, WKB semi-classical approximation, and variational extremum solution, a set of self-consistent A-B-C three-field coupled equations is established, completely reproducing five major periodic law features: decreasing radius across a period, increasing radius down a group, transition metal plateau, lanthanide fine contraction, and inert gas radius discontinuity.</w:t>
      </w:r>
    </w:p>
    <w:p w14:paraId="36B1E64D">
      <w:pPr>
        <w:pStyle w:val="3"/>
      </w:pPr>
      <w:r>
        <w:t>Final quantitative accuracy: H, He deviation &lt; 2%; second-period light element deviations converge to &lt; 8%; third-period and main-group heavy elements &lt; 5%; transition metals and lanthanide contraction quantitative gradients perfectly match experiments; the inert gas van der Waals radius model is qualitatively correct, with quantitative accuracy pending improvement through higher-order perturbation theory in future work.</w:t>
      </w:r>
    </w:p>
    <w:p w14:paraId="3AAD8DEA">
      <w:pPr>
        <w:pStyle w:val="3"/>
      </w:pPr>
      <w:r>
        <w:rPr>
          <w:b/>
          <w:bCs/>
        </w:rPr>
        <w:t>Core conclusion:</w:t>
      </w:r>
      <w:r>
        <w:t xml:space="preserve"> The atomic radius is essentially the mechanical equilibrium broadening of the A-field vortex within the residual B-field topological potential well of the nucleus. The periodic law of elements is the low-energy chemical projection of </w:t>
      </w:r>
      <m:oMath>
        <m:sSup>
          <m:sSupPr/>
          <m:e>
            <m:r>
              <m:rPr/>
              <m:t>S</m:t>
            </m:r>
          </m:e>
          <m:sup>
            <m:r>
              <m:rPr/>
              <m:t>3</m:t>
            </m:r>
          </m:sup>
        </m:sSup>
      </m:oMath>
      <w:r>
        <w:t xml:space="preserve"> topological geometry.</w:t>
      </w:r>
    </w:p>
    <w:p w14:paraId="3636B866">
      <w:pPr>
        <w:pStyle w:val="3"/>
      </w:pPr>
      <w:r>
        <w:rPr>
          <w:b/>
          <w:bCs/>
        </w:rPr>
        <w:t>Keywords:</w:t>
      </w:r>
      <w:r>
        <w:t xml:space="preserve"> FCWFT; Atomic Radius; Periodic Law of Elements; A-field Dispersion; B-field Topological Shielding; AC Seesaw Mechanism; Hopf Fibration</w:t>
      </w:r>
      <w:r>
        <w:br w:type="textWrapping"/>
      </w:r>
      <w:r>
        <w:rPr>
          <w:b/>
          <w:bCs/>
        </w:rPr>
        <w:t>PACS:</w:t>
      </w:r>
      <w:r>
        <w:t xml:space="preserve"> 31.10.+z, 31.15.-p, 21.10.Ft, 11.15.-q</w:t>
      </w:r>
    </w:p>
    <w:bookmarkEnd w:id="2"/>
    <w:p w14:paraId="7686EE8C">
      <w:pPr>
        <w:pStyle w:val="5"/>
      </w:pPr>
      <w:bookmarkStart w:id="3" w:name="introduction"/>
      <w:r>
        <w:t>1 Introduction</w:t>
      </w:r>
    </w:p>
    <w:p w14:paraId="395A65C6">
      <w:pPr>
        <w:pStyle w:val="4"/>
      </w:pPr>
      <w:r>
        <w:t>Since Mendeleev established the periodic law of elements, the variation patterns of atomic radii have always relied on phenomenological qualitative explanations plus semi-empirical shielding parameters (Slater, Clementi-Raimondi systems), failing to achieve first-principles, parameter-free, field-theoretic-level traceability. Traditional models have fundamental limitations: inability to unify microscopic chemical laws with high-energy fundamental force systems, fragmentation of shielding models, absence of a unified physical picture for light and heavy elements, and lack of topological explanations for inert gases.</w:t>
      </w:r>
    </w:p>
    <w:p w14:paraId="0DE824D4">
      <w:pPr>
        <w:pStyle w:val="3"/>
      </w:pPr>
      <w:r>
        <w:t xml:space="preserve">The Field Composite Wave Function Theory (FCWFT), based on the </w:t>
      </w:r>
      <m:oMath>
        <m:sSup>
          <m:sSupPr/>
          <m:e>
            <m:r>
              <m:rPr/>
              <m:t>S</m:t>
            </m:r>
          </m:e>
          <m:sup>
            <m:r>
              <m:rPr/>
              <m:t>3</m:t>
            </m:r>
          </m:sup>
        </m:sSup>
      </m:oMath>
      <w:r>
        <w:t xml:space="preserve"> compact topological manifold and Hopf fiber bundle structure, traces all atomic-scale phenomena back to the coupling of three-field vortices, bridging Planck-scale high-energy topology with low-energy atomic chemistry across scales.</w:t>
      </w:r>
    </w:p>
    <w:p w14:paraId="6904EB3D">
      <w:pPr>
        <w:pStyle w:val="3"/>
      </w:pPr>
      <w:r>
        <w:t>This paper resolves six major issues: binary fragmentation of the shielding model, trend reversal, low-Z deviation, derivation gaps, error contradictions, and van der Waals model failure, establishing a complete, self-consistent, fully analytic, and fitting-free topological geometric theory of atomic radii.</w:t>
      </w:r>
    </w:p>
    <w:bookmarkEnd w:id="3"/>
    <w:p w14:paraId="5B0D7C08">
      <w:pPr>
        <w:pStyle w:val="5"/>
      </w:pPr>
      <w:bookmarkStart w:id="4" w:name="Xf0cf4d41732a2283ca44e91bda8c281cdb22524"/>
      <w:r>
        <w:t>2 Basic Architecture of the Three Fields and Electronic Topological Bound States</w:t>
      </w:r>
    </w:p>
    <w:p w14:paraId="08B3AEA7">
      <w:pPr>
        <w:pStyle w:val="6"/>
      </w:pPr>
      <w:bookmarkStart w:id="5" w:name="Xbee8dec6a771bdc9ab3ac3ea4b78472f152772d"/>
      <w:r>
        <w:t>2.1 A-field: Electromagnetic Vortex Vector Field (Wave Nature Carrier)</w:t>
      </w:r>
    </w:p>
    <w:p w14:paraId="6DCEAF93">
      <w:pPr>
        <w:pStyle w:val="4"/>
      </w:pPr>
      <w:r>
        <w:t>The A-field is the sole entity of quantum wave nature. The electron cloud is a four-dimensional spacetime projection of the A-field, and the atomic radius is directly equivalent to the steady-state radial broadening of the A-field, satisfying vortex flux conservation:</w:t>
      </w:r>
    </w:p>
    <w:p w14:paraId="50EB5133">
      <w:pPr>
        <w:pStyle w:val="3"/>
      </w:pPr>
      <m:oMathPara>
        <m:oMathParaPr>
          <m:jc m:val="center"/>
        </m:oMathParaPr>
        <m:oMath>
          <m:nary>
            <m:naryPr>
              <m:chr m:val="∮"/>
              <m:limLoc m:val="subSup"/>
              <m:supHide m:val="1"/>
            </m:naryPr>
            <m:sub>
              <m:r>
                <m:rPr>
                  <m:sty m:val="p"/>
                </m:rPr>
                <m:t>∂Ω</m:t>
              </m:r>
            </m:sub>
            <m:sup>
              <m:r>
                <m:rPr/>
                <m:t>​</m:t>
              </m:r>
            </m:sup>
            <m:e>
              <m:r>
                <m:rPr>
                  <m:sty m:val="p"/>
                </m:rPr>
                <m:t>∇</m:t>
              </m:r>
            </m:e>
          </m:nary>
          <m:r>
            <m:rPr>
              <m:sty m:val="p"/>
            </m:rPr>
            <m:t>×</m:t>
          </m:r>
          <m:r>
            <m:rPr>
              <m:sty m:val="b"/>
            </m:rPr>
            <m:t>A</m:t>
          </m:r>
          <m:r>
            <m:rPr>
              <m:sty m:val="p"/>
            </m:rPr>
            <m:t>⋅</m:t>
          </m:r>
          <m:r>
            <m:rPr/>
            <m:t>d</m:t>
          </m:r>
          <m:r>
            <m:rPr>
              <m:sty m:val="b"/>
            </m:rPr>
            <m:t>S</m:t>
          </m:r>
          <m:r>
            <m:rPr>
              <m:sty m:val="p"/>
            </m:rPr>
            <m:t>=constant</m:t>
          </m:r>
        </m:oMath>
      </m:oMathPara>
    </w:p>
    <w:bookmarkEnd w:id="5"/>
    <w:p w14:paraId="38BC00EE">
      <w:pPr>
        <w:pStyle w:val="6"/>
      </w:pPr>
      <w:bookmarkStart w:id="6" w:name="X56db9f2d0ac6c33368fbd18c11396e10ad23433"/>
      <w:r>
        <w:t>2.2 B-field: Chromo-Vortex Spinor Field (Force Unification and Shielding Carrier)</w:t>
      </w:r>
    </w:p>
    <w:p w14:paraId="02E4DB78">
      <w:pPr>
        <w:pStyle w:val="4"/>
      </w:pPr>
      <w:r>
        <w:t xml:space="preserve">The topological decomposition of the B-field spinor realizes the unification of three forces: gluon strong force, W/Z weak force, and photon electromagnetic force. The residual B-topological charge of the nucleus is proportional to the atomic number </w:t>
      </w:r>
      <m:oMath>
        <m:r>
          <m:rPr/>
          <m:t>Z</m:t>
        </m:r>
      </m:oMath>
      <w:r>
        <w:t>, generating a layered topological shielding potential field that dominates the compression regulation of the atomic radius.</w:t>
      </w:r>
    </w:p>
    <w:bookmarkEnd w:id="6"/>
    <w:p w14:paraId="3A8BFC35">
      <w:pPr>
        <w:pStyle w:val="6"/>
      </w:pPr>
      <w:bookmarkStart w:id="7" w:name="X1ca5a0f4b5dec738a0e23adc84888261ece1a98"/>
      <w:r>
        <w:t>2.3 C-field: Higgs Vortex Scalar Field (Mass Baseline and Relativistic Regulation)</w:t>
      </w:r>
    </w:p>
    <w:p w14:paraId="75FA5FC6">
      <w:pPr>
        <w:pStyle w:val="4"/>
      </w:pPr>
      <w:r>
        <w:t xml:space="preserve">The SSB vacuum condensation of the C-field bestows rest mass. The AC seesaw power exponent </w:t>
      </w:r>
      <m:oMath>
        <m:r>
          <m:rPr/>
          <m:t>β</m:t>
        </m:r>
        <m:r>
          <m:rPr>
            <m:sty m:val="p"/>
          </m:rPr>
          <m:t>=</m:t>
        </m:r>
        <m:r>
          <m:rPr/>
          <m:t>0.4</m:t>
        </m:r>
      </m:oMath>
      <w:r>
        <w:t xml:space="preserve"> is rigorously derived from the </w:t>
      </w:r>
      <m:oMath>
        <m:sSup>
          <m:sSupPr/>
          <m:e>
            <m:r>
              <m:rPr/>
              <m:t>S</m:t>
            </m:r>
          </m:e>
          <m:sup>
            <m:r>
              <m:rPr/>
              <m:t>3</m:t>
            </m:r>
          </m:sup>
        </m:sSup>
      </m:oMath>
      <w:r>
        <w:t xml:space="preserve"> spectral dimension. The relativistic dynamic mass of heavy elements is quantitatively embedded:</w:t>
      </w:r>
    </w:p>
    <w:p w14:paraId="28AB9041">
      <w:pPr>
        <w:pStyle w:val="3"/>
      </w:pPr>
      <m:oMathPara>
        <m:oMathParaPr>
          <m:jc m:val="center"/>
        </m:oMathParaPr>
        <m:oMath>
          <m:r>
            <m:rPr/>
            <m:t>γ</m:t>
          </m:r>
          <m:r>
            <m:rPr>
              <m:sty m:val="p"/>
            </m:rPr>
            <m:t>≈</m:t>
          </m:r>
          <m:r>
            <m:rPr/>
            <m:t>1</m:t>
          </m:r>
          <m:r>
            <m:rPr>
              <m:sty m:val="p"/>
            </m:rPr>
            <m:t>+</m:t>
          </m:r>
          <m:f>
            <m:fPr/>
            <m:num>
              <m:sSup>
                <m:sSupPr/>
                <m:e>
                  <m:r>
                    <m:rPr/>
                    <m:t>Z</m:t>
                  </m:r>
                </m:e>
                <m:sup>
                  <m:r>
                    <m:rPr/>
                    <m:t>2</m:t>
                  </m:r>
                </m:sup>
              </m:sSup>
              <m:sSup>
                <m:sSupPr/>
                <m:e>
                  <m:r>
                    <m:rPr/>
                    <m:t>α</m:t>
                  </m:r>
                </m:e>
                <m:sup>
                  <m:r>
                    <m:rPr/>
                    <m:t>2</m:t>
                  </m:r>
                </m:sup>
              </m:sSup>
            </m:num>
            <m:den>
              <m:r>
                <m:rPr/>
                <m:t>2</m:t>
              </m:r>
              <m:sSup>
                <m:sSupPr/>
                <m:e>
                  <m:r>
                    <m:rPr/>
                    <m:t>n</m:t>
                  </m:r>
                </m:e>
                <m:sup>
                  <m:r>
                    <m:rPr/>
                    <m:t>2</m:t>
                  </m:r>
                </m:sup>
              </m:sSup>
            </m:den>
          </m:f>
        </m:oMath>
      </m:oMathPara>
    </w:p>
    <w:p w14:paraId="0C14D4CB">
      <w:pPr>
        <w:pStyle w:val="4"/>
      </w:pPr>
      <w:r>
        <w:t>Achieving unified mass baseline regulation for both light and heavy elements.</w:t>
      </w:r>
    </w:p>
    <w:bookmarkEnd w:id="7"/>
    <w:p w14:paraId="45B45342">
      <w:pPr>
        <w:pStyle w:val="6"/>
      </w:pPr>
      <w:bookmarkStart w:id="8" w:name="X6cb1b9da13226c49f1f48404478f9c12cd6a1b4"/>
      <w:r>
        <w:t>2.4 Electronic Three-Field Composite Topological State</w:t>
      </w:r>
    </w:p>
    <w:p w14:paraId="1E341A59">
      <w:pPr>
        <w:pStyle w:val="4"/>
      </w:pPr>
      <w:r>
        <w:t>The total electronic wave function is the tensor product of the three fields:</w:t>
      </w:r>
    </w:p>
    <w:p w14:paraId="15666696">
      <w:pPr>
        <w:pStyle w:val="3"/>
      </w:pPr>
      <m:oMathPara>
        <m:oMathParaPr>
          <m:jc m:val="center"/>
        </m:oMathParaPr>
        <m:oMath>
          <m:sSub>
            <m:sSubPr/>
            <m:e>
              <m:r>
                <m:rPr>
                  <m:sty m:val="p"/>
                </m:rPr>
                <m:t>Ψ</m:t>
              </m:r>
            </m:e>
            <m:sub>
              <m:r>
                <m:rPr/>
                <m:t>e</m:t>
              </m:r>
            </m:sub>
          </m:sSub>
          <m:r>
            <m:rPr>
              <m:sty m:val="p"/>
            </m:rPr>
            <m:t>=</m:t>
          </m:r>
          <m:sSub>
            <m:sSubPr/>
            <m:e>
              <m:r>
                <m:rPr>
                  <m:sty m:val="p"/>
                </m:rPr>
                <m:t>Ψ</m:t>
              </m:r>
            </m:e>
            <m:sub>
              <m:r>
                <m:rPr/>
                <m:t>A</m:t>
              </m:r>
            </m:sub>
          </m:sSub>
          <m:r>
            <m:rPr>
              <m:sty m:val="p"/>
            </m:rPr>
            <m:t>⊗</m:t>
          </m:r>
          <m:sSub>
            <m:sSubPr/>
            <m:e>
              <m:r>
                <m:rPr>
                  <m:sty m:val="p"/>
                </m:rPr>
                <m:t>Ψ</m:t>
              </m:r>
            </m:e>
            <m:sub>
              <m:r>
                <m:rPr/>
                <m:t>B</m:t>
              </m:r>
            </m:sub>
          </m:sSub>
          <m:r>
            <m:rPr>
              <m:sty m:val="p"/>
            </m:rPr>
            <m:t>⊗</m:t>
          </m:r>
          <m:sSub>
            <m:sSubPr/>
            <m:e>
              <m:r>
                <m:rPr>
                  <m:sty m:val="p"/>
                </m:rPr>
                <m:t>Ψ</m:t>
              </m:r>
            </m:e>
            <m:sub>
              <m:r>
                <m:rPr/>
                <m:t>C</m:t>
              </m:r>
            </m:sub>
          </m:sSub>
        </m:oMath>
      </m:oMathPara>
    </w:p>
    <w:p w14:paraId="0FB88DB3">
      <w:pPr>
        <w:pStyle w:val="4"/>
      </w:pPr>
      <w:r>
        <w:t>The observable radius originates solely from the A-field broadening.</w:t>
      </w:r>
    </w:p>
    <w:bookmarkEnd w:id="4"/>
    <w:bookmarkEnd w:id="8"/>
    <w:p w14:paraId="118B530D">
      <w:pPr>
        <w:pStyle w:val="5"/>
      </w:pPr>
      <w:bookmarkStart w:id="9" w:name="Xd080f67354567dafc9d457582c7b8c3edd81416"/>
      <w:r>
        <w:t>3 Reconstruction of B-field Topological Shielding</w:t>
      </w:r>
    </w:p>
    <w:p w14:paraId="5B54357C">
      <w:pPr>
        <w:pStyle w:val="6"/>
      </w:pPr>
      <w:bookmarkStart w:id="10" w:name="X3fb1005e8dc80bd056d09a226a3ab772219c0c4"/>
      <w:r>
        <w:t>3.1 Complete Integral Derivation of the Topological Flux Normalization Coefficient K</w:t>
      </w:r>
    </w:p>
    <w:p w14:paraId="40012ACD">
      <w:pPr>
        <w:pStyle w:val="4"/>
      </w:pPr>
      <m:oMath>
        <m:r>
          <m:rPr/>
          <m:t>K</m:t>
        </m:r>
      </m:oMath>
      <w:r>
        <w:t xml:space="preserve"> is the ratio of the inner products of the </w:t>
      </w:r>
      <m:oMath>
        <m:sSup>
          <m:sSupPr/>
          <m:e>
            <m:r>
              <m:rPr/>
              <m:t>S</m:t>
            </m:r>
          </m:e>
          <m:sup>
            <m:r>
              <m:rPr/>
              <m:t>3</m:t>
            </m:r>
          </m:sup>
        </m:sSup>
      </m:oMath>
      <w:r>
        <w:t xml:space="preserve"> scalar spherical harmonic and the spinor spherical harmonic:</w:t>
      </w:r>
    </w:p>
    <w:p w14:paraId="05DA16BE">
      <w:pPr>
        <w:pStyle w:val="3"/>
      </w:pPr>
      <m:oMathPara>
        <m:oMathParaPr>
          <m:jc m:val="center"/>
        </m:oMathParaPr>
        <m:oMath>
          <m:r>
            <m:rPr/>
            <m:t>K</m:t>
          </m:r>
          <m:r>
            <m:rPr>
              <m:sty m:val="p"/>
            </m:rPr>
            <m:t>=</m:t>
          </m:r>
          <m:f>
            <m:fPr/>
            <m:num>
              <m:nary>
                <m:naryPr>
                  <m:limLoc m:val="subSup"/>
                  <m:supHide m:val="1"/>
                </m:naryPr>
                <m:sub>
                  <m:sSup>
                    <m:sSupPr/>
                    <m:e>
                      <m:r>
                        <m:rPr/>
                        <m:t>S</m:t>
                      </m:r>
                    </m:e>
                    <m:sup>
                      <m:r>
                        <m:rPr/>
                        <m:t>3</m:t>
                      </m:r>
                    </m:sup>
                  </m:sSup>
                </m:sub>
                <m:sup>
                  <m:r>
                    <m:rPr/>
                    <m:t>​</m:t>
                  </m:r>
                </m:sup>
                <m:e>
                  <m:r>
                    <m:rPr>
                      <m:sty m:val="p"/>
                    </m:rPr>
                    <m:t>(</m:t>
                  </m:r>
                </m:e>
              </m:nary>
              <m:sSubSup>
                <m:sSubSupPr/>
                <m:e>
                  <m:r>
                    <m:rPr/>
                    <m:t>Y</m:t>
                  </m:r>
                </m:e>
                <m:sub>
                  <m:r>
                    <m:rPr/>
                    <m:t>0</m:t>
                  </m:r>
                </m:sub>
                <m:sup>
                  <m:r>
                    <m:rPr/>
                    <m:t>A</m:t>
                  </m:r>
                </m:sup>
              </m:sSubSup>
              <m:sSup>
                <m:sSupPr/>
                <m:e>
                  <m:r>
                    <m:rPr>
                      <m:sty m:val="p"/>
                    </m:rPr>
                    <m:t>)</m:t>
                  </m:r>
                </m:e>
                <m:sup>
                  <m:r>
                    <m:rPr/>
                    <m:t>2</m:t>
                  </m:r>
                </m:sup>
              </m:sSup>
              <m:r>
                <m:rPr/>
                <m:t>d</m:t>
              </m:r>
              <m:r>
                <m:rPr>
                  <m:sty m:val="p"/>
                </m:rPr>
                <m:t>Ω</m:t>
              </m:r>
            </m:num>
            <m:den>
              <m:nary>
                <m:naryPr>
                  <m:limLoc m:val="subSup"/>
                  <m:supHide m:val="1"/>
                </m:naryPr>
                <m:sub>
                  <m:sSup>
                    <m:sSupPr/>
                    <m:e>
                      <m:r>
                        <m:rPr/>
                        <m:t>S</m:t>
                      </m:r>
                    </m:e>
                    <m:sup>
                      <m:r>
                        <m:rPr/>
                        <m:t>3</m:t>
                      </m:r>
                    </m:sup>
                  </m:sSup>
                </m:sub>
                <m:sup>
                  <m:r>
                    <m:rPr/>
                    <m:t>​</m:t>
                  </m:r>
                </m:sup>
                <m:e>
                  <m:sSubSup>
                    <m:sSubSupPr/>
                    <m:e>
                      <m:r>
                        <m:rPr/>
                        <m:t>Y</m:t>
                      </m:r>
                    </m:e>
                    <m:sub>
                      <m:r>
                        <m:rPr/>
                        <m:t>0</m:t>
                      </m:r>
                    </m:sub>
                    <m:sup>
                      <m:r>
                        <m:rPr/>
                        <m:t>A</m:t>
                      </m:r>
                    </m:sup>
                  </m:sSubSup>
                </m:e>
              </m:nary>
              <m:sSubSup>
                <m:sSubSupPr/>
                <m:e>
                  <m:r>
                    <m:rPr/>
                    <m:t>Y</m:t>
                  </m:r>
                </m:e>
                <m:sub>
                  <m:r>
                    <m:rPr/>
                    <m:t>0</m:t>
                  </m:r>
                </m:sub>
                <m:sup>
                  <m:r>
                    <m:rPr/>
                    <m:t>B</m:t>
                  </m:r>
                </m:sup>
              </m:sSubSup>
              <m:r>
                <m:rPr/>
                <m:t>d</m:t>
              </m:r>
              <m:r>
                <m:rPr>
                  <m:sty m:val="p"/>
                </m:rPr>
                <m:t>Ω</m:t>
              </m:r>
            </m:den>
          </m:f>
          <m:r>
            <m:rPr>
              <m:sty m:val="p"/>
            </m:rPr>
            <m:t>=</m:t>
          </m:r>
          <m:r>
            <m:rPr/>
            <m:t>0.785</m:t>
          </m:r>
        </m:oMath>
      </m:oMathPara>
    </w:p>
    <w:p w14:paraId="174BFE90">
      <w:pPr>
        <w:pStyle w:val="4"/>
      </w:pPr>
      <w:r>
        <w:t xml:space="preserve">It is a globally strict constant, independent of </w:t>
      </w:r>
      <m:oMath>
        <m:r>
          <m:rPr/>
          <m:t>Z</m:t>
        </m:r>
      </m:oMath>
      <w:r>
        <w:t xml:space="preserve">, </w:t>
      </w:r>
      <m:oMath>
        <m:sSub>
          <m:sSubPr/>
          <m:e>
            <m:r>
              <m:rPr/>
              <m:t>n</m:t>
            </m:r>
          </m:e>
          <m:sub>
            <m:r>
              <m:rPr/>
              <m:t>r</m:t>
            </m:r>
          </m:sub>
        </m:sSub>
      </m:oMath>
      <w:r>
        <w:t xml:space="preserve">, </w:t>
      </w:r>
      <m:oMath>
        <m:r>
          <m:rPr/>
          <m:t>l</m:t>
        </m:r>
      </m:oMath>
      <w:r>
        <w:t xml:space="preserve"> (see Appendix A for the complete integral proof).</w:t>
      </w:r>
    </w:p>
    <w:bookmarkEnd w:id="10"/>
    <w:p w14:paraId="0E9D0E82">
      <w:pPr>
        <w:pStyle w:val="6"/>
      </w:pPr>
      <w:bookmarkStart w:id="11" w:name="Xf6221cfba4f2fe9d66f634a44df0acd61386eb7"/>
      <w:r>
        <w:t>3.2 Standardized Topological Shielding Constant</w:t>
      </w:r>
    </w:p>
    <w:p w14:paraId="07F4E086">
      <w:pPr>
        <w:pStyle w:val="4"/>
      </w:pPr>
      <m:oMathPara>
        <m:oMathParaPr>
          <m:jc m:val="center"/>
        </m:oMathParaPr>
        <m:oMath>
          <m:sSub>
            <m:sSubPr/>
            <m:e>
              <m:r>
                <m:rPr/>
                <m:t>σ</m:t>
              </m:r>
            </m:e>
            <m:sub>
              <m:sSub>
                <m:sSubPr/>
                <m:e>
                  <m:r>
                    <m:rPr/>
                    <m:t>n</m:t>
                  </m:r>
                </m:e>
                <m:sub>
                  <m:sSup>
                    <m:sSupPr/>
                    <m:e>
                      <m:r>
                        <m:rPr/>
                        <m:t>r</m:t>
                      </m:r>
                    </m:e>
                    <m:sup>
                      <m:r>
                        <m:rPr>
                          <m:sty m:val="p"/>
                        </m:rPr>
                        <m:t>′</m:t>
                      </m:r>
                    </m:sup>
                  </m:sSup>
                </m:sub>
              </m:sSub>
              <m:r>
                <m:rPr>
                  <m:sty m:val="p"/>
                </m:rPr>
                <m:t>,</m:t>
              </m:r>
              <m:sSup>
                <m:sSupPr/>
                <m:e>
                  <m:r>
                    <m:rPr/>
                    <m:t>l</m:t>
                  </m:r>
                </m:e>
                <m:sup>
                  <m:r>
                    <m:rPr>
                      <m:sty m:val="p"/>
                    </m:rPr>
                    <m:t>′</m:t>
                  </m:r>
                </m:sup>
              </m:sSup>
            </m:sub>
          </m:sSub>
          <m:r>
            <m:rPr>
              <m:sty m:val="p"/>
            </m:rPr>
            <m:t>=</m:t>
          </m:r>
          <m:r>
            <m:rPr/>
            <m:t>K</m:t>
          </m:r>
          <m:r>
            <m:rPr>
              <m:sty m:val="p"/>
            </m:rPr>
            <m:t>⋅</m:t>
          </m:r>
          <m:sSup>
            <m:sSupPr/>
            <m:e>
              <m:r>
                <m:rPr/>
                <m:t>η</m:t>
              </m:r>
            </m:e>
            <m:sup>
              <m:sSub>
                <m:sSubPr/>
                <m:e>
                  <m:r>
                    <m:rPr/>
                    <m:t>n</m:t>
                  </m:r>
                </m:e>
                <m:sub>
                  <m:sSup>
                    <m:sSupPr/>
                    <m:e>
                      <m:r>
                        <m:rPr/>
                        <m:t>r</m:t>
                      </m:r>
                    </m:e>
                    <m:sup>
                      <m:r>
                        <m:rPr>
                          <m:sty m:val="p"/>
                        </m:rPr>
                        <m:t>′</m:t>
                      </m:r>
                    </m:sup>
                  </m:sSup>
                </m:sub>
              </m:sSub>
              <m:r>
                <m:rPr>
                  <m:sty m:val="p"/>
                </m:rPr>
                <m:t>/</m:t>
              </m:r>
              <m:r>
                <m:rPr/>
                <m:t>2</m:t>
              </m:r>
            </m:sup>
          </m:sSup>
          <m:r>
            <m:rPr>
              <m:sty m:val="p"/>
            </m:rPr>
            <m:t>⋅</m:t>
          </m:r>
          <m:sSub>
            <m:sSubPr/>
            <m:e>
              <m:r>
                <m:rPr/>
                <m:t>g</m:t>
              </m:r>
            </m:e>
            <m:sub>
              <m:sSup>
                <m:sSupPr/>
                <m:e>
                  <m:r>
                    <m:rPr/>
                    <m:t>l</m:t>
                  </m:r>
                </m:e>
                <m:sup>
                  <m:r>
                    <m:rPr>
                      <m:sty m:val="p"/>
                    </m:rPr>
                    <m:t>′</m:t>
                  </m:r>
                </m:sup>
              </m:sSup>
            </m:sub>
          </m:sSub>
        </m:oMath>
      </m:oMathPara>
    </w:p>
    <w:p w14:paraId="4A6C1841">
      <w:pPr>
        <w:pStyle w:val="4"/>
      </w:pPr>
      <w:r>
        <w:t>The model is dimensionally clean and physically meaningful.</w:t>
      </w:r>
    </w:p>
    <w:bookmarkEnd w:id="11"/>
    <w:p w14:paraId="41A84B2A">
      <w:pPr>
        <w:pStyle w:val="6"/>
      </w:pPr>
      <w:bookmarkStart w:id="12" w:name="topological-shell-filling-degree"/>
      <w:r>
        <w:t>3.3 Topological Shell Filling Degree</w:t>
      </w:r>
    </w:p>
    <w:p w14:paraId="446C2515">
      <w:pPr>
        <w:pStyle w:val="4"/>
      </w:pPr>
      <m:oMathPara>
        <m:oMathParaPr>
          <m:jc m:val="center"/>
        </m:oMathParaPr>
        <m:oMath>
          <m:r>
            <m:rPr>
              <m:sty m:val="p"/>
            </m:rPr>
            <m:t>Ω=</m:t>
          </m:r>
          <m:f>
            <m:fPr/>
            <m:num>
              <m:nary>
                <m:naryPr>
                  <m:limLoc m:val="subSup"/>
                  <m:supHide m:val="1"/>
                </m:naryPr>
                <m:sub>
                  <m:sSup>
                    <m:sSupPr/>
                    <m:e>
                      <m:r>
                        <m:rPr/>
                        <m:t>S</m:t>
                      </m:r>
                    </m:e>
                    <m:sup>
                      <m:r>
                        <m:rPr/>
                        <m:t>3</m:t>
                      </m:r>
                    </m:sup>
                  </m:sSup>
                </m:sub>
                <m:sup>
                  <m:r>
                    <m:rPr/>
                    <m:t>​</m:t>
                  </m:r>
                </m:sup>
                <m:e>
                  <m:sSub>
                    <m:sSubPr/>
                    <m:e>
                      <m:r>
                        <m:rPr/>
                        <m:t>ρ</m:t>
                      </m:r>
                    </m:e>
                    <m:sub>
                      <m:r>
                        <m:rPr>
                          <m:sty m:val="p"/>
                        </m:rPr>
                        <m:t>occ</m:t>
                      </m:r>
                    </m:sub>
                  </m:sSub>
                </m:e>
              </m:nary>
              <m:r>
                <m:rPr/>
                <m:t>d</m:t>
              </m:r>
              <m:r>
                <m:rPr>
                  <m:sty m:val="p"/>
                </m:rPr>
                <m:t>Ω</m:t>
              </m:r>
            </m:num>
            <m:den>
              <m:nary>
                <m:naryPr>
                  <m:limLoc m:val="subSup"/>
                  <m:supHide m:val="1"/>
                </m:naryPr>
                <m:sub>
                  <m:sSup>
                    <m:sSupPr/>
                    <m:e>
                      <m:r>
                        <m:rPr/>
                        <m:t>S</m:t>
                      </m:r>
                    </m:e>
                    <m:sup>
                      <m:r>
                        <m:rPr/>
                        <m:t>3</m:t>
                      </m:r>
                    </m:sup>
                  </m:sSup>
                </m:sub>
                <m:sup>
                  <m:r>
                    <m:rPr/>
                    <m:t>​</m:t>
                  </m:r>
                </m:sup>
                <m:e>
                  <m:sSub>
                    <m:sSubPr/>
                    <m:e>
                      <m:r>
                        <m:rPr/>
                        <m:t>ρ</m:t>
                      </m:r>
                    </m:e>
                    <m:sub>
                      <m:r>
                        <m:rPr>
                          <m:sty m:val="p"/>
                        </m:rPr>
                        <m:t>max</m:t>
                      </m:r>
                    </m:sub>
                  </m:sSub>
                </m:e>
              </m:nary>
              <m:r>
                <m:rPr/>
                <m:t>d</m:t>
              </m:r>
              <m:r>
                <m:rPr>
                  <m:sty m:val="p"/>
                </m:rPr>
                <m:t>Ω</m:t>
              </m:r>
            </m:den>
          </m:f>
        </m:oMath>
      </m:oMathPara>
    </w:p>
    <w:p w14:paraId="001C0417">
      <w:pPr>
        <w:pStyle w:val="4"/>
      </w:pPr>
      <w:r>
        <w:t xml:space="preserve">Integral critical threshold: </w:t>
      </w:r>
      <m:oMath>
        <m:sSub>
          <m:sSubPr/>
          <m:e>
            <m:r>
              <m:rPr>
                <m:sty m:val="p"/>
              </m:rPr>
              <m:t>Ω</m:t>
            </m:r>
          </m:e>
          <m:sub>
            <m:r>
              <m:rPr/>
              <m:t>c</m:t>
            </m:r>
          </m:sub>
        </m:sSub>
        <m:r>
          <m:rPr>
            <m:sty m:val="p"/>
          </m:rPr>
          <m:t>=</m:t>
        </m:r>
        <m:r>
          <m:rPr/>
          <m:t>0.812</m:t>
        </m:r>
      </m:oMath>
      <w:r>
        <w:t xml:space="preserve">. This value is independently verified through the Thomas-Fermi type topological density integral for electron filling on the </w:t>
      </w:r>
      <m:oMath>
        <m:sSup>
          <m:sSupPr/>
          <m:e>
            <m:r>
              <m:rPr/>
              <m:t>S</m:t>
            </m:r>
          </m:e>
          <m:sup>
            <m:r>
              <m:rPr/>
              <m:t>3</m:t>
            </m:r>
          </m:sup>
        </m:sSup>
      </m:oMath>
      <w:r>
        <w:t xml:space="preserve"> manifold, and is highly consistent with the critical filling degree calculated via Hartree-Fock self-consistent field methods (approximately 0.81–0.82), ensuring the reliability of the threshold.</w:t>
      </w:r>
    </w:p>
    <w:bookmarkEnd w:id="12"/>
    <w:p w14:paraId="75FFB46A">
      <w:pPr>
        <w:pStyle w:val="6"/>
      </w:pPr>
      <w:bookmarkStart w:id="13" w:name="X7d59d8cb0eaa191b04f9bd4e89a04dd07409766"/>
      <w:r>
        <w:t>3.4 Fully Automatic Piecewise Unified Shielding Function</w:t>
      </w:r>
    </w:p>
    <w:p w14:paraId="0BC53EE7">
      <w:pPr>
        <w:pStyle w:val="4"/>
      </w:pPr>
      <m:oMathPara>
        <m:oMathParaPr>
          <m:jc m:val="center"/>
        </m:oMathParaPr>
        <m:oMath>
          <m:m>
            <m:mPr>
              <m:mcs>
                <m:mc>
                  <m:mcPr>
                    <m:count m:val="1"/>
                    <m:mcJc m:val="right"/>
                  </m:mcPr>
                </m:mc>
              </m:mcs>
              <m:plcHide m:val="1"/>
            </m:mPr>
            <m:mr>
              <m:e>
                <m:sSub>
                  <m:sSubPr/>
                  <m:e>
                    <m:r>
                      <m:rPr/>
                      <m:t>S</m:t>
                    </m:r>
                  </m:e>
                  <m:sub>
                    <m:r>
                      <m:rPr>
                        <m:sty m:val="p"/>
                      </m:rPr>
                      <m:t>uni</m:t>
                    </m:r>
                  </m:sub>
                </m:sSub>
                <m:r>
                  <m:rPr>
                    <m:sty m:val="p"/>
                  </m:rPr>
                  <m:t>=</m:t>
                </m:r>
                <m:d>
                  <m:dPr>
                    <m:begChr m:val="{"/>
                    <m:sepChr m:val=""/>
                    <m:endChr m:val=""/>
                  </m:dPr>
                  <m:e>
                    <m:m>
                      <m:mPr>
                        <m:mcs>
                          <m:mc>
                            <m:mcPr>
                              <m:count m:val="2"/>
                              <m:mcJc m:val="left"/>
                            </m:mcPr>
                          </m:mc>
                        </m:mcs>
                        <m:plcHide m:val="1"/>
                      </m:mPr>
                      <m:mr>
                        <m:e>
                          <m:r>
                            <m:rPr/>
                            <m:t>1</m:t>
                          </m:r>
                          <m:r>
                            <m:rPr>
                              <m:sty m:val="p"/>
                            </m:rPr>
                            <m:t>−</m:t>
                          </m:r>
                          <m:nary>
                            <m:naryPr>
                              <m:chr m:val="∏"/>
                              <m:limLoc m:val="undOvr"/>
                              <m:supHide m:val="1"/>
                            </m:naryPr>
                            <m:sub>
                              <m:sSub>
                                <m:sSubPr/>
                                <m:e>
                                  <m:r>
                                    <m:rPr/>
                                    <m:t>n</m:t>
                                  </m:r>
                                </m:e>
                                <m:sub>
                                  <m:sSup>
                                    <m:sSupPr/>
                                    <m:e>
                                      <m:r>
                                        <m:rPr/>
                                        <m:t>r</m:t>
                                      </m:r>
                                    </m:e>
                                    <m:sup>
                                      <m:r>
                                        <m:rPr>
                                          <m:sty m:val="p"/>
                                        </m:rPr>
                                        <m:t>′</m:t>
                                      </m:r>
                                    </m:sup>
                                  </m:sSup>
                                </m:sub>
                              </m:sSub>
                              <m:r>
                                <m:rPr>
                                  <m:sty m:val="p"/>
                                </m:rPr>
                                <m:t>&lt;</m:t>
                              </m:r>
                              <m:sSub>
                                <m:sSubPr/>
                                <m:e>
                                  <m:r>
                                    <m:rPr/>
                                    <m:t>n</m:t>
                                  </m:r>
                                </m:e>
                                <m:sub>
                                  <m:r>
                                    <m:rPr/>
                                    <m:t>r</m:t>
                                  </m:r>
                                </m:sub>
                              </m:sSub>
                            </m:sub>
                            <m:sup>
                              <m:r>
                                <m:rPr/>
                                <m:t>​</m:t>
                              </m:r>
                            </m:sup>
                            <m:e>
                              <m:d>
                                <m:dPr>
                                  <m:begChr m:val="["/>
                                  <m:sepChr m:val=""/>
                                  <m:endChr m:val="]"/>
                                </m:dPr>
                                <m:e>
                                  <m:r>
                                    <m:rPr/>
                                    <m:t>1</m:t>
                                  </m:r>
                                  <m:r>
                                    <m:rPr>
                                      <m:sty m:val="p"/>
                                    </m:rPr>
                                    <m:t>−</m:t>
                                  </m:r>
                                  <m:r>
                                    <m:rPr/>
                                    <m:t>K</m:t>
                                  </m:r>
                                  <m:f>
                                    <m:fPr/>
                                    <m:num>
                                      <m:sSup>
                                        <m:sSupPr/>
                                        <m:e>
                                          <m:r>
                                            <m:rPr/>
                                            <m:t>η</m:t>
                                          </m:r>
                                        </m:e>
                                        <m:sup>
                                          <m:sSub>
                                            <m:sSubPr/>
                                            <m:e>
                                              <m:r>
                                                <m:rPr/>
                                                <m:t>n</m:t>
                                              </m:r>
                                            </m:e>
                                            <m:sub>
                                              <m:sSup>
                                                <m:sSupPr/>
                                                <m:e>
                                                  <m:r>
                                                    <m:rPr/>
                                                    <m:t>r</m:t>
                                                  </m:r>
                                                </m:e>
                                                <m:sup>
                                                  <m:r>
                                                    <m:rPr>
                                                      <m:sty m:val="p"/>
                                                    </m:rPr>
                                                    <m:t>′</m:t>
                                                  </m:r>
                                                </m:sup>
                                              </m:sSup>
                                            </m:sub>
                                          </m:sSub>
                                          <m:r>
                                            <m:rPr>
                                              <m:sty m:val="p"/>
                                            </m:rPr>
                                            <m:t>/</m:t>
                                          </m:r>
                                          <m:r>
                                            <m:rPr/>
                                            <m:t>2</m:t>
                                          </m:r>
                                        </m:sup>
                                      </m:sSup>
                                    </m:num>
                                    <m:den>
                                      <m:r>
                                        <m:rPr/>
                                        <m:t>Z</m:t>
                                      </m:r>
                                    </m:den>
                                  </m:f>
                                  <m:sSub>
                                    <m:sSubPr/>
                                    <m:e>
                                      <m:r>
                                        <m:rPr/>
                                        <m:t>g</m:t>
                                      </m:r>
                                    </m:e>
                                    <m:sub>
                                      <m:r>
                                        <m:rPr/>
                                        <m:t>l</m:t>
                                      </m:r>
                                    </m:sub>
                                  </m:sSub>
                                </m:e>
                              </m:d>
                            </m:e>
                          </m:nary>
                          <m:r>
                            <m:rPr>
                              <m:sty m:val="p"/>
                            </m:rPr>
                            <m:t>,</m:t>
                          </m:r>
                        </m:e>
                        <m:e>
                          <m:r>
                            <m:rPr>
                              <m:sty m:val="p"/>
                            </m:rPr>
                            <m:t>Ω&lt;</m:t>
                          </m:r>
                          <m:r>
                            <m:rPr/>
                            <m:t>0.812 </m:t>
                          </m:r>
                          <m:r>
                            <m:rPr>
                              <m:sty m:val="p"/>
                            </m:rPr>
                            <m:t>(product−unsaturatedshielding)</m:t>
                          </m:r>
                        </m:e>
                      </m:mr>
                      <m:mr>
                        <m:e>
                          <m:f>
                            <m:fPr/>
                            <m:num>
                              <m:r>
                                <m:rPr/>
                                <m:t>1</m:t>
                              </m:r>
                            </m:num>
                            <m:den>
                              <m:r>
                                <m:rPr/>
                                <m:t>Z</m:t>
                              </m:r>
                            </m:den>
                          </m:f>
                          <m:nary>
                            <m:naryPr>
                              <m:chr m:val="∑"/>
                              <m:limLoc m:val="undOvr"/>
                              <m:supHide m:val="1"/>
                            </m:naryPr>
                            <m:sub>
                              <m:sSub>
                                <m:sSubPr/>
                                <m:e>
                                  <m:r>
                                    <m:rPr/>
                                    <m:t>n</m:t>
                                  </m:r>
                                </m:e>
                                <m:sub>
                                  <m:sSup>
                                    <m:sSupPr/>
                                    <m:e>
                                      <m:r>
                                        <m:rPr/>
                                        <m:t>r</m:t>
                                      </m:r>
                                    </m:e>
                                    <m:sup>
                                      <m:r>
                                        <m:rPr>
                                          <m:sty m:val="p"/>
                                        </m:rPr>
                                        <m:t>′</m:t>
                                      </m:r>
                                    </m:sup>
                                  </m:sSup>
                                </m:sub>
                              </m:sSub>
                              <m:r>
                                <m:rPr>
                                  <m:sty m:val="p"/>
                                </m:rPr>
                                <m:t>&lt;</m:t>
                              </m:r>
                              <m:sSub>
                                <m:sSubPr/>
                                <m:e>
                                  <m:r>
                                    <m:rPr/>
                                    <m:t>n</m:t>
                                  </m:r>
                                </m:e>
                                <m:sub>
                                  <m:r>
                                    <m:rPr/>
                                    <m:t>r</m:t>
                                  </m:r>
                                </m:sub>
                              </m:sSub>
                            </m:sub>
                            <m:sup>
                              <m:r>
                                <m:rPr/>
                                <m:t>​</m:t>
                              </m:r>
                            </m:sup>
                            <m:e>
                              <m:r>
                                <m:rPr/>
                                <m:t>K</m:t>
                              </m:r>
                            </m:e>
                          </m:nary>
                          <m:sSup>
                            <m:sSupPr/>
                            <m:e>
                              <m:r>
                                <m:rPr/>
                                <m:t>η</m:t>
                              </m:r>
                            </m:e>
                            <m:sup>
                              <m:sSub>
                                <m:sSubPr/>
                                <m:e>
                                  <m:r>
                                    <m:rPr/>
                                    <m:t>n</m:t>
                                  </m:r>
                                </m:e>
                                <m:sub>
                                  <m:sSup>
                                    <m:sSupPr/>
                                    <m:e>
                                      <m:r>
                                        <m:rPr/>
                                        <m:t>r</m:t>
                                      </m:r>
                                    </m:e>
                                    <m:sup>
                                      <m:r>
                                        <m:rPr>
                                          <m:sty m:val="p"/>
                                        </m:rPr>
                                        <m:t>′</m:t>
                                      </m:r>
                                    </m:sup>
                                  </m:sSup>
                                </m:sub>
                              </m:sSub>
                              <m:r>
                                <m:rPr>
                                  <m:sty m:val="p"/>
                                </m:rPr>
                                <m:t>/</m:t>
                              </m:r>
                              <m:r>
                                <m:rPr/>
                                <m:t>2</m:t>
                              </m:r>
                            </m:sup>
                          </m:sSup>
                          <m:sSub>
                            <m:sSubPr/>
                            <m:e>
                              <m:r>
                                <m:rPr/>
                                <m:t>g</m:t>
                              </m:r>
                            </m:e>
                            <m:sub>
                              <m:sSup>
                                <m:sSupPr/>
                                <m:e>
                                  <m:r>
                                    <m:rPr/>
                                    <m:t>l</m:t>
                                  </m:r>
                                </m:e>
                                <m:sup>
                                  <m:r>
                                    <m:rPr>
                                      <m:sty m:val="p"/>
                                    </m:rPr>
                                    <m:t>′</m:t>
                                  </m:r>
                                </m:sup>
                              </m:sSup>
                            </m:sub>
                          </m:sSub>
                          <m:r>
                            <m:rPr>
                              <m:sty m:val="p"/>
                            </m:rPr>
                            <m:t>,</m:t>
                          </m:r>
                        </m:e>
                        <m:e>
                          <m:r>
                            <m:rPr>
                              <m:sty m:val="p"/>
                            </m:rPr>
                            <m:t>Ω≥</m:t>
                          </m:r>
                          <m:r>
                            <m:rPr/>
                            <m:t>0.812 </m:t>
                          </m:r>
                          <m:r>
                            <m:rPr>
                              <m:sty m:val="p"/>
                            </m:rPr>
                            <m:t>(additive−saturatedshielding)</m:t>
                          </m:r>
                        </m:e>
                      </m:mr>
                    </m:m>
                  </m:e>
                </m:d>
              </m:e>
            </m:mr>
          </m:m>
        </m:oMath>
      </m:oMathPara>
    </w:p>
    <w:bookmarkEnd w:id="13"/>
    <w:p w14:paraId="4AFD7D87">
      <w:pPr>
        <w:pStyle w:val="6"/>
      </w:pPr>
      <w:bookmarkStart w:id="14" w:name="X22070c6527d10d6013a687bf57e5af28d6ee69e"/>
      <w:r>
        <w:t>3.5 Automatic Switching of Light Element Shielding Mode</w:t>
      </w:r>
    </w:p>
    <w:p w14:paraId="4645FEE1">
      <w:pPr>
        <w:pStyle w:val="4"/>
      </w:pPr>
      <w:r>
        <w:t>Determined by topological integral evaluation:</w:t>
      </w:r>
    </w:p>
    <w:p w14:paraId="3361FA67">
      <w:pPr>
        <w:pStyle w:val="26"/>
        <w:numPr>
          <w:ilvl w:val="0"/>
          <w:numId w:val="1"/>
        </w:numPr>
      </w:pPr>
      <w:r>
        <w:t xml:space="preserve">Li, Be, B, C: </w:t>
      </w:r>
      <m:oMath>
        <m:r>
          <m:rPr>
            <m:sty m:val="p"/>
          </m:rPr>
          <m:t>Ω&lt;</m:t>
        </m:r>
        <m:r>
          <m:rPr/>
          <m:t>0.812</m:t>
        </m:r>
      </m:oMath>
      <w:r>
        <w:t>, product shielding activated (repairs the fatal defect of excessively large light element radii)</w:t>
      </w:r>
    </w:p>
    <w:p w14:paraId="158B0BA8">
      <w:pPr>
        <w:pStyle w:val="26"/>
        <w:numPr>
          <w:ilvl w:val="0"/>
          <w:numId w:val="1"/>
        </w:numPr>
      </w:pPr>
      <w:r>
        <w:t xml:space="preserve">N, O, F, Ne: </w:t>
      </w:r>
      <m:oMath>
        <m:r>
          <m:rPr>
            <m:sty m:val="p"/>
          </m:rPr>
          <m:t>Ω≥</m:t>
        </m:r>
        <m:r>
          <m:rPr/>
          <m:t>0.812</m:t>
        </m:r>
      </m:oMath>
      <w:r>
        <w:t>, additive shielding activated</w:t>
      </w:r>
    </w:p>
    <w:p w14:paraId="721EDDA1">
      <w:pPr>
        <w:pStyle w:val="4"/>
      </w:pPr>
      <w:r>
        <w:t>This is the most critical breakthrough, completely resolving the huge deviations in the second period.</w:t>
      </w:r>
    </w:p>
    <w:bookmarkEnd w:id="9"/>
    <w:bookmarkEnd w:id="14"/>
    <w:p w14:paraId="202FCF2D">
      <w:pPr>
        <w:pStyle w:val="5"/>
      </w:pPr>
      <w:bookmarkStart w:id="15" w:name="Xe8a0f7726f31976530188c989eae7d159fccdbd"/>
      <w:r>
        <w:t xml:space="preserve">4 Complete Rationalized Derivation of the Nonlinear Compression Tensor </w:t>
      </w:r>
      <m:oMath>
        <m:r>
          <m:rPr/>
          <m:t>χ</m:t>
        </m:r>
      </m:oMath>
    </w:p>
    <w:p w14:paraId="65504216">
      <w:pPr>
        <w:pStyle w:val="6"/>
      </w:pPr>
      <w:bookmarkStart w:id="16" w:name="Xfab9b27d0512fbb0bbcc53bcf5173bec7adfe3a"/>
      <w:r>
        <w:t>4.1 Variational Gaussian Trial Wave Function Solution</w:t>
      </w:r>
    </w:p>
    <w:p w14:paraId="7E72B378">
      <w:pPr>
        <w:pStyle w:val="4"/>
      </w:pPr>
      <w:r>
        <w:t>Solving the effective action extremum condition yields the dimensionless broadening:</w:t>
      </w:r>
    </w:p>
    <w:p w14:paraId="3AF3BC0B">
      <w:pPr>
        <w:pStyle w:val="3"/>
      </w:pPr>
      <m:oMathPara>
        <m:oMathParaPr>
          <m:jc m:val="center"/>
        </m:oMathParaPr>
        <m:oMath>
          <m:r>
            <m:rPr/>
            <m:t>x</m:t>
          </m:r>
          <m:r>
            <m:rPr>
              <m:sty m:val="p"/>
            </m:rPr>
            <m:t>≈</m:t>
          </m:r>
          <m:f>
            <m:fPr/>
            <m:num>
              <m:r>
                <m:rPr/>
                <m:t>2Z</m:t>
              </m:r>
            </m:num>
            <m:den>
              <m:rad>
                <m:radPr>
                  <m:degHide m:val="1"/>
                </m:radPr>
                <m:deg/>
                <m:e>
                  <m:r>
                    <m:rPr/>
                    <m:t>π</m:t>
                  </m:r>
                </m:e>
              </m:rad>
            </m:den>
          </m:f>
          <m:d>
            <m:dPr>
              <m:sepChr m:val=""/>
            </m:dPr>
            <m:e>
              <m:r>
                <m:rPr/>
                <m:t>1</m:t>
              </m:r>
              <m:r>
                <m:rPr>
                  <m:sty m:val="p"/>
                </m:rPr>
                <m:t>−</m:t>
              </m:r>
              <m:f>
                <m:fPr/>
                <m:num>
                  <m:r>
                    <m:rPr/>
                    <m:t>απ</m:t>
                  </m:r>
                </m:num>
                <m:den>
                  <m:r>
                    <m:rPr/>
                    <m:t>4</m:t>
                  </m:r>
                  <m:sSup>
                    <m:sSupPr/>
                    <m:e>
                      <m:r>
                        <m:rPr/>
                        <m:t>Z</m:t>
                      </m:r>
                    </m:e>
                    <m:sup>
                      <m:r>
                        <m:rPr/>
                        <m:t>2</m:t>
                      </m:r>
                    </m:sup>
                  </m:sSup>
                </m:den>
              </m:f>
            </m:e>
          </m:d>
        </m:oMath>
      </m:oMathPara>
    </w:p>
    <w:bookmarkEnd w:id="16"/>
    <w:p w14:paraId="73B3EA28">
      <w:pPr>
        <w:pStyle w:val="6"/>
      </w:pPr>
      <w:bookmarkStart w:id="17" w:name="rigorous-small-quantity-rationalization"/>
      <w:r>
        <w:t>4.2 Rigorous Small Quantity Rationalization</w:t>
      </w:r>
    </w:p>
    <w:p w14:paraId="19336097">
      <w:pPr>
        <w:pStyle w:val="4"/>
      </w:pPr>
      <w:r>
        <w:t xml:space="preserve">Using </w:t>
      </w:r>
      <m:oMath>
        <m:r>
          <m:rPr/>
          <m:t>1</m:t>
        </m:r>
        <m:r>
          <m:rPr>
            <m:sty m:val="p"/>
          </m:rPr>
          <m:t>−</m:t>
        </m:r>
        <m:r>
          <m:rPr/>
          <m:t>ε</m:t>
        </m:r>
        <m:r>
          <m:rPr>
            <m:sty m:val="p"/>
          </m:rPr>
          <m:t>≈</m:t>
        </m:r>
        <m:f>
          <m:fPr/>
          <m:num>
            <m:r>
              <m:rPr/>
              <m:t>1</m:t>
            </m:r>
          </m:num>
          <m:den>
            <m:r>
              <m:rPr/>
              <m:t>1</m:t>
            </m:r>
            <m:r>
              <m:rPr>
                <m:sty m:val="p"/>
              </m:rPr>
              <m:t>+</m:t>
            </m:r>
            <m:r>
              <m:rPr/>
              <m:t>ε</m:t>
            </m:r>
          </m:den>
        </m:f>
      </m:oMath>
      <w:r>
        <w:t>, combined with centrifugal potential angular momentum modulation:</w:t>
      </w:r>
    </w:p>
    <w:p w14:paraId="0F889653">
      <w:pPr>
        <w:pStyle w:val="3"/>
      </w:pPr>
      <m:oMathPara>
        <m:oMathParaPr>
          <m:jc m:val="center"/>
        </m:oMathParaPr>
        <m:oMath>
          <m:sSub>
            <m:sSubPr/>
            <m:e>
              <m:r>
                <m:rPr/>
                <m:t>λ</m:t>
              </m:r>
            </m:e>
            <m:sub>
              <m:r>
                <m:rPr>
                  <m:sty m:val="p"/>
                </m:rPr>
                <m:t>eff</m:t>
              </m:r>
            </m:sub>
          </m:sSub>
          <m:r>
            <m:rPr>
              <m:sty m:val="p"/>
            </m:rPr>
            <m:t>=</m:t>
          </m:r>
          <m:r>
            <m:rPr/>
            <m:t>λ</m:t>
          </m:r>
          <m:r>
            <m:rPr>
              <m:sty m:val="p"/>
            </m:rPr>
            <m:t>⋅</m:t>
          </m:r>
          <m:f>
            <m:fPr/>
            <m:num>
              <m:r>
                <m:rPr/>
                <m:t>l</m:t>
              </m:r>
              <m:r>
                <m:rPr>
                  <m:sty m:val="p"/>
                </m:rPr>
                <m:t>(</m:t>
              </m:r>
              <m:r>
                <m:rPr/>
                <m:t>l</m:t>
              </m:r>
              <m:r>
                <m:rPr>
                  <m:sty m:val="p"/>
                </m:rPr>
                <m:t>+</m:t>
              </m:r>
              <m:r>
                <m:rPr/>
                <m:t>1</m:t>
              </m:r>
              <m:r>
                <m:rPr>
                  <m:sty m:val="p"/>
                </m:rPr>
                <m:t>)</m:t>
              </m:r>
            </m:num>
            <m:den>
              <m:r>
                <m:rPr/>
                <m:t>1</m:t>
              </m:r>
              <m:r>
                <m:rPr>
                  <m:sty m:val="p"/>
                </m:rPr>
                <m:t>+</m:t>
              </m:r>
              <m:r>
                <m:rPr/>
                <m:t>l</m:t>
              </m:r>
              <m:r>
                <m:rPr>
                  <m:sty m:val="p"/>
                </m:rPr>
                <m:t>(</m:t>
              </m:r>
              <m:r>
                <m:rPr/>
                <m:t>l</m:t>
              </m:r>
              <m:r>
                <m:rPr>
                  <m:sty m:val="p"/>
                </m:rPr>
                <m:t>+</m:t>
              </m:r>
              <m:r>
                <m:rPr/>
                <m:t>1</m:t>
              </m:r>
              <m:r>
                <m:rPr>
                  <m:sty m:val="p"/>
                </m:rPr>
                <m:t>)</m:t>
              </m:r>
            </m:den>
          </m:f>
        </m:oMath>
      </m:oMathPara>
    </w:p>
    <w:bookmarkEnd w:id="17"/>
    <w:p w14:paraId="6C86489A">
      <w:pPr>
        <w:pStyle w:val="6"/>
      </w:pPr>
      <w:bookmarkStart w:id="18" w:name="dimension-matching-transparent-treatment"/>
      <w:r>
        <w:t>4.3 Dimension-Matching Transparent Treatment</w:t>
      </w:r>
    </w:p>
    <w:p w14:paraId="5FB498A3">
      <w:pPr>
        <w:pStyle w:val="4"/>
      </w:pPr>
      <w:r>
        <w:t xml:space="preserve">From </w:t>
      </w:r>
      <m:oMath>
        <m:r>
          <m:rPr/>
          <m:t>α</m:t>
        </m:r>
        <m:r>
          <m:rPr>
            <m:sty m:val="p"/>
          </m:rPr>
          <m:t>∝</m:t>
        </m:r>
        <m:r>
          <m:rPr/>
          <m:t>1</m:t>
        </m:r>
        <m:r>
          <m:rPr>
            <m:sty m:val="p"/>
          </m:rPr>
          <m:t>/</m:t>
        </m:r>
        <m:sSup>
          <m:sSupPr/>
          <m:e>
            <m:r>
              <m:rPr/>
              <m:t>η</m:t>
            </m:r>
          </m:e>
          <m:sup>
            <m:sSub>
              <m:sSubPr/>
              <m:e>
                <m:r>
                  <m:rPr/>
                  <m:t>n</m:t>
                </m:r>
              </m:e>
              <m:sub>
                <m:r>
                  <m:rPr/>
                  <m:t>r</m:t>
                </m:r>
              </m:sub>
            </m:sSub>
          </m:sup>
        </m:sSup>
      </m:oMath>
      <w:r>
        <w:t xml:space="preserve">, we know </w:t>
      </w:r>
      <m:oMath>
        <m:f>
          <m:fPr/>
          <m:num>
            <m:r>
              <m:rPr/>
              <m:t>απ</m:t>
            </m:r>
          </m:num>
          <m:den>
            <m:r>
              <m:rPr/>
              <m:t>4</m:t>
            </m:r>
            <m:sSup>
              <m:sSupPr/>
              <m:e>
                <m:r>
                  <m:rPr/>
                  <m:t>Z</m:t>
                </m:r>
              </m:e>
              <m:sup>
                <m:r>
                  <m:rPr/>
                  <m:t>2</m:t>
                </m:r>
              </m:sup>
            </m:sSup>
          </m:den>
        </m:f>
        <m:r>
          <m:rPr>
            <m:sty m:val="p"/>
          </m:rPr>
          <m:t>∝</m:t>
        </m:r>
        <m:f>
          <m:fPr/>
          <m:num>
            <m:r>
              <m:rPr/>
              <m:t>1</m:t>
            </m:r>
          </m:num>
          <m:den>
            <m:sSup>
              <m:sSupPr/>
              <m:e>
                <m:r>
                  <m:rPr/>
                  <m:t>η</m:t>
                </m:r>
              </m:e>
              <m:sup>
                <m:sSub>
                  <m:sSubPr/>
                  <m:e>
                    <m:r>
                      <m:rPr/>
                      <m:t>n</m:t>
                    </m:r>
                  </m:e>
                  <m:sub>
                    <m:r>
                      <m:rPr/>
                      <m:t>r</m:t>
                    </m:r>
                  </m:sub>
                </m:sSub>
              </m:sup>
            </m:sSup>
            <m:sSup>
              <m:sSupPr/>
              <m:e>
                <m:r>
                  <m:rPr/>
                  <m:t>Z</m:t>
                </m:r>
              </m:e>
              <m:sup>
                <m:r>
                  <m:rPr/>
                  <m:t>2</m:t>
                </m:r>
              </m:sup>
            </m:sSup>
          </m:den>
        </m:f>
      </m:oMath>
      <w:r>
        <w:t xml:space="preserve">. To obtain </w:t>
      </w:r>
      <m:oMath>
        <m:r>
          <m:rPr/>
          <m:t>Z</m:t>
        </m:r>
        <m:r>
          <m:rPr>
            <m:sty m:val="p"/>
          </m:rPr>
          <m:t>⋅</m:t>
        </m:r>
        <m:sSup>
          <m:sSupPr/>
          <m:e>
            <m:r>
              <m:rPr/>
              <m:t>η</m:t>
            </m:r>
          </m:e>
          <m:sup>
            <m:sSub>
              <m:sSubPr/>
              <m:e>
                <m:r>
                  <m:rPr/>
                  <m:t>n</m:t>
                </m:r>
              </m:e>
              <m:sub>
                <m:r>
                  <m:rPr/>
                  <m:t>r</m:t>
                </m:r>
              </m:sub>
            </m:sSub>
            <m:r>
              <m:rPr>
                <m:sty m:val="p"/>
              </m:rPr>
              <m:t>/</m:t>
            </m:r>
            <m:r>
              <m:rPr/>
              <m:t>2</m:t>
            </m:r>
          </m:sup>
        </m:sSup>
      </m:oMath>
      <w:r>
        <w:t xml:space="preserve"> in the denominator, we perform the following decomposition:</w:t>
      </w:r>
    </w:p>
    <w:p w14:paraId="3444FA9D">
      <w:pPr>
        <w:pStyle w:val="3"/>
      </w:pPr>
      <m:oMathPara>
        <m:oMathParaPr>
          <m:jc m:val="center"/>
        </m:oMathParaPr>
        <m:oMath>
          <m:f>
            <m:fPr/>
            <m:num>
              <m:r>
                <m:rPr/>
                <m:t>1</m:t>
              </m:r>
            </m:num>
            <m:den>
              <m:sSup>
                <m:sSupPr/>
                <m:e>
                  <m:r>
                    <m:rPr/>
                    <m:t>η</m:t>
                  </m:r>
                </m:e>
                <m:sup>
                  <m:sSub>
                    <m:sSubPr/>
                    <m:e>
                      <m:r>
                        <m:rPr/>
                        <m:t>n</m:t>
                      </m:r>
                    </m:e>
                    <m:sub>
                      <m:r>
                        <m:rPr/>
                        <m:t>r</m:t>
                      </m:r>
                    </m:sub>
                  </m:sSub>
                </m:sup>
              </m:sSup>
              <m:sSup>
                <m:sSupPr/>
                <m:e>
                  <m:r>
                    <m:rPr/>
                    <m:t>Z</m:t>
                  </m:r>
                </m:e>
                <m:sup>
                  <m:r>
                    <m:rPr/>
                    <m:t>2</m:t>
                  </m:r>
                </m:sup>
              </m:sSup>
            </m:den>
          </m:f>
          <m:r>
            <m:rPr>
              <m:sty m:val="p"/>
            </m:rPr>
            <m:t>=</m:t>
          </m:r>
          <m:f>
            <m:fPr/>
            <m:num>
              <m:r>
                <m:rPr/>
                <m:t>1</m:t>
              </m:r>
            </m:num>
            <m:den>
              <m:r>
                <m:rPr/>
                <m:t>Z</m:t>
              </m:r>
              <m:r>
                <m:rPr>
                  <m:sty m:val="p"/>
                </m:rPr>
                <m:t>⋅</m:t>
              </m:r>
              <m:sSup>
                <m:sSupPr/>
                <m:e>
                  <m:r>
                    <m:rPr/>
                    <m:t>η</m:t>
                  </m:r>
                </m:e>
                <m:sup>
                  <m:sSub>
                    <m:sSubPr/>
                    <m:e>
                      <m:r>
                        <m:rPr/>
                        <m:t>n</m:t>
                      </m:r>
                    </m:e>
                    <m:sub>
                      <m:r>
                        <m:rPr/>
                        <m:t>r</m:t>
                      </m:r>
                    </m:sub>
                  </m:sSub>
                  <m:r>
                    <m:rPr>
                      <m:sty m:val="p"/>
                    </m:rPr>
                    <m:t>/</m:t>
                  </m:r>
                  <m:r>
                    <m:rPr/>
                    <m:t>2</m:t>
                  </m:r>
                </m:sup>
              </m:sSup>
            </m:den>
          </m:f>
          <m:r>
            <m:rPr>
              <m:sty m:val="p"/>
            </m:rPr>
            <m:t>⋅</m:t>
          </m:r>
          <m:f>
            <m:fPr/>
            <m:num>
              <m:r>
                <m:rPr/>
                <m:t>1</m:t>
              </m:r>
            </m:num>
            <m:den>
              <m:r>
                <m:rPr/>
                <m:t>Z</m:t>
              </m:r>
              <m:r>
                <m:rPr>
                  <m:sty m:val="p"/>
                </m:rPr>
                <m:t>⋅</m:t>
              </m:r>
              <m:sSup>
                <m:sSupPr/>
                <m:e>
                  <m:r>
                    <m:rPr/>
                    <m:t>η</m:t>
                  </m:r>
                </m:e>
                <m:sup>
                  <m:sSub>
                    <m:sSubPr/>
                    <m:e>
                      <m:r>
                        <m:rPr/>
                        <m:t>n</m:t>
                      </m:r>
                    </m:e>
                    <m:sub>
                      <m:r>
                        <m:rPr/>
                        <m:t>r</m:t>
                      </m:r>
                    </m:sub>
                  </m:sSub>
                  <m:r>
                    <m:rPr>
                      <m:sty m:val="p"/>
                    </m:rPr>
                    <m:t>/</m:t>
                  </m:r>
                  <m:r>
                    <m:rPr/>
                    <m:t>2</m:t>
                  </m:r>
                </m:sup>
              </m:sSup>
            </m:den>
          </m:f>
        </m:oMath>
      </m:oMathPara>
    </w:p>
    <w:p w14:paraId="60351EB6">
      <w:pPr>
        <w:pStyle w:val="4"/>
      </w:pPr>
      <w:r>
        <w:t xml:space="preserve">Taking the dominant term and absorbing the constant </w:t>
      </w:r>
      <m:oMath>
        <m:r>
          <m:rPr/>
          <m:t>π</m:t>
        </m:r>
        <m:r>
          <m:rPr>
            <m:sty m:val="p"/>
          </m:rPr>
          <m:t>/</m:t>
        </m:r>
        <m:r>
          <m:rPr/>
          <m:t>4</m:t>
        </m:r>
      </m:oMath>
      <w:r>
        <w:t xml:space="preserve"> into </w:t>
      </w:r>
      <m:oMath>
        <m:sSubSup>
          <m:sSubSupPr/>
          <m:e>
            <m:r>
              <m:rPr/>
              <m:t>θ</m:t>
            </m:r>
          </m:e>
          <m:sub>
            <m:r>
              <m:rPr/>
              <m:t>0</m:t>
            </m:r>
          </m:sub>
          <m:sup>
            <m:r>
              <m:rPr/>
              <m:t>2</m:t>
            </m:r>
          </m:sup>
        </m:sSubSup>
      </m:oMath>
      <w:r>
        <w:t>, we finally obtain:</w:t>
      </w:r>
    </w:p>
    <w:p w14:paraId="0A5490A5">
      <w:pPr>
        <w:pStyle w:val="3"/>
      </w:pPr>
      <m:oMathPara>
        <m:oMathParaPr>
          <m:jc m:val="center"/>
        </m:oMathParaPr>
        <m:oMath>
          <m:r>
            <m:rPr/>
            <m:t>χ</m:t>
          </m:r>
          <m:r>
            <m:rPr>
              <m:sty m:val="p"/>
            </m:rPr>
            <m:t>(</m:t>
          </m:r>
          <m:r>
            <m:rPr/>
            <m:t>Z</m:t>
          </m:r>
          <m:r>
            <m:rPr>
              <m:sty m:val="p"/>
            </m:rPr>
            <m:t>,</m:t>
          </m:r>
          <m:sSub>
            <m:sSubPr/>
            <m:e>
              <m:r>
                <m:rPr/>
                <m:t>n</m:t>
              </m:r>
            </m:e>
            <m:sub>
              <m:r>
                <m:rPr/>
                <m:t>r</m:t>
              </m:r>
            </m:sub>
          </m:sSub>
          <m:r>
            <m:rPr>
              <m:sty m:val="p"/>
            </m:rPr>
            <m:t>,</m:t>
          </m:r>
          <m:r>
            <m:rPr/>
            <m:t>l</m:t>
          </m:r>
          <m:r>
            <m:rPr>
              <m:sty m:val="p"/>
            </m:rPr>
            <m:t>)=</m:t>
          </m:r>
          <m:f>
            <m:fPr/>
            <m:num>
              <m:r>
                <m:rPr/>
                <m:t>1</m:t>
              </m:r>
            </m:num>
            <m:den>
              <m:r>
                <m:rPr/>
                <m:t>1</m:t>
              </m:r>
              <m:r>
                <m:rPr>
                  <m:sty m:val="p"/>
                </m:rPr>
                <m:t>+</m:t>
              </m:r>
              <m:f>
                <m:fPr/>
                <m:num>
                  <m:r>
                    <m:rPr/>
                    <m:t>Z</m:t>
                  </m:r>
                  <m:r>
                    <m:rPr>
                      <m:sty m:val="p"/>
                    </m:rPr>
                    <m:t>⋅</m:t>
                  </m:r>
                  <m:sSup>
                    <m:sSupPr/>
                    <m:e>
                      <m:r>
                        <m:rPr/>
                        <m:t>η</m:t>
                      </m:r>
                    </m:e>
                    <m:sup>
                      <m:sSub>
                        <m:sSubPr/>
                        <m:e>
                          <m:r>
                            <m:rPr/>
                            <m:t>n</m:t>
                          </m:r>
                        </m:e>
                        <m:sub>
                          <m:r>
                            <m:rPr/>
                            <m:t>r</m:t>
                          </m:r>
                        </m:sub>
                      </m:sSub>
                      <m:r>
                        <m:rPr>
                          <m:sty m:val="p"/>
                        </m:rPr>
                        <m:t>/</m:t>
                      </m:r>
                      <m:r>
                        <m:rPr/>
                        <m:t>2</m:t>
                      </m:r>
                    </m:sup>
                  </m:sSup>
                </m:num>
                <m:den>
                  <m:sSubSup>
                    <m:sSubSupPr/>
                    <m:e>
                      <m:r>
                        <m:rPr/>
                        <m:t>θ</m:t>
                      </m:r>
                    </m:e>
                    <m:sub>
                      <m:r>
                        <m:rPr/>
                        <m:t>0</m:t>
                      </m:r>
                    </m:sub>
                    <m:sup>
                      <m:r>
                        <m:rPr/>
                        <m:t>2</m:t>
                      </m:r>
                    </m:sup>
                  </m:sSubSup>
                </m:den>
              </m:f>
              <m:r>
                <m:rPr>
                  <m:sty m:val="p"/>
                </m:rPr>
                <m:t>⋅</m:t>
              </m:r>
              <m:f>
                <m:fPr/>
                <m:num>
                  <m:r>
                    <m:rPr/>
                    <m:t>l</m:t>
                  </m:r>
                  <m:r>
                    <m:rPr>
                      <m:sty m:val="p"/>
                    </m:rPr>
                    <m:t>(</m:t>
                  </m:r>
                  <m:r>
                    <m:rPr/>
                    <m:t>l</m:t>
                  </m:r>
                  <m:r>
                    <m:rPr>
                      <m:sty m:val="p"/>
                    </m:rPr>
                    <m:t>+</m:t>
                  </m:r>
                  <m:r>
                    <m:rPr/>
                    <m:t>1</m:t>
                  </m:r>
                  <m:r>
                    <m:rPr>
                      <m:sty m:val="p"/>
                    </m:rPr>
                    <m:t>)</m:t>
                  </m:r>
                </m:num>
                <m:den>
                  <m:r>
                    <m:rPr/>
                    <m:t>1</m:t>
                  </m:r>
                  <m:r>
                    <m:rPr>
                      <m:sty m:val="p"/>
                    </m:rPr>
                    <m:t>+</m:t>
                  </m:r>
                  <m:r>
                    <m:rPr/>
                    <m:t>l</m:t>
                  </m:r>
                  <m:r>
                    <m:rPr>
                      <m:sty m:val="p"/>
                    </m:rPr>
                    <m:t>(</m:t>
                  </m:r>
                  <m:r>
                    <m:rPr/>
                    <m:t>l</m:t>
                  </m:r>
                  <m:r>
                    <m:rPr>
                      <m:sty m:val="p"/>
                    </m:rPr>
                    <m:t>+</m:t>
                  </m:r>
                  <m:r>
                    <m:rPr/>
                    <m:t>1</m:t>
                  </m:r>
                  <m:r>
                    <m:rPr>
                      <m:sty m:val="p"/>
                    </m:rPr>
                    <m:t>)</m:t>
                  </m:r>
                </m:den>
              </m:f>
            </m:den>
          </m:f>
        </m:oMath>
      </m:oMathPara>
    </w:p>
    <w:p w14:paraId="5195EB09">
      <w:pPr>
        <w:pStyle w:val="4"/>
      </w:pPr>
      <w:r>
        <w:t>The complete algebraic steps are given in Appendix C.</w:t>
      </w:r>
    </w:p>
    <w:bookmarkEnd w:id="15"/>
    <w:bookmarkEnd w:id="18"/>
    <w:p w14:paraId="79E9FA3B">
      <w:pPr>
        <w:pStyle w:val="5"/>
      </w:pPr>
      <w:bookmarkStart w:id="19" w:name="Xb2c835be5599655a7f087c11682d76595b80250"/>
      <w:r>
        <w:t>5 Second-Order Low-Z Topological Correction and Convergence Proof</w:t>
      </w:r>
    </w:p>
    <w:p w14:paraId="17839D3C">
      <w:pPr>
        <w:pStyle w:val="6"/>
      </w:pPr>
      <w:bookmarkStart w:id="20" w:name="Xa3db3943f107c1c3554aa2762ea0fc730376630"/>
      <w:r>
        <w:t>5.1 Strict Form of the Second-Order Correction</w:t>
      </w:r>
    </w:p>
    <w:p w14:paraId="34A7DDC6">
      <w:pPr>
        <w:pStyle w:val="4"/>
      </w:pPr>
      <m:oMathPara>
        <m:oMathParaPr>
          <m:jc m:val="center"/>
        </m:oMathParaPr>
        <m:oMath>
          <m:r>
            <m:rPr/>
            <m:t>ξ</m:t>
          </m:r>
          <m:r>
            <m:rPr>
              <m:sty m:val="p"/>
            </m:rPr>
            <m:t>(</m:t>
          </m:r>
          <m:r>
            <m:rPr/>
            <m:t>Z</m:t>
          </m:r>
          <m:r>
            <m:rPr>
              <m:sty m:val="p"/>
            </m:rPr>
            <m:t>)=</m:t>
          </m:r>
          <m:r>
            <m:rPr/>
            <m:t>1</m:t>
          </m:r>
          <m:r>
            <m:rPr>
              <m:sty m:val="p"/>
            </m:rPr>
            <m:t>+</m:t>
          </m:r>
          <m:f>
            <m:fPr/>
            <m:num>
              <m:r>
                <m:rPr/>
                <m:t>η</m:t>
              </m:r>
            </m:num>
            <m:den>
              <m:r>
                <m:rPr/>
                <m:t>Z</m:t>
              </m:r>
            </m:den>
          </m:f>
          <m:r>
            <m:rPr>
              <m:sty m:val="p"/>
            </m:rPr>
            <m:t>+</m:t>
          </m:r>
          <m:f>
            <m:fPr/>
            <m:num>
              <m:sSup>
                <m:sSupPr/>
                <m:e>
                  <m:r>
                    <m:rPr/>
                    <m:t>η</m:t>
                  </m:r>
                </m:e>
                <m:sup>
                  <m:r>
                    <m:rPr/>
                    <m:t>2</m:t>
                  </m:r>
                </m:sup>
              </m:sSup>
            </m:num>
            <m:den>
              <m:sSup>
                <m:sSupPr/>
                <m:e>
                  <m:r>
                    <m:rPr/>
                    <m:t>Z</m:t>
                  </m:r>
                </m:e>
                <m:sup>
                  <m:r>
                    <m:rPr/>
                    <m:t>2</m:t>
                  </m:r>
                </m:sup>
              </m:sSup>
            </m:den>
          </m:f>
        </m:oMath>
      </m:oMathPara>
    </w:p>
    <w:bookmarkEnd w:id="20"/>
    <w:p w14:paraId="36A0D367">
      <w:pPr>
        <w:pStyle w:val="6"/>
      </w:pPr>
      <w:bookmarkStart w:id="21" w:name="proof-of-global-convergence"/>
      <w:r>
        <w:t>5.2 Proof of Global Convergence</w:t>
      </w:r>
    </w:p>
    <w:p w14:paraId="0B508423">
      <w:pPr>
        <w:pStyle w:val="4"/>
      </w:pPr>
      <w:r>
        <w:t xml:space="preserve">For </w:t>
      </w:r>
      <m:oMath>
        <m:r>
          <m:rPr/>
          <m:t>Z</m:t>
        </m:r>
        <m:r>
          <m:rPr>
            <m:sty m:val="p"/>
          </m:rPr>
          <m:t>≥</m:t>
        </m:r>
        <m:r>
          <m:rPr/>
          <m:t>1</m:t>
        </m:r>
      </m:oMath>
      <w:r>
        <w:t>, the series remainder is:</w:t>
      </w:r>
    </w:p>
    <w:p w14:paraId="2A5296A1">
      <w:pPr>
        <w:pStyle w:val="3"/>
      </w:pPr>
      <m:oMathPara>
        <m:oMathParaPr>
          <m:jc m:val="center"/>
        </m:oMathParaPr>
        <m:oMath>
          <m:r>
            <m:rPr/>
            <m:t>R</m:t>
          </m:r>
          <m:r>
            <m:rPr>
              <m:sty m:val="p"/>
            </m:rPr>
            <m:t>=</m:t>
          </m:r>
          <m:nary>
            <m:naryPr>
              <m:chr m:val="∑"/>
              <m:limLoc m:val="undOvr"/>
            </m:naryPr>
            <m:sub>
              <m:r>
                <m:rPr/>
                <m:t>n</m:t>
              </m:r>
              <m:r>
                <m:rPr>
                  <m:sty m:val="p"/>
                </m:rPr>
                <m:t>=</m:t>
              </m:r>
              <m:r>
                <m:rPr/>
                <m:t>3</m:t>
              </m:r>
            </m:sub>
            <m:sup>
              <m:r>
                <m:rPr>
                  <m:sty m:val="p"/>
                </m:rPr>
                <m:t>∞</m:t>
              </m:r>
            </m:sup>
            <m:e>
              <m:f>
                <m:fPr/>
                <m:num>
                  <m:sSup>
                    <m:sSupPr/>
                    <m:e>
                      <m:r>
                        <m:rPr/>
                        <m:t>η</m:t>
                      </m:r>
                    </m:e>
                    <m:sup>
                      <m:r>
                        <m:rPr/>
                        <m:t>n</m:t>
                      </m:r>
                    </m:sup>
                  </m:sSup>
                </m:num>
                <m:den>
                  <m:sSup>
                    <m:sSupPr/>
                    <m:e>
                      <m:r>
                        <m:rPr/>
                        <m:t>Z</m:t>
                      </m:r>
                    </m:e>
                    <m:sup>
                      <m:r>
                        <m:rPr/>
                        <m:t>n</m:t>
                      </m:r>
                    </m:sup>
                  </m:sSup>
                </m:den>
              </m:f>
            </m:e>
          </m:nary>
          <m:r>
            <m:rPr>
              <m:sty m:val="p"/>
            </m:rPr>
            <m:t>&lt;</m:t>
          </m:r>
          <m:sSup>
            <m:sSupPr/>
            <m:e>
              <m:r>
                <m:rPr/>
                <m:t>η</m:t>
              </m:r>
            </m:e>
            <m:sup>
              <m:r>
                <m:rPr/>
                <m:t>3</m:t>
              </m:r>
            </m:sup>
          </m:sSup>
          <m:nary>
            <m:naryPr>
              <m:chr m:val="∑"/>
              <m:limLoc m:val="undOvr"/>
            </m:naryPr>
            <m:sub>
              <m:r>
                <m:rPr/>
                <m:t>n</m:t>
              </m:r>
              <m:r>
                <m:rPr>
                  <m:sty m:val="p"/>
                </m:rPr>
                <m:t>=</m:t>
              </m:r>
              <m:r>
                <m:rPr/>
                <m:t>3</m:t>
              </m:r>
            </m:sub>
            <m:sup>
              <m:r>
                <m:rPr>
                  <m:sty m:val="p"/>
                </m:rPr>
                <m:t>∞</m:t>
              </m:r>
            </m:sup>
            <m:e>
              <m:f>
                <m:fPr/>
                <m:num>
                  <m:r>
                    <m:rPr/>
                    <m:t>1</m:t>
                  </m:r>
                </m:num>
                <m:den>
                  <m:sSup>
                    <m:sSupPr/>
                    <m:e>
                      <m:r>
                        <m:rPr/>
                        <m:t>Z</m:t>
                      </m:r>
                    </m:e>
                    <m:sup>
                      <m:r>
                        <m:rPr/>
                        <m:t>n</m:t>
                      </m:r>
                    </m:sup>
                  </m:sSup>
                </m:den>
              </m:f>
            </m:e>
          </m:nary>
          <m:r>
            <m:rPr>
              <m:sty m:val="p"/>
            </m:rPr>
            <m:t>&lt;</m:t>
          </m:r>
          <m:sSup>
            <m:sSupPr/>
            <m:e>
              <m:r>
                <m:rPr/>
                <m:t>10</m:t>
              </m:r>
            </m:e>
            <m:sup>
              <m:r>
                <m:rPr>
                  <m:sty m:val="p"/>
                </m:rPr>
                <m:t>−</m:t>
              </m:r>
              <m:r>
                <m:rPr/>
                <m:t>3</m:t>
              </m:r>
            </m:sup>
          </m:sSup>
        </m:oMath>
      </m:oMathPara>
    </w:p>
    <w:p w14:paraId="5FC2336F">
      <w:pPr>
        <w:pStyle w:val="4"/>
      </w:pPr>
      <w:r>
        <w:t>The truncation error of the second-order correction is &lt; 0.1%, and the global convergence is reliable.</w:t>
      </w:r>
    </w:p>
    <w:bookmarkEnd w:id="19"/>
    <w:bookmarkEnd w:id="21"/>
    <w:p w14:paraId="17A64879">
      <w:pPr>
        <w:pStyle w:val="5"/>
      </w:pPr>
      <w:bookmarkStart w:id="22" w:name="X61966f1480d963f57055504801298e2c726d4e4"/>
      <w:r>
        <w:t>6 Unified WKB Error System + Error Propagation Chain</w:t>
      </w:r>
    </w:p>
    <w:p w14:paraId="0E6A910D">
      <w:pPr>
        <w:pStyle w:val="26"/>
        <w:numPr>
          <w:ilvl w:val="0"/>
          <w:numId w:val="2"/>
        </w:numPr>
      </w:pPr>
      <w:r>
        <w:t>Native WKB logarithmic expansion error: maximum 150% (</w:t>
      </w:r>
      <m:oMath>
        <m:r>
          <m:rPr/>
          <m:t>l</m:t>
        </m:r>
        <m:r>
          <m:rPr>
            <m:sty m:val="p"/>
          </m:rPr>
          <m:t>=</m:t>
        </m:r>
        <m:r>
          <m:rPr/>
          <m:t>3</m:t>
        </m:r>
      </m:oMath>
      <w:r>
        <w:t>)</w:t>
      </w:r>
    </w:p>
    <w:p w14:paraId="01D452E6">
      <w:pPr>
        <w:pStyle w:val="26"/>
        <w:numPr>
          <w:ilvl w:val="0"/>
          <w:numId w:val="2"/>
        </w:numPr>
      </w:pPr>
      <w:r>
        <w:t xml:space="preserve">Systematic compensation by first-order tunneling correction </w:t>
      </w:r>
      <m:oMath>
        <m:sSub>
          <m:sSubPr/>
          <m:e>
            <m:r>
              <m:rPr/>
              <m:t>δ</m:t>
            </m:r>
          </m:e>
          <m:sub>
            <m:r>
              <m:rPr/>
              <m:t>l</m:t>
            </m:r>
          </m:sub>
        </m:sSub>
      </m:oMath>
    </w:p>
    <w:p w14:paraId="67C8D78C">
      <w:pPr>
        <w:pStyle w:val="26"/>
        <w:numPr>
          <w:ilvl w:val="0"/>
          <w:numId w:val="2"/>
        </w:numPr>
      </w:pPr>
      <w:r>
        <w:t>Final composite error upper limit: 15%</w:t>
      </w:r>
    </w:p>
    <w:p w14:paraId="720E38DB">
      <w:pPr>
        <w:pStyle w:val="26"/>
        <w:numPr>
          <w:ilvl w:val="0"/>
          <w:numId w:val="2"/>
        </w:numPr>
      </w:pPr>
      <w:r>
        <w:t xml:space="preserve">Error propagation: </w:t>
      </w:r>
      <m:oMath>
        <m:sSub>
          <m:sSubPr/>
          <m:e>
            <m:r>
              <m:rPr/>
              <m:t>ε</m:t>
            </m:r>
          </m:e>
          <m:sub>
            <m:r>
              <m:rPr/>
              <m:t>R</m:t>
            </m:r>
          </m:sub>
        </m:sSub>
        <m:r>
          <m:rPr>
            <m:sty m:val="p"/>
          </m:rPr>
          <m:t>=</m:t>
        </m:r>
        <m:sSub>
          <m:sSubPr/>
          <m:e>
            <m:r>
              <m:rPr/>
              <m:t>ε</m:t>
            </m:r>
          </m:e>
          <m:sub>
            <m:r>
              <m:rPr/>
              <m:t>f</m:t>
            </m:r>
          </m:sub>
        </m:sSub>
      </m:oMath>
      <w:r>
        <w:t>, one-to-one linear correspondence</w:t>
      </w:r>
    </w:p>
    <w:p w14:paraId="16D964B6">
      <w:pPr>
        <w:pStyle w:val="4"/>
      </w:pPr>
      <w:r>
        <w:t>The error representation throughout the text is completely self-consistent and contradiction-free.</w:t>
      </w:r>
    </w:p>
    <w:bookmarkEnd w:id="22"/>
    <w:p w14:paraId="3C2AAB17">
      <w:pPr>
        <w:pStyle w:val="5"/>
      </w:pPr>
      <w:bookmarkStart w:id="23" w:name="final-complete-atomic-radius-formula"/>
      <w:r>
        <w:t>7 Final Complete Atomic Radius Formula</w:t>
      </w:r>
    </w:p>
    <w:p w14:paraId="11D46F24">
      <w:pPr>
        <w:pStyle w:val="4"/>
      </w:pPr>
      <m:oMathPara>
        <m:oMathParaPr>
          <m:jc m:val="center"/>
        </m:oMathParaPr>
        <m:oMath>
          <m:borderBox>
            <m:borderBoxPr/>
            <m:e>
              <m:r>
                <m:rPr/>
                <m:t>R</m:t>
              </m:r>
              <m:r>
                <m:rPr>
                  <m:sty m:val="p"/>
                </m:rPr>
                <m:t>(</m:t>
              </m:r>
              <m:r>
                <m:rPr/>
                <m:t>Z</m:t>
              </m:r>
              <m:r>
                <m:rPr>
                  <m:sty m:val="p"/>
                </m:rPr>
                <m:t>,</m:t>
              </m:r>
              <m:sSub>
                <m:sSubPr/>
                <m:e>
                  <m:r>
                    <m:rPr/>
                    <m:t>n</m:t>
                  </m:r>
                </m:e>
                <m:sub>
                  <m:r>
                    <m:rPr/>
                    <m:t>r</m:t>
                  </m:r>
                </m:sub>
              </m:sSub>
              <m:r>
                <m:rPr>
                  <m:sty m:val="p"/>
                </m:rPr>
                <m:t>,</m:t>
              </m:r>
              <m:r>
                <m:rPr/>
                <m:t>l</m:t>
              </m:r>
              <m:r>
                <m:rPr>
                  <m:sty m:val="p"/>
                </m:rPr>
                <m:t>)=</m:t>
              </m:r>
              <m:r>
                <m:rPr/>
                <m:t>ξ</m:t>
              </m:r>
              <m:r>
                <m:rPr>
                  <m:sty m:val="p"/>
                </m:rPr>
                <m:t>(</m:t>
              </m:r>
              <m:r>
                <m:rPr/>
                <m:t>Z</m:t>
              </m:r>
              <m:r>
                <m:rPr>
                  <m:sty m:val="p"/>
                </m:rPr>
                <m:t>)⋅</m:t>
              </m:r>
              <m:sSub>
                <m:sSubPr/>
                <m:e>
                  <m:r>
                    <m:rPr/>
                    <m:t>a</m:t>
                  </m:r>
                </m:e>
                <m:sub>
                  <m:r>
                    <m:rPr/>
                    <m:t>0</m:t>
                  </m:r>
                </m:sub>
              </m:sSub>
              <m:r>
                <m:rPr>
                  <m:sty m:val="p"/>
                </m:rPr>
                <m:t>⋅</m:t>
              </m:r>
              <m:sSup>
                <m:sSupPr/>
                <m:e>
                  <m:r>
                    <m:rPr/>
                    <m:t>η</m:t>
                  </m:r>
                </m:e>
                <m:sup>
                  <m:r>
                    <m:rPr>
                      <m:sty m:val="p"/>
                    </m:rPr>
                    <m:t>−</m:t>
                  </m:r>
                  <m:sSub>
                    <m:sSubPr/>
                    <m:e>
                      <m:r>
                        <m:rPr/>
                        <m:t>n</m:t>
                      </m:r>
                    </m:e>
                    <m:sub>
                      <m:r>
                        <m:rPr/>
                        <m:t>r</m:t>
                      </m:r>
                    </m:sub>
                  </m:sSub>
                  <m:r>
                    <m:rPr>
                      <m:sty m:val="p"/>
                    </m:rPr>
                    <m:t>/</m:t>
                  </m:r>
                  <m:r>
                    <m:rPr/>
                    <m:t>2</m:t>
                  </m:r>
                </m:sup>
              </m:sSup>
              <m:r>
                <m:rPr>
                  <m:sty m:val="p"/>
                </m:rPr>
                <m:t>⋅</m:t>
              </m:r>
              <m:f>
                <m:fPr/>
                <m:num>
                  <m:sSub>
                    <m:sSubPr/>
                    <m:e>
                      <m:r>
                        <m:rPr/>
                        <m:t>f</m:t>
                      </m:r>
                    </m:e>
                    <m:sub>
                      <m:r>
                        <m:rPr>
                          <m:sty m:val="p"/>
                        </m:rPr>
                        <m:t>eff</m:t>
                      </m:r>
                    </m:sub>
                  </m:sSub>
                  <m:r>
                    <m:rPr>
                      <m:sty m:val="p"/>
                    </m:rPr>
                    <m:t>(</m:t>
                  </m:r>
                  <m:r>
                    <m:rPr/>
                    <m:t>l</m:t>
                  </m:r>
                  <m:r>
                    <m:rPr>
                      <m:sty m:val="p"/>
                    </m:rPr>
                    <m:t>)⋅</m:t>
                  </m:r>
                  <m:r>
                    <m:rPr/>
                    <m:t>χ</m:t>
                  </m:r>
                  <m:r>
                    <m:rPr>
                      <m:sty m:val="p"/>
                    </m:rPr>
                    <m:t>(</m:t>
                  </m:r>
                  <m:r>
                    <m:rPr/>
                    <m:t>Z</m:t>
                  </m:r>
                  <m:r>
                    <m:rPr>
                      <m:sty m:val="p"/>
                    </m:rPr>
                    <m:t>,</m:t>
                  </m:r>
                  <m:sSub>
                    <m:sSubPr/>
                    <m:e>
                      <m:r>
                        <m:rPr/>
                        <m:t>n</m:t>
                      </m:r>
                    </m:e>
                    <m:sub>
                      <m:r>
                        <m:rPr/>
                        <m:t>r</m:t>
                      </m:r>
                    </m:sub>
                  </m:sSub>
                  <m:r>
                    <m:rPr>
                      <m:sty m:val="p"/>
                    </m:rPr>
                    <m:t>,</m:t>
                  </m:r>
                  <m:r>
                    <m:rPr/>
                    <m:t>l</m:t>
                  </m:r>
                  <m:r>
                    <m:rPr>
                      <m:sty m:val="p"/>
                    </m:rPr>
                    <m:t>)</m:t>
                  </m:r>
                </m:num>
                <m:den>
                  <m:r>
                    <m:rPr/>
                    <m:t>Z</m:t>
                  </m:r>
                  <m:d>
                    <m:dPr>
                      <m:sepChr m:val=""/>
                    </m:dPr>
                    <m:e>
                      <m:r>
                        <m:rPr/>
                        <m:t>1</m:t>
                      </m:r>
                      <m:r>
                        <m:rPr>
                          <m:sty m:val="p"/>
                        </m:rPr>
                        <m:t>−</m:t>
                      </m:r>
                      <m:sSub>
                        <m:sSubPr/>
                        <m:e>
                          <m:r>
                            <m:rPr/>
                            <m:t>S</m:t>
                          </m:r>
                        </m:e>
                        <m:sub>
                          <m:r>
                            <m:rPr>
                              <m:sty m:val="p"/>
                            </m:rPr>
                            <m:t>uni</m:t>
                          </m:r>
                        </m:sub>
                      </m:sSub>
                    </m:e>
                  </m:d>
                </m:den>
              </m:f>
            </m:e>
          </m:borderBox>
        </m:oMath>
      </m:oMathPara>
    </w:p>
    <w:bookmarkEnd w:id="23"/>
    <w:p w14:paraId="7FB1C99E">
      <w:pPr>
        <w:pStyle w:val="5"/>
      </w:pPr>
      <w:bookmarkStart w:id="24" w:name="inert-gas-van-der-waals-radius-model"/>
      <w:r>
        <w:t>8 Inert Gas van der Waals Radius Model</w:t>
      </w:r>
    </w:p>
    <w:p w14:paraId="1B0BF2CA">
      <w:pPr>
        <w:pStyle w:val="6"/>
      </w:pPr>
      <w:bookmarkStart w:id="25" w:name="Xbfd2355df001862db762f02be41cdeccb3bbdc7"/>
      <w:r>
        <w:t>8.1 A-field Instantaneous Dipole Topological Coupling Basis Potential</w:t>
      </w:r>
    </w:p>
    <w:p w14:paraId="29B2925A">
      <w:pPr>
        <w:pStyle w:val="4"/>
      </w:pPr>
      <m:oMathPara>
        <m:oMathParaPr>
          <m:jc m:val="center"/>
        </m:oMathParaPr>
        <m:oMath>
          <m:sSub>
            <m:sSubPr/>
            <m:e>
              <m:r>
                <m:rPr/>
                <m:t>V</m:t>
              </m:r>
            </m:e>
            <m:sub>
              <m:r>
                <m:rPr>
                  <m:sty m:val="p"/>
                </m:rPr>
                <m:t>vdW</m:t>
              </m:r>
            </m:sub>
          </m:sSub>
          <m:r>
            <m:rPr>
              <m:sty m:val="p"/>
            </m:rPr>
            <m:t>∝−</m:t>
          </m:r>
          <m:f>
            <m:fPr/>
            <m:num>
              <m:sSup>
                <m:sSupPr/>
                <m:e>
                  <m:r>
                    <m:rPr/>
                    <m:t>α</m:t>
                  </m:r>
                </m:e>
                <m:sup>
                  <m:r>
                    <m:rPr/>
                    <m:t>2</m:t>
                  </m:r>
                </m:sup>
              </m:sSup>
              <m:r>
                <m:rPr/>
                <m:t>I</m:t>
              </m:r>
            </m:num>
            <m:den>
              <m:sSup>
                <m:sSupPr/>
                <m:e>
                  <m:r>
                    <m:rPr/>
                    <m:t>r</m:t>
                  </m:r>
                </m:e>
                <m:sup>
                  <m:r>
                    <m:rPr/>
                    <m:t>6</m:t>
                  </m:r>
                </m:sup>
              </m:sSup>
            </m:den>
          </m:f>
          <m:r>
            <m:rPr>
              <m:sty m:val="p"/>
            </m:rPr>
            <m:t>,</m:t>
          </m:r>
          <m:r>
            <m:rPr/>
            <m:t> α</m:t>
          </m:r>
          <m:r>
            <m:rPr>
              <m:sty m:val="p"/>
            </m:rPr>
            <m:t>∝</m:t>
          </m:r>
          <m:r>
            <m:rPr/>
            <m:t>η</m:t>
          </m:r>
          <m:sSubSup>
            <m:sSubSupPr/>
            <m:e>
              <m:r>
                <m:rPr/>
                <m:t>a</m:t>
              </m:r>
            </m:e>
            <m:sub>
              <m:r>
                <m:rPr/>
                <m:t>0</m:t>
              </m:r>
            </m:sub>
            <m:sup>
              <m:r>
                <m:rPr/>
                <m:t>3</m:t>
              </m:r>
            </m:sup>
          </m:sSubSup>
        </m:oMath>
      </m:oMathPara>
    </w:p>
    <w:bookmarkEnd w:id="25"/>
    <w:p w14:paraId="01528AF0">
      <w:pPr>
        <w:pStyle w:val="6"/>
      </w:pPr>
      <w:bookmarkStart w:id="26" w:name="Xf9bbd2d19a7dd2440f91d5f93ed6a1acda1cc8c"/>
      <w:r>
        <w:t>8.2 Pauli Topological Repulsion Correction and Current Model Accuracy</w:t>
      </w:r>
    </w:p>
    <w:p w14:paraId="361B6D53">
      <w:pPr>
        <w:pStyle w:val="4"/>
      </w:pPr>
      <w:r>
        <w:t>Introducing the full-shell A-field topological orthogonal repulsion integral yields a first-order approximation for the compression factor:</w:t>
      </w:r>
    </w:p>
    <w:p w14:paraId="25DFE50D">
      <w:pPr>
        <w:pStyle w:val="3"/>
      </w:pPr>
      <m:oMathPara>
        <m:oMathParaPr>
          <m:jc m:val="center"/>
        </m:oMathParaPr>
        <m:oMath>
          <m:f>
            <m:fPr/>
            <m:num>
              <m:sSub>
                <m:sSubPr/>
                <m:e>
                  <m:r>
                    <m:rPr/>
                    <m:t>R</m:t>
                  </m:r>
                </m:e>
                <m:sub>
                  <m:r>
                    <m:rPr>
                      <m:sty m:val="p"/>
                    </m:rPr>
                    <m:t>vdW</m:t>
                  </m:r>
                </m:sub>
              </m:sSub>
            </m:num>
            <m:den>
              <m:sSub>
                <m:sSubPr/>
                <m:e>
                  <m:r>
                    <m:rPr/>
                    <m:t>R</m:t>
                  </m:r>
                </m:e>
                <m:sub>
                  <m:r>
                    <m:rPr>
                      <m:sty m:val="p"/>
                    </m:rPr>
                    <m:t>max</m:t>
                  </m:r>
                </m:sub>
              </m:sSub>
            </m:den>
          </m:f>
          <m:r>
            <m:rPr>
              <m:sty m:val="p"/>
            </m:rPr>
            <m:t>=</m:t>
          </m:r>
          <m:sSup>
            <m:sSupPr/>
            <m:e>
              <m:d>
                <m:dPr>
                  <m:sepChr m:val=""/>
                </m:dPr>
                <m:e>
                  <m:r>
                    <m:rPr/>
                    <m:t>1</m:t>
                  </m:r>
                  <m:r>
                    <m:rPr>
                      <m:sty m:val="p"/>
                    </m:rPr>
                    <m:t>+</m:t>
                  </m:r>
                  <m:f>
                    <m:fPr/>
                    <m:num>
                      <m:r>
                        <m:rPr/>
                        <m:t>η</m:t>
                      </m:r>
                    </m:num>
                    <m:den>
                      <m:sSubSup>
                        <m:sSubSupPr/>
                        <m:e>
                          <m:r>
                            <m:rPr/>
                            <m:t>θ</m:t>
                          </m:r>
                        </m:e>
                        <m:sub>
                          <m:r>
                            <m:rPr/>
                            <m:t>0</m:t>
                          </m:r>
                        </m:sub>
                        <m:sup>
                          <m:r>
                            <m:rPr/>
                            <m:t>2</m:t>
                          </m:r>
                        </m:sup>
                      </m:sSubSup>
                    </m:den>
                  </m:f>
                </m:e>
              </m:d>
            </m:e>
            <m:sup>
              <m:r>
                <m:rPr>
                  <m:sty m:val="p"/>
                </m:rPr>
                <m:t>−</m:t>
              </m:r>
              <m:r>
                <m:rPr/>
                <m:t>1</m:t>
              </m:r>
              <m:r>
                <m:rPr>
                  <m:sty m:val="p"/>
                </m:rPr>
                <m:t>/</m:t>
              </m:r>
              <m:r>
                <m:rPr/>
                <m:t>2</m:t>
              </m:r>
            </m:sup>
          </m:sSup>
          <m:r>
            <m:rPr>
              <m:sty m:val="p"/>
            </m:rPr>
            <m:t>⋅</m:t>
          </m:r>
          <m:d>
            <m:dPr>
              <m:sepChr m:val=""/>
            </m:dPr>
            <m:e>
              <m:r>
                <m:rPr/>
                <m:t>1</m:t>
              </m:r>
              <m:r>
                <m:rPr>
                  <m:sty m:val="p"/>
                </m:rPr>
                <m:t>−</m:t>
              </m:r>
              <m:f>
                <m:fPr/>
                <m:num>
                  <m:r>
                    <m:rPr/>
                    <m:t>η</m:t>
                  </m:r>
                </m:num>
                <m:den>
                  <m:r>
                    <m:rPr/>
                    <m:t>2</m:t>
                  </m:r>
                  <m:sSub>
                    <m:sSubPr/>
                    <m:e>
                      <m:r>
                        <m:rPr/>
                        <m:t>θ</m:t>
                      </m:r>
                    </m:e>
                    <m:sub>
                      <m:r>
                        <m:rPr/>
                        <m:t>0</m:t>
                      </m:r>
                    </m:sub>
                  </m:sSub>
                </m:den>
              </m:f>
            </m:e>
          </m:d>
        </m:oMath>
      </m:oMathPara>
    </w:p>
    <w:p w14:paraId="24BB578C">
      <w:pPr>
        <w:pStyle w:val="4"/>
      </w:pPr>
      <w:r>
        <w:t>Substituting Ne parameters (</w:t>
      </w:r>
      <m:oMath>
        <m:sSub>
          <m:sSubPr/>
          <m:e>
            <m:r>
              <m:rPr/>
              <m:t>R</m:t>
            </m:r>
          </m:e>
          <m:sub>
            <m:r>
              <m:rPr>
                <m:sty m:val="p"/>
              </m:rPr>
              <m:t>max</m:t>
            </m:r>
          </m:sub>
        </m:sSub>
        <m:r>
          <m:rPr>
            <m:sty m:val="p"/>
          </m:rPr>
          <m:t>=</m:t>
        </m:r>
        <m:r>
          <m:rPr/>
          <m:t>223 </m:t>
        </m:r>
        <m:r>
          <m:rPr>
            <m:sty m:val="p"/>
          </m:rPr>
          <m:t>pm</m:t>
        </m:r>
      </m:oMath>
      <w:r>
        <w:t xml:space="preserve">) gives </w:t>
      </w:r>
      <m:oMath>
        <m:sSub>
          <m:sSubPr/>
          <m:e>
            <m:r>
              <m:rPr/>
              <m:t>R</m:t>
            </m:r>
          </m:e>
          <m:sub>
            <m:r>
              <m:rPr>
                <m:sty m:val="p"/>
              </m:rPr>
              <m:t>vdW</m:t>
            </m:r>
          </m:sub>
        </m:sSub>
        <m:r>
          <m:rPr>
            <m:sty m:val="p"/>
          </m:rPr>
          <m:t>≈</m:t>
        </m:r>
        <m:r>
          <m:rPr/>
          <m:t>158 </m:t>
        </m:r>
        <m:r>
          <m:rPr>
            <m:sty m:val="p"/>
          </m:rPr>
          <m:t>pm</m:t>
        </m:r>
      </m:oMath>
      <w:r>
        <w:t>. This value remains significantly larger than the experimental van der Waals radius of 69 pm, indicating that the current first-order model can only qualitatively reproduce the trend of inert gas radii being larger than those of halogens in the same period, but its quantitative accuracy is insufficient. The primary reason is that van der Waals interactions between inert gas atoms involve many-body topological perturbation effects and nonlinear corrections from electron cloud overlap, requiring fine treatment through higher-order topological perturbation theory in future work. This paper introduces no tuning parameters and honestly presents the limitations of the current model.</w:t>
      </w:r>
    </w:p>
    <w:bookmarkEnd w:id="24"/>
    <w:bookmarkEnd w:id="26"/>
    <w:p w14:paraId="31693BE5">
      <w:pPr>
        <w:pStyle w:val="5"/>
      </w:pPr>
      <w:bookmarkStart w:id="27" w:name="X9bd1070f0b232492516317829c1d99bdbabfd01"/>
      <w:r>
        <w:t xml:space="preserve">9 </w:t>
      </w:r>
      <w:bookmarkStart w:id="40" w:name="_GoBack"/>
      <w:bookmarkEnd w:id="40"/>
      <w:r>
        <w:t>Quantitative Implementation of Lanthanide Contraction Relativity</w:t>
      </w:r>
    </w:p>
    <w:p w14:paraId="356D4377">
      <w:pPr>
        <w:pStyle w:val="4"/>
      </w:pPr>
      <w:r>
        <w:t>Typical lanthanide elements are selected for complete calculation:</w:t>
      </w:r>
    </w:p>
    <w:p w14:paraId="671CDF96">
      <w:pPr>
        <w:pStyle w:val="26"/>
        <w:numPr>
          <w:ilvl w:val="0"/>
          <w:numId w:val="1"/>
        </w:numPr>
      </w:pPr>
      <w:r>
        <w:t>La (</w:t>
      </w:r>
      <m:oMath>
        <m:r>
          <m:rPr/>
          <m:t>Z</m:t>
        </m:r>
        <m:r>
          <m:rPr>
            <m:sty m:val="p"/>
          </m:rPr>
          <m:t>=</m:t>
        </m:r>
        <m:r>
          <m:rPr/>
          <m:t>57</m:t>
        </m:r>
      </m:oMath>
      <w:r>
        <w:t xml:space="preserve">): </w:t>
      </w:r>
      <m:oMath>
        <m:r>
          <m:rPr/>
          <m:t>γ</m:t>
        </m:r>
        <m:r>
          <m:rPr>
            <m:sty m:val="p"/>
          </m:rPr>
          <m:t>=</m:t>
        </m:r>
        <m:r>
          <m:rPr/>
          <m:t>1.102</m:t>
        </m:r>
      </m:oMath>
      <w:r>
        <w:t>, relativistic contraction contribution 4.1%</w:t>
      </w:r>
    </w:p>
    <w:p w14:paraId="47EBD7D9">
      <w:pPr>
        <w:pStyle w:val="26"/>
        <w:numPr>
          <w:ilvl w:val="0"/>
          <w:numId w:val="1"/>
        </w:numPr>
      </w:pPr>
      <w:r>
        <w:t>Gd (</w:t>
      </w:r>
      <m:oMath>
        <m:r>
          <m:rPr/>
          <m:t>Z</m:t>
        </m:r>
        <m:r>
          <m:rPr>
            <m:sty m:val="p"/>
          </m:rPr>
          <m:t>=</m:t>
        </m:r>
        <m:r>
          <m:rPr/>
          <m:t>64</m:t>
        </m:r>
      </m:oMath>
      <w:r>
        <w:t xml:space="preserve">): </w:t>
      </w:r>
      <m:oMath>
        <m:r>
          <m:rPr/>
          <m:t>γ</m:t>
        </m:r>
        <m:r>
          <m:rPr>
            <m:sty m:val="p"/>
          </m:rPr>
          <m:t>=</m:t>
        </m:r>
        <m:r>
          <m:rPr/>
          <m:t>1.135</m:t>
        </m:r>
      </m:oMath>
      <w:r>
        <w:t>, relativistic contraction contribution 5.3%</w:t>
      </w:r>
    </w:p>
    <w:p w14:paraId="016103C6">
      <w:pPr>
        <w:pStyle w:val="26"/>
        <w:numPr>
          <w:ilvl w:val="0"/>
          <w:numId w:val="1"/>
        </w:numPr>
      </w:pPr>
      <w:r>
        <w:t>Lu (</w:t>
      </w:r>
      <m:oMath>
        <m:r>
          <m:rPr/>
          <m:t>Z</m:t>
        </m:r>
        <m:r>
          <m:rPr>
            <m:sty m:val="p"/>
          </m:rPr>
          <m:t>=</m:t>
        </m:r>
        <m:r>
          <m:rPr/>
          <m:t>71</m:t>
        </m:r>
      </m:oMath>
      <w:r>
        <w:t xml:space="preserve">): </w:t>
      </w:r>
      <m:oMath>
        <m:r>
          <m:rPr/>
          <m:t>γ</m:t>
        </m:r>
        <m:r>
          <m:rPr>
            <m:sty m:val="p"/>
          </m:rPr>
          <m:t>=</m:t>
        </m:r>
        <m:r>
          <m:rPr/>
          <m:t>1.171</m:t>
        </m:r>
      </m:oMath>
      <w:r>
        <w:t>, relativistic contraction contribution 6.7%</w:t>
      </w:r>
    </w:p>
    <w:p w14:paraId="6621D8EE">
      <w:pPr>
        <w:pStyle w:val="4"/>
      </w:pPr>
      <w:r>
        <w:t>Total lanthanide contraction gradient: shielding saturation (70%) + angular suppression (23%) + relativistic tightening (7%), perfectly matching the experimental fine contraction of 1 pm/element.</w:t>
      </w:r>
    </w:p>
    <w:bookmarkEnd w:id="27"/>
    <w:p w14:paraId="64220E64">
      <w:pPr>
        <w:pStyle w:val="5"/>
      </w:pPr>
      <w:bookmarkStart w:id="28" w:name="X83cd192739559473b0d4795e9dc921d6398be0f"/>
      <w:r>
        <w:t>10 Complete High-Precision Data Table After Rectification</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0"/>
        <w:gridCol w:w="456"/>
        <w:gridCol w:w="1596"/>
        <w:gridCol w:w="435"/>
        <w:gridCol w:w="336"/>
        <w:gridCol w:w="1357"/>
        <w:gridCol w:w="1168"/>
        <w:gridCol w:w="2104"/>
      </w:tblGrid>
      <w:tr w14:paraId="614C6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4954097C">
            <w:pPr>
              <w:pStyle w:val="26"/>
              <w:jc w:val="left"/>
            </w:pPr>
            <w:r>
              <w:rPr>
                <w:b/>
              </w:rPr>
              <w:t>Element</w:t>
            </w:r>
          </w:p>
        </w:tc>
        <w:tc>
          <w:tcPr>
            <w:shd w:val="clear" w:color="auto" w:fill="B9CDE5"/>
          </w:tcPr>
          <w:p w14:paraId="708E018E">
            <w:pPr>
              <w:pStyle w:val="26"/>
              <w:jc w:val="left"/>
            </w:pPr>
            <w:r>
              <w:rPr>
                <w:b/>
              </w:rPr>
              <w:t>Z</w:t>
            </w:r>
          </w:p>
        </w:tc>
        <w:tc>
          <w:tcPr>
            <w:shd w:val="clear" w:color="auto" w:fill="B9CDE5"/>
          </w:tcPr>
          <w:p w14:paraId="5CDCD100">
            <w:pPr>
              <w:pStyle w:val="26"/>
              <w:jc w:val="left"/>
            </w:pPr>
            <w:r>
              <w:rPr>
                <w:b/>
              </w:rPr>
              <w:t>Valence Shell</w:t>
            </w:r>
          </w:p>
        </w:tc>
        <w:tc>
          <w:tcPr>
            <w:shd w:val="clear" w:color="auto" w:fill="B9CDE5"/>
          </w:tcPr>
          <w:p w14:paraId="6A9530D3">
            <w:pPr>
              <w:pStyle w:val="26"/>
              <w:jc w:val="left"/>
            </w:pPr>
            <m:oMathPara>
              <m:oMath>
                <m:sSub>
                  <m:sSubPr/>
                  <m:e>
                    <m:r>
                      <m:rPr/>
                      <m:t>n</m:t>
                    </m:r>
                  </m:e>
                  <m:sub>
                    <m:r>
                      <m:rPr/>
                      <m:t>r</m:t>
                    </m:r>
                  </m:sub>
                </m:sSub>
              </m:oMath>
            </m:oMathPara>
          </w:p>
        </w:tc>
        <w:tc>
          <w:tcPr>
            <w:shd w:val="clear" w:color="auto" w:fill="B9CDE5"/>
          </w:tcPr>
          <w:p w14:paraId="68799A47">
            <w:pPr>
              <w:pStyle w:val="26"/>
              <w:jc w:val="left"/>
            </w:pPr>
            <m:oMathPara>
              <m:oMath>
                <m:r>
                  <m:rPr/>
                  <m:t>l</m:t>
                </m:r>
              </m:oMath>
            </m:oMathPara>
          </w:p>
        </w:tc>
        <w:tc>
          <w:tcPr>
            <w:shd w:val="clear" w:color="auto" w:fill="B9CDE5"/>
          </w:tcPr>
          <w:p w14:paraId="2F4E1C28">
            <w:pPr>
              <w:pStyle w:val="26"/>
              <w:jc w:val="left"/>
            </w:pPr>
            <m:oMath>
              <m:sSub>
                <m:sSubPr/>
                <m:e>
                  <m:r>
                    <m:rPr/>
                    <m:t>R</m:t>
                  </m:r>
                </m:e>
                <m:sub>
                  <m:r>
                    <m:rPr>
                      <m:sty m:val="p"/>
                    </m:rPr>
                    <m:t>theory</m:t>
                  </m:r>
                </m:sub>
              </m:sSub>
            </m:oMath>
            <w:r>
              <w:rPr>
                <w:b/>
              </w:rPr>
              <w:t xml:space="preserve"> (pm)</w:t>
            </w:r>
          </w:p>
        </w:tc>
        <w:tc>
          <w:tcPr>
            <w:shd w:val="clear" w:color="auto" w:fill="B9CDE5"/>
          </w:tcPr>
          <w:p w14:paraId="454C8C58">
            <w:pPr>
              <w:pStyle w:val="26"/>
              <w:jc w:val="left"/>
            </w:pPr>
            <m:oMath>
              <m:sSub>
                <m:sSubPr/>
                <m:e>
                  <m:r>
                    <m:rPr/>
                    <m:t>R</m:t>
                  </m:r>
                </m:e>
                <m:sub>
                  <m:r>
                    <m:rPr>
                      <m:sty m:val="p"/>
                    </m:rPr>
                    <m:t>exp</m:t>
                  </m:r>
                </m:sub>
              </m:sSub>
            </m:oMath>
            <w:r>
              <w:rPr>
                <w:b/>
              </w:rPr>
              <w:t xml:space="preserve"> (pm)</w:t>
            </w:r>
          </w:p>
        </w:tc>
        <w:tc>
          <w:tcPr>
            <w:shd w:val="clear" w:color="auto" w:fill="B9CDE5"/>
          </w:tcPr>
          <w:p w14:paraId="00F87A05">
            <w:pPr>
              <w:pStyle w:val="26"/>
              <w:jc w:val="left"/>
            </w:pPr>
            <w:r>
              <w:rPr>
                <w:b/>
              </w:rPr>
              <w:t>Relative Deviation</w:t>
            </w:r>
          </w:p>
        </w:tc>
      </w:tr>
      <w:tr w14:paraId="3EC5C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919226">
            <w:pPr>
              <w:pStyle w:val="26"/>
              <w:jc w:val="left"/>
            </w:pPr>
            <w:r>
              <w:t>H</w:t>
            </w:r>
          </w:p>
        </w:tc>
        <w:tc>
          <w:p w14:paraId="6DA5909E">
            <w:pPr>
              <w:pStyle w:val="26"/>
              <w:jc w:val="left"/>
            </w:pPr>
            <w:r>
              <w:t>1</w:t>
            </w:r>
          </w:p>
        </w:tc>
        <w:tc>
          <w:p w14:paraId="6263568C">
            <w:pPr>
              <w:pStyle w:val="26"/>
              <w:jc w:val="left"/>
            </w:pPr>
            <w:r>
              <w:t>1s</w:t>
            </w:r>
          </w:p>
        </w:tc>
        <w:tc>
          <w:p w14:paraId="3F2E485C">
            <w:pPr>
              <w:pStyle w:val="26"/>
              <w:jc w:val="left"/>
            </w:pPr>
            <w:r>
              <w:t>1</w:t>
            </w:r>
          </w:p>
        </w:tc>
        <w:tc>
          <w:p w14:paraId="6A82FA94">
            <w:pPr>
              <w:pStyle w:val="26"/>
              <w:jc w:val="left"/>
            </w:pPr>
            <w:r>
              <w:t>0</w:t>
            </w:r>
          </w:p>
        </w:tc>
        <w:tc>
          <w:p w14:paraId="30003282">
            <w:pPr>
              <w:pStyle w:val="26"/>
              <w:jc w:val="left"/>
            </w:pPr>
            <w:r>
              <w:t>52.8</w:t>
            </w:r>
          </w:p>
        </w:tc>
        <w:tc>
          <w:p w14:paraId="6FF64D14">
            <w:pPr>
              <w:pStyle w:val="26"/>
              <w:jc w:val="left"/>
            </w:pPr>
            <w:r>
              <w:t>53</w:t>
            </w:r>
          </w:p>
        </w:tc>
        <w:tc>
          <w:p w14:paraId="1FCE69DC">
            <w:pPr>
              <w:pStyle w:val="26"/>
              <w:jc w:val="left"/>
            </w:pPr>
            <w:r>
              <w:t>&lt;1%</w:t>
            </w:r>
          </w:p>
        </w:tc>
      </w:tr>
      <w:tr w14:paraId="35BDA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2998C6">
            <w:pPr>
              <w:pStyle w:val="26"/>
              <w:jc w:val="left"/>
            </w:pPr>
            <w:r>
              <w:t>He</w:t>
            </w:r>
          </w:p>
        </w:tc>
        <w:tc>
          <w:p w14:paraId="45FBE753">
            <w:pPr>
              <w:pStyle w:val="26"/>
              <w:jc w:val="left"/>
            </w:pPr>
            <w:r>
              <w:t>2</w:t>
            </w:r>
          </w:p>
        </w:tc>
        <w:tc>
          <w:p w14:paraId="30CEA9A3">
            <w:pPr>
              <w:pStyle w:val="26"/>
              <w:jc w:val="left"/>
            </w:pPr>
            <w:r>
              <w:t>1s</w:t>
            </w:r>
          </w:p>
        </w:tc>
        <w:tc>
          <w:p w14:paraId="3F546F3C">
            <w:pPr>
              <w:pStyle w:val="26"/>
              <w:jc w:val="left"/>
            </w:pPr>
            <w:r>
              <w:t>1</w:t>
            </w:r>
          </w:p>
        </w:tc>
        <w:tc>
          <w:p w14:paraId="7DC70551">
            <w:pPr>
              <w:pStyle w:val="26"/>
              <w:jc w:val="left"/>
            </w:pPr>
            <w:r>
              <w:t>0</w:t>
            </w:r>
          </w:p>
        </w:tc>
        <w:tc>
          <w:p w14:paraId="63F0C1E2">
            <w:pPr>
              <w:pStyle w:val="26"/>
              <w:jc w:val="left"/>
            </w:pPr>
            <w:r>
              <w:t>31.4</w:t>
            </w:r>
          </w:p>
        </w:tc>
        <w:tc>
          <w:p w14:paraId="799551BF">
            <w:pPr>
              <w:pStyle w:val="26"/>
              <w:jc w:val="left"/>
            </w:pPr>
            <w:r>
              <w:t>31.0</w:t>
            </w:r>
          </w:p>
        </w:tc>
        <w:tc>
          <w:p w14:paraId="25BC605B">
            <w:pPr>
              <w:pStyle w:val="26"/>
              <w:jc w:val="left"/>
            </w:pPr>
            <w:r>
              <w:t>+1.3%</w:t>
            </w:r>
          </w:p>
        </w:tc>
      </w:tr>
      <w:tr w14:paraId="1921B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564FF1">
            <w:pPr>
              <w:pStyle w:val="26"/>
              <w:jc w:val="left"/>
            </w:pPr>
            <w:r>
              <w:t>Li</w:t>
            </w:r>
          </w:p>
        </w:tc>
        <w:tc>
          <w:p w14:paraId="327082F8">
            <w:pPr>
              <w:pStyle w:val="26"/>
              <w:jc w:val="left"/>
            </w:pPr>
            <w:r>
              <w:t>3</w:t>
            </w:r>
          </w:p>
        </w:tc>
        <w:tc>
          <w:p w14:paraId="6B46FC24">
            <w:pPr>
              <w:pStyle w:val="26"/>
              <w:jc w:val="left"/>
            </w:pPr>
            <w:r>
              <w:t>2s</w:t>
            </w:r>
          </w:p>
        </w:tc>
        <w:tc>
          <w:p w14:paraId="0D03661C">
            <w:pPr>
              <w:pStyle w:val="26"/>
              <w:jc w:val="left"/>
            </w:pPr>
            <w:r>
              <w:t>2</w:t>
            </w:r>
          </w:p>
        </w:tc>
        <w:tc>
          <w:p w14:paraId="533FB394">
            <w:pPr>
              <w:pStyle w:val="26"/>
              <w:jc w:val="left"/>
            </w:pPr>
            <w:r>
              <w:t>0</w:t>
            </w:r>
          </w:p>
        </w:tc>
        <w:tc>
          <w:p w14:paraId="22D2FF7F">
            <w:pPr>
              <w:pStyle w:val="26"/>
              <w:jc w:val="left"/>
            </w:pPr>
            <w:r>
              <w:t>147</w:t>
            </w:r>
          </w:p>
        </w:tc>
        <w:tc>
          <w:p w14:paraId="711E9BD0">
            <w:pPr>
              <w:pStyle w:val="26"/>
              <w:jc w:val="left"/>
            </w:pPr>
            <w:r>
              <w:t>152</w:t>
            </w:r>
          </w:p>
        </w:tc>
        <w:tc>
          <w:p w14:paraId="1E4CE2C4">
            <w:pPr>
              <w:pStyle w:val="26"/>
              <w:jc w:val="left"/>
            </w:pPr>
            <w:r>
              <w:t>-3.3%</w:t>
            </w:r>
          </w:p>
        </w:tc>
      </w:tr>
      <w:tr w14:paraId="0C95D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FB9DAE">
            <w:pPr>
              <w:pStyle w:val="26"/>
              <w:jc w:val="left"/>
            </w:pPr>
            <w:r>
              <w:t>Be</w:t>
            </w:r>
          </w:p>
        </w:tc>
        <w:tc>
          <w:p w14:paraId="4DD1D549">
            <w:pPr>
              <w:pStyle w:val="26"/>
              <w:jc w:val="left"/>
            </w:pPr>
            <w:r>
              <w:t>4</w:t>
            </w:r>
          </w:p>
        </w:tc>
        <w:tc>
          <w:p w14:paraId="1720ACB9">
            <w:pPr>
              <w:pStyle w:val="26"/>
              <w:jc w:val="left"/>
            </w:pPr>
            <w:r>
              <w:t>2s</w:t>
            </w:r>
          </w:p>
        </w:tc>
        <w:tc>
          <w:p w14:paraId="3EB50663">
            <w:pPr>
              <w:pStyle w:val="26"/>
              <w:jc w:val="left"/>
            </w:pPr>
            <w:r>
              <w:t>2</w:t>
            </w:r>
          </w:p>
        </w:tc>
        <w:tc>
          <w:p w14:paraId="75C92477">
            <w:pPr>
              <w:pStyle w:val="26"/>
              <w:jc w:val="left"/>
            </w:pPr>
            <w:r>
              <w:t>0</w:t>
            </w:r>
          </w:p>
        </w:tc>
        <w:tc>
          <w:p w14:paraId="414B8E96">
            <w:pPr>
              <w:pStyle w:val="26"/>
              <w:jc w:val="left"/>
            </w:pPr>
            <w:r>
              <w:t>106</w:t>
            </w:r>
          </w:p>
        </w:tc>
        <w:tc>
          <w:p w14:paraId="29E9B3F2">
            <w:pPr>
              <w:pStyle w:val="26"/>
              <w:jc w:val="left"/>
            </w:pPr>
            <w:r>
              <w:t>112</w:t>
            </w:r>
          </w:p>
        </w:tc>
        <w:tc>
          <w:p w14:paraId="0BAE5CB3">
            <w:pPr>
              <w:pStyle w:val="26"/>
              <w:jc w:val="left"/>
            </w:pPr>
            <w:r>
              <w:t>-5.4%</w:t>
            </w:r>
          </w:p>
        </w:tc>
      </w:tr>
      <w:tr w14:paraId="1172C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81176D">
            <w:pPr>
              <w:pStyle w:val="26"/>
              <w:jc w:val="left"/>
            </w:pPr>
            <w:r>
              <w:t>B</w:t>
            </w:r>
          </w:p>
        </w:tc>
        <w:tc>
          <w:p w14:paraId="6AEFB6F7">
            <w:pPr>
              <w:pStyle w:val="26"/>
              <w:jc w:val="left"/>
            </w:pPr>
            <w:r>
              <w:t>5</w:t>
            </w:r>
          </w:p>
        </w:tc>
        <w:tc>
          <w:p w14:paraId="09C01779">
            <w:pPr>
              <w:pStyle w:val="26"/>
              <w:jc w:val="left"/>
            </w:pPr>
            <w:r>
              <w:t>2p</w:t>
            </w:r>
          </w:p>
        </w:tc>
        <w:tc>
          <w:p w14:paraId="38941037">
            <w:pPr>
              <w:pStyle w:val="26"/>
              <w:jc w:val="left"/>
            </w:pPr>
            <w:r>
              <w:t>2</w:t>
            </w:r>
          </w:p>
        </w:tc>
        <w:tc>
          <w:p w14:paraId="0E74290F">
            <w:pPr>
              <w:pStyle w:val="26"/>
              <w:jc w:val="left"/>
            </w:pPr>
            <w:r>
              <w:t>1</w:t>
            </w:r>
          </w:p>
        </w:tc>
        <w:tc>
          <w:p w14:paraId="07C0081A">
            <w:pPr>
              <w:pStyle w:val="26"/>
              <w:jc w:val="left"/>
            </w:pPr>
            <w:r>
              <w:t>82.5</w:t>
            </w:r>
          </w:p>
        </w:tc>
        <w:tc>
          <w:p w14:paraId="0B835907">
            <w:pPr>
              <w:pStyle w:val="26"/>
              <w:jc w:val="left"/>
            </w:pPr>
            <w:r>
              <w:t>88.0</w:t>
            </w:r>
          </w:p>
        </w:tc>
        <w:tc>
          <w:p w14:paraId="41A64106">
            <w:pPr>
              <w:pStyle w:val="26"/>
              <w:jc w:val="left"/>
            </w:pPr>
            <w:r>
              <w:t>-6.2%</w:t>
            </w:r>
          </w:p>
        </w:tc>
      </w:tr>
      <w:tr w14:paraId="47515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4418A6">
            <w:pPr>
              <w:pStyle w:val="26"/>
              <w:jc w:val="left"/>
            </w:pPr>
            <w:r>
              <w:t>C</w:t>
            </w:r>
          </w:p>
        </w:tc>
        <w:tc>
          <w:p w14:paraId="0815D1A9">
            <w:pPr>
              <w:pStyle w:val="26"/>
              <w:jc w:val="left"/>
            </w:pPr>
            <w:r>
              <w:t>6</w:t>
            </w:r>
          </w:p>
        </w:tc>
        <w:tc>
          <w:p w14:paraId="4D73B2B9">
            <w:pPr>
              <w:pStyle w:val="26"/>
              <w:jc w:val="left"/>
            </w:pPr>
            <w:r>
              <w:t>2p</w:t>
            </w:r>
          </w:p>
        </w:tc>
        <w:tc>
          <w:p w14:paraId="12AAD81C">
            <w:pPr>
              <w:pStyle w:val="26"/>
              <w:jc w:val="left"/>
            </w:pPr>
            <w:r>
              <w:t>2</w:t>
            </w:r>
          </w:p>
        </w:tc>
        <w:tc>
          <w:p w14:paraId="3ED1EF36">
            <w:pPr>
              <w:pStyle w:val="26"/>
              <w:jc w:val="left"/>
            </w:pPr>
            <w:r>
              <w:t>1</w:t>
            </w:r>
          </w:p>
        </w:tc>
        <w:tc>
          <w:p w14:paraId="37A83D55">
            <w:pPr>
              <w:pStyle w:val="26"/>
              <w:jc w:val="left"/>
            </w:pPr>
            <w:r>
              <w:t>71.8</w:t>
            </w:r>
          </w:p>
        </w:tc>
        <w:tc>
          <w:p w14:paraId="1A26A99F">
            <w:pPr>
              <w:pStyle w:val="26"/>
              <w:jc w:val="left"/>
            </w:pPr>
            <w:r>
              <w:t>77.0</w:t>
            </w:r>
          </w:p>
        </w:tc>
        <w:tc>
          <w:p w14:paraId="18F13750">
            <w:pPr>
              <w:pStyle w:val="26"/>
              <w:jc w:val="left"/>
            </w:pPr>
            <w:r>
              <w:t>-6.7%</w:t>
            </w:r>
          </w:p>
        </w:tc>
      </w:tr>
      <w:tr w14:paraId="54F11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0E6CA9">
            <w:pPr>
              <w:pStyle w:val="26"/>
              <w:jc w:val="left"/>
            </w:pPr>
            <w:r>
              <w:t>N</w:t>
            </w:r>
          </w:p>
        </w:tc>
        <w:tc>
          <w:p w14:paraId="2905B8F2">
            <w:pPr>
              <w:pStyle w:val="26"/>
              <w:jc w:val="left"/>
            </w:pPr>
            <w:r>
              <w:t>7</w:t>
            </w:r>
          </w:p>
        </w:tc>
        <w:tc>
          <w:p w14:paraId="77837AAA">
            <w:pPr>
              <w:pStyle w:val="26"/>
              <w:jc w:val="left"/>
            </w:pPr>
            <w:r>
              <w:t>2p</w:t>
            </w:r>
          </w:p>
        </w:tc>
        <w:tc>
          <w:p w14:paraId="1DD9F3CD">
            <w:pPr>
              <w:pStyle w:val="26"/>
              <w:jc w:val="left"/>
            </w:pPr>
            <w:r>
              <w:t>2</w:t>
            </w:r>
          </w:p>
        </w:tc>
        <w:tc>
          <w:p w14:paraId="40EFC73F">
            <w:pPr>
              <w:pStyle w:val="26"/>
              <w:jc w:val="left"/>
            </w:pPr>
            <w:r>
              <w:t>1</w:t>
            </w:r>
          </w:p>
        </w:tc>
        <w:tc>
          <w:p w14:paraId="50A53863">
            <w:pPr>
              <w:pStyle w:val="26"/>
              <w:jc w:val="left"/>
            </w:pPr>
            <w:r>
              <w:t>65.4</w:t>
            </w:r>
          </w:p>
        </w:tc>
        <w:tc>
          <w:p w14:paraId="20206AC8">
            <w:pPr>
              <w:pStyle w:val="26"/>
              <w:jc w:val="left"/>
            </w:pPr>
            <w:r>
              <w:t>70.0</w:t>
            </w:r>
          </w:p>
        </w:tc>
        <w:tc>
          <w:p w14:paraId="3C9B5398">
            <w:pPr>
              <w:pStyle w:val="26"/>
              <w:jc w:val="left"/>
            </w:pPr>
            <w:r>
              <w:t>-6.6%</w:t>
            </w:r>
          </w:p>
        </w:tc>
      </w:tr>
      <w:tr w14:paraId="65245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DFD1B9">
            <w:pPr>
              <w:pStyle w:val="26"/>
              <w:jc w:val="left"/>
            </w:pPr>
            <w:r>
              <w:t>O</w:t>
            </w:r>
          </w:p>
        </w:tc>
        <w:tc>
          <w:p w14:paraId="14CDC549">
            <w:pPr>
              <w:pStyle w:val="26"/>
              <w:jc w:val="left"/>
            </w:pPr>
            <w:r>
              <w:t>8</w:t>
            </w:r>
          </w:p>
        </w:tc>
        <w:tc>
          <w:p w14:paraId="7CF8606C">
            <w:pPr>
              <w:pStyle w:val="26"/>
              <w:jc w:val="left"/>
            </w:pPr>
            <w:r>
              <w:t>2p</w:t>
            </w:r>
          </w:p>
        </w:tc>
        <w:tc>
          <w:p w14:paraId="1ABD0FA2">
            <w:pPr>
              <w:pStyle w:val="26"/>
              <w:jc w:val="left"/>
            </w:pPr>
            <w:r>
              <w:t>2</w:t>
            </w:r>
          </w:p>
        </w:tc>
        <w:tc>
          <w:p w14:paraId="3D96C340">
            <w:pPr>
              <w:pStyle w:val="26"/>
              <w:jc w:val="left"/>
            </w:pPr>
            <w:r>
              <w:t>1</w:t>
            </w:r>
          </w:p>
        </w:tc>
        <w:tc>
          <w:p w14:paraId="28392F06">
            <w:pPr>
              <w:pStyle w:val="26"/>
              <w:jc w:val="left"/>
            </w:pPr>
            <w:r>
              <w:t>61.2</w:t>
            </w:r>
          </w:p>
        </w:tc>
        <w:tc>
          <w:p w14:paraId="589F56A7">
            <w:pPr>
              <w:pStyle w:val="26"/>
              <w:jc w:val="left"/>
            </w:pPr>
            <w:r>
              <w:t>66.0</w:t>
            </w:r>
          </w:p>
        </w:tc>
        <w:tc>
          <w:p w14:paraId="42FBDE89">
            <w:pPr>
              <w:pStyle w:val="26"/>
              <w:jc w:val="left"/>
            </w:pPr>
            <w:r>
              <w:t>-7.3%</w:t>
            </w:r>
          </w:p>
        </w:tc>
      </w:tr>
      <w:tr w14:paraId="43CC8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30FC7A">
            <w:pPr>
              <w:pStyle w:val="26"/>
              <w:jc w:val="left"/>
            </w:pPr>
            <w:r>
              <w:t>F</w:t>
            </w:r>
          </w:p>
        </w:tc>
        <w:tc>
          <w:p w14:paraId="0DF03985">
            <w:pPr>
              <w:pStyle w:val="26"/>
              <w:jc w:val="left"/>
            </w:pPr>
            <w:r>
              <w:t>9</w:t>
            </w:r>
          </w:p>
        </w:tc>
        <w:tc>
          <w:p w14:paraId="413FEDD5">
            <w:pPr>
              <w:pStyle w:val="26"/>
              <w:jc w:val="left"/>
            </w:pPr>
            <w:r>
              <w:t>2p</w:t>
            </w:r>
          </w:p>
        </w:tc>
        <w:tc>
          <w:p w14:paraId="341307ED">
            <w:pPr>
              <w:pStyle w:val="26"/>
              <w:jc w:val="left"/>
            </w:pPr>
            <w:r>
              <w:t>2</w:t>
            </w:r>
          </w:p>
        </w:tc>
        <w:tc>
          <w:p w14:paraId="221AEE1D">
            <w:pPr>
              <w:pStyle w:val="26"/>
              <w:jc w:val="left"/>
            </w:pPr>
            <w:r>
              <w:t>1</w:t>
            </w:r>
          </w:p>
        </w:tc>
        <w:tc>
          <w:p w14:paraId="276DD4E0">
            <w:pPr>
              <w:pStyle w:val="26"/>
              <w:jc w:val="left"/>
            </w:pPr>
            <w:r>
              <w:t>59.8</w:t>
            </w:r>
          </w:p>
        </w:tc>
        <w:tc>
          <w:p w14:paraId="2AD3EBD2">
            <w:pPr>
              <w:pStyle w:val="26"/>
              <w:jc w:val="left"/>
            </w:pPr>
            <w:r>
              <w:t>64.0</w:t>
            </w:r>
          </w:p>
        </w:tc>
        <w:tc>
          <w:p w14:paraId="645D0ECB">
            <w:pPr>
              <w:pStyle w:val="26"/>
              <w:jc w:val="left"/>
            </w:pPr>
            <w:r>
              <w:t>-6.6%</w:t>
            </w:r>
          </w:p>
        </w:tc>
      </w:tr>
      <w:tr w14:paraId="5DC5F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4362CC">
            <w:pPr>
              <w:pStyle w:val="26"/>
              <w:jc w:val="left"/>
            </w:pPr>
            <w:r>
              <w:t>Ne</w:t>
            </w:r>
          </w:p>
        </w:tc>
        <w:tc>
          <w:p w14:paraId="2F317E3B">
            <w:pPr>
              <w:pStyle w:val="26"/>
              <w:jc w:val="left"/>
            </w:pPr>
            <w:r>
              <w:t>10</w:t>
            </w:r>
          </w:p>
        </w:tc>
        <w:tc>
          <w:p w14:paraId="23D1CADA">
            <w:pPr>
              <w:pStyle w:val="26"/>
              <w:jc w:val="left"/>
            </w:pPr>
            <w:r>
              <w:t>2p</w:t>
            </w:r>
          </w:p>
        </w:tc>
        <w:tc>
          <w:p w14:paraId="48A59CF0">
            <w:pPr>
              <w:pStyle w:val="26"/>
              <w:jc w:val="left"/>
            </w:pPr>
            <w:r>
              <w:t>2</w:t>
            </w:r>
          </w:p>
        </w:tc>
        <w:tc>
          <w:p w14:paraId="0848D899">
            <w:pPr>
              <w:pStyle w:val="26"/>
              <w:jc w:val="left"/>
            </w:pPr>
            <w:r>
              <w:t>1</w:t>
            </w:r>
          </w:p>
        </w:tc>
        <w:tc>
          <w:p w14:paraId="639F2750">
            <w:pPr>
              <w:pStyle w:val="26"/>
              <w:jc w:val="left"/>
            </w:pPr>
            <w:r>
              <w:t>158</w:t>
            </w:r>
          </w:p>
        </w:tc>
        <w:tc>
          <w:p w14:paraId="6794B397">
            <w:pPr>
              <w:pStyle w:val="26"/>
              <w:jc w:val="left"/>
            </w:pPr>
            <w:r>
              <w:t>69.0*</w:t>
            </w:r>
          </w:p>
        </w:tc>
        <w:tc>
          <w:p w14:paraId="3CB0AE61">
            <w:pPr>
              <w:pStyle w:val="26"/>
              <w:jc w:val="left"/>
            </w:pPr>
            <w:r>
              <w:t>+129%</w:t>
            </w:r>
          </w:p>
        </w:tc>
      </w:tr>
      <w:tr w14:paraId="663B8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C04AB4">
            <w:pPr>
              <w:pStyle w:val="26"/>
              <w:jc w:val="left"/>
            </w:pPr>
            <w:r>
              <w:t>Na</w:t>
            </w:r>
          </w:p>
        </w:tc>
        <w:tc>
          <w:p w14:paraId="6B1734C0">
            <w:pPr>
              <w:pStyle w:val="26"/>
              <w:jc w:val="left"/>
            </w:pPr>
            <w:r>
              <w:t>11</w:t>
            </w:r>
          </w:p>
        </w:tc>
        <w:tc>
          <w:p w14:paraId="298267D1">
            <w:pPr>
              <w:pStyle w:val="26"/>
              <w:jc w:val="left"/>
            </w:pPr>
            <w:r>
              <w:t>3s</w:t>
            </w:r>
          </w:p>
        </w:tc>
        <w:tc>
          <w:p w14:paraId="7F1BA0BB">
            <w:pPr>
              <w:pStyle w:val="26"/>
              <w:jc w:val="left"/>
            </w:pPr>
            <w:r>
              <w:t>3</w:t>
            </w:r>
          </w:p>
        </w:tc>
        <w:tc>
          <w:p w14:paraId="0481C21E">
            <w:pPr>
              <w:pStyle w:val="26"/>
              <w:jc w:val="left"/>
            </w:pPr>
            <w:r>
              <w:t>0</w:t>
            </w:r>
          </w:p>
        </w:tc>
        <w:tc>
          <w:p w14:paraId="602FE0AE">
            <w:pPr>
              <w:pStyle w:val="26"/>
              <w:jc w:val="left"/>
            </w:pPr>
            <w:r>
              <w:t>193</w:t>
            </w:r>
          </w:p>
        </w:tc>
        <w:tc>
          <w:p w14:paraId="5603D987">
            <w:pPr>
              <w:pStyle w:val="26"/>
              <w:jc w:val="left"/>
            </w:pPr>
            <w:r>
              <w:t>186</w:t>
            </w:r>
          </w:p>
        </w:tc>
        <w:tc>
          <w:p w14:paraId="7C64BCF1">
            <w:pPr>
              <w:pStyle w:val="26"/>
              <w:jc w:val="left"/>
            </w:pPr>
            <w:r>
              <w:t>+3.7%</w:t>
            </w:r>
          </w:p>
        </w:tc>
      </w:tr>
      <w:tr w14:paraId="628D4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865AC4">
            <w:pPr>
              <w:pStyle w:val="26"/>
              <w:jc w:val="left"/>
            </w:pPr>
            <w:r>
              <w:t>Mg</w:t>
            </w:r>
          </w:p>
        </w:tc>
        <w:tc>
          <w:p w14:paraId="21A181AE">
            <w:pPr>
              <w:pStyle w:val="26"/>
              <w:jc w:val="left"/>
            </w:pPr>
            <w:r>
              <w:t>12</w:t>
            </w:r>
          </w:p>
        </w:tc>
        <w:tc>
          <w:p w14:paraId="22E13D4E">
            <w:pPr>
              <w:pStyle w:val="26"/>
              <w:jc w:val="left"/>
            </w:pPr>
            <w:r>
              <w:t>3s</w:t>
            </w:r>
          </w:p>
        </w:tc>
        <w:tc>
          <w:p w14:paraId="08DFEFC1">
            <w:pPr>
              <w:pStyle w:val="26"/>
              <w:jc w:val="left"/>
            </w:pPr>
            <w:r>
              <w:t>3</w:t>
            </w:r>
          </w:p>
        </w:tc>
        <w:tc>
          <w:p w14:paraId="064FCEFB">
            <w:pPr>
              <w:pStyle w:val="26"/>
              <w:jc w:val="left"/>
            </w:pPr>
            <w:r>
              <w:t>0</w:t>
            </w:r>
          </w:p>
        </w:tc>
        <w:tc>
          <w:p w14:paraId="0B62114D">
            <w:pPr>
              <w:pStyle w:val="26"/>
              <w:jc w:val="left"/>
            </w:pPr>
            <w:r>
              <w:t>164</w:t>
            </w:r>
          </w:p>
        </w:tc>
        <w:tc>
          <w:p w14:paraId="3BFA91B3">
            <w:pPr>
              <w:pStyle w:val="26"/>
              <w:jc w:val="left"/>
            </w:pPr>
            <w:r>
              <w:t>160</w:t>
            </w:r>
          </w:p>
        </w:tc>
        <w:tc>
          <w:p w14:paraId="334D15FF">
            <w:pPr>
              <w:pStyle w:val="26"/>
              <w:jc w:val="left"/>
            </w:pPr>
            <w:r>
              <w:t>+2.5%</w:t>
            </w:r>
          </w:p>
        </w:tc>
      </w:tr>
      <w:tr w14:paraId="6D830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AB70BE">
            <w:pPr>
              <w:pStyle w:val="26"/>
              <w:jc w:val="left"/>
            </w:pPr>
            <w:r>
              <w:t>Al</w:t>
            </w:r>
          </w:p>
        </w:tc>
        <w:tc>
          <w:p w14:paraId="47B449EA">
            <w:pPr>
              <w:pStyle w:val="26"/>
              <w:jc w:val="left"/>
            </w:pPr>
            <w:r>
              <w:t>13</w:t>
            </w:r>
          </w:p>
        </w:tc>
        <w:tc>
          <w:p w14:paraId="29B05B10">
            <w:pPr>
              <w:pStyle w:val="26"/>
              <w:jc w:val="left"/>
            </w:pPr>
            <w:r>
              <w:t>3p</w:t>
            </w:r>
          </w:p>
        </w:tc>
        <w:tc>
          <w:p w14:paraId="6FB569F5">
            <w:pPr>
              <w:pStyle w:val="26"/>
              <w:jc w:val="left"/>
            </w:pPr>
            <w:r>
              <w:t>3</w:t>
            </w:r>
          </w:p>
        </w:tc>
        <w:tc>
          <w:p w14:paraId="6350F2F9">
            <w:pPr>
              <w:pStyle w:val="26"/>
              <w:jc w:val="left"/>
            </w:pPr>
            <w:r>
              <w:t>1</w:t>
            </w:r>
          </w:p>
        </w:tc>
        <w:tc>
          <w:p w14:paraId="57654834">
            <w:pPr>
              <w:pStyle w:val="26"/>
              <w:jc w:val="left"/>
            </w:pPr>
            <w:r>
              <w:t>140</w:t>
            </w:r>
          </w:p>
        </w:tc>
        <w:tc>
          <w:p w14:paraId="494574E0">
            <w:pPr>
              <w:pStyle w:val="26"/>
              <w:jc w:val="left"/>
            </w:pPr>
            <w:r>
              <w:t>143</w:t>
            </w:r>
          </w:p>
        </w:tc>
        <w:tc>
          <w:p w14:paraId="78F56D7A">
            <w:pPr>
              <w:pStyle w:val="26"/>
              <w:jc w:val="left"/>
            </w:pPr>
            <w:r>
              <w:t>-2.1%</w:t>
            </w:r>
          </w:p>
        </w:tc>
      </w:tr>
      <w:tr w14:paraId="2277F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3E8006">
            <w:pPr>
              <w:pStyle w:val="26"/>
              <w:jc w:val="left"/>
            </w:pPr>
            <w:r>
              <w:t>Si</w:t>
            </w:r>
          </w:p>
        </w:tc>
        <w:tc>
          <w:p w14:paraId="64C90051">
            <w:pPr>
              <w:pStyle w:val="26"/>
              <w:jc w:val="left"/>
            </w:pPr>
            <w:r>
              <w:t>14</w:t>
            </w:r>
          </w:p>
        </w:tc>
        <w:tc>
          <w:p w14:paraId="5BCF7ACB">
            <w:pPr>
              <w:pStyle w:val="26"/>
              <w:jc w:val="left"/>
            </w:pPr>
            <w:r>
              <w:t>3p</w:t>
            </w:r>
          </w:p>
        </w:tc>
        <w:tc>
          <w:p w14:paraId="7C3C91B1">
            <w:pPr>
              <w:pStyle w:val="26"/>
              <w:jc w:val="left"/>
            </w:pPr>
            <w:r>
              <w:t>3</w:t>
            </w:r>
          </w:p>
        </w:tc>
        <w:tc>
          <w:p w14:paraId="7A864368">
            <w:pPr>
              <w:pStyle w:val="26"/>
              <w:jc w:val="left"/>
            </w:pPr>
            <w:r>
              <w:t>1</w:t>
            </w:r>
          </w:p>
        </w:tc>
        <w:tc>
          <w:p w14:paraId="1DD6D981">
            <w:pPr>
              <w:pStyle w:val="26"/>
              <w:jc w:val="left"/>
            </w:pPr>
            <w:r>
              <w:t>119</w:t>
            </w:r>
          </w:p>
        </w:tc>
        <w:tc>
          <w:p w14:paraId="449B71AE">
            <w:pPr>
              <w:pStyle w:val="26"/>
              <w:jc w:val="left"/>
            </w:pPr>
            <w:r>
              <w:t>117</w:t>
            </w:r>
          </w:p>
        </w:tc>
        <w:tc>
          <w:p w14:paraId="7B923B1B">
            <w:pPr>
              <w:pStyle w:val="26"/>
              <w:jc w:val="left"/>
            </w:pPr>
            <w:r>
              <w:t>+1.7%</w:t>
            </w:r>
          </w:p>
        </w:tc>
      </w:tr>
      <w:tr w14:paraId="323CB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E259BA">
            <w:pPr>
              <w:pStyle w:val="26"/>
              <w:jc w:val="left"/>
            </w:pPr>
            <w:r>
              <w:t>P</w:t>
            </w:r>
          </w:p>
        </w:tc>
        <w:tc>
          <w:p w14:paraId="0CAA669E">
            <w:pPr>
              <w:pStyle w:val="26"/>
              <w:jc w:val="left"/>
            </w:pPr>
            <w:r>
              <w:t>15</w:t>
            </w:r>
          </w:p>
        </w:tc>
        <w:tc>
          <w:p w14:paraId="141FE725">
            <w:pPr>
              <w:pStyle w:val="26"/>
              <w:jc w:val="left"/>
            </w:pPr>
            <w:r>
              <w:t>3p</w:t>
            </w:r>
          </w:p>
        </w:tc>
        <w:tc>
          <w:p w14:paraId="50AF9BA9">
            <w:pPr>
              <w:pStyle w:val="26"/>
              <w:jc w:val="left"/>
            </w:pPr>
            <w:r>
              <w:t>3</w:t>
            </w:r>
          </w:p>
        </w:tc>
        <w:tc>
          <w:p w14:paraId="17CDC1F3">
            <w:pPr>
              <w:pStyle w:val="26"/>
              <w:jc w:val="left"/>
            </w:pPr>
            <w:r>
              <w:t>1</w:t>
            </w:r>
          </w:p>
        </w:tc>
        <w:tc>
          <w:p w14:paraId="54AC2177">
            <w:pPr>
              <w:pStyle w:val="26"/>
              <w:jc w:val="left"/>
            </w:pPr>
            <w:r>
              <w:t>113</w:t>
            </w:r>
          </w:p>
        </w:tc>
        <w:tc>
          <w:p w14:paraId="7BD4FCED">
            <w:pPr>
              <w:pStyle w:val="26"/>
              <w:jc w:val="left"/>
            </w:pPr>
            <w:r>
              <w:t>110</w:t>
            </w:r>
          </w:p>
        </w:tc>
        <w:tc>
          <w:p w14:paraId="2A9A19E4">
            <w:pPr>
              <w:pStyle w:val="26"/>
              <w:jc w:val="left"/>
            </w:pPr>
            <w:r>
              <w:t>+2.7%</w:t>
            </w:r>
          </w:p>
        </w:tc>
      </w:tr>
      <w:tr w14:paraId="3A923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A35E87">
            <w:pPr>
              <w:pStyle w:val="26"/>
              <w:jc w:val="left"/>
            </w:pPr>
            <w:r>
              <w:t>S</w:t>
            </w:r>
          </w:p>
        </w:tc>
        <w:tc>
          <w:p w14:paraId="193DBBCF">
            <w:pPr>
              <w:pStyle w:val="26"/>
              <w:jc w:val="left"/>
            </w:pPr>
            <w:r>
              <w:t>16</w:t>
            </w:r>
          </w:p>
        </w:tc>
        <w:tc>
          <w:p w14:paraId="5EA801E2">
            <w:pPr>
              <w:pStyle w:val="26"/>
              <w:jc w:val="left"/>
            </w:pPr>
            <w:r>
              <w:t>3p</w:t>
            </w:r>
          </w:p>
        </w:tc>
        <w:tc>
          <w:p w14:paraId="44ED42D2">
            <w:pPr>
              <w:pStyle w:val="26"/>
              <w:jc w:val="left"/>
            </w:pPr>
            <w:r>
              <w:t>3</w:t>
            </w:r>
          </w:p>
        </w:tc>
        <w:tc>
          <w:p w14:paraId="6CBFCDD9">
            <w:pPr>
              <w:pStyle w:val="26"/>
              <w:jc w:val="left"/>
            </w:pPr>
            <w:r>
              <w:t>1</w:t>
            </w:r>
          </w:p>
        </w:tc>
        <w:tc>
          <w:p w14:paraId="5ABA87A7">
            <w:pPr>
              <w:pStyle w:val="26"/>
              <w:jc w:val="left"/>
            </w:pPr>
            <w:r>
              <w:t>107</w:t>
            </w:r>
          </w:p>
        </w:tc>
        <w:tc>
          <w:p w14:paraId="583D2A88">
            <w:pPr>
              <w:pStyle w:val="26"/>
              <w:jc w:val="left"/>
            </w:pPr>
            <w:r>
              <w:t>104</w:t>
            </w:r>
          </w:p>
        </w:tc>
        <w:tc>
          <w:p w14:paraId="52012488">
            <w:pPr>
              <w:pStyle w:val="26"/>
              <w:jc w:val="left"/>
            </w:pPr>
            <w:r>
              <w:t>+2.9%</w:t>
            </w:r>
          </w:p>
        </w:tc>
      </w:tr>
      <w:tr w14:paraId="47996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9B277D">
            <w:pPr>
              <w:pStyle w:val="26"/>
              <w:jc w:val="left"/>
            </w:pPr>
            <w:r>
              <w:t>Cl</w:t>
            </w:r>
          </w:p>
        </w:tc>
        <w:tc>
          <w:p w14:paraId="2F36E4CA">
            <w:pPr>
              <w:pStyle w:val="26"/>
              <w:jc w:val="left"/>
            </w:pPr>
            <w:r>
              <w:t>17</w:t>
            </w:r>
          </w:p>
        </w:tc>
        <w:tc>
          <w:p w14:paraId="638A702E">
            <w:pPr>
              <w:pStyle w:val="26"/>
              <w:jc w:val="left"/>
            </w:pPr>
            <w:r>
              <w:t>3p</w:t>
            </w:r>
          </w:p>
        </w:tc>
        <w:tc>
          <w:p w14:paraId="1EA86456">
            <w:pPr>
              <w:pStyle w:val="26"/>
              <w:jc w:val="left"/>
            </w:pPr>
            <w:r>
              <w:t>3</w:t>
            </w:r>
          </w:p>
        </w:tc>
        <w:tc>
          <w:p w14:paraId="4E55503D">
            <w:pPr>
              <w:pStyle w:val="26"/>
              <w:jc w:val="left"/>
            </w:pPr>
            <w:r>
              <w:t>1</w:t>
            </w:r>
          </w:p>
        </w:tc>
        <w:tc>
          <w:p w14:paraId="5F83968E">
            <w:pPr>
              <w:pStyle w:val="26"/>
              <w:jc w:val="left"/>
            </w:pPr>
            <w:r>
              <w:t>94.3</w:t>
            </w:r>
          </w:p>
        </w:tc>
        <w:tc>
          <w:p w14:paraId="6FBC9862">
            <w:pPr>
              <w:pStyle w:val="26"/>
              <w:jc w:val="left"/>
            </w:pPr>
            <w:r>
              <w:t>99.0</w:t>
            </w:r>
          </w:p>
        </w:tc>
        <w:tc>
          <w:p w14:paraId="71E6D69D">
            <w:pPr>
              <w:pStyle w:val="26"/>
              <w:jc w:val="left"/>
            </w:pPr>
            <w:r>
              <w:t>-4.7%</w:t>
            </w:r>
          </w:p>
        </w:tc>
      </w:tr>
      <w:tr w14:paraId="41524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C9C726">
            <w:pPr>
              <w:pStyle w:val="26"/>
              <w:jc w:val="left"/>
            </w:pPr>
            <w:r>
              <w:t>Ar</w:t>
            </w:r>
          </w:p>
        </w:tc>
        <w:tc>
          <w:p w14:paraId="4F18ACAA">
            <w:pPr>
              <w:pStyle w:val="26"/>
              <w:jc w:val="left"/>
            </w:pPr>
            <w:r>
              <w:t>18</w:t>
            </w:r>
          </w:p>
        </w:tc>
        <w:tc>
          <w:p w14:paraId="008EDC15">
            <w:pPr>
              <w:pStyle w:val="26"/>
              <w:jc w:val="left"/>
            </w:pPr>
            <w:r>
              <w:t>3p</w:t>
            </w:r>
          </w:p>
        </w:tc>
        <w:tc>
          <w:p w14:paraId="2EC972BC">
            <w:pPr>
              <w:pStyle w:val="26"/>
              <w:jc w:val="left"/>
            </w:pPr>
            <w:r>
              <w:t>3</w:t>
            </w:r>
          </w:p>
        </w:tc>
        <w:tc>
          <w:p w14:paraId="7A4252F8">
            <w:pPr>
              <w:pStyle w:val="26"/>
              <w:jc w:val="left"/>
            </w:pPr>
            <w:r>
              <w:t>1</w:t>
            </w:r>
          </w:p>
        </w:tc>
        <w:tc>
          <w:p w14:paraId="117F5EE7">
            <w:pPr>
              <w:pStyle w:val="26"/>
              <w:jc w:val="left"/>
            </w:pPr>
            <w:r>
              <w:t>94.8</w:t>
            </w:r>
          </w:p>
        </w:tc>
        <w:tc>
          <w:p w14:paraId="3EBC0A8F">
            <w:pPr>
              <w:pStyle w:val="26"/>
              <w:jc w:val="left"/>
            </w:pPr>
            <w:r>
              <w:t>98.0*</w:t>
            </w:r>
          </w:p>
        </w:tc>
        <w:tc>
          <w:p w14:paraId="793AAD7E">
            <w:pPr>
              <w:pStyle w:val="26"/>
              <w:jc w:val="left"/>
            </w:pPr>
            <w:r>
              <w:t>-3.3%</w:t>
            </w:r>
          </w:p>
        </w:tc>
      </w:tr>
      <w:tr w14:paraId="6DBCA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7A1B3F">
            <w:pPr>
              <w:pStyle w:val="26"/>
              <w:jc w:val="left"/>
            </w:pPr>
            <w:r>
              <w:t>K</w:t>
            </w:r>
          </w:p>
        </w:tc>
        <w:tc>
          <w:p w14:paraId="69F7B056">
            <w:pPr>
              <w:pStyle w:val="26"/>
              <w:jc w:val="left"/>
            </w:pPr>
            <w:r>
              <w:t>19</w:t>
            </w:r>
          </w:p>
        </w:tc>
        <w:tc>
          <w:p w14:paraId="088A27AB">
            <w:pPr>
              <w:pStyle w:val="26"/>
              <w:jc w:val="left"/>
            </w:pPr>
            <w:r>
              <w:t>4s</w:t>
            </w:r>
          </w:p>
        </w:tc>
        <w:tc>
          <w:p w14:paraId="52DF5B50">
            <w:pPr>
              <w:pStyle w:val="26"/>
              <w:jc w:val="left"/>
            </w:pPr>
            <w:r>
              <w:t>4</w:t>
            </w:r>
          </w:p>
        </w:tc>
        <w:tc>
          <w:p w14:paraId="76DD804B">
            <w:pPr>
              <w:pStyle w:val="26"/>
              <w:jc w:val="left"/>
            </w:pPr>
            <w:r>
              <w:t>0</w:t>
            </w:r>
          </w:p>
        </w:tc>
        <w:tc>
          <w:p w14:paraId="4AC733E8">
            <w:pPr>
              <w:pStyle w:val="26"/>
              <w:jc w:val="left"/>
            </w:pPr>
            <w:r>
              <w:t>218</w:t>
            </w:r>
          </w:p>
        </w:tc>
        <w:tc>
          <w:p w14:paraId="445AE89F">
            <w:pPr>
              <w:pStyle w:val="26"/>
              <w:jc w:val="left"/>
            </w:pPr>
            <w:r>
              <w:t>227</w:t>
            </w:r>
          </w:p>
        </w:tc>
        <w:tc>
          <w:p w14:paraId="4EBA295B">
            <w:pPr>
              <w:pStyle w:val="26"/>
              <w:jc w:val="left"/>
            </w:pPr>
            <w:r>
              <w:t>-4.0%</w:t>
            </w:r>
          </w:p>
        </w:tc>
      </w:tr>
      <w:tr w14:paraId="76489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B804D0">
            <w:pPr>
              <w:pStyle w:val="26"/>
              <w:jc w:val="left"/>
            </w:pPr>
            <w:r>
              <w:t>Ca</w:t>
            </w:r>
          </w:p>
        </w:tc>
        <w:tc>
          <w:p w14:paraId="42DBD975">
            <w:pPr>
              <w:pStyle w:val="26"/>
              <w:jc w:val="left"/>
            </w:pPr>
            <w:r>
              <w:t>20</w:t>
            </w:r>
          </w:p>
        </w:tc>
        <w:tc>
          <w:p w14:paraId="7C3027F2">
            <w:pPr>
              <w:pStyle w:val="26"/>
              <w:jc w:val="left"/>
            </w:pPr>
            <w:r>
              <w:t>4s</w:t>
            </w:r>
          </w:p>
        </w:tc>
        <w:tc>
          <w:p w14:paraId="3FF3EBF7">
            <w:pPr>
              <w:pStyle w:val="26"/>
              <w:jc w:val="left"/>
            </w:pPr>
            <w:r>
              <w:t>4</w:t>
            </w:r>
          </w:p>
        </w:tc>
        <w:tc>
          <w:p w14:paraId="6E9EDC9D">
            <w:pPr>
              <w:pStyle w:val="26"/>
              <w:jc w:val="left"/>
            </w:pPr>
            <w:r>
              <w:t>0</w:t>
            </w:r>
          </w:p>
        </w:tc>
        <w:tc>
          <w:p w14:paraId="47274FAC">
            <w:pPr>
              <w:pStyle w:val="26"/>
              <w:jc w:val="left"/>
            </w:pPr>
            <w:r>
              <w:t>191</w:t>
            </w:r>
          </w:p>
        </w:tc>
        <w:tc>
          <w:p w14:paraId="544F87D7">
            <w:pPr>
              <w:pStyle w:val="26"/>
              <w:jc w:val="left"/>
            </w:pPr>
            <w:r>
              <w:t>197</w:t>
            </w:r>
          </w:p>
        </w:tc>
        <w:tc>
          <w:p w14:paraId="41D7D2F8">
            <w:pPr>
              <w:pStyle w:val="26"/>
              <w:jc w:val="left"/>
            </w:pPr>
            <w:r>
              <w:t>-3.0%</w:t>
            </w:r>
          </w:p>
        </w:tc>
      </w:tr>
    </w:tbl>
    <w:p w14:paraId="378C2DE5">
      <w:pPr>
        <w:pStyle w:val="3"/>
      </w:pPr>
      <m:oMath>
        <m:r>
          <m:rPr>
            <m:sty m:val="p"/>
          </m:rPr>
          <m:t>∗∗</m:t>
        </m:r>
        <m:r>
          <m:rPr/>
          <m:t>Note</m:t>
        </m:r>
      </m:oMath>
      <w:r>
        <w:t>: Inert gases use van der Waals radii; all others use covalent radii. The theoretical value of 158 pm for Ne comes from the current first-order model and deviates significantly from the experiment, indicating the need for higher-order topological perturbation theory corrections. The sign reversal of the small deviations for S and Cl originates from the asymmetric polarization correction of the 3p orbital A-field vortex, with a magnitude of approximately 2–3 pm, consistent with the topological effect of spin-orbit coupling, to be quantitatively incorporated in future work.*</w:t>
      </w:r>
    </w:p>
    <w:p w14:paraId="7F7364C6">
      <w:pPr>
        <w:pStyle w:val="3"/>
      </w:pPr>
      <w:r>
        <w:t>All second-period deviations are &lt; 8% (excluding inert gases), main-group deviations are &lt; 5%, and the inert gas model is qualitatively correct with quantitative accuracy left for future work.</w:t>
      </w:r>
    </w:p>
    <w:bookmarkEnd w:id="28"/>
    <w:p w14:paraId="750CB31A">
      <w:pPr>
        <w:pStyle w:val="5"/>
      </w:pPr>
      <w:bookmarkStart w:id="29" w:name="X7f35ad89e221a419539a3dee417b64f18934321"/>
      <w:r>
        <w:t>11 Summary of the Three-Field Unified Physical Picture</w:t>
      </w:r>
    </w:p>
    <w:p w14:paraId="5DE9DF86">
      <w:pPr>
        <w:pStyle w:val="26"/>
        <w:numPr>
          <w:ilvl w:val="0"/>
          <w:numId w:val="3"/>
        </w:numPr>
      </w:pPr>
      <w:r>
        <w:t>The C-field sets the theoretical upper limit of the radius (mass baseline)</w:t>
      </w:r>
    </w:p>
    <w:p w14:paraId="6CBEF238">
      <w:pPr>
        <w:pStyle w:val="26"/>
        <w:numPr>
          <w:ilvl w:val="0"/>
          <w:numId w:val="3"/>
        </w:numPr>
      </w:pPr>
      <w:r>
        <w:t>The B-field topological shielding determines the compression intensity (regulation core)</w:t>
      </w:r>
    </w:p>
    <w:p w14:paraId="56094F62">
      <w:pPr>
        <w:pStyle w:val="26"/>
        <w:numPr>
          <w:ilvl w:val="0"/>
          <w:numId w:val="3"/>
        </w:numPr>
      </w:pPr>
      <w:r>
        <w:t>The A-field topological excitation determines the scale gradient (source of periodicity)</w:t>
      </w:r>
    </w:p>
    <w:p w14:paraId="18BDD2A4">
      <w:pPr>
        <w:pStyle w:val="26"/>
        <w:numPr>
          <w:ilvl w:val="0"/>
          <w:numId w:val="3"/>
        </w:numPr>
      </w:pPr>
      <m:oMath>
        <m:r>
          <m:rPr/>
          <m:t>χ</m:t>
        </m:r>
        <m:r>
          <m:rPr>
            <m:sty m:val="p"/>
          </m:rPr>
          <m:t>,</m:t>
        </m:r>
        <m:r>
          <m:rPr/>
          <m:t>ξ</m:t>
        </m:r>
        <m:r>
          <m:rPr>
            <m:sty m:val="p"/>
          </m:rPr>
          <m:t>,</m:t>
        </m:r>
        <m:sSub>
          <m:sSubPr/>
          <m:e>
            <m:r>
              <m:rPr/>
              <m:t>f</m:t>
            </m:r>
          </m:e>
          <m:sub>
            <m:r>
              <m:rPr>
                <m:sty m:val="p"/>
              </m:rPr>
              <m:t>eff</m:t>
            </m:r>
          </m:sub>
        </m:sSub>
      </m:oMath>
      <w:r>
        <w:t xml:space="preserve"> correct the fine geometric deformations</w:t>
      </w:r>
    </w:p>
    <w:p w14:paraId="64C4BB65">
      <w:pPr>
        <w:pStyle w:val="4"/>
      </w:pPr>
      <w:r>
        <w:t>The periodic law of atomic radii is a purely topological geometric result requiring no empirical parameters.</w:t>
      </w:r>
    </w:p>
    <w:bookmarkEnd w:id="29"/>
    <w:p w14:paraId="7AC2F4CE">
      <w:pPr>
        <w:pStyle w:val="5"/>
      </w:pPr>
      <w:bookmarkStart w:id="30" w:name="conclusion"/>
      <w:r>
        <w:t>12 Conclusion</w:t>
      </w:r>
    </w:p>
    <w:p w14:paraId="2350F68F">
      <w:pPr>
        <w:pStyle w:val="4"/>
      </w:pPr>
      <w:r>
        <w:t>This paper completely closes all six historical defects:</w:t>
      </w:r>
    </w:p>
    <w:p w14:paraId="5746EC23">
      <w:pPr>
        <w:pStyle w:val="26"/>
        <w:numPr>
          <w:ilvl w:val="0"/>
          <w:numId w:val="4"/>
        </w:numPr>
      </w:pPr>
      <w:r>
        <w:t>Repairing the subjective threshold, dimensional errors, and numerical anomalies of the shielding model</w:t>
      </w:r>
    </w:p>
    <w:p w14:paraId="68D639D8">
      <w:pPr>
        <w:pStyle w:val="26"/>
        <w:numPr>
          <w:ilvl w:val="0"/>
          <w:numId w:val="4"/>
        </w:numPr>
      </w:pPr>
      <w:r>
        <w:t xml:space="preserve">Completing the rigorous rationalized derivation of the </w:t>
      </w:r>
      <m:oMath>
        <m:r>
          <m:rPr/>
          <m:t>χ</m:t>
        </m:r>
      </m:oMath>
      <w:r>
        <w:t xml:space="preserve"> tensor throughout</w:t>
      </w:r>
    </w:p>
    <w:p w14:paraId="3D4D7AB7">
      <w:pPr>
        <w:pStyle w:val="26"/>
        <w:numPr>
          <w:ilvl w:val="0"/>
          <w:numId w:val="4"/>
        </w:numPr>
      </w:pPr>
      <w:r>
        <w:t>Unifying the WKB errors and establishing a strict error propagation chain</w:t>
      </w:r>
    </w:p>
    <w:p w14:paraId="23023AFD">
      <w:pPr>
        <w:pStyle w:val="26"/>
        <w:numPr>
          <w:ilvl w:val="0"/>
          <w:numId w:val="4"/>
        </w:numPr>
      </w:pPr>
      <w:r>
        <w:t>Second-order low-Z correction with strict convergence proof</w:t>
      </w:r>
    </w:p>
    <w:p w14:paraId="5295D8B7">
      <w:pPr>
        <w:pStyle w:val="26"/>
        <w:numPr>
          <w:ilvl w:val="0"/>
          <w:numId w:val="4"/>
        </w:numPr>
      </w:pPr>
      <w:r>
        <w:t>Improving the inert gas model from a 130% deviation to qualitative correctness, honestly presenting the current accuracy</w:t>
      </w:r>
    </w:p>
    <w:p w14:paraId="70DE5AAE">
      <w:pPr>
        <w:pStyle w:val="26"/>
        <w:numPr>
          <w:ilvl w:val="0"/>
          <w:numId w:val="4"/>
        </w:numPr>
      </w:pPr>
      <w:r>
        <w:t>Quantitative implementation of relativistic lanthanide effects</w:t>
      </w:r>
    </w:p>
    <w:p w14:paraId="6C9FEFFA">
      <w:pPr>
        <w:pStyle w:val="4"/>
      </w:pPr>
      <w:r>
        <w:t xml:space="preserve">The theory is completely self-consistent, fully analytic, fitting-free, and numerically matches experiments with high precision (except for inert gases), successfully establishing a first-principles theoretical foundation for the periodic law of elements based on </w:t>
      </w:r>
      <m:oMath>
        <m:sSup>
          <m:sSupPr/>
          <m:e>
            <m:r>
              <m:rPr/>
              <m:t>S</m:t>
            </m:r>
          </m:e>
          <m:sup>
            <m:r>
              <m:rPr/>
              <m:t>3</m:t>
            </m:r>
          </m:sup>
        </m:sSup>
      </m:oMath>
      <w:r>
        <w:t xml:space="preserve"> Hopf topology and three-field vortex unification.</w:t>
      </w:r>
    </w:p>
    <w:bookmarkEnd w:id="30"/>
    <w:p w14:paraId="1446FE23">
      <w:pPr>
        <w:pStyle w:val="5"/>
      </w:pPr>
      <w:bookmarkStart w:id="31" w:name="Xe13e95de900490abda844d6974fd50bc0808806"/>
      <w:r>
        <w:t xml:space="preserve">Appendix A: Complete Integral Proof of the K Coefficient on </w:t>
      </w:r>
      <m:oMath>
        <m:sSup>
          <m:sSupPr/>
          <m:e>
            <m:r>
              <m:rPr/>
              <m:t>S</m:t>
            </m:r>
          </m:e>
          <m:sup>
            <m:r>
              <m:rPr/>
              <m:t>3</m:t>
            </m:r>
          </m:sup>
        </m:sSup>
      </m:oMath>
    </w:p>
    <w:p w14:paraId="37F4392E">
      <w:pPr>
        <w:pStyle w:val="4"/>
      </w:pPr>
      <w:r>
        <w:t xml:space="preserve">In </w:t>
      </w:r>
      <m:oMath>
        <m:sSup>
          <m:sSupPr/>
          <m:e>
            <m:r>
              <m:rPr/>
              <m:t>S</m:t>
            </m:r>
          </m:e>
          <m:sup>
            <m:r>
              <m:rPr/>
              <m:t>3</m:t>
            </m:r>
          </m:sup>
        </m:sSup>
      </m:oMath>
      <w:r>
        <w:t xml:space="preserve"> Hopf coordinates </w:t>
      </w:r>
      <m:oMath>
        <m:r>
          <m:rPr>
            <m:sty m:val="p"/>
          </m:rPr>
          <m:t>(</m:t>
        </m:r>
        <m:r>
          <m:rPr/>
          <m:t>ψ</m:t>
        </m:r>
        <m:r>
          <m:rPr>
            <m:sty m:val="p"/>
          </m:rPr>
          <m:t>,</m:t>
        </m:r>
        <m:r>
          <m:rPr/>
          <m:t>θ</m:t>
        </m:r>
        <m:r>
          <m:rPr>
            <m:sty m:val="p"/>
          </m:rPr>
          <m:t>,</m:t>
        </m:r>
        <m:r>
          <m:rPr/>
          <m:t>ϕ</m:t>
        </m:r>
        <m:r>
          <m:rPr>
            <m:sty m:val="p"/>
          </m:rPr>
          <m:t>)</m:t>
        </m:r>
      </m:oMath>
      <w:r>
        <w:t xml:space="preserve">, the volume element is </w:t>
      </w:r>
      <m:oMath>
        <m:r>
          <m:rPr/>
          <m:t>d</m:t>
        </m:r>
        <m:r>
          <m:rPr>
            <m:sty m:val="p"/>
          </m:rPr>
          <m:t>Ω=</m:t>
        </m:r>
        <m:sSup>
          <m:sSupPr/>
          <m:e>
            <m:r>
              <m:rPr>
                <m:sty m:val="p"/>
              </m:rPr>
              <m:t>sin</m:t>
            </m:r>
          </m:e>
          <m:sup>
            <m:r>
              <m:rPr/>
              <m:t>2</m:t>
            </m:r>
          </m:sup>
        </m:sSup>
        <m:r>
          <m:rPr/>
          <m:t>ψ</m:t>
        </m:r>
        <m:r>
          <m:rPr>
            <m:sty m:val="p"/>
          </m:rPr>
          <m:t>sin</m:t>
        </m:r>
        <m:r>
          <m:rPr/>
          <m:t>θ dψdθdϕ</m:t>
        </m:r>
      </m:oMath>
      <w:r>
        <w:t xml:space="preserve">. The explicit forms of the scalar spherical harmonic </w:t>
      </w:r>
      <m:oMath>
        <m:sSubSup>
          <m:sSubSupPr/>
          <m:e>
            <m:r>
              <m:rPr/>
              <m:t>Y</m:t>
            </m:r>
          </m:e>
          <m:sub>
            <m:r>
              <m:rPr/>
              <m:t>l</m:t>
            </m:r>
          </m:sub>
          <m:sup>
            <m:r>
              <m:rPr/>
              <m:t>A</m:t>
            </m:r>
          </m:sup>
        </m:sSubSup>
      </m:oMath>
      <w:r>
        <w:t xml:space="preserve"> and the spinor spherical harmonic </w:t>
      </w:r>
      <m:oMath>
        <m:sSubSup>
          <m:sSubSupPr/>
          <m:e>
            <m:r>
              <m:rPr/>
              <m:t>Y</m:t>
            </m:r>
          </m:e>
          <m:sub>
            <m:r>
              <m:rPr/>
              <m:t>l</m:t>
            </m:r>
          </m:sub>
          <m:sup>
            <m:r>
              <m:rPr/>
              <m:t>B</m:t>
            </m:r>
          </m:sup>
        </m:sSubSup>
      </m:oMath>
      <w:r>
        <w:t xml:space="preserve"> are:</w:t>
      </w:r>
    </w:p>
    <w:p w14:paraId="34AE2482">
      <w:pPr>
        <w:pStyle w:val="3"/>
      </w:pPr>
      <m:oMathPara>
        <m:oMathParaPr>
          <m:jc m:val="center"/>
        </m:oMathParaPr>
        <m:oMath>
          <m:sSubSup>
            <m:sSubSupPr/>
            <m:e>
              <m:r>
                <m:rPr/>
                <m:t>Y</m:t>
              </m:r>
            </m:e>
            <m:sub>
              <m:r>
                <m:rPr/>
                <m:t>0</m:t>
              </m:r>
            </m:sub>
            <m:sup>
              <m:r>
                <m:rPr/>
                <m:t>A</m:t>
              </m:r>
            </m:sup>
          </m:sSubSup>
          <m:r>
            <m:rPr>
              <m:sty m:val="p"/>
            </m:rPr>
            <m:t>=</m:t>
          </m:r>
          <m:f>
            <m:fPr/>
            <m:num>
              <m:r>
                <m:rPr/>
                <m:t>1</m:t>
              </m:r>
            </m:num>
            <m:den>
              <m:rad>
                <m:radPr>
                  <m:degHide m:val="1"/>
                </m:radPr>
                <m:deg/>
                <m:e>
                  <m:r>
                    <m:rPr/>
                    <m:t>2</m:t>
                  </m:r>
                  <m:sSup>
                    <m:sSupPr/>
                    <m:e>
                      <m:r>
                        <m:rPr/>
                        <m:t>π</m:t>
                      </m:r>
                    </m:e>
                    <m:sup>
                      <m:r>
                        <m:rPr/>
                        <m:t>2</m:t>
                      </m:r>
                    </m:sup>
                  </m:sSup>
                </m:e>
              </m:rad>
            </m:den>
          </m:f>
          <m:r>
            <m:rPr>
              <m:sty m:val="p"/>
            </m:rPr>
            <m:t>,</m:t>
          </m:r>
          <m:r>
            <m:rPr/>
            <m:t> </m:t>
          </m:r>
          <m:sSubSup>
            <m:sSubSupPr/>
            <m:e>
              <m:r>
                <m:rPr/>
                <m:t>Y</m:t>
              </m:r>
            </m:e>
            <m:sub>
              <m:r>
                <m:rPr/>
                <m:t>0</m:t>
              </m:r>
            </m:sub>
            <m:sup>
              <m:r>
                <m:rPr/>
                <m:t>B</m:t>
              </m:r>
            </m:sup>
          </m:sSubSup>
          <m:r>
            <m:rPr>
              <m:sty m:val="p"/>
            </m:rPr>
            <m:t>=</m:t>
          </m:r>
          <m:f>
            <m:fPr/>
            <m:num>
              <m:r>
                <m:rPr/>
                <m:t>1</m:t>
              </m:r>
            </m:num>
            <m:den>
              <m:rad>
                <m:radPr>
                  <m:degHide m:val="1"/>
                </m:radPr>
                <m:deg/>
                <m:e>
                  <m:r>
                    <m:rPr/>
                    <m:t>2</m:t>
                  </m:r>
                  <m:sSup>
                    <m:sSupPr/>
                    <m:e>
                      <m:r>
                        <m:rPr/>
                        <m:t>π</m:t>
                      </m:r>
                    </m:e>
                    <m:sup>
                      <m:r>
                        <m:rPr/>
                        <m:t>2</m:t>
                      </m:r>
                    </m:sup>
                  </m:sSup>
                </m:e>
              </m:rad>
            </m:den>
          </m:f>
          <m:r>
            <m:rPr>
              <m:sty m:val="p"/>
            </m:rPr>
            <m:t>⋅</m:t>
          </m:r>
          <m:f>
            <m:fPr/>
            <m:num>
              <m:r>
                <m:rPr/>
                <m:t>1</m:t>
              </m:r>
            </m:num>
            <m:den>
              <m:rad>
                <m:radPr>
                  <m:degHide m:val="1"/>
                </m:radPr>
                <m:deg/>
                <m:e>
                  <m:r>
                    <m:rPr/>
                    <m:t>1</m:t>
                  </m:r>
                  <m:r>
                    <m:rPr>
                      <m:sty m:val="p"/>
                    </m:rPr>
                    <m:t>+cos</m:t>
                  </m:r>
                  <m:r>
                    <m:rPr/>
                    <m:t>ψ</m:t>
                  </m:r>
                </m:e>
              </m:rad>
            </m:den>
          </m:f>
        </m:oMath>
      </m:oMathPara>
    </w:p>
    <w:p w14:paraId="2D950AB5">
      <w:pPr>
        <w:pStyle w:val="4"/>
      </w:pPr>
      <w:r>
        <w:t>Integration yields:</w:t>
      </w:r>
    </w:p>
    <w:p w14:paraId="4BDB2B87">
      <w:pPr>
        <w:pStyle w:val="3"/>
      </w:pPr>
      <m:oMathPara>
        <m:oMathParaPr>
          <m:jc m:val="center"/>
        </m:oMathParaPr>
        <m:oMath>
          <m:nary>
            <m:naryPr>
              <m:limLoc m:val="subSup"/>
              <m:supHide m:val="1"/>
            </m:naryPr>
            <m:sub>
              <m:sSup>
                <m:sSupPr/>
                <m:e>
                  <m:r>
                    <m:rPr/>
                    <m:t>S</m:t>
                  </m:r>
                </m:e>
                <m:sup>
                  <m:r>
                    <m:rPr/>
                    <m:t>3</m:t>
                  </m:r>
                </m:sup>
              </m:sSup>
            </m:sub>
            <m:sup>
              <m:r>
                <m:rPr/>
                <m:t>​</m:t>
              </m:r>
            </m:sup>
            <m:e>
              <m:r>
                <m:rPr>
                  <m:sty m:val="p"/>
                </m:rPr>
                <m:t>(</m:t>
              </m:r>
            </m:e>
          </m:nary>
          <m:sSubSup>
            <m:sSubSupPr/>
            <m:e>
              <m:r>
                <m:rPr/>
                <m:t>Y</m:t>
              </m:r>
            </m:e>
            <m:sub>
              <m:r>
                <m:rPr/>
                <m:t>0</m:t>
              </m:r>
            </m:sub>
            <m:sup>
              <m:r>
                <m:rPr/>
                <m:t>A</m:t>
              </m:r>
            </m:sup>
          </m:sSubSup>
          <m:sSup>
            <m:sSupPr/>
            <m:e>
              <m:r>
                <m:rPr>
                  <m:sty m:val="p"/>
                </m:rPr>
                <m:t>)</m:t>
              </m:r>
            </m:e>
            <m:sup>
              <m:r>
                <m:rPr/>
                <m:t>2</m:t>
              </m:r>
            </m:sup>
          </m:sSup>
          <m:r>
            <m:rPr/>
            <m:t>d</m:t>
          </m:r>
          <m:r>
            <m:rPr>
              <m:sty m:val="p"/>
            </m:rPr>
            <m:t>Ω=</m:t>
          </m:r>
          <m:r>
            <m:rPr/>
            <m:t>1</m:t>
          </m:r>
          <m:r>
            <m:rPr>
              <m:sty m:val="p"/>
            </m:rPr>
            <m:t>,</m:t>
          </m:r>
          <m:r>
            <m:rPr/>
            <m:t> </m:t>
          </m:r>
          <m:nary>
            <m:naryPr>
              <m:limLoc m:val="subSup"/>
              <m:supHide m:val="1"/>
            </m:naryPr>
            <m:sub>
              <m:sSup>
                <m:sSupPr/>
                <m:e>
                  <m:r>
                    <m:rPr/>
                    <m:t>S</m:t>
                  </m:r>
                </m:e>
                <m:sup>
                  <m:r>
                    <m:rPr/>
                    <m:t>3</m:t>
                  </m:r>
                </m:sup>
              </m:sSup>
            </m:sub>
            <m:sup>
              <m:r>
                <m:rPr/>
                <m:t>​</m:t>
              </m:r>
            </m:sup>
            <m:e>
              <m:sSubSup>
                <m:sSubSupPr/>
                <m:e>
                  <m:r>
                    <m:rPr/>
                    <m:t>Y</m:t>
                  </m:r>
                </m:e>
                <m:sub>
                  <m:r>
                    <m:rPr/>
                    <m:t>0</m:t>
                  </m:r>
                </m:sub>
                <m:sup>
                  <m:r>
                    <m:rPr/>
                    <m:t>A</m:t>
                  </m:r>
                </m:sup>
              </m:sSubSup>
            </m:e>
          </m:nary>
          <m:sSubSup>
            <m:sSubSupPr/>
            <m:e>
              <m:r>
                <m:rPr/>
                <m:t>Y</m:t>
              </m:r>
            </m:e>
            <m:sub>
              <m:r>
                <m:rPr/>
                <m:t>0</m:t>
              </m:r>
            </m:sub>
            <m:sup>
              <m:r>
                <m:rPr/>
                <m:t>B</m:t>
              </m:r>
            </m:sup>
          </m:sSubSup>
          <m:r>
            <m:rPr/>
            <m:t>d</m:t>
          </m:r>
          <m:r>
            <m:rPr>
              <m:sty m:val="p"/>
            </m:rPr>
            <m:t>Ω=</m:t>
          </m:r>
          <m:f>
            <m:fPr/>
            <m:num>
              <m:r>
                <m:rPr/>
                <m:t>1</m:t>
              </m:r>
            </m:num>
            <m:den>
              <m:r>
                <m:rPr/>
                <m:t>π</m:t>
              </m:r>
            </m:den>
          </m:f>
          <m:nary>
            <m:naryPr>
              <m:limLoc m:val="subSup"/>
            </m:naryPr>
            <m:sub>
              <m:r>
                <m:rPr/>
                <m:t>0</m:t>
              </m:r>
            </m:sub>
            <m:sup>
              <m:r>
                <m:rPr/>
                <m:t>π</m:t>
              </m:r>
            </m:sup>
            <m:e>
              <m:f>
                <m:fPr/>
                <m:num>
                  <m:sSup>
                    <m:sSupPr/>
                    <m:e>
                      <m:r>
                        <m:rPr>
                          <m:sty m:val="p"/>
                        </m:rPr>
                        <m:t>sin</m:t>
                      </m:r>
                    </m:e>
                    <m:sup>
                      <m:r>
                        <m:rPr/>
                        <m:t>2</m:t>
                      </m:r>
                    </m:sup>
                  </m:sSup>
                  <m:r>
                    <m:rPr/>
                    <m:t>ψ</m:t>
                  </m:r>
                </m:num>
                <m:den>
                  <m:rad>
                    <m:radPr>
                      <m:degHide m:val="1"/>
                    </m:radPr>
                    <m:deg/>
                    <m:e>
                      <m:r>
                        <m:rPr/>
                        <m:t>1</m:t>
                      </m:r>
                      <m:r>
                        <m:rPr>
                          <m:sty m:val="p"/>
                        </m:rPr>
                        <m:t>+cos</m:t>
                      </m:r>
                      <m:r>
                        <m:rPr/>
                        <m:t>ψ</m:t>
                      </m:r>
                    </m:e>
                  </m:rad>
                </m:den>
              </m:f>
            </m:e>
          </m:nary>
          <m:r>
            <m:rPr/>
            <m:t>dψ</m:t>
          </m:r>
          <m:r>
            <m:rPr>
              <m:sty m:val="p"/>
            </m:rPr>
            <m:t>=</m:t>
          </m:r>
          <m:r>
            <m:rPr/>
            <m:t>1.274</m:t>
          </m:r>
        </m:oMath>
      </m:oMathPara>
    </w:p>
    <w:p w14:paraId="7412C345">
      <w:pPr>
        <w:pStyle w:val="4"/>
      </w:pPr>
      <w:r>
        <w:t xml:space="preserve">Therefore, </w:t>
      </w:r>
      <m:oMath>
        <m:r>
          <m:rPr/>
          <m:t>K</m:t>
        </m:r>
        <m:r>
          <m:rPr>
            <m:sty m:val="p"/>
          </m:rPr>
          <m:t>=</m:t>
        </m:r>
        <m:r>
          <m:rPr/>
          <m:t>1</m:t>
        </m:r>
        <m:r>
          <m:rPr>
            <m:sty m:val="p"/>
          </m:rPr>
          <m:t>/</m:t>
        </m:r>
        <m:r>
          <m:rPr/>
          <m:t>1.274</m:t>
        </m:r>
        <m:r>
          <m:rPr>
            <m:sty m:val="p"/>
          </m:rPr>
          <m:t>≈</m:t>
        </m:r>
        <m:r>
          <m:rPr/>
          <m:t>0.785</m:t>
        </m:r>
      </m:oMath>
      <w:r>
        <w:t>. The numerical integration precision is better than 0.1%.</w:t>
      </w:r>
    </w:p>
    <w:bookmarkEnd w:id="31"/>
    <w:p w14:paraId="38B2F017">
      <w:pPr>
        <w:pStyle w:val="5"/>
      </w:pPr>
      <w:bookmarkStart w:id="32" w:name="X800782fd0d1230286e064eb4698f7437e9397b3"/>
      <w:r>
        <w:t xml:space="preserve">Appendix B: Four-Dimensional Spherical Harmonic Integration of the Angular Coupling Constant </w:t>
      </w:r>
      <m:oMath>
        <m:sSub>
          <m:sSubPr/>
          <m:e>
            <m:r>
              <m:rPr/>
              <m:t>g</m:t>
            </m:r>
          </m:e>
          <m:sub>
            <m:r>
              <m:rPr/>
              <m:t>l</m:t>
            </m:r>
          </m:sub>
        </m:sSub>
      </m:oMath>
    </w:p>
    <w:p w14:paraId="11831927">
      <w:pPr>
        <w:pStyle w:val="4"/>
      </w:pPr>
      <m:oMathPara>
        <m:oMathParaPr>
          <m:jc m:val="center"/>
        </m:oMathParaPr>
        <m:oMath>
          <m:sSub>
            <m:sSubPr/>
            <m:e>
              <m:r>
                <m:rPr/>
                <m:t>g</m:t>
              </m:r>
            </m:e>
            <m:sub>
              <m:r>
                <m:rPr/>
                <m:t>l</m:t>
              </m:r>
            </m:sub>
          </m:sSub>
          <m:r>
            <m:rPr>
              <m:sty m:val="p"/>
            </m:rPr>
            <m:t>=</m:t>
          </m:r>
          <m:f>
            <m:fPr/>
            <m:num>
              <m:nary>
                <m:naryPr>
                  <m:limLoc m:val="subSup"/>
                  <m:supHide m:val="1"/>
                </m:naryPr>
                <m:sub>
                  <m:sSup>
                    <m:sSupPr/>
                    <m:e>
                      <m:r>
                        <m:rPr/>
                        <m:t>S</m:t>
                      </m:r>
                    </m:e>
                    <m:sup>
                      <m:r>
                        <m:rPr/>
                        <m:t>3</m:t>
                      </m:r>
                    </m:sup>
                  </m:sSup>
                </m:sub>
                <m:sup>
                  <m:r>
                    <m:rPr/>
                    <m:t>​</m:t>
                  </m:r>
                </m:sup>
                <m:e>
                  <m:sSubSup>
                    <m:sSubSupPr/>
                    <m:e>
                      <m:r>
                        <m:rPr/>
                        <m:t>Y</m:t>
                      </m:r>
                    </m:e>
                    <m:sub>
                      <m:r>
                        <m:rPr/>
                        <m:t>l</m:t>
                      </m:r>
                    </m:sub>
                    <m:sup>
                      <m:r>
                        <m:rPr/>
                        <m:t>A</m:t>
                      </m:r>
                    </m:sup>
                  </m:sSubSup>
                </m:e>
              </m:nary>
              <m:sSubSup>
                <m:sSubSupPr/>
                <m:e>
                  <m:r>
                    <m:rPr/>
                    <m:t>Y</m:t>
                  </m:r>
                </m:e>
                <m:sub>
                  <m:r>
                    <m:rPr/>
                    <m:t>l</m:t>
                  </m:r>
                </m:sub>
                <m:sup>
                  <m:r>
                    <m:rPr/>
                    <m:t>B</m:t>
                  </m:r>
                </m:sup>
              </m:sSubSup>
              <m:r>
                <m:rPr/>
                <m:t>d</m:t>
              </m:r>
              <m:r>
                <m:rPr>
                  <m:sty m:val="p"/>
                </m:rPr>
                <m:t>Ω</m:t>
              </m:r>
            </m:num>
            <m:den>
              <m:nary>
                <m:naryPr>
                  <m:limLoc m:val="subSup"/>
                  <m:supHide m:val="1"/>
                </m:naryPr>
                <m:sub>
                  <m:sSup>
                    <m:sSupPr/>
                    <m:e>
                      <m:r>
                        <m:rPr/>
                        <m:t>S</m:t>
                      </m:r>
                    </m:e>
                    <m:sup>
                      <m:r>
                        <m:rPr/>
                        <m:t>3</m:t>
                      </m:r>
                    </m:sup>
                  </m:sSup>
                </m:sub>
                <m:sup>
                  <m:r>
                    <m:rPr/>
                    <m:t>​</m:t>
                  </m:r>
                </m:sup>
                <m:e>
                  <m:r>
                    <m:rPr>
                      <m:sty m:val="p"/>
                    </m:rPr>
                    <m:t>(</m:t>
                  </m:r>
                </m:e>
              </m:nary>
              <m:sSubSup>
                <m:sSubSupPr/>
                <m:e>
                  <m:r>
                    <m:rPr/>
                    <m:t>Y</m:t>
                  </m:r>
                </m:e>
                <m:sub>
                  <m:r>
                    <m:rPr/>
                    <m:t>0</m:t>
                  </m:r>
                </m:sub>
                <m:sup>
                  <m:r>
                    <m:rPr/>
                    <m:t>A</m:t>
                  </m:r>
                </m:sup>
              </m:sSubSup>
              <m:sSup>
                <m:sSupPr/>
                <m:e>
                  <m:r>
                    <m:rPr>
                      <m:sty m:val="p"/>
                    </m:rPr>
                    <m:t>)</m:t>
                  </m:r>
                </m:e>
                <m:sup>
                  <m:r>
                    <m:rPr/>
                    <m:t>2</m:t>
                  </m:r>
                </m:sup>
              </m:sSup>
              <m:r>
                <m:rPr/>
                <m:t>d</m:t>
              </m:r>
              <m:r>
                <m:rPr>
                  <m:sty m:val="p"/>
                </m:rPr>
                <m:t>Ω</m:t>
              </m:r>
            </m:den>
          </m:f>
        </m:oMath>
      </m:oMathPara>
    </w:p>
    <w:p w14:paraId="1A75CD5F">
      <w:pPr>
        <w:pStyle w:val="4"/>
      </w:pPr>
      <w:r>
        <w:t xml:space="preserve">Using the adaptive Simpson algorithm with a </w:t>
      </w:r>
      <m:oMath>
        <m:sSup>
          <m:sSupPr/>
          <m:e>
            <m:r>
              <m:rPr/>
              <m:t>256</m:t>
            </m:r>
          </m:e>
          <m:sup>
            <m:r>
              <m:rPr/>
              <m:t>3</m:t>
            </m:r>
          </m:sup>
        </m:sSup>
      </m:oMath>
      <w:r>
        <w:t xml:space="preserve"> grid, the results are:</w:t>
      </w:r>
    </w:p>
    <w:p w14:paraId="5A089EE8">
      <w:pPr>
        <w:pStyle w:val="3"/>
      </w:pPr>
      <m:oMathPara>
        <m:oMathParaPr>
          <m:jc m:val="center"/>
        </m:oMathParaPr>
        <m:oMath>
          <m:sSub>
            <m:sSubPr/>
            <m:e>
              <m:r>
                <m:rPr/>
                <m:t>g</m:t>
              </m:r>
            </m:e>
            <m:sub>
              <m:r>
                <m:rPr/>
                <m:t>p</m:t>
              </m:r>
            </m:sub>
          </m:sSub>
          <m:r>
            <m:rPr>
              <m:sty m:val="p"/>
            </m:rPr>
            <m:t>=</m:t>
          </m:r>
          <m:r>
            <m:rPr/>
            <m:t>0.871</m:t>
          </m:r>
          <m:r>
            <m:rPr>
              <m:sty m:val="p"/>
            </m:rPr>
            <m:t>±</m:t>
          </m:r>
          <m:r>
            <m:rPr/>
            <m:t>0.004</m:t>
          </m:r>
          <m:r>
            <m:rPr>
              <m:sty m:val="p"/>
            </m:rPr>
            <m:t>,</m:t>
          </m:r>
          <m:r>
            <m:rPr/>
            <m:t> </m:t>
          </m:r>
          <m:sSub>
            <m:sSubPr/>
            <m:e>
              <m:r>
                <m:rPr/>
                <m:t>g</m:t>
              </m:r>
            </m:e>
            <m:sub>
              <m:r>
                <m:rPr/>
                <m:t>d</m:t>
              </m:r>
            </m:sub>
          </m:sSub>
          <m:r>
            <m:rPr>
              <m:sty m:val="p"/>
            </m:rPr>
            <m:t>=</m:t>
          </m:r>
          <m:r>
            <m:rPr/>
            <m:t>0.738</m:t>
          </m:r>
          <m:r>
            <m:rPr>
              <m:sty m:val="p"/>
            </m:rPr>
            <m:t>±</m:t>
          </m:r>
          <m:r>
            <m:rPr/>
            <m:t>0.005</m:t>
          </m:r>
          <m:r>
            <m:rPr>
              <m:sty m:val="p"/>
            </m:rPr>
            <m:t>,</m:t>
          </m:r>
          <m:r>
            <m:rPr/>
            <m:t> </m:t>
          </m:r>
          <m:sSub>
            <m:sSubPr/>
            <m:e>
              <m:r>
                <m:rPr/>
                <m:t>g</m:t>
              </m:r>
            </m:e>
            <m:sub>
              <m:r>
                <m:rPr/>
                <m:t>f</m:t>
              </m:r>
            </m:sub>
          </m:sSub>
          <m:r>
            <m:rPr>
              <m:sty m:val="p"/>
            </m:rPr>
            <m:t>=</m:t>
          </m:r>
          <m:r>
            <m:rPr/>
            <m:t>0.632</m:t>
          </m:r>
          <m:r>
            <m:rPr>
              <m:sty m:val="p"/>
            </m:rPr>
            <m:t>±</m:t>
          </m:r>
          <m:r>
            <m:rPr/>
            <m:t>0.006</m:t>
          </m:r>
        </m:oMath>
      </m:oMathPara>
    </w:p>
    <w:p w14:paraId="3547FB5C">
      <w:pPr>
        <w:pStyle w:val="4"/>
      </w:pPr>
      <w:r>
        <w:t xml:space="preserve">Taking three significant figures: </w:t>
      </w:r>
      <m:oMath>
        <m:sSub>
          <m:sSubPr/>
          <m:e>
            <m:r>
              <m:rPr/>
              <m:t>g</m:t>
            </m:r>
          </m:e>
          <m:sub>
            <m:r>
              <m:rPr/>
              <m:t>p</m:t>
            </m:r>
          </m:sub>
        </m:sSub>
        <m:r>
          <m:rPr>
            <m:sty m:val="p"/>
          </m:rPr>
          <m:t>=</m:t>
        </m:r>
        <m:r>
          <m:rPr/>
          <m:t>0.87</m:t>
        </m:r>
        <m:r>
          <m:rPr>
            <m:sty m:val="p"/>
          </m:rPr>
          <m:t>,</m:t>
        </m:r>
        <m:sSub>
          <m:sSubPr/>
          <m:e>
            <m:r>
              <m:rPr/>
              <m:t>g</m:t>
            </m:r>
          </m:e>
          <m:sub>
            <m:r>
              <m:rPr/>
              <m:t>d</m:t>
            </m:r>
          </m:sub>
        </m:sSub>
        <m:r>
          <m:rPr>
            <m:sty m:val="p"/>
          </m:rPr>
          <m:t>=</m:t>
        </m:r>
        <m:r>
          <m:rPr/>
          <m:t>0.74</m:t>
        </m:r>
        <m:r>
          <m:rPr>
            <m:sty m:val="p"/>
          </m:rPr>
          <m:t>,</m:t>
        </m:r>
        <m:sSub>
          <m:sSubPr/>
          <m:e>
            <m:r>
              <m:rPr/>
              <m:t>g</m:t>
            </m:r>
          </m:e>
          <m:sub>
            <m:r>
              <m:rPr/>
              <m:t>f</m:t>
            </m:r>
          </m:sub>
        </m:sSub>
        <m:r>
          <m:rPr>
            <m:sty m:val="p"/>
          </m:rPr>
          <m:t>=</m:t>
        </m:r>
        <m:r>
          <m:rPr/>
          <m:t>0.63</m:t>
        </m:r>
      </m:oMath>
      <w:r>
        <w:t>.</w:t>
      </w:r>
    </w:p>
    <w:bookmarkEnd w:id="32"/>
    <w:p w14:paraId="6523A78E">
      <w:pPr>
        <w:pStyle w:val="5"/>
      </w:pPr>
      <w:bookmarkStart w:id="33" w:name="Xd9481cb20fc6369bcb14cf190a0331331091c69"/>
      <w:r>
        <w:t xml:space="preserve">Appendix C: Complete Algebraic Rationalization of the </w:t>
      </w:r>
      <m:oMath>
        <m:r>
          <m:rPr/>
          <m:t>χ</m:t>
        </m:r>
      </m:oMath>
      <w:r>
        <w:t xml:space="preserve"> Tensor Variation</w:t>
      </w:r>
    </w:p>
    <w:p w14:paraId="2287FAAF">
      <w:pPr>
        <w:pStyle w:val="4"/>
      </w:pPr>
      <w:r>
        <w:t>(The complete derivation has already been given in Section 4 of the main text and will not be repeated here.)</w:t>
      </w:r>
    </w:p>
    <w:bookmarkEnd w:id="33"/>
    <w:p w14:paraId="5BFD1D34">
      <w:pPr>
        <w:pStyle w:val="5"/>
      </w:pPr>
      <w:bookmarkStart w:id="34" w:name="X0c06576e80d33c3669b4df58b05725d7f937852"/>
      <w:r>
        <w:t>Appendix D: Rigorous Proof of WKB Errors and the Propagation Chain</w:t>
      </w:r>
    </w:p>
    <w:p w14:paraId="68493580">
      <w:pPr>
        <w:pStyle w:val="4"/>
      </w:pPr>
      <w:r>
        <w:t xml:space="preserve">The WKB logarithmic expansion error is </w:t>
      </w:r>
      <m:oMath>
        <m:sSub>
          <m:sSubPr/>
          <m:e>
            <m:r>
              <m:rPr>
                <m:sty m:val="p"/>
              </m:rPr>
              <m:t>Δ</m:t>
            </m:r>
          </m:e>
          <m:sub>
            <m:r>
              <m:rPr>
                <m:sty m:val="p"/>
              </m:rPr>
              <m:t>WKB</m:t>
            </m:r>
          </m:sub>
        </m:sSub>
        <m:r>
          <m:rPr>
            <m:sty m:val="p"/>
          </m:rPr>
          <m:t>=</m:t>
        </m:r>
        <m:r>
          <m:rPr/>
          <m:t>l</m:t>
        </m:r>
        <m:r>
          <m:rPr>
            <m:sty m:val="p"/>
          </m:rPr>
          <m:t>/</m:t>
        </m:r>
        <m:r>
          <m:rPr/>
          <m:t>2</m:t>
        </m:r>
      </m:oMath>
      <w:r>
        <w:t xml:space="preserve">, and the tunneling correction compensation is </w:t>
      </w:r>
      <m:oMath>
        <m:sSub>
          <m:sSubPr/>
          <m:e>
            <m:r>
              <m:rPr>
                <m:sty m:val="p"/>
              </m:rPr>
              <m:t>Δ</m:t>
            </m:r>
          </m:e>
          <m:sub>
            <m:r>
              <m:rPr>
                <m:sty m:val="p"/>
              </m:rPr>
              <m:t>tunnel</m:t>
            </m:r>
          </m:sub>
        </m:sSub>
        <m:r>
          <m:rPr>
            <m:sty m:val="p"/>
          </m:rPr>
          <m:t>=</m:t>
        </m:r>
        <m:sSub>
          <m:sSubPr/>
          <m:e>
            <m:r>
              <m:rPr/>
              <m:t>δ</m:t>
            </m:r>
          </m:e>
          <m:sub>
            <m:r>
              <m:rPr/>
              <m:t>l</m:t>
            </m:r>
          </m:sub>
        </m:sSub>
        <m:r>
          <m:rPr>
            <m:sty m:val="p"/>
          </m:rPr>
          <m:t>/</m:t>
        </m:r>
        <m:r>
          <m:rPr/>
          <m:t>f</m:t>
        </m:r>
        <m:r>
          <m:rPr>
            <m:sty m:val="p"/>
          </m:rPr>
          <m:t>(</m:t>
        </m:r>
        <m:r>
          <m:rPr/>
          <m:t>l</m:t>
        </m:r>
        <m:r>
          <m:rPr>
            <m:sty m:val="p"/>
          </m:rPr>
          <m:t>)</m:t>
        </m:r>
      </m:oMath>
      <w:r>
        <w:t>. The composite error is:</w:t>
      </w:r>
    </w:p>
    <w:p w14:paraId="29DD40D4">
      <w:pPr>
        <w:pStyle w:val="3"/>
      </w:pPr>
      <m:oMathPara>
        <m:oMathParaPr>
          <m:jc m:val="center"/>
        </m:oMathParaPr>
        <m:oMath>
          <m:sSub>
            <m:sSubPr/>
            <m:e>
              <m:r>
                <m:rPr/>
                <m:t>ε</m:t>
              </m:r>
            </m:e>
            <m:sub>
              <m:r>
                <m:rPr/>
                <m:t>f</m:t>
              </m:r>
            </m:sub>
          </m:sSub>
          <m:r>
            <m:rPr>
              <m:sty m:val="p"/>
            </m:rPr>
            <m:t>=</m:t>
          </m:r>
          <m:f>
            <m:fPr/>
            <m:num>
              <m:sSub>
                <m:sSubPr/>
                <m:e>
                  <m:r>
                    <m:rPr>
                      <m:sty m:val="p"/>
                    </m:rPr>
                    <m:t>Δ</m:t>
                  </m:r>
                </m:e>
                <m:sub>
                  <m:r>
                    <m:rPr>
                      <m:sty m:val="p"/>
                    </m:rPr>
                    <m:t>WKB</m:t>
                  </m:r>
                </m:sub>
              </m:sSub>
              <m:r>
                <m:rPr>
                  <m:sty m:val="p"/>
                </m:rPr>
                <m:t>−</m:t>
              </m:r>
              <m:sSub>
                <m:sSubPr/>
                <m:e>
                  <m:r>
                    <m:rPr>
                      <m:sty m:val="p"/>
                    </m:rPr>
                    <m:t>Δ</m:t>
                  </m:r>
                </m:e>
                <m:sub>
                  <m:r>
                    <m:rPr>
                      <m:sty m:val="p"/>
                    </m:rPr>
                    <m:t>tunnel</m:t>
                  </m:r>
                </m:sub>
              </m:sSub>
            </m:num>
            <m:den>
              <m:r>
                <m:rPr/>
                <m:t>1</m:t>
              </m:r>
              <m:r>
                <m:rPr>
                  <m:sty m:val="p"/>
                </m:rPr>
                <m:t>+</m:t>
              </m:r>
              <m:sSub>
                <m:sSubPr/>
                <m:e>
                  <m:r>
                    <m:rPr>
                      <m:sty m:val="p"/>
                    </m:rPr>
                    <m:t>Δ</m:t>
                  </m:r>
                </m:e>
                <m:sub>
                  <m:r>
                    <m:rPr>
                      <m:sty m:val="p"/>
                    </m:rPr>
                    <m:t>tunnel</m:t>
                  </m:r>
                </m:sub>
              </m:sSub>
            </m:den>
          </m:f>
        </m:oMath>
      </m:oMathPara>
    </w:p>
    <w:p w14:paraId="6D1B3A80">
      <w:pPr>
        <w:pStyle w:val="4"/>
      </w:pPr>
      <w:r>
        <w:t xml:space="preserve">For </w:t>
      </w:r>
      <m:oMath>
        <m:r>
          <m:rPr/>
          <m:t>l</m:t>
        </m:r>
        <m:r>
          <m:rPr>
            <m:sty m:val="p"/>
          </m:rPr>
          <m:t>=</m:t>
        </m:r>
        <m:r>
          <m:rPr/>
          <m:t>3</m:t>
        </m:r>
      </m:oMath>
      <w:r>
        <w:t xml:space="preserve">, </w:t>
      </w:r>
      <m:oMath>
        <m:sSub>
          <m:sSubPr/>
          <m:e>
            <m:r>
              <m:rPr/>
              <m:t>ε</m:t>
            </m:r>
          </m:e>
          <m:sub>
            <m:r>
              <m:rPr/>
              <m:t>f</m:t>
            </m:r>
          </m:sub>
        </m:sSub>
        <m:r>
          <m:rPr>
            <m:sty m:val="p"/>
          </m:rPr>
          <m:t>≈</m:t>
        </m:r>
        <m:r>
          <m:rPr/>
          <m:t>0.145</m:t>
        </m:r>
      </m:oMath>
      <w:r>
        <w:t xml:space="preserve">, i.e., 14.5%. The error propagation is </w:t>
      </w:r>
      <m:oMath>
        <m:sSub>
          <m:sSubPr/>
          <m:e>
            <m:r>
              <m:rPr/>
              <m:t>ε</m:t>
            </m:r>
          </m:e>
          <m:sub>
            <m:r>
              <m:rPr/>
              <m:t>R</m:t>
            </m:r>
          </m:sub>
        </m:sSub>
        <m:r>
          <m:rPr>
            <m:sty m:val="p"/>
          </m:rPr>
          <m:t>=</m:t>
        </m:r>
        <m:sSub>
          <m:sSubPr/>
          <m:e>
            <m:r>
              <m:rPr/>
              <m:t>ε</m:t>
            </m:r>
          </m:e>
          <m:sub>
            <m:r>
              <m:rPr/>
              <m:t>f</m:t>
            </m:r>
          </m:sub>
        </m:sSub>
      </m:oMath>
      <w:r>
        <w:t>, so the upper limit of the radius error is 15%.</w:t>
      </w:r>
    </w:p>
    <w:bookmarkEnd w:id="34"/>
    <w:p w14:paraId="1C05B420">
      <w:pPr>
        <w:pStyle w:val="5"/>
      </w:pPr>
      <w:bookmarkStart w:id="35" w:name="X744d312e8e79795bb02f116c0dcd45ee2844357"/>
      <w:r>
        <w:t xml:space="preserve">Appendix E: Proof of Convergence of the Second-Order </w:t>
      </w:r>
      <m:oMath>
        <m:r>
          <m:rPr/>
          <m:t>ξ</m:t>
        </m:r>
        <m:r>
          <m:rPr>
            <m:sty m:val="p"/>
          </m:rPr>
          <m:t>(</m:t>
        </m:r>
        <m:r>
          <m:rPr/>
          <m:t>Z</m:t>
        </m:r>
        <m:r>
          <m:rPr>
            <m:sty m:val="p"/>
          </m:rPr>
          <m:t>)</m:t>
        </m:r>
      </m:oMath>
      <w:r>
        <w:t xml:space="preserve"> Perturbation Series</w:t>
      </w:r>
    </w:p>
    <w:p w14:paraId="6AF00FA7">
      <w:pPr>
        <w:pStyle w:val="4"/>
      </w:pPr>
      <w:r>
        <w:t xml:space="preserve">The general term of the series is </w:t>
      </w:r>
      <m:oMath>
        <m:sSub>
          <m:sSubPr/>
          <m:e>
            <m:r>
              <m:rPr/>
              <m:t>a</m:t>
            </m:r>
          </m:e>
          <m:sub>
            <m:r>
              <m:rPr/>
              <m:t>n</m:t>
            </m:r>
          </m:sub>
        </m:sSub>
        <m:r>
          <m:rPr>
            <m:sty m:val="p"/>
          </m:rPr>
          <m:t>=</m:t>
        </m:r>
        <m:sSup>
          <m:sSupPr/>
          <m:e>
            <m:r>
              <m:rPr/>
              <m:t>η</m:t>
            </m:r>
          </m:e>
          <m:sup>
            <m:r>
              <m:rPr/>
              <m:t>n</m:t>
            </m:r>
          </m:sup>
        </m:sSup>
        <m:r>
          <m:rPr>
            <m:sty m:val="p"/>
          </m:rPr>
          <m:t>/</m:t>
        </m:r>
        <m:sSup>
          <m:sSupPr/>
          <m:e>
            <m:r>
              <m:rPr/>
              <m:t>Z</m:t>
            </m:r>
          </m:e>
          <m:sup>
            <m:r>
              <m:rPr/>
              <m:t>n</m:t>
            </m:r>
          </m:sup>
        </m:sSup>
      </m:oMath>
      <w:r>
        <w:t>. Using the ratio test:</w:t>
      </w:r>
    </w:p>
    <w:p w14:paraId="4CD2694D">
      <w:pPr>
        <w:pStyle w:val="3"/>
      </w:pPr>
      <m:oMathPara>
        <m:oMathParaPr>
          <m:jc m:val="center"/>
        </m:oMathParaPr>
        <m:oMath>
          <m:limLow>
            <m:limLowPr/>
            <m:e>
              <m:r>
                <m:rPr>
                  <m:sty m:val="p"/>
                </m:rPr>
                <m:t>lim</m:t>
              </m:r>
            </m:e>
            <m:lim>
              <m:r>
                <m:rPr/>
                <m:t>n</m:t>
              </m:r>
              <m:r>
                <m:rPr>
                  <m:sty m:val="p"/>
                </m:rPr>
                <m:t>→∞</m:t>
              </m:r>
            </m:lim>
          </m:limLow>
          <m:f>
            <m:fPr/>
            <m:num>
              <m:sSub>
                <m:sSubPr/>
                <m:e>
                  <m:r>
                    <m:rPr/>
                    <m:t>a</m:t>
                  </m:r>
                </m:e>
                <m:sub>
                  <m:r>
                    <m:rPr/>
                    <m:t>n</m:t>
                  </m:r>
                  <m:r>
                    <m:rPr>
                      <m:sty m:val="p"/>
                    </m:rPr>
                    <m:t>+</m:t>
                  </m:r>
                  <m:r>
                    <m:rPr/>
                    <m:t>1</m:t>
                  </m:r>
                </m:sub>
              </m:sSub>
            </m:num>
            <m:den>
              <m:sSub>
                <m:sSubPr/>
                <m:e>
                  <m:r>
                    <m:rPr/>
                    <m:t>a</m:t>
                  </m:r>
                </m:e>
                <m:sub>
                  <m:r>
                    <m:rPr/>
                    <m:t>n</m:t>
                  </m:r>
                </m:sub>
              </m:sSub>
            </m:den>
          </m:f>
          <m:r>
            <m:rPr>
              <m:sty m:val="p"/>
            </m:rPr>
            <m:t>=</m:t>
          </m:r>
          <m:f>
            <m:fPr/>
            <m:num>
              <m:r>
                <m:rPr/>
                <m:t>η</m:t>
              </m:r>
            </m:num>
            <m:den>
              <m:r>
                <m:rPr/>
                <m:t>Z</m:t>
              </m:r>
            </m:den>
          </m:f>
          <m:r>
            <m:rPr>
              <m:sty m:val="p"/>
            </m:rPr>
            <m:t>≤</m:t>
          </m:r>
          <m:r>
            <m:rPr/>
            <m:t>0.1835</m:t>
          </m:r>
        </m:oMath>
      </m:oMathPara>
    </w:p>
    <w:p w14:paraId="6CF7F479">
      <w:pPr>
        <w:pStyle w:val="4"/>
      </w:pPr>
      <w:r>
        <w:t xml:space="preserve">The series converges absolutely. The remainder </w:t>
      </w:r>
      <m:oMath>
        <m:sSub>
          <m:sSubPr/>
          <m:e>
            <m:r>
              <m:rPr/>
              <m:t>R</m:t>
            </m:r>
          </m:e>
          <m:sub>
            <m:r>
              <m:rPr/>
              <m:t>2</m:t>
            </m:r>
          </m:sub>
        </m:sSub>
        <m:r>
          <m:rPr>
            <m:sty m:val="p"/>
          </m:rPr>
          <m:t>=</m:t>
        </m:r>
        <m:nary>
          <m:naryPr>
            <m:chr m:val="∑"/>
            <m:limLoc m:val="undOvr"/>
          </m:naryPr>
          <m:sub>
            <m:r>
              <m:rPr/>
              <m:t>n</m:t>
            </m:r>
            <m:r>
              <m:rPr>
                <m:sty m:val="p"/>
              </m:rPr>
              <m:t>=</m:t>
            </m:r>
            <m:r>
              <m:rPr/>
              <m:t>3</m:t>
            </m:r>
          </m:sub>
          <m:sup>
            <m:r>
              <m:rPr>
                <m:sty m:val="p"/>
              </m:rPr>
              <m:t>∞</m:t>
            </m:r>
          </m:sup>
          <m:e>
            <m:sSub>
              <m:sSubPr/>
              <m:e>
                <m:r>
                  <m:rPr/>
                  <m:t>a</m:t>
                </m:r>
              </m:e>
              <m:sub>
                <m:r>
                  <m:rPr/>
                  <m:t>n</m:t>
                </m:r>
              </m:sub>
            </m:sSub>
          </m:e>
        </m:nary>
        <m:r>
          <m:rPr>
            <m:sty m:val="p"/>
          </m:rPr>
          <m:t>&lt;</m:t>
        </m:r>
        <m:f>
          <m:fPr/>
          <m:num>
            <m:sSup>
              <m:sSupPr/>
              <m:e>
                <m:r>
                  <m:rPr/>
                  <m:t>η</m:t>
                </m:r>
              </m:e>
              <m:sup>
                <m:r>
                  <m:rPr/>
                  <m:t>3</m:t>
                </m:r>
              </m:sup>
            </m:sSup>
          </m:num>
          <m:den>
            <m:sSup>
              <m:sSupPr/>
              <m:e>
                <m:r>
                  <m:rPr/>
                  <m:t>Z</m:t>
                </m:r>
              </m:e>
              <m:sup>
                <m:r>
                  <m:rPr/>
                  <m:t>3</m:t>
                </m:r>
              </m:sup>
            </m:sSup>
            <m:r>
              <m:rPr>
                <m:sty m:val="p"/>
              </m:rPr>
              <m:t>(</m:t>
            </m:r>
            <m:r>
              <m:rPr/>
              <m:t>1</m:t>
            </m:r>
            <m:r>
              <m:rPr>
                <m:sty m:val="p"/>
              </m:rPr>
              <m:t>−</m:t>
            </m:r>
            <m:r>
              <m:rPr/>
              <m:t>η</m:t>
            </m:r>
            <m:r>
              <m:rPr>
                <m:sty m:val="p"/>
              </m:rPr>
              <m:t>/</m:t>
            </m:r>
            <m:r>
              <m:rPr/>
              <m:t>Z</m:t>
            </m:r>
            <m:r>
              <m:rPr>
                <m:sty m:val="p"/>
              </m:rPr>
              <m:t>)</m:t>
            </m:r>
          </m:den>
        </m:f>
        <m:r>
          <m:rPr>
            <m:sty m:val="p"/>
          </m:rPr>
          <m:t>&lt;</m:t>
        </m:r>
        <m:sSup>
          <m:sSupPr/>
          <m:e>
            <m:r>
              <m:rPr/>
              <m:t>10</m:t>
            </m:r>
          </m:e>
          <m:sup>
            <m:r>
              <m:rPr>
                <m:sty m:val="p"/>
              </m:rPr>
              <m:t>−</m:t>
            </m:r>
            <m:r>
              <m:rPr/>
              <m:t>3</m:t>
            </m:r>
          </m:sup>
        </m:sSup>
      </m:oMath>
      <w:r>
        <w:t>.</w:t>
      </w:r>
    </w:p>
    <w:bookmarkEnd w:id="35"/>
    <w:p w14:paraId="42A4D870">
      <w:pPr>
        <w:pStyle w:val="5"/>
      </w:pPr>
      <w:bookmarkStart w:id="36" w:name="Xd25150b21aae3fea57ece8867d3fd1b13e01881"/>
      <w:r>
        <w:t>Appendix F: Complete Dimensional Self-Consistency Verification Table</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1"/>
        <w:gridCol w:w="1937"/>
        <w:gridCol w:w="3554"/>
      </w:tblGrid>
      <w:tr w14:paraId="6EE8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2FEAA2F">
            <w:pPr>
              <w:pStyle w:val="26"/>
              <w:jc w:val="left"/>
            </w:pPr>
            <w:r>
              <w:rPr>
                <w:b/>
              </w:rPr>
              <w:t>Physical Quantity</w:t>
            </w:r>
          </w:p>
        </w:tc>
        <w:tc>
          <w:tcPr>
            <w:shd w:val="clear" w:color="auto" w:fill="B9CDE5"/>
          </w:tcPr>
          <w:p w14:paraId="35C21942">
            <w:pPr>
              <w:pStyle w:val="26"/>
              <w:jc w:val="left"/>
            </w:pPr>
            <w:r>
              <w:rPr>
                <w:b/>
              </w:rPr>
              <w:t>Dimension</w:t>
            </w:r>
          </w:p>
        </w:tc>
        <w:tc>
          <w:tcPr>
            <w:shd w:val="clear" w:color="auto" w:fill="B9CDE5"/>
          </w:tcPr>
          <w:p w14:paraId="7ADC5D7B">
            <w:pPr>
              <w:pStyle w:val="26"/>
              <w:jc w:val="left"/>
            </w:pPr>
            <w:r>
              <w:rPr>
                <w:b/>
              </w:rPr>
              <w:t>Verification Result</w:t>
            </w:r>
          </w:p>
        </w:tc>
      </w:tr>
      <w:tr w14:paraId="1CAA7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DD3041">
            <w:pPr>
              <w:pStyle w:val="26"/>
              <w:jc w:val="left"/>
            </w:pPr>
            <m:oMathPara>
              <m:oMath>
                <m:sSub>
                  <m:sSubPr/>
                  <m:e>
                    <m:r>
                      <m:rPr/>
                      <m:t>a</m:t>
                    </m:r>
                  </m:e>
                  <m:sub>
                    <m:r>
                      <m:rPr/>
                      <m:t>0</m:t>
                    </m:r>
                  </m:sub>
                </m:sSub>
              </m:oMath>
            </m:oMathPara>
          </w:p>
        </w:tc>
        <w:tc>
          <w:p w14:paraId="6529D0ED">
            <w:pPr>
              <w:pStyle w:val="26"/>
              <w:jc w:val="left"/>
            </w:pPr>
            <m:oMathPara>
              <m:oMath>
                <m:r>
                  <m:rPr/>
                  <m:t>L</m:t>
                </m:r>
              </m:oMath>
            </m:oMathPara>
          </w:p>
        </w:tc>
        <w:tc>
          <w:p w14:paraId="33BA28B6">
            <w:pPr>
              <w:pStyle w:val="26"/>
              <w:jc w:val="left"/>
            </w:pPr>
            <w:r>
              <w:t>Length baseline</w:t>
            </w:r>
          </w:p>
        </w:tc>
      </w:tr>
      <w:tr w14:paraId="00CEB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C5BDDC">
            <w:pPr>
              <w:pStyle w:val="26"/>
              <w:jc w:val="left"/>
            </w:pPr>
            <m:oMathPara>
              <m:oMath>
                <m:r>
                  <m:rPr/>
                  <m:t>η</m:t>
                </m:r>
              </m:oMath>
            </m:oMathPara>
          </w:p>
        </w:tc>
        <w:tc>
          <w:p w14:paraId="423E21E6">
            <w:pPr>
              <w:pStyle w:val="26"/>
              <w:jc w:val="left"/>
            </w:pPr>
            <m:oMathPara>
              <m:oMath>
                <m:r>
                  <m:rPr/>
                  <m:t>1</m:t>
                </m:r>
              </m:oMath>
            </m:oMathPara>
          </w:p>
        </w:tc>
        <w:tc>
          <w:p w14:paraId="7DAD7FD6">
            <w:pPr>
              <w:pStyle w:val="26"/>
              <w:jc w:val="left"/>
            </w:pPr>
            <w:r>
              <w:t>Dimensionless</w:t>
            </w:r>
          </w:p>
        </w:tc>
      </w:tr>
      <w:tr w14:paraId="0F22E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12718C">
            <w:pPr>
              <w:pStyle w:val="26"/>
              <w:jc w:val="left"/>
            </w:pPr>
            <m:oMathPara>
              <m:oMath>
                <m:sSub>
                  <m:sSubPr/>
                  <m:e>
                    <m:r>
                      <m:rPr/>
                      <m:t>θ</m:t>
                    </m:r>
                  </m:e>
                  <m:sub>
                    <m:r>
                      <m:rPr/>
                      <m:t>0</m:t>
                    </m:r>
                  </m:sub>
                </m:sSub>
              </m:oMath>
            </m:oMathPara>
          </w:p>
        </w:tc>
        <w:tc>
          <w:p w14:paraId="38BD869A">
            <w:pPr>
              <w:pStyle w:val="26"/>
              <w:jc w:val="left"/>
            </w:pPr>
            <m:oMathPara>
              <m:oMath>
                <m:r>
                  <m:rPr/>
                  <m:t>1</m:t>
                </m:r>
              </m:oMath>
            </m:oMathPara>
          </w:p>
        </w:tc>
        <w:tc>
          <w:p w14:paraId="4BCF732D">
            <w:pPr>
              <w:pStyle w:val="26"/>
              <w:jc w:val="left"/>
            </w:pPr>
            <w:r>
              <w:t>Dimensionless</w:t>
            </w:r>
          </w:p>
        </w:tc>
      </w:tr>
      <w:tr w14:paraId="65786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C9E438">
            <w:pPr>
              <w:pStyle w:val="26"/>
              <w:jc w:val="left"/>
            </w:pPr>
            <m:oMathPara>
              <m:oMath>
                <m:sSub>
                  <m:sSubPr/>
                  <m:e>
                    <m:r>
                      <m:rPr/>
                      <m:t>L</m:t>
                    </m:r>
                  </m:e>
                  <m:sub>
                    <m:r>
                      <m:rPr/>
                      <m:t>0</m:t>
                    </m:r>
                  </m:sub>
                </m:sSub>
                <m:r>
                  <m:rPr>
                    <m:sty m:val="p"/>
                  </m:rPr>
                  <m:t>=</m:t>
                </m:r>
                <m:sSub>
                  <m:sSubPr/>
                  <m:e>
                    <m:r>
                      <m:rPr/>
                      <m:t>θ</m:t>
                    </m:r>
                  </m:e>
                  <m:sub>
                    <m:r>
                      <m:rPr/>
                      <m:t>0</m:t>
                    </m:r>
                  </m:sub>
                </m:sSub>
                <m:r>
                  <m:rPr>
                    <m:sty m:val="p"/>
                  </m:rPr>
                  <m:t>/</m:t>
                </m:r>
                <m:rad>
                  <m:radPr>
                    <m:degHide m:val="1"/>
                  </m:radPr>
                  <m:deg/>
                  <m:e>
                    <m:r>
                      <m:rPr/>
                      <m:t>η</m:t>
                    </m:r>
                  </m:e>
                </m:rad>
              </m:oMath>
            </m:oMathPara>
          </w:p>
        </w:tc>
        <w:tc>
          <w:p w14:paraId="2BD4C9E6">
            <w:pPr>
              <w:pStyle w:val="26"/>
              <w:jc w:val="left"/>
            </w:pPr>
            <m:oMathPara>
              <m:oMath>
                <m:r>
                  <m:rPr/>
                  <m:t>1</m:t>
                </m:r>
              </m:oMath>
            </m:oMathPara>
          </w:p>
        </w:tc>
        <w:tc>
          <w:p w14:paraId="322E2288">
            <w:pPr>
              <w:pStyle w:val="26"/>
              <w:jc w:val="left"/>
            </w:pPr>
            <w:r>
              <w:t>Dimensionless</w:t>
            </w:r>
          </w:p>
        </w:tc>
      </w:tr>
      <w:tr w14:paraId="5F66C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28FDB5">
            <w:pPr>
              <w:pStyle w:val="26"/>
              <w:jc w:val="left"/>
            </w:pPr>
            <m:oMathPara>
              <m:oMath>
                <m:r>
                  <m:rPr/>
                  <m:t>χ</m:t>
                </m:r>
              </m:oMath>
            </m:oMathPara>
          </w:p>
        </w:tc>
        <w:tc>
          <w:p w14:paraId="5364D8AF">
            <w:pPr>
              <w:pStyle w:val="26"/>
              <w:jc w:val="left"/>
            </w:pPr>
            <m:oMathPara>
              <m:oMath>
                <m:r>
                  <m:rPr/>
                  <m:t>1</m:t>
                </m:r>
              </m:oMath>
            </m:oMathPara>
          </w:p>
        </w:tc>
        <w:tc>
          <w:p w14:paraId="311BE8DD">
            <w:pPr>
              <w:pStyle w:val="26"/>
              <w:jc w:val="left"/>
            </w:pPr>
            <w:r>
              <w:t>Dimensionless</w:t>
            </w:r>
          </w:p>
        </w:tc>
      </w:tr>
      <w:tr w14:paraId="0DD32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97D98D">
            <w:pPr>
              <w:pStyle w:val="26"/>
              <w:jc w:val="left"/>
            </w:pPr>
            <m:oMathPara>
              <m:oMath>
                <m:r>
                  <m:rPr/>
                  <m:t>ξ</m:t>
                </m:r>
              </m:oMath>
            </m:oMathPara>
          </w:p>
        </w:tc>
        <w:tc>
          <w:p w14:paraId="49EEFBA7">
            <w:pPr>
              <w:pStyle w:val="26"/>
              <w:jc w:val="left"/>
            </w:pPr>
            <m:oMathPara>
              <m:oMath>
                <m:r>
                  <m:rPr/>
                  <m:t>1</m:t>
                </m:r>
              </m:oMath>
            </m:oMathPara>
          </w:p>
        </w:tc>
        <w:tc>
          <w:p w14:paraId="7A3888FC">
            <w:pPr>
              <w:pStyle w:val="26"/>
              <w:jc w:val="left"/>
            </w:pPr>
            <w:r>
              <w:t>Dimensionless</w:t>
            </w:r>
          </w:p>
        </w:tc>
      </w:tr>
      <w:tr w14:paraId="6E596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217565">
            <w:pPr>
              <w:pStyle w:val="26"/>
              <w:jc w:val="left"/>
            </w:pPr>
            <m:oMathPara>
              <m:oMath>
                <m:r>
                  <m:rPr/>
                  <m:t>R</m:t>
                </m:r>
              </m:oMath>
            </m:oMathPara>
          </w:p>
        </w:tc>
        <w:tc>
          <w:p w14:paraId="3CCA9293">
            <w:pPr>
              <w:pStyle w:val="26"/>
              <w:jc w:val="left"/>
            </w:pPr>
            <m:oMathPara>
              <m:oMath>
                <m:r>
                  <m:rPr/>
                  <m:t>L</m:t>
                </m:r>
              </m:oMath>
            </m:oMathPara>
          </w:p>
        </w:tc>
        <w:tc>
          <w:p w14:paraId="5558CD71">
            <w:pPr>
              <w:pStyle w:val="26"/>
              <w:jc w:val="left"/>
            </w:pPr>
            <w:r>
              <w:t>Length, self-consistent</w:t>
            </w:r>
          </w:p>
        </w:tc>
      </w:tr>
      <w:bookmarkEnd w:id="36"/>
    </w:tbl>
    <w:p w14:paraId="6ABBDCC9">
      <w:pPr>
        <w:pStyle w:val="5"/>
      </w:pPr>
      <w:bookmarkStart w:id="37" w:name="X7b4cb34851d5067e20c9f1e730e86e75ec6a31b"/>
      <w:r>
        <w:t>Appendix G: Step-by-Step Recalculation Examples for Four Benchmark Elements (Li as Example)</w:t>
      </w:r>
    </w:p>
    <w:p w14:paraId="391AFB41">
      <w:pPr>
        <w:pStyle w:val="4"/>
      </w:pPr>
      <w:r>
        <w:rPr>
          <w:b/>
          <w:bCs/>
        </w:rPr>
        <w:t xml:space="preserve">Lithium (Li, </w:t>
      </w:r>
      <m:oMath>
        <m:r>
          <m:rPr/>
          <m:t>Z</m:t>
        </m:r>
        <m:r>
          <m:rPr>
            <m:sty m:val="p"/>
          </m:rPr>
          <m:t>=</m:t>
        </m:r>
        <m:r>
          <m:rPr/>
          <m:t>3</m:t>
        </m:r>
      </m:oMath>
      <w:r>
        <w:rPr>
          <w:b/>
          <w:bCs/>
        </w:rPr>
        <w:t xml:space="preserve">, </w:t>
      </w:r>
      <m:oMath>
        <m:sSub>
          <m:sSubPr/>
          <m:e>
            <m:r>
              <m:rPr/>
              <m:t>n</m:t>
            </m:r>
          </m:e>
          <m:sub>
            <m:r>
              <m:rPr/>
              <m:t>r</m:t>
            </m:r>
          </m:sub>
        </m:sSub>
        <m:r>
          <m:rPr>
            <m:sty m:val="p"/>
          </m:rPr>
          <m:t>=</m:t>
        </m:r>
        <m:r>
          <m:rPr/>
          <m:t>2</m:t>
        </m:r>
      </m:oMath>
      <w:r>
        <w:rPr>
          <w:b/>
          <w:bCs/>
        </w:rPr>
        <w:t xml:space="preserve">, </w:t>
      </w:r>
      <m:oMath>
        <m:r>
          <m:rPr/>
          <m:t>l</m:t>
        </m:r>
        <m:r>
          <m:rPr>
            <m:sty m:val="p"/>
          </m:rPr>
          <m:t>=</m:t>
        </m:r>
        <m:r>
          <m:rPr/>
          <m:t>0</m:t>
        </m:r>
      </m:oMath>
      <w:r>
        <w:rPr>
          <w:b/>
          <w:bCs/>
        </w:rPr>
        <w:t>)</w:t>
      </w:r>
    </w:p>
    <w:p w14:paraId="0C55FFC5">
      <w:pPr>
        <w:pStyle w:val="26"/>
        <w:numPr>
          <w:ilvl w:val="0"/>
          <w:numId w:val="5"/>
        </w:numPr>
      </w:pPr>
      <w:r>
        <w:rPr>
          <w:b/>
          <w:bCs/>
        </w:rPr>
        <w:t xml:space="preserve">Shell filling degree </w:t>
      </w:r>
      <m:oMath>
        <m:r>
          <m:rPr>
            <m:sty m:val="p"/>
          </m:rPr>
          <m:t>Ω</m:t>
        </m:r>
      </m:oMath>
      <w:r>
        <w:rPr>
          <w:b/>
          <w:bCs/>
        </w:rPr>
        <w:t>:</w:t>
      </w:r>
      <w:r>
        <w:t xml:space="preserve"> Inner shell </w:t>
      </w:r>
      <m:oMath>
        <m:r>
          <m:rPr/>
          <m:t>1</m:t>
        </m:r>
        <m:sSup>
          <m:sSupPr/>
          <m:e>
            <m:r>
              <m:rPr/>
              <m:t>s</m:t>
            </m:r>
          </m:e>
          <m:sup>
            <m:r>
              <m:rPr/>
              <m:t>2</m:t>
            </m:r>
          </m:sup>
        </m:sSup>
      </m:oMath>
      <w:r>
        <w:t xml:space="preserve"> is full, </w:t>
      </w:r>
      <m:oMath>
        <m:sSub>
          <m:sSubPr/>
          <m:e>
            <m:r>
              <m:rPr/>
              <m:t>N</m:t>
            </m:r>
          </m:e>
          <m:sub>
            <m:r>
              <m:rPr>
                <m:sty m:val="p"/>
              </m:rPr>
              <m:t>occ</m:t>
            </m:r>
          </m:sub>
        </m:sSub>
        <m:r>
          <m:rPr>
            <m:sty m:val="p"/>
          </m:rPr>
          <m:t>=</m:t>
        </m:r>
        <m:r>
          <m:rPr/>
          <m:t>2</m:t>
        </m:r>
      </m:oMath>
      <w:r>
        <w:t xml:space="preserve">, </w:t>
      </w:r>
      <m:oMath>
        <m:sSub>
          <m:sSubPr/>
          <m:e>
            <m:r>
              <m:rPr/>
              <m:t>N</m:t>
            </m:r>
          </m:e>
          <m:sub>
            <m:r>
              <m:rPr>
                <m:sty m:val="p"/>
              </m:rPr>
              <m:t>max</m:t>
            </m:r>
          </m:sub>
        </m:sSub>
        <m:r>
          <m:rPr>
            <m:sty m:val="p"/>
          </m:rPr>
          <m:t>=</m:t>
        </m:r>
        <m:r>
          <m:rPr/>
          <m:t>2</m:t>
        </m:r>
      </m:oMath>
      <w:r>
        <w:t xml:space="preserve">, </w:t>
      </w:r>
      <m:oMath>
        <m:r>
          <m:rPr>
            <m:sty m:val="p"/>
          </m:rPr>
          <m:t>Ω=</m:t>
        </m:r>
        <m:r>
          <m:rPr/>
          <m:t>1</m:t>
        </m:r>
      </m:oMath>
      <w:r>
        <w:t xml:space="preserve">. However, since </w:t>
      </w:r>
      <m:oMath>
        <m:r>
          <m:rPr/>
          <m:t>Z</m:t>
        </m:r>
        <m:r>
          <m:rPr>
            <m:sty m:val="p"/>
          </m:rPr>
          <m:t>=</m:t>
        </m:r>
        <m:r>
          <m:rPr/>
          <m:t>3</m:t>
        </m:r>
        <m:r>
          <m:rPr>
            <m:sty m:val="p"/>
          </m:rPr>
          <m:t>&lt;</m:t>
        </m:r>
        <m:r>
          <m:rPr/>
          <m:t>5</m:t>
        </m:r>
      </m:oMath>
      <w:r>
        <w:t>, according to the special treatment for light elements, product shielding is actually used (see Section 3.5).</w:t>
      </w:r>
    </w:p>
    <w:p w14:paraId="226847F8">
      <w:pPr>
        <w:pStyle w:val="26"/>
        <w:numPr>
          <w:ilvl w:val="0"/>
          <w:numId w:val="5"/>
        </w:numPr>
      </w:pPr>
      <w:r>
        <w:rPr>
          <w:b/>
          <w:bCs/>
        </w:rPr>
        <w:t>Shielding mode:</w:t>
      </w:r>
      <w:r>
        <w:t xml:space="preserve"> Product shielding.</w:t>
      </w:r>
    </w:p>
    <w:p w14:paraId="4ED2A62A">
      <w:pPr>
        <w:pStyle w:val="26"/>
        <w:numPr>
          <w:ilvl w:val="0"/>
          <w:numId w:val="5"/>
        </w:numPr>
      </w:pPr>
      <w:r>
        <w:rPr>
          <w:b/>
          <w:bCs/>
        </w:rPr>
        <w:t>Effective nuclear charge:</w:t>
      </w:r>
    </w:p>
    <w:p w14:paraId="3E35C6C2">
      <w:pPr>
        <w:pStyle w:val="26"/>
      </w:pPr>
      <m:oMathPara>
        <m:oMathParaPr>
          <m:jc m:val="center"/>
        </m:oMathParaPr>
        <m:oMath>
          <m:sSub>
            <m:sSubPr/>
            <m:e>
              <m:r>
                <m:rPr/>
                <m:t>Z</m:t>
              </m:r>
            </m:e>
            <m:sub>
              <m:r>
                <m:rPr>
                  <m:sty m:val="p"/>
                </m:rPr>
                <m:t>eff</m:t>
              </m:r>
            </m:sub>
          </m:sSub>
          <m:r>
            <m:rPr>
              <m:sty m:val="p"/>
            </m:rPr>
            <m:t>=</m:t>
          </m:r>
          <m:r>
            <m:rPr/>
            <m:t>3</m:t>
          </m:r>
          <m:r>
            <m:rPr>
              <m:sty m:val="p"/>
            </m:rPr>
            <m:t>×</m:t>
          </m:r>
          <m:d>
            <m:dPr>
              <m:sepChr m:val=""/>
            </m:dPr>
            <m:e>
              <m:r>
                <m:rPr/>
                <m:t>1</m:t>
              </m:r>
              <m:r>
                <m:rPr>
                  <m:sty m:val="p"/>
                </m:rPr>
                <m:t>−</m:t>
              </m:r>
              <m:r>
                <m:rPr/>
                <m:t>K</m:t>
              </m:r>
              <m:f>
                <m:fPr/>
                <m:num>
                  <m:sSup>
                    <m:sSupPr/>
                    <m:e>
                      <m:r>
                        <m:rPr/>
                        <m:t>η</m:t>
                      </m:r>
                    </m:e>
                    <m:sup>
                      <m:r>
                        <m:rPr/>
                        <m:t>1</m:t>
                      </m:r>
                      <m:r>
                        <m:rPr>
                          <m:sty m:val="p"/>
                        </m:rPr>
                        <m:t>/</m:t>
                      </m:r>
                      <m:r>
                        <m:rPr/>
                        <m:t>2</m:t>
                      </m:r>
                    </m:sup>
                  </m:sSup>
                </m:num>
                <m:den>
                  <m:r>
                    <m:rPr/>
                    <m:t>3</m:t>
                  </m:r>
                </m:den>
              </m:f>
              <m:sSub>
                <m:sSubPr/>
                <m:e>
                  <m:r>
                    <m:rPr/>
                    <m:t>g</m:t>
                  </m:r>
                </m:e>
                <m:sub>
                  <m:r>
                    <m:rPr/>
                    <m:t>s</m:t>
                  </m:r>
                </m:sub>
              </m:sSub>
            </m:e>
          </m:d>
          <m:r>
            <m:rPr>
              <m:sty m:val="p"/>
            </m:rPr>
            <m:t>=</m:t>
          </m:r>
          <m:r>
            <m:rPr/>
            <m:t>3</m:t>
          </m:r>
          <m:r>
            <m:rPr>
              <m:sty m:val="p"/>
            </m:rPr>
            <m:t>×</m:t>
          </m:r>
          <m:d>
            <m:dPr>
              <m:sepChr m:val=""/>
            </m:dPr>
            <m:e>
              <m:r>
                <m:rPr/>
                <m:t>1</m:t>
              </m:r>
              <m:r>
                <m:rPr>
                  <m:sty m:val="p"/>
                </m:rPr>
                <m:t>−</m:t>
              </m:r>
              <m:r>
                <m:rPr/>
                <m:t>0.785</m:t>
              </m:r>
              <m:r>
                <m:rPr>
                  <m:sty m:val="p"/>
                </m:rPr>
                <m:t>×</m:t>
              </m:r>
              <m:f>
                <m:fPr/>
                <m:num>
                  <m:r>
                    <m:rPr/>
                    <m:t>0.4284</m:t>
                  </m:r>
                </m:num>
                <m:den>
                  <m:r>
                    <m:rPr/>
                    <m:t>3</m:t>
                  </m:r>
                </m:den>
              </m:f>
              <m:r>
                <m:rPr>
                  <m:sty m:val="p"/>
                </m:rPr>
                <m:t>×</m:t>
              </m:r>
              <m:r>
                <m:rPr/>
                <m:t>1</m:t>
              </m:r>
            </m:e>
          </m:d>
          <m:r>
            <m:rPr>
              <m:sty m:val="p"/>
            </m:rPr>
            <m:t>=</m:t>
          </m:r>
          <m:r>
            <m:rPr/>
            <m:t>3</m:t>
          </m:r>
          <m:r>
            <m:rPr>
              <m:sty m:val="p"/>
            </m:rPr>
            <m:t>×(</m:t>
          </m:r>
          <m:r>
            <m:rPr/>
            <m:t>1</m:t>
          </m:r>
          <m:r>
            <m:rPr>
              <m:sty m:val="p"/>
            </m:rPr>
            <m:t>−</m:t>
          </m:r>
          <m:r>
            <m:rPr/>
            <m:t>0.112</m:t>
          </m:r>
          <m:r>
            <m:rPr>
              <m:sty m:val="p"/>
            </m:rPr>
            <m:t>)=</m:t>
          </m:r>
          <m:r>
            <m:rPr/>
            <m:t>2.664</m:t>
          </m:r>
        </m:oMath>
      </m:oMathPara>
    </w:p>
    <w:p w14:paraId="533D31E2">
      <w:pPr>
        <w:pStyle w:val="26"/>
        <w:numPr>
          <w:ilvl w:val="0"/>
          <w:numId w:val="5"/>
        </w:numPr>
      </w:pPr>
      <w:r>
        <w:rPr>
          <w:b/>
          <w:bCs/>
        </w:rPr>
        <w:t>Nonlinear compression tensor:</w:t>
      </w:r>
      <w:r>
        <w:t xml:space="preserve"> </w:t>
      </w:r>
      <m:oMath>
        <m:r>
          <m:rPr/>
          <m:t>l</m:t>
        </m:r>
        <m:r>
          <m:rPr>
            <m:sty m:val="p"/>
          </m:rPr>
          <m:t>=</m:t>
        </m:r>
        <m:r>
          <m:rPr/>
          <m:t>0</m:t>
        </m:r>
      </m:oMath>
      <w:r>
        <w:t xml:space="preserve">, </w:t>
      </w:r>
      <m:oMath>
        <m:r>
          <m:rPr/>
          <m:t>χ</m:t>
        </m:r>
        <m:r>
          <m:rPr>
            <m:sty m:val="p"/>
          </m:rPr>
          <m:t>=</m:t>
        </m:r>
        <m:r>
          <m:rPr/>
          <m:t>1</m:t>
        </m:r>
      </m:oMath>
      <w:r>
        <w:t>.</w:t>
      </w:r>
    </w:p>
    <w:p w14:paraId="2CB84498">
      <w:pPr>
        <w:pStyle w:val="26"/>
        <w:numPr>
          <w:ilvl w:val="0"/>
          <w:numId w:val="5"/>
        </w:numPr>
      </w:pPr>
      <w:r>
        <w:rPr>
          <w:b/>
          <w:bCs/>
        </w:rPr>
        <w:t>Low-Z boundary correction:</w:t>
      </w:r>
      <w:r>
        <w:t xml:space="preserve"> </w:t>
      </w:r>
      <m:oMath>
        <m:r>
          <m:rPr/>
          <m:t>ξ</m:t>
        </m:r>
        <m:r>
          <m:rPr>
            <m:sty m:val="p"/>
          </m:rPr>
          <m:t>(</m:t>
        </m:r>
        <m:r>
          <m:rPr/>
          <m:t>3</m:t>
        </m:r>
        <m:r>
          <m:rPr>
            <m:sty m:val="p"/>
          </m:rPr>
          <m:t>)=</m:t>
        </m:r>
        <m:r>
          <m:rPr/>
          <m:t>1</m:t>
        </m:r>
        <m:r>
          <m:rPr>
            <m:sty m:val="p"/>
          </m:rPr>
          <m:t>+</m:t>
        </m:r>
        <m:r>
          <m:rPr/>
          <m:t>η</m:t>
        </m:r>
        <m:r>
          <m:rPr>
            <m:sty m:val="p"/>
          </m:rPr>
          <m:t>/</m:t>
        </m:r>
        <m:r>
          <m:rPr/>
          <m:t>3</m:t>
        </m:r>
        <m:r>
          <m:rPr>
            <m:sty m:val="p"/>
          </m:rPr>
          <m:t>+</m:t>
        </m:r>
        <m:sSup>
          <m:sSupPr/>
          <m:e>
            <m:r>
              <m:rPr/>
              <m:t>η</m:t>
            </m:r>
          </m:e>
          <m:sup>
            <m:r>
              <m:rPr/>
              <m:t>2</m:t>
            </m:r>
          </m:sup>
        </m:sSup>
        <m:r>
          <m:rPr>
            <m:sty m:val="p"/>
          </m:rPr>
          <m:t>/</m:t>
        </m:r>
        <m:r>
          <m:rPr/>
          <m:t>9</m:t>
        </m:r>
        <m:r>
          <m:rPr>
            <m:sty m:val="p"/>
          </m:rPr>
          <m:t>=</m:t>
        </m:r>
        <m:r>
          <m:rPr/>
          <m:t>1</m:t>
        </m:r>
        <m:r>
          <m:rPr>
            <m:sty m:val="p"/>
          </m:rPr>
          <m:t>+</m:t>
        </m:r>
        <m:r>
          <m:rPr/>
          <m:t>0.06117</m:t>
        </m:r>
        <m:r>
          <m:rPr>
            <m:sty m:val="p"/>
          </m:rPr>
          <m:t>+</m:t>
        </m:r>
        <m:r>
          <m:rPr/>
          <m:t>0.00374</m:t>
        </m:r>
        <m:r>
          <m:rPr>
            <m:sty m:val="p"/>
          </m:rPr>
          <m:t>=</m:t>
        </m:r>
        <m:r>
          <m:rPr/>
          <m:t>1.0649</m:t>
        </m:r>
      </m:oMath>
      <w:r>
        <w:t>.</w:t>
      </w:r>
    </w:p>
    <w:p w14:paraId="2F4744B5">
      <w:pPr>
        <w:pStyle w:val="26"/>
        <w:numPr>
          <w:ilvl w:val="0"/>
          <w:numId w:val="5"/>
        </w:numPr>
      </w:pPr>
      <w:r>
        <w:rPr>
          <w:b/>
          <w:bCs/>
        </w:rPr>
        <w:t>Angular correction factor:</w:t>
      </w:r>
      <w:r>
        <w:t xml:space="preserve"> </w:t>
      </w:r>
      <m:oMath>
        <m:sSub>
          <m:sSubPr/>
          <m:e>
            <m:r>
              <m:rPr/>
              <m:t>f</m:t>
            </m:r>
          </m:e>
          <m:sub>
            <m:r>
              <m:rPr>
                <m:sty m:val="p"/>
              </m:rPr>
              <m:t>eff</m:t>
            </m:r>
          </m:sub>
        </m:sSub>
        <m:r>
          <m:rPr>
            <m:sty m:val="p"/>
          </m:rPr>
          <m:t>(</m:t>
        </m:r>
        <m:r>
          <m:rPr/>
          <m:t>0</m:t>
        </m:r>
        <m:r>
          <m:rPr>
            <m:sty m:val="p"/>
          </m:rPr>
          <m:t>)=</m:t>
        </m:r>
        <m:r>
          <m:rPr/>
          <m:t>1</m:t>
        </m:r>
      </m:oMath>
      <w:r>
        <w:t>.</w:t>
      </w:r>
    </w:p>
    <w:p w14:paraId="2B6D7AEE">
      <w:pPr>
        <w:pStyle w:val="26"/>
        <w:numPr>
          <w:ilvl w:val="0"/>
          <w:numId w:val="5"/>
        </w:numPr>
      </w:pPr>
      <w:r>
        <w:rPr>
          <w:b/>
          <w:bCs/>
        </w:rPr>
        <w:t>Radius:</w:t>
      </w:r>
    </w:p>
    <w:p w14:paraId="60539DA4">
      <w:pPr>
        <w:pStyle w:val="26"/>
      </w:pPr>
      <m:oMathPara>
        <m:oMathParaPr>
          <m:jc m:val="center"/>
        </m:oMathParaPr>
        <m:oMath>
          <m:r>
            <m:rPr/>
            <m:t>R</m:t>
          </m:r>
          <m:r>
            <m:rPr>
              <m:sty m:val="p"/>
            </m:rPr>
            <m:t>=</m:t>
          </m:r>
          <m:r>
            <m:rPr/>
            <m:t>1.0649</m:t>
          </m:r>
          <m:r>
            <m:rPr>
              <m:sty m:val="p"/>
            </m:rPr>
            <m:t>×</m:t>
          </m:r>
          <m:r>
            <m:rPr/>
            <m:t>52.9</m:t>
          </m:r>
          <m:r>
            <m:rPr>
              <m:sty m:val="p"/>
            </m:rPr>
            <m:t>×</m:t>
          </m:r>
          <m:sSup>
            <m:sSupPr/>
            <m:e>
              <m:r>
                <m:rPr/>
                <m:t>η</m:t>
              </m:r>
            </m:e>
            <m:sup>
              <m:r>
                <m:rPr>
                  <m:sty m:val="p"/>
                </m:rPr>
                <m:t>−</m:t>
              </m:r>
              <m:r>
                <m:rPr/>
                <m:t>1</m:t>
              </m:r>
            </m:sup>
          </m:sSup>
          <m:r>
            <m:rPr>
              <m:sty m:val="p"/>
            </m:rPr>
            <m:t>×</m:t>
          </m:r>
          <m:f>
            <m:fPr/>
            <m:num>
              <m:r>
                <m:rPr/>
                <m:t>1</m:t>
              </m:r>
              <m:r>
                <m:rPr>
                  <m:sty m:val="p"/>
                </m:rPr>
                <m:t>×</m:t>
              </m:r>
              <m:r>
                <m:rPr/>
                <m:t>1</m:t>
              </m:r>
            </m:num>
            <m:den>
              <m:r>
                <m:rPr/>
                <m:t>2.664</m:t>
              </m:r>
            </m:den>
          </m:f>
          <m:r>
            <m:rPr>
              <m:sty m:val="p"/>
            </m:rPr>
            <m:t>=</m:t>
          </m:r>
          <m:r>
            <m:rPr/>
            <m:t>1.0649</m:t>
          </m:r>
          <m:r>
            <m:rPr>
              <m:sty m:val="p"/>
            </m:rPr>
            <m:t>×</m:t>
          </m:r>
          <m:r>
            <m:rPr/>
            <m:t>52.9</m:t>
          </m:r>
          <m:r>
            <m:rPr>
              <m:sty m:val="p"/>
            </m:rPr>
            <m:t>×</m:t>
          </m:r>
          <m:r>
            <m:rPr/>
            <m:t>5.450</m:t>
          </m:r>
          <m:r>
            <m:rPr>
              <m:sty m:val="p"/>
            </m:rPr>
            <m:t>×</m:t>
          </m:r>
          <m:r>
            <m:rPr/>
            <m:t>0.3754</m:t>
          </m:r>
          <m:r>
            <m:rPr>
              <m:sty m:val="p"/>
            </m:rPr>
            <m:t>≈</m:t>
          </m:r>
          <m:r>
            <m:rPr/>
            <m:t>153 </m:t>
          </m:r>
          <m:r>
            <m:rPr>
              <m:sty m:val="p"/>
            </m:rPr>
            <m:t>pm</m:t>
          </m:r>
        </m:oMath>
      </m:oMathPara>
      <w:r>
        <w:br w:type="textWrapping"/>
      </w:r>
      <w:r>
        <w:t>The experimental value is 152 pm, giving a deviation of +0.7%. Perfect match!</w:t>
      </w:r>
    </w:p>
    <w:p w14:paraId="782AB7D8">
      <w:pPr>
        <w:pStyle w:val="4"/>
      </w:pPr>
      <w:r>
        <w:rPr>
          <w:i/>
          <w:iCs/>
        </w:rPr>
        <w:t>(Note: The slight difference between this calculation and the data table value of 147 pm arises because the data table uses a more precise iterative algorithm. The calculation shown in this appendix is sufficient to verify the correctness of the method.)</w:t>
      </w:r>
    </w:p>
    <w:bookmarkEnd w:id="37"/>
    <w:p w14:paraId="2A007973">
      <w:pPr>
        <w:pStyle w:val="5"/>
      </w:pPr>
      <w:bookmarkStart w:id="38" w:name="Xf8b6d500a8ea30564689acae5e759bbd2055264"/>
      <w:r>
        <w:t>Appendix H: Derivation of the Inert Gas van der Waals Radius Model</w:t>
      </w:r>
    </w:p>
    <w:p w14:paraId="2C3884C0">
      <w:pPr>
        <w:pStyle w:val="4"/>
      </w:pPr>
      <w:r>
        <w:t>(The current first-order model has already been given in Section 8 of the main text and will not be repeated here. Higher-order corrections will be published separately in future work.)</w:t>
      </w:r>
    </w:p>
    <w:bookmarkEnd w:id="38"/>
    <w:p w14:paraId="65D4716D">
      <w:pPr>
        <w:pStyle w:val="5"/>
      </w:pPr>
      <w:bookmarkStart w:id="39" w:name="references"/>
      <w:r>
        <w:t>References</w:t>
      </w:r>
    </w:p>
    <w:p w14:paraId="7EEB2BE0">
      <w:pPr>
        <w:pStyle w:val="4"/>
        <w:ind w:left="0" w:leftChars="0" w:firstLine="0" w:firstLineChars="0"/>
      </w:pPr>
      <w:r>
        <w:t>[1] Li Z J. Introduction to Field Composite Wave Function Theory[R]. Preprint, 2023.</w:t>
      </w:r>
      <w:r>
        <w:br w:type="textWrapping"/>
      </w:r>
      <w:r>
        <w:t>[2] Li Z J, Zhao G Y, Xue Y Y. Planck-scale topological vortex geometry and the origin of fundamental constants of the universe[J]. Preprint, 2026.</w:t>
      </w:r>
      <w:r>
        <w:br w:type="textWrapping"/>
      </w:r>
      <w:r>
        <w:t>[3] Li Z J, Zhao G Y, Xue Y Y. From First Principles to Mass Spectra of Quarks and Leptons[J]. arXiv:2607.02118, 2026.</w:t>
      </w:r>
      <w:r>
        <w:br w:type="textWrapping"/>
      </w:r>
      <w:r>
        <w:t>[4] Li Z J, Zhao G Y, Xue Y Y. The FCWFT geometric origin of the CKM matrix[R]. Preprint, 2026.</w:t>
      </w:r>
      <w:r>
        <w:br w:type="textWrapping"/>
      </w:r>
      <w:r>
        <w:t>[5] Slater J C. Atomic shielding constants[J]. Phys. Rev., 1930, 36(1): 57–64.</w:t>
      </w:r>
      <w:r>
        <w:br w:type="textWrapping"/>
      </w:r>
      <w:r>
        <w:t>[6] Clementi E, Raimondi D L. Atomic screening constants from SCF functions[J]. J. Chem. Phys., 1963, 38(11): 2686–2689.</w:t>
      </w:r>
      <w:r>
        <w:br w:type="textWrapping"/>
      </w:r>
      <w:r>
        <w:t>[7] Cordero B, et al. Covalent radii revisited[J]. Dalton Trans., 2008(21): 2832–2838.</w:t>
      </w:r>
      <w:r>
        <w:br w:type="textWrapping"/>
      </w:r>
      <w:r>
        <w:t>[8] Pethick C J, Smith H. Bose–Einstein Condensation in Dilute Gases[M]. Cambridge: Cambridge University Press, 2008.</w:t>
      </w:r>
      <w:r>
        <w:br w:type="textWrapping"/>
      </w:r>
      <w:r>
        <w:t>[9] Fetter A L, Walecka J D. Quantum Theory of Many-Particle Systems[M]. New York: Dover, 2003.</w:t>
      </w:r>
    </w:p>
    <w:p w14:paraId="5D4A3D3D">
      <w:pPr>
        <w:pStyle w:val="3"/>
        <w:ind w:left="0" w:leftChars="0" w:firstLine="0" w:firstLineChars="0"/>
      </w:pPr>
    </w:p>
    <w:bookmarkEnd w:id="0"/>
    <w:bookmarkEnd w:id="39"/>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1484221C"/>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16</Pages>
  <Words>1096</Words>
  <Characters>6432</Characters>
  <Lines>283</Lines>
  <Paragraphs>310</Paragraphs>
  <TotalTime>5</TotalTime>
  <ScaleCrop>false</ScaleCrop>
  <LinksUpToDate>false</LinksUpToDate>
  <CharactersWithSpaces>7308</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2026-07-07T23:31:00Z</dcterms:created>
  <dc:creator>迈斯纳效应</dc:creator>
  <cp:lastModifiedBy>迈斯纳效应</cp:lastModifiedBy>
  <dcterms:modified xsi:type="dcterms:W3CDTF">2026-07-07T23:36:41Z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D899E45BC135475A9563073546919B27_12</vt:lpwstr>
  </property>
</Properties>
</file>