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28121">
      <w:pPr>
        <w:pStyle w:val="2"/>
      </w:pPr>
      <w:bookmarkStart w:id="0" w:name="X0c67ef657eb58eab1f0be2b3e876e45f9c3e60d"/>
      <w:r>
        <w:t xml:space="preserve">B65: Particle Wave-Particle Duality – Compatible Description and Intrinsic Unification of </w:t>
      </w:r>
      <m:oMath>
        <m:r>
          <m:rPr/>
          <m:t>E</m:t>
        </m:r>
        <m:r>
          <m:rPr>
            <m:sty m:val="p"/>
          </m:rPr>
          <m:t>=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and </w:t>
      </w:r>
      <m:oMath>
        <m:r>
          <m:rPr/>
          <m:t>E</m:t>
        </m:r>
        <m:r>
          <m:rPr>
            <m:sty m:val="p"/>
          </m:rPr>
          <m:t>=</m:t>
        </m:r>
        <m:r>
          <m:rPr/>
          <m:t>hν</m:t>
        </m:r>
      </m:oMath>
      <w:r>
        <w:t xml:space="preserve"> within the FCWFT Framework</w:t>
      </w:r>
    </w:p>
    <w:p w14:paraId="07CE2E89">
      <w:pPr>
        <w:pStyle w:val="4"/>
      </w:pPr>
      <w:r>
        <w:rPr>
          <w:b/>
          <w:bCs/>
        </w:rPr>
        <w:t>Authors:</w:t>
      </w:r>
      <w:r>
        <w:t xml:space="preserve"> Li </w:t>
      </w:r>
      <m:oMath>
        <m:sSup>
          <m:sSupPr/>
          <m:e>
            <m:r>
              <m:rPr>
                <m:sty m:val="p"/>
              </m:rPr>
              <m:t>Zhijun</m:t>
            </m:r>
          </m:e>
          <m:sup>
            <m:r>
              <m:rPr/>
              <m:t>1</m:t>
            </m:r>
          </m:sup>
        </m:sSup>
      </m:oMath>
      <w:r>
        <w:t xml:space="preserve">, Zhao </w:t>
      </w:r>
      <m:oMath>
        <m:sSup>
          <m:sSupPr/>
          <m:e>
            <m:r>
              <m:rPr>
                <m:sty m:val="p"/>
              </m:rPr>
              <m:t>Guangyao</m:t>
            </m:r>
          </m:e>
          <m:sup>
            <m:r>
              <m:rPr/>
              <m:t>2</m:t>
            </m:r>
          </m:sup>
        </m:sSup>
      </m:oMath>
      <w:r>
        <w:t xml:space="preserve">, Xue </w:t>
      </w:r>
      <m:oMath>
        <m:sSup>
          <m:sSupPr/>
          <m:e>
            <m:r>
              <m:rPr>
                <m:sty m:val="p"/>
              </m:rPr>
              <m:t>Yanyu</m:t>
            </m:r>
          </m:e>
          <m:sup>
            <m:r>
              <m:rPr/>
              <m:t>3</m:t>
            </m:r>
          </m:sup>
        </m:sSup>
      </m:oMath>
    </w:p>
    <w:p w14:paraId="5662E8AB">
      <w:pPr>
        <w:pStyle w:val="3"/>
      </w:pP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Shanxi Provincial Department of Agriculture and Rural Affairs, School of Animal Husbandry and Veterinary Medicine, Taiyuan, China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t xml:space="preserve"> College of Physics, Chongqing University, Chongqing, China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Shanxi Provincial Department of Agriculture and Rural Affairs, School of Animal Husbandry and Veterinary Medicine, Taiyuan, China</w:t>
      </w:r>
    </w:p>
    <w:p w14:paraId="4FFBDADF">
      <w:pPr>
        <w:pStyle w:val="3"/>
      </w:pPr>
      <w:r>
        <w:rPr>
          <w:b/>
          <w:bCs/>
        </w:rPr>
        <w:t>PACS:</w:t>
      </w:r>
      <w:r>
        <w:t xml:space="preserve"> 03.30.+p, 03.65.-w, 11.10.-z, 11.30.-j, 14.70.Bh, 14.80.Bn</w:t>
      </w:r>
      <w:r>
        <w:br w:type="textWrapping"/>
      </w:r>
      <w:r>
        <w:rPr>
          <w:b/>
          <w:bCs/>
        </w:rPr>
        <w:t>Keywords:</w:t>
      </w:r>
      <w:r>
        <w:t xml:space="preserve"> FCWFT; wave-particle duality; mass-energy equation; Planck relation; A electromagnetic vortex vector field; B color vortex spinor field; C Higgs vortex scalar field; A-C seesaw; field-component energy conservation; negative effective mass; topological barrier</w:t>
      </w:r>
    </w:p>
    <w:p w14:paraId="2E523A58">
      <w:pPr>
        <w:pStyle w:val="5"/>
      </w:pPr>
      <w:bookmarkStart w:id="1" w:name="abstract"/>
      <w:r>
        <w:t>Abstract</w:t>
      </w:r>
    </w:p>
    <w:p w14:paraId="5E2C1F1F">
      <w:pPr>
        <w:pStyle w:val="4"/>
      </w:pPr>
      <w:r>
        <w:t xml:space="preserve">In the standard physical framework, </w:t>
      </w:r>
      <m:oMath>
        <m:r>
          <m:rPr/>
          <m:t>E</m:t>
        </m:r>
        <m:r>
          <m:rPr>
            <m:sty m:val="p"/>
          </m:rPr>
          <m:t>=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characterizes the intrinsic energy corresponding to rest mass, while </w:t>
      </w:r>
      <m:oMath>
        <m:r>
          <m:rPr/>
          <m:t>E</m:t>
        </m:r>
        <m:r>
          <m:rPr>
            <m:sty m:val="p"/>
          </m:rPr>
          <m:t>=</m:t>
        </m:r>
        <m:r>
          <m:rPr/>
          <m:t>hν</m:t>
        </m:r>
      </m:oMath>
      <w:r>
        <w:t xml:space="preserve"> describes the quantum excitation energy of photons. The relativistic energy–momentum relation </w:t>
      </w:r>
      <m:oMath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c</m:t>
            </m:r>
          </m:e>
          <m:sup>
            <m:r>
              <m:rPr/>
              <m:t>4</m:t>
            </m:r>
          </m:sup>
        </m:sSup>
      </m:oMath>
      <w:r>
        <w:t xml:space="preserve"> and quantum field theory can formally incorporate both into a unified algebraic system. However, for the underlying field-dynamical redistribution mechanism by which rest-mass condensation energy converts into the quantum frequency of electromagnetic waves, an independent field-component transformation theorem is lacking. This paper constructs a self-consistent model based on the FCWFT three-field axiom system: the total quantum state takes the direct product form of the three fields</w:t>
      </w:r>
    </w:p>
    <w:p w14:paraId="156241C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79B5EC08">
      <w:pPr>
        <w:pStyle w:val="4"/>
      </w:pPr>
      <w:r>
        <w:t>and the total energy satisfies the three-field additive decomposition:</w:t>
      </w:r>
    </w:p>
    <w:p w14:paraId="3FDB7FE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</m:oMath>
      </m:oMathPara>
    </w:p>
    <w:p w14:paraId="1C368C45">
      <w:pPr>
        <w:pStyle w:val="4"/>
      </w:pPr>
      <w:r>
        <w:t xml:space="preserve">where </w:t>
      </w: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corresponds to the rest-energy branch of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positive-vortex vacuum condensate, carrying particle nature, inertia, and rest mass; 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hν</m:t>
        </m:r>
      </m:oMath>
      <w:r>
        <w:t xml:space="preserve"> is the single-quantum excitation energy of the transverse electromagnetic mode of the A-field, carrying wave nature, phase, and oscillation frequency; </w:t>
      </w: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t xml:space="preserve"> stores color, electromagnetic, and weak interaction energies as well as intrinsic spin quantum numbers. During a pure A–C energy conversion process, the B-field maintains complete conjugate de-excitation of its quantum numbers, satisfying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.</w:t>
      </w:r>
    </w:p>
    <w:p w14:paraId="0D1D60A7">
      <w:pPr>
        <w:pStyle w:val="3"/>
      </w:pPr>
      <w:r>
        <w:t xml:space="preserve">This paper defines the A–C seesaw operator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and provides four necessary and sufficient constraints for this operator to act: same sign of the C-field branch, complete conjugate cancellation of B-field intrinsic quantum numbers, zero total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charge, and back-to-back momentum allocation condition. Under these constraints, the field-component energy exchange theorem is rigorously proved:</w:t>
      </w:r>
    </w:p>
    <w:p w14:paraId="47507D6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D7952B2">
      <w:pPr>
        <w:pStyle w:val="4"/>
      </w:pPr>
      <w:r>
        <w:t xml:space="preserve">thereby elevating the relation </w:t>
      </w:r>
      <m:oMath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hν</m:t>
        </m:r>
      </m:oMath>
      <w:r>
        <w:t xml:space="preserve"> from a numerical equivalence to an energy-exchange theorem within the three-field system. For discrete quantum processes, we derive the complete set of equations for two-photon final states, multi-photon final states, particle–antiparticle pair production/annihilation, and incomplete energy conversion (introducing the conversion coefficient </w:t>
      </w:r>
      <m:oMath>
        <m:r>
          <m:rPr/>
          <m:t>η</m:t>
        </m:r>
      </m:oMath>
      <w:r>
        <w:t xml:space="preserve">). In the continuous-field picture, from the Lagrangian coupling term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F</m:t>
            </m:r>
          </m:e>
          <m:sub>
            <m:r>
              <m:rPr/>
              <m:t>μν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μν</m:t>
            </m:r>
          </m:sup>
        </m:sSup>
      </m:oMath>
      <w:r>
        <w:t>, we derive the local energy flux conservation equation and solve for Rabi-type periodic energy oscillations between the A and C branches, where half an oscillation period corresponds to one complete seesaw energy flip.</w:t>
      </w:r>
    </w:p>
    <w:p w14:paraId="1DAB277A">
      <w:pPr>
        <w:pStyle w:val="3"/>
      </w:pPr>
      <w:r>
        <w:t xml:space="preserve">Based on the three-field division model, wave–particle duality is reinterpreted: the A-field branch provides the complex phase factor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iωt</m:t>
            </m:r>
            <m:r>
              <m:rPr>
                <m:sty m:val="p"/>
              </m:rPr>
              <m:t>+</m:t>
            </m:r>
            <m:r>
              <m:rPr/>
              <m:t>i</m:t>
            </m:r>
            <m:r>
              <m:rPr>
                <m:sty m:val="b"/>
              </m:rPr>
              <m:t>k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x</m:t>
            </m:r>
          </m:sup>
        </m:sSup>
      </m:oMath>
      <w:r>
        <w:t xml:space="preserve">, the C-field branch provides the rest-energy eigenvalue </w:t>
      </w:r>
      <m:oMath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, and the B-field branch provides the selection rules for intrinsic quantum numbers. The model is further extended to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negative effective mass topological branch, which is confined by a </w:t>
      </w:r>
      <m:oMath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</m:oMath>
      <w:r>
        <w:t xml:space="preserve"> double-well topological potential barrier and cannot undergo complete seesaw annihilation with ordinary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matter, producing only topological repulsion effects. At the end of the paper, comparisons are made with quantum electrodynamics, the Higgs vacuum mechanism, electron–positron annihilation, and the </w:t>
      </w:r>
      <m:oMath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→</m:t>
        </m:r>
        <m:r>
          <m:rPr/>
          <m:t>γγ</m:t>
        </m:r>
      </m:oMath>
      <w:r>
        <w:t xml:space="preserve"> decay process, yielding observable experimental predictions. Self-consistency boundary conditions for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branch are also explicitly given to avoid problems such as unbounded energy spectra and classical runaway solutions for negative mass.</w:t>
      </w:r>
    </w:p>
    <w:bookmarkEnd w:id="1"/>
    <w:p w14:paraId="5C3A1873">
      <w:pPr>
        <w:pStyle w:val="5"/>
      </w:pPr>
      <w:bookmarkStart w:id="2" w:name="introduction-and-problem-statement"/>
      <w:r>
        <w:t>1 Introduction and Problem Statement</w:t>
      </w:r>
    </w:p>
    <w:p w14:paraId="255800FC">
      <w:pPr>
        <w:pStyle w:val="6"/>
      </w:pPr>
      <w:bookmarkStart w:id="3" w:name="X9a20d2722cb7e2d47fe6a81dc09bc8ac71cf68d"/>
      <w:r>
        <w:t>1.1 Relation Between the Two Formulas in Standard Form</w:t>
      </w:r>
    </w:p>
    <w:p w14:paraId="025EB642">
      <w:pPr>
        <w:pStyle w:val="4"/>
      </w:pPr>
      <w:r>
        <w:t>Special relativity gives the single-particle energy–momentum relation:</w:t>
      </w:r>
    </w:p>
    <w:p w14:paraId="73153DA3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E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/>
                <m:t>c</m:t>
              </m:r>
            </m:e>
            <m:sup>
              <m:r>
                <m:rPr/>
                <m:t>4</m:t>
              </m:r>
            </m:sup>
          </m:sSup>
        </m:oMath>
      </m:oMathPara>
    </w:p>
    <w:p w14:paraId="61CB7C52">
      <w:pPr>
        <w:pStyle w:val="4"/>
      </w:pPr>
      <w:r>
        <w:t xml:space="preserve">In the rest limit </w:t>
      </w:r>
      <m:oMath>
        <m:r>
          <m:rPr/>
          <m:t>p</m:t>
        </m:r>
        <m:r>
          <m:rPr>
            <m:sty m:val="p"/>
          </m:rPr>
          <m:t>=</m:t>
        </m:r>
        <m:r>
          <m:rPr/>
          <m:t>0</m:t>
        </m:r>
      </m:oMath>
      <w:r>
        <w:t>, we obtain the rest-energy expression:</w:t>
      </w:r>
    </w:p>
    <w:p w14:paraId="3D11A11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7561698D">
      <w:pPr>
        <w:pStyle w:val="4"/>
      </w:pPr>
      <w:r>
        <w:t xml:space="preserve">In the massless limit 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, it reduces to the photon energy–momentum relation:</w:t>
      </w:r>
    </w:p>
    <w:p w14:paraId="2CD82A82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</m:t>
          </m:r>
          <m:r>
            <m:rPr/>
            <m:t>pc</m:t>
          </m:r>
        </m:oMath>
      </m:oMathPara>
    </w:p>
    <w:p w14:paraId="7333E92D">
      <w:pPr>
        <w:pStyle w:val="4"/>
      </w:pPr>
      <w:r>
        <w:t>After quantization of the electromagnetic field, free electromagnetic modes are equivalent to harmonic oscillators. The single-mode Hamiltonian is written as:</w:t>
      </w:r>
    </w:p>
    <w:p w14:paraId="0018E5C4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em</m:t>
              </m:r>
            </m:sub>
          </m:sSub>
          <m:r>
            <m:rPr>
              <m:sty m:val="p"/>
            </m:rPr>
            <m:t>=ℏ</m:t>
          </m:r>
          <m:r>
            <m:rPr/>
            <m:t>ω</m:t>
          </m:r>
          <m:d>
            <m:dPr>
              <m:sepChr m:val=""/>
            </m:dPr>
            <m:e>
              <m:acc>
                <m:accPr/>
                <m:e>
                  <m:r>
                    <m:rPr/>
                    <m:t>n</m:t>
                  </m:r>
                </m:e>
              </m:acc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n</m:t>
              </m:r>
            </m:e>
          </m:acc>
          <m:r>
            <m:rPr>
              <m:sty m:val="p"/>
            </m:rPr>
            <m:t>=</m:t>
          </m:r>
          <m:sSup>
            <m:sSup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/>
            <m:e>
              <m:r>
                <m:rPr/>
                <m:t>a</m:t>
              </m:r>
            </m:e>
          </m:acc>
        </m:oMath>
      </m:oMathPara>
    </w:p>
    <w:p w14:paraId="23D03FC7">
      <w:pPr>
        <w:pStyle w:val="4"/>
      </w:pPr>
      <w:r>
        <w:t xml:space="preserve">The single-photon quantum energy is </w:t>
      </w:r>
      <m:oMath>
        <m:r>
          <m:rPr/>
          <m:t>E</m:t>
        </m:r>
        <m:r>
          <m:rPr>
            <m:sty m:val="p"/>
          </m:rPr>
          <m:t>=ℏ</m:t>
        </m:r>
        <m:r>
          <m:rPr/>
          <m:t>ω</m:t>
        </m:r>
        <m:r>
          <m:rPr>
            <m:sty m:val="p"/>
          </m:rPr>
          <m:t>=</m:t>
        </m:r>
        <m:r>
          <m:rPr/>
          <m:t>hν</m:t>
        </m:r>
      </m:oMath>
      <w:r>
        <w:t>. The de Broglie hypothesis assigns to massive particles a matter-wave four-vector:</w:t>
      </w:r>
    </w:p>
    <w:p w14:paraId="65C8C671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p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=(</m:t>
          </m:r>
          <m:r>
            <m:rPr/>
            <m:t>E</m:t>
          </m:r>
          <m:r>
            <m:rPr>
              <m:sty m:val="p"/>
            </m:rPr>
            <m:t>/</m:t>
          </m:r>
          <m:r>
            <m:rPr/>
            <m:t>c</m:t>
          </m:r>
          <m:r>
            <m:rPr>
              <m:sty m:val="p"/>
            </m:rPr>
            <m:t>,</m:t>
          </m:r>
          <m:r>
            <m:rPr/>
            <m:t> </m:t>
          </m:r>
          <m:r>
            <m:rPr>
              <m:sty m:val="b"/>
            </m:rPr>
            <m:t>p</m:t>
          </m:r>
          <m:r>
            <m:rPr>
              <m:sty m:val="p"/>
            </m:rPr>
            <m:t>),</m:t>
          </m:r>
          <m:r>
            <m:rPr/>
            <m:t>  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=ℏ</m:t>
          </m:r>
          <m:sSup>
            <m:sSupPr/>
            <m:e>
              <m:r>
                <m:rPr/>
                <m:t>k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p>
            <m:sSupPr/>
            <m:e>
              <m:r>
                <m:rPr/>
                <m:t>k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=(</m:t>
          </m:r>
          <m:r>
            <m:rPr/>
            <m:t>ω</m:t>
          </m:r>
          <m:r>
            <m:rPr>
              <m:sty m:val="p"/>
            </m:rPr>
            <m:t>/</m:t>
          </m:r>
          <m:r>
            <m:rPr/>
            <m:t>c</m:t>
          </m:r>
          <m:r>
            <m:rPr>
              <m:sty m:val="p"/>
            </m:rPr>
            <m:t>,</m:t>
          </m:r>
          <m:r>
            <m:rPr/>
            <m:t> </m:t>
          </m:r>
          <m:r>
            <m:rPr>
              <m:sty m:val="b"/>
            </m:rPr>
            <m:t>k</m:t>
          </m:r>
          <m:r>
            <m:rPr>
              <m:sty m:val="p"/>
            </m:rPr>
            <m:t>)</m:t>
          </m:r>
        </m:oMath>
      </m:oMathPara>
    </w:p>
    <w:p w14:paraId="184864E7">
      <w:pPr>
        <w:pStyle w:val="4"/>
      </w:pPr>
      <w:r>
        <w:t xml:space="preserve">from which the matter-wave wavelength </w:t>
      </w:r>
      <m:oMath>
        <m:r>
          <m:rPr/>
          <m:t>λ</m:t>
        </m:r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p</m:t>
        </m:r>
      </m:oMath>
      <w:r>
        <w:t xml:space="preserve"> follows. Quantum field theory interprets particles as quantized excitations of their corresponding fields; scalar, spinor, and gauge fields correspond respectively to different spins and statistics. Photons are the quantized excitations of the transverse degrees of freedom of the electromagnetic gauge field.</w:t>
      </w:r>
    </w:p>
    <w:p w14:paraId="5C6C1C86">
      <w:pPr>
        <w:pStyle w:val="3"/>
      </w:pPr>
      <w:r>
        <w:t>Although the existing theoretical framework mathematically unifies the two formulas, there remain two theoretical gaps that can be further deepened:</w:t>
      </w:r>
    </w:p>
    <w:p w14:paraId="1AD78E4E">
      <w:pPr>
        <w:numPr>
          <w:ilvl w:val="0"/>
          <w:numId w:val="1"/>
        </w:numPr>
      </w:pPr>
      <w:r>
        <w:t xml:space="preserve">In quantum field theory, the rest mass </w:t>
      </w:r>
      <m:oMath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originates from the Higgs vacuum expectation value combined with Yukawa couplings and gauge couplings; photon energy comes from gauge field quantization. Their mutual conversion (particle annihilation, pair production, meson decay) relies on perturbative calculations for specific processes. A universal field-component exchange theorem describing the energy migration between the “C-field mass branch” and the “A-field wave branch” is lacking.</w:t>
      </w:r>
    </w:p>
    <w:p w14:paraId="03116059">
      <w:pPr>
        <w:numPr>
          <w:ilvl w:val="0"/>
          <w:numId w:val="1"/>
        </w:numPr>
      </w:pPr>
      <w:r>
        <w:t>The traditional description of wave–particle duality qualitatively states that a particle possesses discrete quantum numbers while a wave corresponds to frequency and wave vector. Within the FCWFT framework, these two attributes can be decomposed and assigned to the respective degrees of freedom of the three fields, establishing a more fundamental picture of degree-of-freedom division.</w:t>
      </w:r>
    </w:p>
    <w:bookmarkEnd w:id="3"/>
    <w:p w14:paraId="4283DF00">
      <w:pPr>
        <w:pStyle w:val="6"/>
      </w:pPr>
      <w:bookmarkStart w:id="4" w:name="ontological-postulates-of-fcwft"/>
      <w:r>
        <w:t>1.2 Ontological Postulates of FCWFT</w:t>
      </w:r>
    </w:p>
    <w:p w14:paraId="1CA09FC2">
      <w:pPr>
        <w:pStyle w:val="4"/>
      </w:pPr>
      <w:r>
        <w:t xml:space="preserve">FCWFT stipulates that the minimal complete set of fundamental fields in four-dimensional spacetime is 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}</m:t>
        </m:r>
      </m:oMath>
      <w:r>
        <w:t xml:space="preserve">: A is a spin-1 vector field, B is a spin-1/2 spinor field, and C is a spin-0 scalar field, whose Lorentz representations are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t xml:space="preserve">,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)⊕(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t xml:space="preserve">, and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t xml:space="preserve"> respectively. Key corollaries of the axioms include:</w:t>
      </w:r>
    </w:p>
    <w:p w14:paraId="2A892772">
      <w:pPr>
        <w:pStyle w:val="26"/>
        <w:numPr>
          <w:ilvl w:val="0"/>
          <w:numId w:val="2"/>
        </w:numPr>
      </w:pPr>
      <w:r>
        <w:t xml:space="preserve">Mass is not an intrinsic scalar parameter inherent to a particle but rather the energy corresponding to different branches of the C-field vacuum condensate;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positive-vortex branch corresponds to positive rest mass.</w:t>
      </w:r>
    </w:p>
    <w:p w14:paraId="62F79FCC">
      <w:pPr>
        <w:pStyle w:val="26"/>
        <w:numPr>
          <w:ilvl w:val="0"/>
          <w:numId w:val="2"/>
        </w:numPr>
      </w:pPr>
      <w:r>
        <w:t>A photon is not a massless point-like particle; it is a single-quantum excited state of the transverse degrees of freedom of the A-field.</w:t>
      </w:r>
    </w:p>
    <w:p w14:paraId="06466316">
      <w:pPr>
        <w:pStyle w:val="26"/>
        <w:numPr>
          <w:ilvl w:val="0"/>
          <w:numId w:val="2"/>
        </w:numPr>
      </w:pPr>
      <w:r>
        <w:t>The conversion between mass-energy and photon energy is not the transformation of one kind of entity particle into another, but rather a redistribution of the system’s total energy among the three field components A, B, and C.</w:t>
      </w:r>
    </w:p>
    <w:p w14:paraId="0EA07D50">
      <w:pPr>
        <w:pStyle w:val="4"/>
      </w:pPr>
      <w:r>
        <w:t xml:space="preserve">Based on these postulates, this paper argues that </w:t>
      </w:r>
      <m:oMath>
        <m:r>
          <m:rPr/>
          <m:t>E</m:t>
        </m:r>
        <m:r>
          <m:rPr>
            <m:sty m:val="p"/>
          </m:rPr>
          <m:t>=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and </w:t>
      </w:r>
      <m:oMath>
        <m:r>
          <m:rPr/>
          <m:t>E</m:t>
        </m:r>
        <m:r>
          <m:rPr>
            <m:sty m:val="p"/>
          </m:rPr>
          <m:t>=</m:t>
        </m:r>
        <m:r>
          <m:rPr/>
          <m:t>hν</m:t>
        </m:r>
      </m:oMath>
      <w:r>
        <w:t xml:space="preserve"> are two observational readings of the same conserved total energy under two limiting field configurations, rather than two independent parallel formulas.</w:t>
      </w:r>
    </w:p>
    <w:bookmarkEnd w:id="4"/>
    <w:p w14:paraId="5E7C18A2">
      <w:pPr>
        <w:pStyle w:val="6"/>
      </w:pPr>
      <w:bookmarkStart w:id="5" w:name="logical-relationship-with-paper-b64"/>
      <w:r>
        <w:t>1.3 Logical Relationship with Paper B64</w:t>
      </w:r>
    </w:p>
    <w:p w14:paraId="11E9521F">
      <w:pPr>
        <w:pStyle w:val="4"/>
      </w:pPr>
      <w:r>
        <w:t>Paper B64 establishes the basic axiomatic system and core theorems for particle–antiparticle annihilation and positive–negative mass topological repulsion. Building upon the field-combination framework of B64, the present paper focuses specifically on the conversion of energy forms, establishing a quantitatively calculable set of A–C energy transfer equations, supplemented by continuous-field dynamics and scenarios of incomplete energy conversion. Therefore, B65 belongs to the category of refinement and mathematical encapsulation of B64 in the direction of energy dynamics.</w:t>
      </w:r>
    </w:p>
    <w:bookmarkEnd w:id="2"/>
    <w:bookmarkEnd w:id="5"/>
    <w:p w14:paraId="2AFAB1BF">
      <w:pPr>
        <w:pStyle w:val="5"/>
      </w:pPr>
      <w:bookmarkStart w:id="6" w:name="X4b2c75c7c61d3e0ffe82ea4a24224876119f281"/>
      <w:r>
        <w:t>2 Three-Field Energy Components and Rewriting of the Two Basic Formulas</w:t>
      </w:r>
    </w:p>
    <w:p w14:paraId="388A40D3">
      <w:pPr>
        <w:pStyle w:val="6"/>
      </w:pPr>
      <w:bookmarkStart w:id="7" w:name="X827051d1b10b8f5c651a009024c89d2847b9d66"/>
      <w:r>
        <w:t>2.1 Field-Component Conservation of Total Energy</w:t>
      </w:r>
    </w:p>
    <w:p w14:paraId="7D6CDE3C">
      <w:pPr>
        <w:pStyle w:val="4"/>
      </w:pPr>
      <w:r>
        <w:t xml:space="preserve">For an arbitrary three-field direct-product quantum state </w:t>
      </w:r>
      <m:oMath>
        <m:r>
          <m:rPr>
            <m:sty m:val="p"/>
          </m:rPr>
          <m:t>|Ψ⟩=|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⟩</m:t>
        </m:r>
      </m:oMath>
      <w:r>
        <w:t>, the total energy of the system equals the sum of the energies of the three field components:</w:t>
      </w:r>
    </w:p>
    <w:p w14:paraId="4763D64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</m:oMath>
      </m:oMathPara>
    </w:p>
    <w:p w14:paraId="116E15E4">
      <w:pPr>
        <w:pStyle w:val="4"/>
      </w:pPr>
      <w:r>
        <w:t>Each field-component energy is defined as follows:</w:t>
      </w:r>
    </w:p>
    <w:p w14:paraId="6D33B890">
      <w:pPr>
        <w:pStyle w:val="26"/>
        <w:numPr>
          <w:ilvl w:val="0"/>
          <w:numId w:val="3"/>
        </w:numPr>
      </w:pPr>
      <w:r>
        <w:rPr>
          <w:b/>
          <w:bCs/>
        </w:rPr>
        <w:t>A-field energy (electromagnetic/photon branch)</w:t>
      </w:r>
    </w:p>
    <w:p w14:paraId="2127306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E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b"/>
                </m:rPr>
                <m:t>B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,</m:t>
              </m:r>
              <m:r>
                <m:rPr/>
                <m:t>λ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ℏ</m:t>
              </m:r>
            </m:e>
          </m:nary>
          <m:sSub>
            <m:sSubPr/>
            <m:e>
              <m:r>
                <m:rPr/>
                <m:t>ω</m:t>
              </m:r>
            </m:e>
            <m:sub>
              <m:r>
                <m:rPr/>
                <m:t>k</m:t>
              </m:r>
            </m:sub>
          </m:sSub>
          <m:r>
            <m:rPr/>
            <m:t> </m:t>
          </m:r>
          <m:sSubSup>
            <m:sSubSupPr/>
            <m:e>
              <m:r>
                <m:rPr/>
                <m:t>a</m:t>
              </m:r>
            </m:e>
            <m:sub>
              <m:r>
                <m:rPr>
                  <m:sty m:val="b"/>
                </m:rPr>
                <m:t>k</m:t>
              </m:r>
              <m:r>
                <m:rPr/>
                <m:t>λ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/>
                <m:t>a</m:t>
              </m:r>
            </m:e>
            <m:sub>
              <m:r>
                <m:rPr>
                  <m:sty m:val="b"/>
                </m:rPr>
                <m:t>k</m:t>
              </m:r>
              <m:r>
                <m:rPr/>
                <m:t>λ</m:t>
              </m:r>
            </m:sub>
          </m:sSub>
        </m:oMath>
      </m:oMathPara>
    </w:p>
    <w:p w14:paraId="3CF13D44">
      <w:pPr>
        <w:pStyle w:val="4"/>
      </w:pPr>
      <w:r>
        <w:t xml:space="preserve">On a single-photon state </w:t>
      </w:r>
      <m:oMath>
        <m:r>
          <m:rPr>
            <m:sty m:val="p"/>
          </m:rPr>
          <m:t>|</m:t>
        </m:r>
        <m:r>
          <m:rPr/>
          <m:t>γ</m:t>
        </m:r>
        <m:r>
          <m:rPr>
            <m:sty m:val="p"/>
          </m:rPr>
          <m:t>⟩</m:t>
        </m:r>
      </m:oMath>
      <w:r>
        <w:t xml:space="preserve">, 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hν</m:t>
        </m:r>
      </m:oMath>
      <w:r>
        <w:t>; the total energy of a multi-photon state is the sum of the energies of each electromagnetic mode.</w:t>
      </w:r>
    </w:p>
    <w:p w14:paraId="5D97098E">
      <w:pPr>
        <w:pStyle w:val="26"/>
        <w:numPr>
          <w:ilvl w:val="0"/>
          <w:numId w:val="4"/>
        </w:numPr>
      </w:pPr>
      <w:r>
        <w:rPr>
          <w:b/>
          <w:bCs/>
        </w:rPr>
        <w:t>B-field energy (spinor + color gauge branch)</w:t>
      </w:r>
    </w:p>
    <w:p w14:paraId="7B914165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ψ</m:t>
                      </m:r>
                    </m:e>
                  </m:acc>
                </m:e>
                <m:sub>
                  <m:r>
                    <m:rPr/>
                    <m:t>B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i</m:t>
                  </m:r>
                  <m:sSup>
                    <m:sSupPr/>
                    <m:e>
                      <m:r>
                        <m:rPr/>
                        <m:t>γ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e>
              </m:d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4</m:t>
                  </m:r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a</m:t>
                  </m:r>
                </m:sub>
                <m:sup>
                  <m:r>
                    <m:rPr/>
                    <m:t>​</m:t>
                  </m:r>
                </m:sup>
                <m:e>
                  <m:sSubSup>
                    <m:sSubSup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μν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 μν</m:t>
                  </m:r>
                </m:sup>
              </m:sSup>
            </m:e>
          </m:d>
        </m:oMath>
      </m:oMathPara>
    </w:p>
    <w:p w14:paraId="3EB04942">
      <w:pPr>
        <w:pStyle w:val="4"/>
      </w:pPr>
      <w:r>
        <w:t xml:space="preserve">In a pure A–C conversion, the initial and final states have completely neutralized and de-excited B-field quantum numbers, so </w:t>
      </w: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; if the B-field intrinsic quantum numbers cannot be completely cancelled, then </w:t>
      </w: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t>, constituting an energy retention term.</w:t>
      </w:r>
    </w:p>
    <w:p w14:paraId="440CB230">
      <w:pPr>
        <w:pStyle w:val="26"/>
        <w:numPr>
          <w:ilvl w:val="0"/>
          <w:numId w:val="5"/>
        </w:numPr>
      </w:pPr>
      <w:r>
        <w:rPr>
          <w:b/>
          <w:bCs/>
        </w:rPr>
        <w:t>C-field energy (mass branch)</w:t>
      </w:r>
    </w:p>
    <w:p w14:paraId="683085E4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acc>
                    <m:accPr>
                      <m:chr m:val="̇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(∇</m:t>
              </m:r>
              <m:r>
                <m:rPr/>
                <m:t>C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(</m:t>
              </m:r>
              <m:r>
                <m:rPr/>
                <m:t>C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rPr/>
            <m:t>  V</m:t>
          </m:r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)=−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λ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4</m:t>
              </m:r>
            </m:sup>
          </m:sSup>
        </m:oMath>
      </m:oMathPara>
    </w:p>
    <w:p w14:paraId="052711B3">
      <w:pPr>
        <w:pStyle w:val="4"/>
      </w:pPr>
      <w:r>
        <w:t xml:space="preserve">For a stationary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particle at the vacuum location </w:t>
      </w:r>
      <m:oMath>
        <m:r>
          <m:rPr/>
          <m:t>C</m:t>
        </m:r>
        <m:r>
          <m:rPr>
            <m:sty m:val="p"/>
          </m:rPr>
          <m:t>=+</m:t>
        </m:r>
        <m:r>
          <m:rPr/>
          <m:t>v</m:t>
        </m:r>
      </m:oMath>
      <w:r>
        <w:t xml:space="preserve"> (</w:t>
      </w:r>
      <m:oMath>
        <m:r>
          <m:rPr/>
          <m:t>v</m:t>
        </m:r>
        <m:r>
          <m:rPr>
            <m:sty m:val="p"/>
          </m:rPr>
          <m:t>≈</m:t>
        </m:r>
        <m:r>
          <m:rPr/>
          <m:t>246</m:t>
        </m:r>
        <m:r>
          <m:rPr>
            <m:sty m:val="p"/>
          </m:rPr>
          <m:t>GeV</m:t>
        </m:r>
      </m:oMath>
      <w:r>
        <w:t>), neglecting kinetic and gradient terms, the integrated condensation potential energy gives</w:t>
      </w:r>
    </w:p>
    <w:p w14:paraId="741DD23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m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66781B42">
      <w:pPr>
        <w:pStyle w:val="4"/>
      </w:pPr>
      <w:r>
        <w:t xml:space="preserve">where </w:t>
      </w:r>
      <m:oMath>
        <m:r>
          <m:rPr/>
          <m:t>m</m:t>
        </m:r>
      </m:oMath>
      <w:r>
        <w:t xml:space="preserve"> is the experimentally measured rest mass.</w:t>
      </w:r>
    </w:p>
    <w:bookmarkEnd w:id="7"/>
    <w:p w14:paraId="2FF21D4A">
      <w:pPr>
        <w:pStyle w:val="6"/>
      </w:pPr>
      <w:bookmarkStart w:id="8" w:name="X6ee8404b3b505894d7039b79d52831fcfdf9f3c"/>
      <w:r>
        <w:t>2.2 Field-Theoretic Meaning of the Two Formulas</w:t>
      </w:r>
    </w:p>
    <w:p w14:paraId="7D37E7B2">
      <w:pPr>
        <w:pStyle w:val="26"/>
        <w:numPr>
          <w:ilvl w:val="0"/>
          <w:numId w:val="2"/>
        </w:numPr>
      </w:pPr>
      <m:oMath>
        <m:r>
          <m:rPr/>
          <m:t>E</m:t>
        </m:r>
        <m:r>
          <m:rPr>
            <m:sty m:val="p"/>
          </m:rPr>
          <m:t>=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: the energy reading of the C-field branch; rest-mass energy is equivalent to the spatial integral of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vacuum condensation potential density over the localized volume of the particle.</w:t>
      </w:r>
    </w:p>
    <w:p w14:paraId="5B664C8A">
      <w:pPr>
        <w:pStyle w:val="26"/>
        <w:numPr>
          <w:ilvl w:val="0"/>
          <w:numId w:val="2"/>
        </w:numPr>
      </w:pPr>
      <m:oMath>
        <m:r>
          <m:rPr/>
          <m:t>E</m:t>
        </m:r>
        <m:r>
          <m:rPr>
            <m:sty m:val="p"/>
          </m:rPr>
          <m:t>=</m:t>
        </m:r>
        <m:r>
          <m:rPr/>
          <m:t>hν</m:t>
        </m:r>
      </m:oMath>
      <w:r>
        <w:t xml:space="preserve">: the energy reading of the A-field branch; photon energy is equivalent to a single quantum excitation </w:t>
      </w:r>
      <m:oMath>
        <m:r>
          <m:rPr/>
          <m:t>hν</m:t>
        </m:r>
      </m:oMath>
      <w:r>
        <w:t xml:space="preserve"> of the transverse electromagnetic mode of the A-field.</w:t>
      </w:r>
    </w:p>
    <w:p w14:paraId="58FE546F">
      <w:pPr>
        <w:pStyle w:val="4"/>
      </w:pPr>
      <w:r>
        <w:t xml:space="preserve">The core meaning of their compatibility is not that </w:t>
      </w:r>
      <m:oMath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is identically equal to </w:t>
      </w:r>
      <m:oMath>
        <m:r>
          <m:rPr/>
          <m:t>hν</m:t>
        </m:r>
      </m:oMath>
      <w:r>
        <w:t>; rather, under a field transformation that satisfies the constraints of the seesaw operator, the decrease in C-field energy strictly equals the increase in A-field energy.</w:t>
      </w:r>
    </w:p>
    <w:bookmarkEnd w:id="6"/>
    <w:bookmarkEnd w:id="8"/>
    <w:p w14:paraId="319B223E">
      <w:pPr>
        <w:pStyle w:val="5"/>
      </w:pPr>
      <w:bookmarkStart w:id="9" w:name="X5f9fccf2bcf6c009078308413017b7b1a955b46"/>
      <w:r>
        <w:t>3 A–C Seesaw Operator and Energy Conservation Theorem</w:t>
      </w:r>
    </w:p>
    <w:p w14:paraId="57B17F4C">
      <w:pPr>
        <w:pStyle w:val="6"/>
      </w:pPr>
      <w:bookmarkStart w:id="10" w:name="definition-ac-energy-transfer-operator"/>
      <w:r>
        <w:t>3.1 Definition: A–C Energy Transfer Operator</w:t>
      </w:r>
    </w:p>
    <w:p w14:paraId="5F71F373">
      <w:pPr>
        <w:pStyle w:val="4"/>
      </w:pPr>
      <w:r>
        <w:t xml:space="preserve">The two-body operator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acts on a quantum state only when the two-body initial state </w:t>
      </w:r>
      <m:oMath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2</m:t>
            </m:r>
          </m:sub>
        </m:sSub>
      </m:oMath>
      <w:r>
        <w:t xml:space="preserve"> simultaneously satisfies all four constraint conditions:</w:t>
      </w:r>
    </w:p>
    <w:p w14:paraId="07F9FA06">
      <w:pPr>
        <w:pStyle w:val="26"/>
        <w:numPr>
          <w:ilvl w:val="0"/>
          <w:numId w:val="6"/>
        </w:numPr>
      </w:pPr>
      <w:r>
        <w:t xml:space="preserve">Same sign of C-field branch: </w:t>
      </w:r>
      <m:oMath>
        <m:sSub>
          <m:sSubPr/>
          <m:e>
            <m:r>
              <m:rPr/>
              <m:t>σ</m:t>
            </m:r>
          </m:e>
          <m:sub>
            <m:r>
              <m:rPr/>
              <m:t>C1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σ</m:t>
            </m:r>
          </m:e>
          <m:sub>
            <m:r>
              <m:rPr/>
              <m:t>C2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t xml:space="preserve">, both belonging to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positive-mass branch.</w:t>
      </w:r>
    </w:p>
    <w:p w14:paraId="6F204563">
      <w:pPr>
        <w:pStyle w:val="26"/>
        <w:numPr>
          <w:ilvl w:val="0"/>
          <w:numId w:val="6"/>
        </w:numPr>
      </w:pPr>
      <w:r>
        <w:t>Complete conjugation of B-field quantum numbers: the sums of all color generators and weak hypercharges vanish:</w:t>
      </w:r>
    </w:p>
    <w:p w14:paraId="0362B127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B1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B2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87419EF">
      <w:pPr>
        <w:pStyle w:val="26"/>
        <w:numPr>
          <w:ilvl w:val="0"/>
          <w:numId w:val="7"/>
        </w:numPr>
      </w:pPr>
      <w:r>
        <w:t xml:space="preserve">Zero total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electromagnetic charge:</w:t>
      </w:r>
    </w:p>
    <w:p w14:paraId="19DBA3C3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A1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A2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4097308">
      <w:pPr>
        <w:pStyle w:val="26"/>
        <w:numPr>
          <w:ilvl w:val="0"/>
          <w:numId w:val="8"/>
        </w:numPr>
      </w:pPr>
      <w:r>
        <w:t>Total momentum allows back-to-back allocation in the center-of-mass frame.</w:t>
      </w:r>
    </w:p>
    <w:p w14:paraId="7A7F66E2">
      <w:pPr>
        <w:pStyle w:val="4"/>
      </w:pPr>
      <w:r>
        <w:t>When all conditions are satisfied, the operator maps the initial two-particle state to a two-photon final state:</w:t>
      </w:r>
    </w:p>
    <w:p w14:paraId="377A5FFC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S</m:t>
                  </m:r>
                </m:e>
              </m:acc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)=(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bookmarkEnd w:id="10"/>
    <w:p w14:paraId="6DD848AF">
      <w:pPr>
        <w:pStyle w:val="6"/>
      </w:pPr>
      <w:bookmarkStart w:id="11" w:name="energy-conservation-theorem"/>
      <w:r>
        <w:t>3.2 Energy Conservation Theorem</w:t>
      </w:r>
    </w:p>
    <w:p w14:paraId="401B436D">
      <w:pPr>
        <w:pStyle w:val="4"/>
      </w:pPr>
      <w:r>
        <w:rPr>
          <w:b/>
          <w:bCs/>
        </w:rPr>
        <w:t>Theorem 3.1</w:t>
      </w:r>
      <w:r>
        <w:t xml:space="preserve"> (A–C Lossless Energy Exchange Theorem). </w:t>
      </w:r>
      <w:r>
        <w:rPr>
          <w:i/>
          <w:iCs/>
        </w:rPr>
        <w:t xml:space="preserve">Under admissible transformations of the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rPr>
          <w:i/>
          <w:iCs/>
        </w:rPr>
        <w:t xml:space="preserve"> operator,</w:t>
      </w:r>
    </w:p>
    <w:p w14:paraId="76B17C7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E38CD8D">
      <w:pPr>
        <w:pStyle w:val="4"/>
      </w:pPr>
      <w:r>
        <w:rPr>
          <w:i/>
          <w:iCs/>
        </w:rPr>
        <w:t>i.e.,</w:t>
      </w:r>
    </w:p>
    <w:p w14:paraId="1C4A3DC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fin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ini</m:t>
              </m:r>
            </m:sup>
          </m:sSubSup>
          <m:r>
            <m:rPr>
              <m:sty m:val="p"/>
            </m:rPr>
            <m:t>=−</m:t>
          </m:r>
          <m:d>
            <m:dPr>
              <m:sepChr m:val=""/>
            </m:dPr>
            <m:e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fin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ini</m:t>
                  </m:r>
                </m:sup>
              </m:sSubSup>
            </m:e>
          </m:d>
        </m:oMath>
      </m:oMathPara>
    </w:p>
    <w:p w14:paraId="1A295444">
      <w:pPr>
        <w:pStyle w:val="4"/>
      </w:pPr>
      <w:r>
        <w:rPr>
          <w:i/>
          <w:iCs/>
        </w:rPr>
        <w:t>When the initial energy is entirely stored in the C branch and the final energy is fully transferred to the A branch:</w:t>
      </w:r>
    </w:p>
    <w:p w14:paraId="0E4481E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fin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ini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fin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DB92BC9">
      <w:pPr>
        <w:pStyle w:val="4"/>
      </w:pPr>
      <w:r>
        <w:rPr>
          <w:i/>
          <w:iCs/>
        </w:rPr>
        <w:t>Proof.</w:t>
      </w:r>
      <w:r>
        <w:t xml:space="preserve"> From total three-field energy conservation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t>, together with the requirement that for a pure A–C conversion the B-field initial and final energies are unchanged (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ini</m:t>
            </m:r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fin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t>), substituting into the conservation law yields:</w:t>
      </w:r>
    </w:p>
    <w:p w14:paraId="2136A88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ini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ini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fin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fin</m:t>
              </m:r>
            </m:sup>
          </m:sSubSup>
        </m:oMath>
      </m:oMathPara>
    </w:p>
    <w:p w14:paraId="3D18EB8C">
      <w:pPr>
        <w:pStyle w:val="4"/>
      </w:pPr>
      <w:r>
        <w:t>If the initial A-field has no excitation (</w:t>
      </w:r>
      <m:oMath>
        <m:sSubSup>
          <m:sSubSupPr/>
          <m:e>
            <m:r>
              <m:rPr/>
              <m:t>E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ini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t>) and the final C-condensate is completely dissociated (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fin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t xml:space="preserve">), we directly obtain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ini</m:t>
            </m:r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E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fin</m:t>
            </m:r>
          </m:sup>
        </m:sSubSup>
      </m:oMath>
      <w:r>
        <w:t xml:space="preserve">, corresponding to the physical special case </w:t>
      </w:r>
      <m:oMath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hν</m:t>
        </m:r>
      </m:oMath>
      <w:r>
        <w:t xml:space="preserve">. </w:t>
      </w:r>
      <m:oMath>
        <m:r>
          <m:rPr>
            <m:sty m:val="p"/>
          </m:rPr>
          <m:t>◼</m:t>
        </m:r>
      </m:oMath>
    </w:p>
    <w:p w14:paraId="2C45F232">
      <w:pPr>
        <w:pStyle w:val="3"/>
      </w:pPr>
      <w:r>
        <w:t>This theorem upgrades the conversion of “rest mass into photons” from a phenomenological description to a strict algebraic constraint among the three field degrees of freedom.</w:t>
      </w:r>
    </w:p>
    <w:bookmarkEnd w:id="9"/>
    <w:bookmarkEnd w:id="11"/>
    <w:p w14:paraId="6D6BBDDA">
      <w:pPr>
        <w:pStyle w:val="5"/>
      </w:pPr>
      <w:bookmarkStart w:id="12" w:name="X55b2798d9bcd6ffa332f82165d58a1a76dcb94e"/>
      <w:r>
        <w:t>4 Discrete Case: Family of Mass–Photon Energy Conversion Formulas</w:t>
      </w:r>
    </w:p>
    <w:p w14:paraId="38D041D3">
      <w:pPr>
        <w:pStyle w:val="6"/>
      </w:pPr>
      <w:bookmarkStart w:id="13" w:name="X9e99bd5b0f77d8deb562e1f7193222292b4ae01"/>
      <w:r>
        <w:t xml:space="preserve">4.1 Stationary Particle–Antiparticle Pair </w:t>
      </w:r>
      <m:oMath>
        <m:r>
          <m:rPr>
            <m:sty m:val="p"/>
          </m:rPr>
          <m:t>→</m:t>
        </m:r>
      </m:oMath>
      <w:r>
        <w:t xml:space="preserve"> Two Photons (Complete Conversion)</w:t>
      </w:r>
    </w:p>
    <w:p w14:paraId="4F6A7E82">
      <w:pPr>
        <w:pStyle w:val="4"/>
      </w:pPr>
      <w:r>
        <w:t xml:space="preserve">Initial state: two stationary particles of mass </w:t>
      </w:r>
      <m:oMath>
        <m:r>
          <m:rPr/>
          <m:t>m</m:t>
        </m:r>
      </m:oMath>
      <w:r>
        <w:t xml:space="preserve">. The total C-branch initial energy is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ini</m:t>
            </m:r>
          </m:sup>
        </m:sSubSup>
        <m:r>
          <m:rPr>
            <m:sty m:val="p"/>
          </m:rPr>
          <m:t>=</m:t>
        </m:r>
        <m:r>
          <m:rPr/>
          <m:t>2m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. After the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seesaw transformation:</w:t>
      </w:r>
    </w:p>
    <w:p w14:paraId="0F1DBBC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ini</m:t>
              </m:r>
            </m:sup>
          </m:sSubSup>
          <m:r>
            <m:rPr>
              <m:sty m:val="p"/>
            </m:rPr>
            <m:t>=</m:t>
          </m:r>
          <m:r>
            <m:rPr/>
            <m:t>m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5D562A27">
      <w:pPr>
        <w:pStyle w:val="4"/>
      </w:pPr>
      <w:r>
        <w:t>corresponding to photon frequencies</w:t>
      </w:r>
    </w:p>
    <w:p w14:paraId="4B10031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ν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ν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m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h</m:t>
              </m:r>
            </m:den>
          </m:f>
        </m:oMath>
      </m:oMathPara>
    </w:p>
    <w:p w14:paraId="14D92B07">
      <w:pPr>
        <w:pStyle w:val="4"/>
      </w:pPr>
      <w:r>
        <w:t>Electron–positron annihilation (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0.511</m:t>
        </m:r>
        <m:r>
          <m:rPr>
            <m:sty m:val="p"/>
          </m:rPr>
          <m:t>MeV</m:t>
        </m:r>
      </m:oMath>
      <w:r>
        <w:t xml:space="preserve">) produces the characteristic </w:t>
      </w:r>
      <m:oMath>
        <m:r>
          <m:rPr/>
          <m:t>511</m:t>
        </m:r>
        <m:r>
          <m:rPr>
            <m:sty m:val="p"/>
          </m:rPr>
          <m:t>keV</m:t>
        </m:r>
      </m:oMath>
      <w:r>
        <w:t xml:space="preserve"> spectral line — the most direct experimental prototype of this theorem.</w:t>
      </w:r>
    </w:p>
    <w:bookmarkEnd w:id="13"/>
    <w:p w14:paraId="7FB9C247">
      <w:pPr>
        <w:pStyle w:val="6"/>
      </w:pPr>
      <w:bookmarkStart w:id="14" w:name="Xd22c8db6f8cd2595ce4ce16e42c5171305f9854"/>
      <w:r>
        <w:t xml:space="preserve">4.2 Two Photons </w:t>
      </w:r>
      <m:oMath>
        <m:r>
          <m:rPr>
            <m:sty m:val="p"/>
          </m:rPr>
          <m:t>→</m:t>
        </m:r>
      </m:oMath>
      <w:r>
        <w:t xml:space="preserve"> Particle–Antiparticle Pair Production (Inverse Process)</w:t>
      </w:r>
    </w:p>
    <w:p w14:paraId="1A60B2DC">
      <w:pPr>
        <w:pStyle w:val="4"/>
      </w:pPr>
      <w:r>
        <w:t xml:space="preserve">Two photons with energies </w:t>
      </w:r>
      <m:oMath>
        <m:r>
          <m:rPr/>
          <m:t>h</m:t>
        </m:r>
        <m:sSub>
          <m:sSubPr/>
          <m:e>
            <m:r>
              <m:rPr/>
              <m:t>ν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r>
          <m:rPr/>
          <m:t>h</m:t>
        </m:r>
        <m:sSub>
          <m:sSubPr/>
          <m:e>
            <m:r>
              <m:rPr/>
              <m:t>ν</m:t>
            </m:r>
          </m:e>
          <m:sub>
            <m:r>
              <m:rPr/>
              <m:t>2</m:t>
            </m:r>
          </m:sub>
        </m:sSub>
      </m:oMath>
      <w:r>
        <w:t xml:space="preserve"> produce a particle–antiparticle pair. The threshold condition is:</w:t>
      </w:r>
    </w:p>
    <w:p w14:paraId="7F4F2F4A">
      <w:pPr>
        <w:pStyle w:val="3"/>
      </w:pPr>
      <m:oMathPara>
        <m:oMathParaPr>
          <m:jc m:val="center"/>
        </m:oMathParaPr>
        <m:oMath>
          <m:r>
            <m:rPr/>
            <m:t>h</m:t>
          </m:r>
          <m:sSub>
            <m:sSubPr/>
            <m:e>
              <m:r>
                <m:rPr/>
                <m:t>ν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h</m:t>
          </m:r>
          <m:sSub>
            <m:sSubPr/>
            <m:e>
              <m:r>
                <m:rPr/>
                <m:t>ν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≥</m:t>
          </m:r>
          <m:r>
            <m:rPr/>
            <m:t>2m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74A80957">
      <w:pPr>
        <w:pStyle w:val="4"/>
      </w:pPr>
      <w:r>
        <w:t>The energy transfer relation is:</w:t>
      </w:r>
    </w:p>
    <w:p w14:paraId="77B7F15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fin</m:t>
              </m:r>
            </m:sup>
          </m:sSubSup>
          <m:r>
            <m:rPr>
              <m:sty m:val="p"/>
            </m:rPr>
            <m:t>=</m:t>
          </m:r>
          <m:r>
            <m:rPr/>
            <m:t>h</m:t>
          </m:r>
          <m:sSub>
            <m:sSubPr/>
            <m:e>
              <m:r>
                <m:rPr/>
                <m:t>ν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h</m:t>
          </m:r>
          <m:sSub>
            <m:sSubPr/>
            <m:e>
              <m:r>
                <m:rPr/>
                <m:t>ν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fin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311E7385">
      <w:pPr>
        <w:pStyle w:val="4"/>
      </w:pPr>
      <w:r>
        <w:t xml:space="preserve">At the threshold, a stationary particle–antiparticle pair is produced, giving </w:t>
      </w: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. This process corresponds to the inverse transformation of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>.</w:t>
      </w:r>
    </w:p>
    <w:bookmarkEnd w:id="14"/>
    <w:p w14:paraId="206EB8E9">
      <w:pPr>
        <w:pStyle w:val="6"/>
      </w:pPr>
      <w:bookmarkStart w:id="15" w:name="X19bd3f00dd9e58d6305b3b202cabae09237c3c0"/>
      <w:r>
        <w:t xml:space="preserve">4.3 Example of Single Boson Decay: </w:t>
      </w:r>
      <m:oMath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→</m:t>
        </m:r>
        <m:r>
          <m:rPr/>
          <m:t>γγ</m:t>
        </m:r>
      </m:oMath>
    </w:p>
    <w:p w14:paraId="4486D7B9">
      <w:pPr>
        <w:pStyle w:val="4"/>
      </w:pPr>
      <w:r>
        <w:t xml:space="preserve">Initial state: </w:t>
      </w:r>
      <m:oMath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</m:oMath>
      <w:r>
        <w:t xml:space="preserve"> with total C-condensation energy </w:t>
      </w: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π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>. Final state: two photons sharing the energy equally:</w:t>
      </w:r>
    </w:p>
    <w:p w14:paraId="7614A9F7">
      <w:pPr>
        <w:pStyle w:val="3"/>
      </w:pPr>
      <m:oMathPara>
        <m:oMathParaPr>
          <m:jc m:val="center"/>
        </m:oMathParaPr>
        <m:oMath>
          <m:r>
            <m:rPr/>
            <m:t>hν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π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</m:den>
          </m:f>
        </m:oMath>
      </m:oMathPara>
    </w:p>
    <w:p w14:paraId="15A44A05">
      <w:pPr>
        <w:pStyle w:val="4"/>
      </w:pPr>
      <w:r>
        <w:t xml:space="preserve">Physical origin: in the initial </w:t>
      </w:r>
      <m:oMath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</m:oMath>
      <w:r>
        <w:t xml:space="preserve"> state, the B-field charges and color quantum numbers are already self-cancelled, satisfying the B-conjugation condition of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>; thus this is a pure A–C energy conversion.</w:t>
      </w:r>
    </w:p>
    <w:bookmarkEnd w:id="15"/>
    <w:p w14:paraId="3DE44EE7">
      <w:pPr>
        <w:pStyle w:val="6"/>
      </w:pPr>
      <w:bookmarkStart w:id="16" w:name="Xc039b0817e2df83be7333c104f9fd446a23a518"/>
      <w:r>
        <w:t>4.4 General Formula for Multi-Photon Final States</w:t>
      </w:r>
    </w:p>
    <w:p w14:paraId="2B817167">
      <w:pPr>
        <w:pStyle w:val="4"/>
      </w:pPr>
      <w:r>
        <w:t xml:space="preserve">If the decay produces </w:t>
      </w:r>
      <m:oMath>
        <m:r>
          <m:rPr/>
          <m:t>n</m:t>
        </m:r>
      </m:oMath>
      <w:r>
        <w:t xml:space="preserve"> photons, the energy sum satisfies</w:t>
      </w:r>
    </w:p>
    <w:p w14:paraId="75E73B24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/>
                <m:t>h</m:t>
              </m:r>
            </m:e>
          </m:nary>
          <m:sSub>
            <m:sSubPr/>
            <m:e>
              <m:r>
                <m:rPr/>
                <m:t>ν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/>
            <m:t>m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4368CC9B">
      <w:pPr>
        <w:pStyle w:val="4"/>
      </w:pPr>
      <w:r>
        <w:t>while global momentum conservation requires</w:t>
      </w:r>
    </w:p>
    <w:p w14:paraId="7AA7C8ED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92872ED">
      <w:pPr>
        <w:pStyle w:val="4"/>
      </w:pPr>
      <w:r>
        <w:t>In the center-of-mass frame, the two-photon channel is the lowest-order allowed channel satisfying momentum constraints; three-photon or higher final states require additional angular momentum and parity matching. This paper uses the two-photon process as the primary object of calculation.</w:t>
      </w:r>
    </w:p>
    <w:bookmarkEnd w:id="16"/>
    <w:p w14:paraId="3E147447">
      <w:pPr>
        <w:pStyle w:val="6"/>
      </w:pPr>
      <w:bookmarkStart w:id="17" w:name="Xfc159082c1cf18d2aa76ac4a9d21a9f48fb67f8"/>
      <w:r>
        <w:t>4.5 Partial Conversion and Conversion Coefficient</w:t>
      </w:r>
    </w:p>
    <w:p w14:paraId="229A76F7">
      <w:pPr>
        <w:pStyle w:val="4"/>
      </w:pPr>
      <w:r>
        <w:t>When the B-field intrinsic quantum numbers cannot be completely conjugated and cancelled, part of the energy remains in the B-field degrees of freedom. The energy relation is modified to:</w:t>
      </w:r>
    </w:p>
    <w:p w14:paraId="23D1828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−Δ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</m:oMath>
      </m:oMathPara>
    </w:p>
    <w:p w14:paraId="4DD38865">
      <w:pPr>
        <w:pStyle w:val="4"/>
      </w:pPr>
      <w:r>
        <w:t>Define the A–C energy conversion coefficient:</w:t>
      </w:r>
    </w:p>
    <w:p w14:paraId="278D95BC">
      <w:pPr>
        <w:pStyle w:val="3"/>
      </w:pPr>
      <m:oMathPara>
        <m:oMathParaPr>
          <m:jc m:val="center"/>
        </m:oMathParaPr>
        <m:oMath>
          <m:r>
            <m:rPr/>
            <m:t>η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fin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ini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ini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fin</m:t>
                  </m:r>
                </m:sup>
              </m:sSubSup>
            </m:den>
          </m:f>
          <m:r>
            <m:rPr>
              <m:sty m:val="p"/>
            </m:rPr>
            <m:t>∈[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]</m:t>
          </m:r>
        </m:oMath>
      </m:oMathPara>
    </w:p>
    <w:p w14:paraId="2F46AEBC">
      <w:pPr>
        <w:pStyle w:val="4"/>
      </w:pPr>
      <w:r>
        <w:t xml:space="preserve">For an ideal complete seesaw conversion, </w:t>
      </w:r>
      <m:oMath>
        <m:r>
          <m:rPr/>
          <m:t>η</m:t>
        </m:r>
        <m:r>
          <m:rPr>
            <m:sty m:val="p"/>
          </m:rPr>
          <m:t>=</m:t>
        </m:r>
        <m:r>
          <m:rPr/>
          <m:t>1</m:t>
        </m:r>
      </m:oMath>
      <w:r>
        <w:t>; when residual B-field excitation exists:</w:t>
      </w:r>
    </w:p>
    <w:p w14:paraId="45E06F20">
      <w:pPr>
        <w:pStyle w:val="3"/>
      </w:pPr>
      <m:oMathPara>
        <m:oMathParaPr>
          <m:jc m:val="center"/>
        </m:oMathParaPr>
        <m:oMath>
          <m:r>
            <m:rPr/>
            <m:t>η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ini</m:t>
                  </m:r>
                </m:sup>
              </m:sSubSup>
            </m:den>
          </m:f>
        </m:oMath>
      </m:oMathPara>
    </w:p>
    <w:p w14:paraId="0EF52BC7">
      <w:pPr>
        <w:pStyle w:val="4"/>
      </w:pPr>
      <w:r>
        <w:t>In this case, the A and C branches do not exchange energy completely; the remaining energy is stored in the B-field (excited atomic states, residual gauge field excitations).</w:t>
      </w:r>
    </w:p>
    <w:bookmarkEnd w:id="12"/>
    <w:bookmarkEnd w:id="17"/>
    <w:p w14:paraId="2E10A3DB">
      <w:pPr>
        <w:pStyle w:val="5"/>
      </w:pPr>
      <w:bookmarkStart w:id="18" w:name="Xcb833b421c3a67134d7a38389843941aedc5a5d"/>
      <w:r>
        <w:t>5 Continuous Field: A–C Coupling and Rabi-Type Energy Oscillations</w:t>
      </w:r>
    </w:p>
    <w:p w14:paraId="362AF9FC">
      <w:pPr>
        <w:pStyle w:val="6"/>
      </w:pPr>
      <w:bookmarkStart w:id="19" w:name="coupling-term"/>
      <w:r>
        <w:t>5.1 Coupling Term</w:t>
      </w:r>
    </w:p>
    <w:p w14:paraId="084C245C">
      <w:pPr>
        <w:pStyle w:val="4"/>
      </w:pPr>
      <w:r>
        <w:t>The FCWFT global action introduces a cross-coupling Lagrangian between the A-field and the C-field:</w:t>
      </w:r>
    </w:p>
    <w:p w14:paraId="0EE03AD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/>
            <m:t> 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/>
            <m:t> 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</m:oMath>
      </m:oMathPara>
    </w:p>
    <w:p w14:paraId="2FC0B051">
      <w:pPr>
        <w:pStyle w:val="4"/>
      </w:pPr>
      <w:r>
        <w:t xml:space="preserve">where the coupling constant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 xml:space="preserve"> has dimension </w:t>
      </w:r>
      <m:oMath>
        <m:r>
          <m:rPr>
            <m:sty m:val="p"/>
          </m:rPr>
          <m:t>[</m:t>
        </m:r>
        <m:r>
          <m:rPr/>
          <m:t>E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t>. This term describes how the C-field condensate modulates the propagation of A-field photons, while the A-field electromagnetic field in turn perturbs the C-field condensate configuration. It is the dynamical source of energy exchange between A and C.</w:t>
      </w:r>
    </w:p>
    <w:bookmarkEnd w:id="19"/>
    <w:p w14:paraId="7B8350EE">
      <w:pPr>
        <w:pStyle w:val="6"/>
      </w:pPr>
      <w:bookmarkStart w:id="20" w:name="energy-flux-equation"/>
      <w:r>
        <w:t>5.2 Energy Flux Equation</w:t>
      </w:r>
    </w:p>
    <w:p w14:paraId="50440B5A">
      <w:pPr>
        <w:pStyle w:val="4"/>
      </w:pPr>
      <w:r>
        <w:t xml:space="preserve">From total energy–momentum tensor conservation 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Sup>
          <m:sSubSupPr/>
          <m:e>
            <m:r>
              <m:rPr/>
              <m:t>T</m:t>
            </m:r>
          </m:e>
          <m:sub>
            <m:r>
              <m:rPr>
                <m:sty m:val="p"/>
              </m:rPr>
              <m:t>tot</m:t>
            </m:r>
          </m:sub>
          <m:sup>
            <m:r>
              <m:rPr/>
              <m:t>μν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t>, integrating over a spatial volume yields the local energy exchange relation between the A-field and C-field:</w:t>
      </w:r>
    </w:p>
    <w:p w14:paraId="7468830F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C</m:t>
                  </m:r>
                </m:sub>
              </m:sSub>
            </m:e>
          </m:d>
          <m:r>
            <m:rPr>
              <m:sty m:val="p"/>
            </m:rPr>
            <m:t>+∇⋅</m:t>
          </m:r>
          <m:d>
            <m:dPr>
              <m:sepChr m:val=""/>
            </m:dPr>
            <m:e>
              <m:sSub>
                <m:sSubPr/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97F7FF8">
      <w:pPr>
        <w:pStyle w:val="4"/>
      </w:pPr>
      <w:r>
        <w:t xml:space="preserve">The A-field energy flux is </w:t>
      </w:r>
      <m:oMath>
        <m:sSub>
          <m:sSubPr/>
          <m:e>
            <m:r>
              <m:rPr>
                <m:sty m:val="b"/>
              </m:rPr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E</m:t>
        </m:r>
        <m:r>
          <m:rPr>
            <m:sty m:val="p"/>
          </m:rPr>
          <m:t>×</m:t>
        </m:r>
        <m:r>
          <m:rPr>
            <m:sty m:val="b"/>
          </m:rPr>
          <m:t>B</m:t>
        </m:r>
      </m:oMath>
      <w:r>
        <w:t xml:space="preserve">; the C-field energy flux density is given by </w:t>
      </w:r>
      <m:oMath>
        <m:acc>
          <m:accPr>
            <m:chr m:val="̇"/>
          </m:accPr>
          <m:e>
            <m:r>
              <m:rPr/>
              <m:t>C</m:t>
            </m:r>
          </m:e>
        </m:acc>
        <m:r>
          <m:rPr>
            <m:sty m:val="p"/>
          </m:rPr>
          <m:t>∇</m:t>
        </m:r>
        <m:r>
          <m:rPr/>
          <m:t>C</m:t>
        </m:r>
      </m:oMath>
      <w:r>
        <w:t xml:space="preserve">. From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AC</m:t>
            </m:r>
          </m:sub>
        </m:sSub>
      </m:oMath>
      <w:r>
        <w:t>, an explicit energy transfer term is derived. Under the uniform C-field approximation (</w:t>
      </w:r>
      <m:oMath>
        <m:r>
          <m:rPr/>
          <m:t>C</m:t>
        </m:r>
        <m:r>
          <m:rPr>
            <m:sty m:val="p"/>
          </m:rPr>
          <m:t>≈</m:t>
        </m:r>
        <m:r>
          <m:rPr/>
          <m:t>v</m:t>
        </m:r>
      </m:oMath>
      <w:r>
        <w:t>) and the single-mode A-field approximation, we simplify to:</w:t>
      </w:r>
    </w:p>
    <w:p w14:paraId="4199926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κ</m:t>
          </m:r>
          <m:r>
            <m:rPr>
              <m:sty m:val="p"/>
            </m:rPr>
            <m:t>⟨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⟩⟨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⟩</m:t>
          </m:r>
        </m:oMath>
      </m:oMathPara>
    </w:p>
    <w:p w14:paraId="2379E32F">
      <w:pPr>
        <w:pStyle w:val="4"/>
      </w:pPr>
      <w:r>
        <w:t xml:space="preserve">with </w:t>
      </w:r>
      <m:oMath>
        <m:r>
          <m:rPr/>
          <m:t>κ</m:t>
        </m:r>
        <m:r>
          <m:rPr>
            <m:sty m:val="p"/>
          </m:rPr>
          <m:t>∝</m:t>
        </m:r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>, after normalization by mode volume and field amplitude.</w:t>
      </w:r>
    </w:p>
    <w:bookmarkEnd w:id="20"/>
    <w:p w14:paraId="70F14162">
      <w:pPr>
        <w:pStyle w:val="6"/>
      </w:pPr>
      <w:bookmarkStart w:id="21" w:name="single-mode-rabi-oscillation-solution"/>
      <w:r>
        <w:t>5.3 Single-Mode Rabi Oscillation Solution</w:t>
      </w:r>
    </w:p>
    <w:p w14:paraId="049F277F">
      <w:pPr>
        <w:pStyle w:val="4"/>
      </w:pPr>
      <w:r>
        <w:t xml:space="preserve">Take the approximation of a single-mode oscillating A-field and a uniform two-branch C-condensate. Define the complex amplitudes </w:t>
      </w:r>
      <m:oMath>
        <m:r>
          <m:rPr/>
          <m:t>a</m:t>
        </m:r>
      </m:oMath>
      <w:r>
        <w:t xml:space="preserve"> and </w:t>
      </w:r>
      <m:oMath>
        <m:r>
          <m:rPr/>
          <m:t>b</m:t>
        </m:r>
      </m:oMath>
      <w:r>
        <w:t xml:space="preserve"> corresponding to the A-field annihilation/creation operators and the C-condensate amplitude, respectively. The coupled dynamical equations are:</w:t>
      </w:r>
    </w:p>
    <w:p w14:paraId="6A978C43"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rPr/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=−</m:t>
                    </m:r>
                    <m:r>
                      <m:rPr/>
                      <m:t>iωa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iχ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  <m:r>
                      <m:rPr/>
                      <m:t>b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rPr/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=−</m:t>
                    </m:r>
                    <m:r>
                      <m:rPr/>
                      <m:t>i</m:t>
                    </m:r>
                    <m:sSub>
                      <m:sSubPr/>
                      <m:e>
                        <m:r>
                          <m:rPr/>
                          <m:t>ω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</m:sSub>
                    <m:r>
                      <m:rPr/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iχ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  <m:r>
                      <m:rPr/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 w14:paraId="54354765">
      <w:pPr>
        <w:pStyle w:val="4"/>
      </w:pPr>
      <w:r>
        <w:t>The energies of the two branches are:</w:t>
      </w:r>
    </w:p>
    <w:p w14:paraId="0C75160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=ℏ</m:t>
          </m:r>
          <m:r>
            <m:rPr/>
            <m:t>ω</m:t>
          </m:r>
          <m:r>
            <m:rPr>
              <m:sty m:val="p"/>
            </m:rPr>
            <m:t>|</m:t>
          </m:r>
          <m:r>
            <m:rPr/>
            <m:t>a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/>
                <m:t>0</m:t>
              </m:r>
            </m:sup>
          </m:sSubSup>
          <m:r>
            <m:rPr>
              <m:sty m:val="p"/>
            </m:rPr>
            <m:t>|</m:t>
          </m:r>
          <m:r>
            <m:rPr/>
            <m:t>b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+const.</m:t>
          </m:r>
        </m:oMath>
      </m:oMathPara>
    </w:p>
    <w:p w14:paraId="3FEB39D4">
      <w:pPr>
        <w:pStyle w:val="4"/>
      </w:pPr>
      <w:r>
        <w:t>Solving yields periodic energy exchange:</w:t>
      </w:r>
    </w:p>
    <w:p w14:paraId="2DC5BB4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acc>
            <m:accPr>
              <m:chr m:val="‾"/>
            </m:accPr>
            <m:e>
              <m:r>
                <m:rPr/>
                <m:t>E</m:t>
              </m:r>
            </m:e>
          </m:acc>
          <m:r>
            <m:rPr>
              <m:sty m:val="p"/>
            </m:rPr>
            <m:t>+Δ</m:t>
          </m:r>
          <m:r>
            <m:rPr/>
            <m:t>E</m:t>
          </m:r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(Ω</m:t>
          </m:r>
          <m:r>
            <m:rPr/>
            <m:t>t</m:t>
          </m:r>
          <m:r>
            <m:rPr>
              <m:sty m:val="p"/>
            </m:rPr>
            <m:t>/</m:t>
          </m:r>
          <m:r>
            <m:rPr/>
            <m:t>2</m:t>
          </m:r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p>
            <m:sSupPr/>
            <m:e>
              <m:acc>
                <m:accPr>
                  <m:chr m:val="‾"/>
                </m:accPr>
                <m:e>
                  <m:r>
                    <m:rPr/>
                    <m:t>E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+Δ</m:t>
          </m:r>
          <m:r>
            <m:rPr/>
            <m:t>E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(Ω</m:t>
          </m:r>
          <m:r>
            <m:rPr/>
            <m:t>t</m:t>
          </m:r>
          <m:r>
            <m:rPr>
              <m:sty m:val="p"/>
            </m:rPr>
            <m:t>/</m:t>
          </m:r>
          <m:r>
            <m:rPr/>
            <m:t>2</m:t>
          </m:r>
          <m:r>
            <m:rPr>
              <m:sty m:val="p"/>
            </m:rPr>
            <m:t>),</m:t>
          </m:r>
        </m:oMath>
      </m:oMathPara>
    </w:p>
    <w:p w14:paraId="33B98975">
      <w:pPr>
        <w:pStyle w:val="4"/>
      </w:pPr>
      <w:r>
        <w:t xml:space="preserve">where the Rabi oscillation frequency is </w:t>
      </w:r>
      <m:oMath>
        <m:r>
          <m:rPr>
            <m:sty m:val="p"/>
          </m:rPr>
          <m:t>Ω=</m:t>
        </m:r>
        <m:r>
          <m:rPr/>
          <m:t>2χ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</m:oMath>
      <w:r>
        <w:t xml:space="preserve">, with </w:t>
      </w:r>
      <m:oMath>
        <m:r>
          <m:rPr/>
          <m:t>χ</m:t>
        </m:r>
        <m:r>
          <m:rPr>
            <m:sty m:val="p"/>
          </m:rPr>
          <m:t>∝</m:t>
        </m:r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/>
          <m:t> ω</m:t>
        </m:r>
      </m:oMath>
      <w:r>
        <w:t>.</w:t>
      </w:r>
    </w:p>
    <w:p w14:paraId="5441C8BC">
      <w:pPr>
        <w:pStyle w:val="26"/>
        <w:numPr>
          <w:ilvl w:val="0"/>
          <w:numId w:val="2"/>
        </w:numPr>
      </w:pPr>
      <w:r>
        <w:t xml:space="preserve">When </w:t>
      </w:r>
      <m:oMath>
        <m:r>
          <m:rPr>
            <m:sty m:val="p"/>
          </m:rPr>
          <m:t>Ω</m:t>
        </m:r>
        <m:r>
          <m:rPr/>
          <m:t>t</m:t>
        </m:r>
        <m:r>
          <m:rPr>
            <m:sty m:val="p"/>
          </m:rPr>
          <m:t>=</m:t>
        </m:r>
        <m:r>
          <m:rPr/>
          <m:t>π</m:t>
        </m:r>
      </m:oMath>
      <w:r>
        <w:t>, A and C complete half an energy swap.</w:t>
      </w:r>
    </w:p>
    <w:p w14:paraId="7504EED9">
      <w:pPr>
        <w:pStyle w:val="26"/>
        <w:numPr>
          <w:ilvl w:val="0"/>
          <w:numId w:val="2"/>
        </w:numPr>
      </w:pPr>
      <w:r>
        <w:t xml:space="preserve">When </w:t>
      </w:r>
      <m:oMath>
        <m:r>
          <m:rPr>
            <m:sty m:val="p"/>
          </m:rPr>
          <m:t>Ω</m:t>
        </m:r>
        <m:r>
          <m:rPr/>
          <m:t>t</m:t>
        </m:r>
        <m:r>
          <m:rPr>
            <m:sty m:val="p"/>
          </m:rPr>
          <m:t>=</m:t>
        </m:r>
        <m:r>
          <m:rPr/>
          <m:t>2π</m:t>
        </m:r>
      </m:oMath>
      <w:r>
        <w:t>, the system returns to its initial energy distribution.</w:t>
      </w:r>
    </w:p>
    <w:p w14:paraId="6536FCB2">
      <w:pPr>
        <w:pStyle w:val="4"/>
      </w:pPr>
      <w:r>
        <w:t>Discrete annihilation processes can be understood as the limiting case of strong coupling plus radiation damping, where photons escape the local coupling region.</w:t>
      </w:r>
    </w:p>
    <w:bookmarkEnd w:id="18"/>
    <w:bookmarkEnd w:id="21"/>
    <w:p w14:paraId="06EA0E35">
      <w:pPr>
        <w:pStyle w:val="5"/>
      </w:pPr>
      <w:bookmarkStart w:id="22" w:name="fcwft-rewriting-of-waveparticle-duality"/>
      <w:r>
        <w:t>6 FCWFT Rewriting of Wave–Particle Duality</w:t>
      </w:r>
    </w:p>
    <w:p w14:paraId="3870E809">
      <w:pPr>
        <w:pStyle w:val="6"/>
      </w:pPr>
      <w:bookmarkStart w:id="23" w:name="X15d1f89e6e020df4d85615b329d04be265e0b5f"/>
      <w:r>
        <w:t>6.1 Three-Field Wavefunction of a Massive Particle</w:t>
      </w:r>
    </w:p>
    <w:p w14:paraId="4EC6F3FC">
      <w:pPr>
        <w:pStyle w:val="4"/>
      </w:pPr>
      <w:r>
        <w:t>The classical envelope approximate wave amplitude of the three-field direct product state is:</w:t>
      </w:r>
    </w:p>
    <w:p w14:paraId="224BDFF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Ψ(</m:t>
          </m:r>
          <m:r>
            <m:rPr/>
            <m:t>x</m:t>
          </m:r>
          <m:r>
            <m:rPr>
              <m:sty m:val="p"/>
            </m:rPr>
            <m:t>)=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  <m:sup>
              <m:r>
                <m:rPr>
                  <m:sty m:val="p"/>
                </m:rPr>
                <m:t>(env)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)⊗</m:t>
          </m:r>
          <m:sSub>
            <m:sSubPr/>
            <m:e>
              <m:r>
                <m:rPr/>
                <m:t>χ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)⊗</m:t>
          </m:r>
          <m:r>
            <m:rPr/>
            <m:t>C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515A4E27">
      <w:pPr>
        <w:pStyle w:val="4"/>
      </w:pPr>
      <w:r>
        <w:t>The A-field envelope carries the oscillatory phase:</w:t>
      </w:r>
    </w:p>
    <w:p w14:paraId="7417FE1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  <m:sup>
              <m:r>
                <m:rPr>
                  <m:sty m:val="p"/>
                </m:rPr>
                <m:t>(env)</m:t>
              </m:r>
            </m:sup>
          </m:sSubSup>
          <m:r>
            <m:rPr>
              <m:sty m:val="p"/>
            </m:rPr>
            <m:t>∼</m:t>
          </m:r>
          <m:sSub>
            <m:sSubPr/>
            <m:e>
              <m:r>
                <m:rPr/>
                <m:t>ϵ</m:t>
              </m:r>
            </m:e>
            <m:sub>
              <m:r>
                <m:rPr/>
                <m:t>μ</m:t>
              </m:r>
            </m:sub>
          </m:sSub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iωt</m:t>
              </m:r>
              <m:r>
                <m:rPr>
                  <m:sty m:val="p"/>
                </m:rPr>
                <m:t>+</m:t>
              </m:r>
              <m:r>
                <m:rPr/>
                <m:t>i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x</m:t>
              </m:r>
            </m:sup>
          </m:sSup>
        </m:oMath>
      </m:oMathPara>
    </w:p>
    <w:p w14:paraId="31EBE99F">
      <w:pPr>
        <w:pStyle w:val="4"/>
      </w:pPr>
      <w:r>
        <w:t>The total frequency of the matter wave is not determined by the A-field alone; it is determined by the total energy of the three fields:</w:t>
      </w:r>
    </w:p>
    <w:p w14:paraId="39FE0E5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ω</m:t>
              </m:r>
            </m:e>
            <m:sub>
              <m:r>
                <m:rPr>
                  <m:sty m:val="p"/>
                </m:rPr>
                <m:t>matter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/ℏ=</m:t>
          </m:r>
          <m:r>
            <m:rPr/>
            <m:t>γm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/ℏ</m:t>
          </m:r>
        </m:oMath>
      </m:oMathPara>
    </w:p>
    <w:p w14:paraId="38F8DF4E">
      <w:pPr>
        <w:pStyle w:val="4"/>
      </w:pPr>
      <w:r>
        <w:t xml:space="preserve">which includes the C-branch rest energy, B-field kinetic energy, and A-field radiative corrections. For a stationary pure C-particle, 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/ℏ</m:t>
        </m:r>
      </m:oMath>
      <w:r>
        <w:t xml:space="preserve">, corresponding to </w:t>
      </w:r>
      <m:oMath>
        <m:r>
          <m:rPr/>
          <m:t>E</m:t>
        </m:r>
        <m:r>
          <m:rPr>
            <m:sty m:val="p"/>
          </m:rPr>
          <m:t>=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; a free photon has only A-field excitation, corresponding to </w:t>
      </w:r>
      <m:oMath>
        <m:r>
          <m:rPr/>
          <m:t>E</m:t>
        </m:r>
        <m:r>
          <m:rPr>
            <m:sty m:val="p"/>
          </m:rPr>
          <m:t>=</m:t>
        </m:r>
        <m:r>
          <m:rPr/>
          <m:t>hν</m:t>
        </m:r>
      </m:oMath>
      <w:r>
        <w:t>. The unified four-vector relation for wave–particle duality is:</w:t>
      </w:r>
    </w:p>
    <w:p w14:paraId="5B892E68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P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=ℏ</m:t>
          </m:r>
          <m:sSup>
            <m:sSupPr/>
            <m:e>
              <m:r>
                <m:rPr/>
                <m:t>K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p>
            <m:sSupPr/>
            <m:e>
              <m:r>
                <m:rPr/>
                <m:t>K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kin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>
                  <m:sty m:val="p"/>
                </m:rPr>
                <m:t>ℏ</m:t>
              </m:r>
              <m:r>
                <m:rPr/>
                <m:t>c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b"/>
            </m:rPr>
            <m:t>K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b"/>
                </m:rPr>
                <m:t>k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b"/>
                </m:rPr>
                <m:t>k</m:t>
              </m:r>
            </m:e>
            <m:sub>
              <m:r>
                <m:rPr>
                  <m:sty m:val="p"/>
                </m:rPr>
                <m:t>mech</m:t>
              </m:r>
            </m:sub>
          </m:sSub>
        </m:oMath>
      </m:oMathPara>
    </w:p>
    <w:p w14:paraId="79104447">
      <w:pPr>
        <w:pStyle w:val="4"/>
      </w:pP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kin</m:t>
            </m:r>
          </m:sup>
        </m:sSubSup>
      </m:oMath>
      <w:r>
        <w:t xml:space="preserve"> is included only when intrinsic excitations exist; in a pure rest-mass scenario,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kin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t>.</w:t>
      </w:r>
    </w:p>
    <w:bookmarkEnd w:id="23"/>
    <w:p w14:paraId="4FA80BCA">
      <w:pPr>
        <w:pStyle w:val="6"/>
      </w:pPr>
      <w:bookmarkStart w:id="24" w:name="X301938ceab2106ff5620fde8f4bf4b187a20726"/>
      <w:r>
        <w:t>6.2 Eigenfrequency Corresponding to Rest Mass</w:t>
      </w:r>
    </w:p>
    <w:p w14:paraId="656AFC3F">
      <w:pPr>
        <w:pStyle w:val="4"/>
      </w:pPr>
      <w:r>
        <w:t>Within the FCWFT framework, rest mass is not an externally imposed constant; it is the eigenvalue of the C-condensation energy:</w:t>
      </w:r>
    </w:p>
    <w:p w14:paraId="0D20B30D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/>
            <m:t> </m:t>
          </m:r>
          <m:r>
            <m:rPr>
              <m:sty m:val="p"/>
            </m:rPr>
            <m:t>|part⟩=</m:t>
          </m:r>
          <m:r>
            <m:rPr/>
            <m:t>m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/>
            <m:t> </m:t>
          </m:r>
          <m:r>
            <m:rPr>
              <m:sty m:val="p"/>
            </m:rPr>
            <m:t>|part⟩</m:t>
          </m:r>
        </m:oMath>
      </m:oMathPara>
    </w:p>
    <w:p w14:paraId="7D460428">
      <w:pPr>
        <w:pStyle w:val="4"/>
      </w:pPr>
      <w:r>
        <w:t>Dividing the eigenenergy by the reduced Planck constant defines the characteristic frequency of rest energy:</w:t>
      </w:r>
    </w:p>
    <w:p w14:paraId="2E08081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ν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m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h</m:t>
              </m:r>
            </m:den>
          </m:f>
        </m:oMath>
      </m:oMathPara>
    </w:p>
    <w:p w14:paraId="57BF3F4C">
      <w:pPr>
        <w:pStyle w:val="4"/>
      </w:pPr>
      <w:r>
        <w:t xml:space="preserve">This frequency does not represent mechanical vibration of the particle in space; its physical meaning is: if the entire C-branch condensation energy were completely transferred to the A transverse field via the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operator, it would give the upper bound of the photon frequency.</w:t>
      </w:r>
    </w:p>
    <w:p w14:paraId="04D3D8D2">
      <w:pPr>
        <w:pStyle w:val="3"/>
      </w:pPr>
      <w:r>
        <w:t xml:space="preserve">Thus, the logical relationship between </w:t>
      </w:r>
      <m:oMath>
        <m:r>
          <m:rPr/>
          <m:t>E</m:t>
        </m:r>
        <m:r>
          <m:rPr>
            <m:sty m:val="p"/>
          </m:rPr>
          <m:t>=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and </w:t>
      </w:r>
      <m:oMath>
        <m:r>
          <m:rPr/>
          <m:t>E</m:t>
        </m:r>
        <m:r>
          <m:rPr>
            <m:sty m:val="p"/>
          </m:rPr>
          <m:t>=</m:t>
        </m:r>
        <m:r>
          <m:rPr/>
          <m:t>hν</m:t>
        </m:r>
      </m:oMath>
      <w:r>
        <w:t xml:space="preserve"> is:</w:t>
      </w:r>
    </w:p>
    <w:p w14:paraId="3295642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C−branchrest−energyeigenvalue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S</m:t>
                      </m:r>
                    </m:e>
                  </m:acc>
                </m:e>
                <m:sub>
                  <m:r>
                    <m:rPr/>
                    <m:t>AC</m:t>
                  </m:r>
                </m:sub>
              </m:sSub>
            </m:lim>
          </m:limUpp>
          <m:r>
            <m:rPr>
              <m:sty m:val="p"/>
            </m:rPr>
            <m:t>A−branchsingle−modefrequencyquantum.</m:t>
          </m:r>
        </m:oMath>
      </m:oMathPara>
    </w:p>
    <w:p w14:paraId="16416BDE">
      <w:pPr>
        <w:pStyle w:val="4"/>
      </w:pPr>
      <w:r>
        <w:t>This formulation avoids the erroneous interpretation that “the massive particle itself vibrates,” while preserving a unified description of wave–particle duality.</w:t>
      </w:r>
    </w:p>
    <w:bookmarkEnd w:id="24"/>
    <w:p w14:paraId="55507D08">
      <w:pPr>
        <w:pStyle w:val="6"/>
      </w:pPr>
      <w:bookmarkStart w:id="25" w:name="antiparticles-and-conjugate-phase"/>
      <w:r>
        <w:t>6.3 Antiparticles and Conjugate Phase</w:t>
      </w:r>
    </w:p>
    <w:p w14:paraId="0FB8E40A">
      <w:pPr>
        <w:pStyle w:val="4"/>
      </w:pPr>
      <w:r>
        <w:t xml:space="preserve">Following the FCWFT antiparticle conjugation rule: for the A-field, </w:t>
      </w:r>
      <m:oMath>
        <m:r>
          <m:rPr/>
          <m:t>A</m:t>
        </m:r>
        <m:r>
          <m:rPr>
            <m:sty m:val="p"/>
          </m:rPr>
          <m:t>→−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, with phase reversal of the electromagnetic mode and polarization rearrangement; for the B-field, charge conjugation is applied, reversing all intrinsic quantum numbers;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branch remains formally unchanged. For a particle–antiparticle pair, the total B quantum number sums to zero and the total A charge sums to zero, satisfying the admission condition of the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operator. Directly reversing the overall sign of the B-field would destroy the definitions of color and weak multiplets; such an operation is excluded by the theory.</w:t>
      </w:r>
    </w:p>
    <w:bookmarkEnd w:id="22"/>
    <w:bookmarkEnd w:id="25"/>
    <w:p w14:paraId="351CEEC8">
      <w:pPr>
        <w:pStyle w:val="5"/>
      </w:pPr>
      <w:bookmarkStart w:id="26" w:name="Xbbadb2c206b25249eac6c257304a918a73c141a"/>
      <w:r>
        <w:t xml:space="preserve">7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Negative Effective Mass Branch and Topological Repulsion (Extension)</w:t>
      </w:r>
    </w:p>
    <w:p w14:paraId="18421369">
      <w:pPr>
        <w:pStyle w:val="6"/>
      </w:pPr>
      <w:bookmarkStart w:id="27" w:name="X321523fe50a82c2061e5c86dedebd92af2909bb"/>
      <w:r>
        <w:t>7.1 Double-Well Potential and Negative Branch</w:t>
      </w:r>
    </w:p>
    <w:p w14:paraId="1CFB086C">
      <w:pPr>
        <w:pStyle w:val="4"/>
      </w:pPr>
      <w:r>
        <w:t>The C-field potential is extended to:</w:t>
      </w:r>
    </w:p>
    <w:p w14:paraId="5AD7222F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)=−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λ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+Λ(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 θ</m:t>
          </m:r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)</m:t>
          </m:r>
        </m:oMath>
      </m:oMathPara>
    </w:p>
    <w:p w14:paraId="47BB2FAA">
      <w:pPr>
        <w:pStyle w:val="4"/>
      </w:pPr>
      <w:r>
        <w:t xml:space="preserve">The potential has two local minima at </w:t>
      </w:r>
      <m:oMath>
        <m:r>
          <m:rPr/>
          <m:t>C</m:t>
        </m:r>
        <m:r>
          <m:rPr>
            <m:sty m:val="p"/>
          </m:rPr>
          <m:t>=+</m:t>
        </m:r>
        <m:r>
          <m:rPr/>
          <m:t>v</m:t>
        </m:r>
      </m:oMath>
      <w:r>
        <w:t xml:space="preserve"> and </w:t>
      </w:r>
      <m:oMath>
        <m:r>
          <m:rPr/>
          <m:t>C</m:t>
        </m:r>
        <m:r>
          <m:rPr>
            <m:sty m:val="p"/>
          </m:rPr>
          <m:t>=−</m:t>
        </m:r>
        <m:r>
          <m:rPr/>
          <m:t>v</m:t>
        </m:r>
      </m:oMath>
      <w:r>
        <w:t xml:space="preserve">.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branch corresponds to positive mass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;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branch defines a negative effective mass parameter in the region of negative slope of the effective potential:</w:t>
      </w:r>
    </w:p>
    <w:p w14:paraId="0FEEBD5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r>
            <m:rPr>
              <m:sty m:val="p"/>
            </m:rPr>
            <m:t>&lt;</m:t>
          </m:r>
          <m:r>
            <m:rPr/>
            <m:t>0</m:t>
          </m:r>
        </m:oMath>
      </m:oMathPara>
    </w:p>
    <w:p w14:paraId="400E5AFA">
      <w:pPr>
        <w:pStyle w:val="4"/>
      </w:pPr>
      <w:r>
        <w:t xml:space="preserve">This branch cannot undergo complete seesaw annihilation with ordinary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particle–antiparticle pairs.</w:t>
      </w:r>
    </w:p>
    <w:bookmarkEnd w:id="27"/>
    <w:p w14:paraId="27A7E7EB">
      <w:pPr>
        <w:pStyle w:val="6"/>
      </w:pPr>
      <w:bookmarkStart w:id="28" w:name="topological-repulsion-condition"/>
      <w:r>
        <w:t>7.2 Topological Repulsion Condition</w:t>
      </w:r>
    </w:p>
    <w:p w14:paraId="50AFA706">
      <w:pPr>
        <w:pStyle w:val="4"/>
      </w:pPr>
      <w:r>
        <w:t xml:space="preserve">Define the </w:t>
      </w:r>
      <m:oMath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</m:oMath>
      <w:r>
        <w:t xml:space="preserve"> topological barrier </w:t>
      </w:r>
      <m:oMath>
        <m:sSub>
          <m:sSubPr/>
          <m:e>
            <m:r>
              <m:rPr/>
              <m:t>U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>. The interaction potential between the positive and negative branches is:</w:t>
      </w:r>
    </w:p>
    <w:p w14:paraId="75FEE80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m:t>+−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0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−tanh</m:t>
              </m:r>
              <m:r>
                <m:rPr/>
                <m:t>​</m:t>
              </m:r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</m:sSub>
                    </m:num>
                    <m:den>
                      <m:r>
                        <m:rPr/>
                        <m:t>w</m:t>
                      </m:r>
                    </m:den>
                  </m:f>
                </m:e>
              </m:d>
            </m:e>
          </m:d>
          <m:r>
            <m:rPr>
              <m:sty m:val="p"/>
            </m:rPr>
            <m:t>+Δ</m:t>
          </m:r>
          <m:sSub>
            <m:sSubPr/>
            <m:e>
              <m:r>
                <m:rPr/>
                <m:t>V</m:t>
              </m:r>
            </m:e>
            <m:sub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</m:oMath>
      </m:oMathPara>
    </w:p>
    <w:p w14:paraId="027C72E7">
      <w:pPr>
        <w:pStyle w:val="4"/>
      </w:pPr>
      <w:r>
        <w:t xml:space="preserve">When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positive-mass matter meets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negative effective mass branch:</w:t>
      </w:r>
    </w:p>
    <w:p w14:paraId="207EE1D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+−</m:t>
              </m:r>
            </m:sub>
          </m:sSub>
          <m:r>
            <m:rPr>
              <m:sty m:val="p"/>
            </m:rPr>
            <m:t>≈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netforce</m:t>
          </m:r>
          <m:sSub>
            <m:sSubPr/>
            <m:e>
              <m:r>
                <m:rPr>
                  <m:sty m:val="b"/>
                </m:rPr>
                <m:t>F</m:t>
              </m:r>
            </m:e>
            <m:sub>
              <m:r>
                <m:rPr>
                  <m:sty m:val="p"/>
                </m:rPr>
                <m:t>+−</m:t>
              </m:r>
            </m:sub>
          </m:sSub>
          <m:r>
            <m:rPr>
              <m:sty m:val="p"/>
            </m:rPr>
            <m:t>=−∇</m:t>
          </m:r>
          <m:sSub>
            <m:sSubPr/>
            <m:e>
              <m:r>
                <m:rPr/>
                <m:t>U</m:t>
              </m:r>
            </m:e>
            <m:sub>
              <m:r>
                <m:rPr>
                  <m:sty m:val="p"/>
                </m:rPr>
                <m:t>+−</m:t>
              </m:r>
            </m:sub>
          </m:sSub>
          <m:r>
            <m:rPr>
              <m:sty m:val="p"/>
            </m:rPr>
            <m:t>&gt;</m:t>
          </m:r>
          <m:r>
            <m:rPr/>
            <m:t>0 </m:t>
          </m:r>
          <m:r>
            <m:rPr>
              <m:sty m:val="p"/>
            </m:rPr>
            <m:t>(repulsive)</m:t>
          </m:r>
        </m:oMath>
      </m:oMathPara>
    </w:p>
    <w:p w14:paraId="46D2C7B2">
      <w:pPr>
        <w:pStyle w:val="4"/>
      </w:pPr>
      <w:r>
        <w:t xml:space="preserve">Ordinary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matter and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dark matter branch will not undergo equal-energy two-photon annihilation; only topological spatial separation effects occur.</w:t>
      </w:r>
    </w:p>
    <w:bookmarkEnd w:id="28"/>
    <w:p w14:paraId="28BEA9D6">
      <w:pPr>
        <w:pStyle w:val="6"/>
      </w:pPr>
      <w:bookmarkStart w:id="29" w:name="Xfff24584436684d5693f7a4cd248a760c4aea36"/>
      <w:r>
        <w:t>7.3 Self-Consistency Constraints for the Negative Branch</w:t>
      </w:r>
    </w:p>
    <w:p w14:paraId="23E49B49">
      <w:pPr>
        <w:pStyle w:val="4"/>
      </w:pPr>
      <w:r>
        <w:t xml:space="preserve">To ensure that the global Hamiltonian has a lower bound and to avoid classical negative-mass runaway solutions and unbounded energy spectra, this paper imposes strict limitations: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branch is only a field-theoretic negative effective mass parameter, not a classical free negative inertial mass. Four mandatory constraints are:</w:t>
      </w:r>
    </w:p>
    <w:p w14:paraId="7DA81B20">
      <w:pPr>
        <w:pStyle w:val="26"/>
        <w:numPr>
          <w:ilvl w:val="0"/>
          <w:numId w:val="9"/>
        </w:numPr>
      </w:pPr>
      <w:r>
        <w:t xml:space="preserve">Lower-bounded global Hamiltonian: the potential </w:t>
      </w:r>
      <m:oMath>
        <m:r>
          <m:rPr/>
          <m:t>V</m:t>
        </m:r>
        <m:r>
          <m:rPr>
            <m:sty m:val="p"/>
          </m:rPr>
          <m:t>(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t xml:space="preserve"> after </w:t>
      </w:r>
      <m:oMath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</m:oMath>
      <w:r>
        <w:t xml:space="preserve"> modification possesses a finite minimum.</w:t>
      </w:r>
    </w:p>
    <w:p w14:paraId="30E643F7">
      <w:pPr>
        <w:pStyle w:val="26"/>
        <w:numPr>
          <w:ilvl w:val="0"/>
          <w:numId w:val="9"/>
        </w:numPr>
      </w:pPr>
      <w:r>
        <w:t xml:space="preserve">Extremely weak coupling between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branch and the A-field: </w:t>
      </w:r>
      <m:oMath>
        <m:sSubSup>
          <m:sSubSup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∝</m:t>
        </m:r>
        <m:sSubSup>
          <m:sSubSupPr/>
          <m:e>
            <m:r>
              <m:rPr/>
              <m:t>g</m:t>
            </m:r>
          </m:e>
          <m:sub>
            <m:r>
              <m:rPr/>
              <m:t>AC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F</m:t>
            </m:r>
          </m:e>
          <m:sup>
            <m:r>
              <m:rPr/>
              <m:t>2</m:t>
            </m:r>
          </m:sup>
        </m:sSup>
      </m:oMath>
      <w:r>
        <w:t xml:space="preserve">, with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≪</m:t>
        </m:r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>, preventing the initiation of a complete A–C seesaw conversion.</w:t>
      </w:r>
    </w:p>
    <w:p w14:paraId="2DD8E13B">
      <w:pPr>
        <w:pStyle w:val="26"/>
        <w:numPr>
          <w:ilvl w:val="0"/>
          <w:numId w:val="9"/>
        </w:numPr>
      </w:pPr>
      <w:r>
        <w:t xml:space="preserve">Modified energy condition for the total stress–energy tensor of the coexisting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and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system, ruling out macroscopic runaway solutions.</w:t>
      </w:r>
    </w:p>
    <w:p w14:paraId="05465C44">
      <w:pPr>
        <w:pStyle w:val="26"/>
        <w:numPr>
          <w:ilvl w:val="0"/>
          <w:numId w:val="9"/>
        </w:numPr>
      </w:pPr>
      <w:r>
        <w:t xml:space="preserve">All observable electromagnetic radiation and particle decay processes are dominated solely by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branch.</w:t>
      </w:r>
    </w:p>
    <w:p w14:paraId="3C0A0796">
      <w:pPr>
        <w:pStyle w:val="4"/>
      </w:pPr>
      <w:r>
        <w:t xml:space="preserve">If these four constraints are not satisfied,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branch can only be regarded as a phenomenological candidate hypothesis and cannot claim complete compatibility with standard physics.</w:t>
      </w:r>
    </w:p>
    <w:bookmarkEnd w:id="26"/>
    <w:bookmarkEnd w:id="29"/>
    <w:p w14:paraId="2DC843DF">
      <w:pPr>
        <w:pStyle w:val="5"/>
      </w:pPr>
      <w:bookmarkStart w:id="30" w:name="X951fe89166806d2cc410f15a66ab675991cab30"/>
      <w:r>
        <w:t>8 Comparison with the Standard Model and Numerical Examples</w:t>
      </w:r>
    </w:p>
    <w:p w14:paraId="672DA689">
      <w:pPr>
        <w:pStyle w:val="6"/>
      </w:pPr>
      <w:bookmarkStart w:id="31" w:name="comparison-table"/>
      <w:r>
        <w:t>8.1 Comparison Table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2662"/>
        <w:gridCol w:w="3117"/>
      </w:tblGrid>
      <w:tr w14:paraId="6C01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3903833">
            <w:pPr>
              <w:pStyle w:val="26"/>
              <w:jc w:val="center"/>
            </w:pPr>
            <w:r>
              <w:rPr>
                <w:b/>
              </w:rPr>
              <w:t>Standard Formula / Physical Process</w:t>
            </w:r>
          </w:p>
        </w:tc>
        <w:tc>
          <w:tcPr>
            <w:shd w:val="clear" w:color="auto" w:fill="B9CDE5"/>
            <w:vAlign w:val="center"/>
          </w:tcPr>
          <w:p w14:paraId="7CEA9B83">
            <w:pPr>
              <w:pStyle w:val="26"/>
              <w:jc w:val="center"/>
            </w:pPr>
            <w:r>
              <w:rPr>
                <w:b/>
              </w:rPr>
              <w:t>FCWFT Rewritten Form</w:t>
            </w:r>
          </w:p>
        </w:tc>
        <w:tc>
          <w:tcPr>
            <w:shd w:val="clear" w:color="auto" w:fill="B9CDE5"/>
            <w:vAlign w:val="center"/>
          </w:tcPr>
          <w:p w14:paraId="11138E69">
            <w:pPr>
              <w:pStyle w:val="26"/>
              <w:jc w:val="center"/>
            </w:pPr>
            <w:r>
              <w:rPr>
                <w:b/>
              </w:rPr>
              <w:t>Explanation</w:t>
            </w:r>
          </w:p>
        </w:tc>
      </w:tr>
      <w:tr w14:paraId="29E7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C35A103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p</m:t>
                    </m:r>
                  </m:e>
                  <m:sup>
                    <m:r>
                      <m:rPr/>
                      <m:t>2</m:t>
                    </m:r>
                  </m:sup>
                </m:s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/>
                      <m:t>m</m:t>
                    </m:r>
                  </m:e>
                  <m:sup>
                    <m:r>
                      <m:rPr/>
                      <m:t>2</m:t>
                    </m:r>
                  </m:sup>
                </m:s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4EC1C8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>
                        <m:sty m:val="p"/>
                      </m:rPr>
                      <m:t>tot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sSubSup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B</m:t>
                    </m:r>
                  </m:sub>
                  <m:sup>
                    <m:r>
                      <m:rPr>
                        <m:sty m:val="p"/>
                      </m:rPr>
                      <m:t>kin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 </m:t>
                </m:r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m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E647893">
            <w:pPr>
              <w:pStyle w:val="26"/>
              <w:jc w:val="center"/>
            </w:pPr>
            <w:r>
              <w:t>Three-field component energy replaces the traditional total rest-mass term</w:t>
            </w:r>
          </w:p>
        </w:tc>
      </w:tr>
      <w:tr w14:paraId="3B095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6254A60">
            <w:pPr>
              <w:pStyle w:val="26"/>
              <w:jc w:val="center"/>
            </w:pPr>
            <m:oMathPara>
              <m:oMath>
                <m:r>
                  <m:rPr/>
                  <m:t>E</m:t>
                </m:r>
                <m:r>
                  <m:rPr>
                    <m:sty m:val="p"/>
                  </m:rPr>
                  <m:t>=</m:t>
                </m:r>
                <m:r>
                  <m:rPr/>
                  <m:t>hν</m:t>
                </m:r>
              </m:oMath>
            </m:oMathPara>
          </w:p>
        </w:tc>
        <w:tc>
          <w:tcPr>
            <w:vAlign w:val="center"/>
          </w:tcPr>
          <w:p w14:paraId="229DC44F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=ℏ</m:t>
              </m:r>
              <m:r>
                <m:rPr/>
                <m:t>ω</m:t>
              </m:r>
              <m:r>
                <m:rPr>
                  <m:sty m:val="p"/>
                </m:rPr>
                <m:t>,</m:t>
              </m:r>
            </m:oMath>
            <w:r>
              <w:t xml:space="preserve"> single photon </w:t>
            </w:r>
            <m:oMath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</w:p>
        </w:tc>
        <w:tc>
          <w:tcPr>
            <w:vAlign w:val="center"/>
          </w:tcPr>
          <w:p w14:paraId="68E319E4">
            <w:pPr>
              <w:pStyle w:val="26"/>
              <w:jc w:val="center"/>
            </w:pPr>
            <w:r>
              <w:t>A-field transverse mode quantum excitation</w:t>
            </w:r>
          </w:p>
        </w:tc>
      </w:tr>
      <w:tr w14:paraId="4E6E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976C66">
            <w:pPr>
              <w:pStyle w:val="26"/>
              <w:jc w:val="center"/>
            </w:pPr>
            <m:oMathPara>
              <m:oMath>
                <m:r>
                  <m:rPr>
                    <m:sty m:val="b"/>
                  </m:rPr>
                  <m:t>p</m:t>
                </m:r>
                <m:r>
                  <m:rPr>
                    <m:sty m:val="p"/>
                  </m:rPr>
                  <m:t>=ℏ</m:t>
                </m:r>
                <m:r>
                  <m:rPr>
                    <m:sty m:val="b"/>
                  </m:rPr>
                  <m:t>k</m:t>
                </m:r>
              </m:oMath>
            </m:oMathPara>
          </w:p>
        </w:tc>
        <w:tc>
          <w:tcPr>
            <w:vAlign w:val="center"/>
          </w:tcPr>
          <w:p w14:paraId="652C63DF">
            <w:pPr>
              <w:pStyle w:val="26"/>
              <w:jc w:val="center"/>
            </w:pPr>
            <w:r>
              <w:t xml:space="preserve">A-branch </w:t>
            </w:r>
            <m:oMath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=ℏ</m:t>
              </m:r>
              <m:r>
                <m:rPr>
                  <m:sty m:val="b"/>
                </m:rPr>
                <m:t>k</m:t>
              </m:r>
            </m:oMath>
            <w:r>
              <w:t xml:space="preserve">; massive particle total </w:t>
            </w:r>
            <m:oMath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mech</m:t>
                  </m:r>
                </m:sub>
              </m:sSub>
            </m:oMath>
          </w:p>
        </w:tc>
        <w:tc>
          <w:tcPr>
            <w:vAlign w:val="center"/>
          </w:tcPr>
          <w:p w14:paraId="55FB2ECB">
            <w:pPr>
              <w:pStyle w:val="26"/>
              <w:jc w:val="center"/>
            </w:pPr>
            <w:r>
              <w:t>Unified wave vector and momentum</w:t>
            </w:r>
          </w:p>
        </w:tc>
      </w:tr>
      <w:tr w14:paraId="5455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8A5D06">
            <w:pPr>
              <w:pStyle w:val="26"/>
              <w:jc w:val="center"/>
            </w:pPr>
            <w:r>
              <w:t>Electron–positron annihilation</w:t>
            </w:r>
          </w:p>
        </w:tc>
        <w:tc>
          <w:tcPr>
            <w:vAlign w:val="center"/>
          </w:tcPr>
          <w:p w14:paraId="461F7543">
            <w:pPr>
              <w:pStyle w:val="26"/>
              <w:jc w:val="center"/>
            </w:pPr>
            <m:oMath>
              <m:sSub>
                <m:sSubPr/>
                <m:e>
                  <m:acc>
                    <m:accPr/>
                    <m:e>
                      <m:r>
                        <m:rPr/>
                        <m:t>S</m:t>
                      </m:r>
                    </m:e>
                  </m:acc>
                </m:e>
                <m:sub>
                  <m:r>
                    <m:rPr/>
                    <m:t>AC</m:t>
                  </m:r>
                </m:sub>
              </m:sSub>
            </m:oMath>
            <w:r>
              <w:t xml:space="preserve"> two-photon, </w:t>
            </w:r>
            <m:oMath>
              <m:r>
                <m:rPr/>
                <m:t>η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</w:p>
        </w:tc>
        <w:tc>
          <w:tcPr>
            <w:vAlign w:val="center"/>
          </w:tcPr>
          <w:p w14:paraId="432BB36D">
            <w:pPr>
              <w:pStyle w:val="26"/>
              <w:jc w:val="center"/>
            </w:pPr>
            <w:r>
              <w:t>B quantum numbers fully conjugated, C both positive branch</w:t>
            </w:r>
          </w:p>
        </w:tc>
      </w:tr>
      <w:tr w14:paraId="3E30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0101CCE">
            <w:pPr>
              <w:pStyle w:val="26"/>
              <w:jc w:val="center"/>
            </w:pPr>
            <w:r>
              <w:t>Higgs generates rest mass</w:t>
            </w:r>
          </w:p>
        </w:tc>
        <w:tc>
          <w:tcPr>
            <w:vAlign w:val="center"/>
          </w:tcPr>
          <w:p w14:paraId="2C7BCBD9">
            <w:pPr>
              <w:pStyle w:val="26"/>
              <w:jc w:val="center"/>
            </w:pPr>
            <w:r>
              <w:t xml:space="preserve">C-field vacuum condensate </w:t>
            </w:r>
            <m:oMath>
              <m:r>
                <m:rPr/>
                <m:t>v</m:t>
              </m:r>
            </m:oMath>
            <w:r>
              <w:t xml:space="preserve">, </w:t>
            </w:r>
            <m:oMath>
              <m:r>
                <m:rPr/>
                <m:t>m</m:t>
              </m:r>
              <m:r>
                <m:rPr>
                  <m:sty m:val="p"/>
                </m:rPr>
                <m:t>∝</m:t>
              </m:r>
              <m:r>
                <m:rPr/>
                <m:t>v</m:t>
              </m:r>
            </m:oMath>
            <w:r>
              <w:t xml:space="preserve"> or Yukawa coupling</w:t>
            </w:r>
          </w:p>
        </w:tc>
        <w:tc>
          <w:tcPr>
            <w:vAlign w:val="center"/>
          </w:tcPr>
          <w:p w14:paraId="7957F28B">
            <w:pPr>
              <w:pStyle w:val="26"/>
              <w:jc w:val="center"/>
            </w:pPr>
            <w:r>
              <w:t>Mass originates from C-field potential integration</w:t>
            </w:r>
          </w:p>
        </w:tc>
      </w:tr>
      <w:tr w14:paraId="28E3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52E867B">
            <w:pPr>
              <w:pStyle w:val="26"/>
              <w:jc w:val="center"/>
            </w:pPr>
            <w:r>
              <w:t>Negative-mass dark matter</w:t>
            </w:r>
          </w:p>
        </w:tc>
        <w:tc>
          <w:tcPr>
            <w:vAlign w:val="center"/>
          </w:tcPr>
          <w:p w14:paraId="637946AB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branch + </w:t>
            </w:r>
            <m:oMath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2</m:t>
                  </m:r>
                </m:sub>
              </m:sSub>
            </m:oMath>
            <w:r>
              <w:t xml:space="preserve"> topological barrier, only topological repulsion</w:t>
            </w:r>
          </w:p>
        </w:tc>
        <w:tc>
          <w:tcPr>
            <w:vAlign w:val="center"/>
          </w:tcPr>
          <w:p w14:paraId="72FA6980">
            <w:pPr>
              <w:pStyle w:val="26"/>
              <w:jc w:val="center"/>
            </w:pPr>
            <w:r>
              <w:t>Hypothetical branch; must satisfy stability proof</w:t>
            </w:r>
          </w:p>
        </w:tc>
      </w:tr>
      <w:bookmarkEnd w:id="31"/>
    </w:tbl>
    <w:p w14:paraId="3AF4CA5C">
      <w:pPr>
        <w:pStyle w:val="6"/>
      </w:pPr>
      <w:bookmarkStart w:id="32" w:name="example-1-electronpositron-annihilation"/>
      <w:r>
        <w:t>8.2 Example 1: Electron–Positron Annihilation</w:t>
      </w:r>
    </w:p>
    <w:p w14:paraId="15D8C7AC">
      <w:pPr>
        <w:pStyle w:val="4"/>
      </w:pP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0.511</m:t>
        </m:r>
        <m:r>
          <m:rPr>
            <m:sty m:val="p"/>
          </m:rPr>
          <m:t>MeV</m:t>
        </m:r>
      </m:oMath>
      <w:r>
        <w:t>. Stationary electron–positron pair:</w:t>
      </w:r>
    </w:p>
    <w:p w14:paraId="5FEEDAA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r>
            <m:rPr/>
            <m:t>0.511 </m:t>
          </m:r>
          <m:r>
            <m:rPr>
              <m:sty m:val="p"/>
            </m:rPr>
            <m:t>MeV,</m:t>
          </m:r>
          <m:r>
            <m:rPr/>
            <m:t> ν</m:t>
          </m:r>
          <m:r>
            <m:rPr>
              <m:sty m:val="p"/>
            </m:rPr>
            <m:t>=</m:t>
          </m:r>
          <m:r>
            <m:rPr/>
            <m:t>1.235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20</m:t>
              </m:r>
            </m:sup>
          </m:sSup>
          <m:r>
            <m:rPr/>
            <m:t> </m:t>
          </m:r>
          <m:r>
            <m:rPr>
              <m:sty m:val="p"/>
            </m:rPr>
            <m:t>Hz,</m:t>
          </m:r>
          <m:r>
            <m:rPr/>
            <m:t> λ</m:t>
          </m:r>
          <m:r>
            <m:rPr>
              <m:sty m:val="p"/>
            </m:rPr>
            <m:t>=</m:t>
          </m:r>
          <m:r>
            <m:rPr/>
            <m:t>2.43 </m:t>
          </m:r>
          <m:r>
            <m:rPr>
              <m:sty m:val="p"/>
            </m:rPr>
            <m:t>pm.</m:t>
          </m:r>
        </m:oMath>
      </m:oMathPara>
    </w:p>
    <w:p w14:paraId="48DE318F">
      <w:pPr>
        <w:pStyle w:val="4"/>
      </w:pPr>
      <w:r>
        <w:t xml:space="preserve">FCWFT explanation: initial C total energy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ini</m:t>
            </m:r>
          </m:sup>
        </m:sSubSup>
        <m:r>
          <m:rPr>
            <m:sty m:val="p"/>
          </m:rPr>
          <m:t>=</m:t>
        </m:r>
        <m:r>
          <m:rPr/>
          <m:t>1.022</m:t>
        </m:r>
        <m:r>
          <m:rPr>
            <m:sty m:val="p"/>
          </m:rPr>
          <m:t>MeV</m:t>
        </m:r>
      </m:oMath>
      <w:r>
        <w:t xml:space="preserve"> is entirely transferred to the A-field,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fin</m:t>
            </m:r>
          </m:sup>
        </m:sSubSup>
        <m:r>
          <m:rPr>
            <m:sty m:val="p"/>
          </m:rPr>
          <m:t>=</m:t>
        </m:r>
        <m:r>
          <m:rPr/>
          <m:t>1.022</m:t>
        </m:r>
        <m:r>
          <m:rPr>
            <m:sty m:val="p"/>
          </m:rPr>
          <m:t>MeV</m:t>
        </m:r>
      </m:oMath>
      <w:r>
        <w:t xml:space="preserve">, with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throughout.</w:t>
      </w:r>
    </w:p>
    <w:bookmarkEnd w:id="32"/>
    <w:p w14:paraId="49F49328">
      <w:pPr>
        <w:pStyle w:val="6"/>
      </w:pPr>
      <w:bookmarkStart w:id="33" w:name="example-2-pi-0-to-gamma-gamma"/>
      <w:r>
        <w:t xml:space="preserve">8.3 Example 2: </w:t>
      </w:r>
      <m:oMath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→</m:t>
        </m:r>
        <m:r>
          <m:rPr/>
          <m:t>γγ</m:t>
        </m:r>
      </m:oMath>
    </w:p>
    <w:p w14:paraId="1C9B0392">
      <w:pPr>
        <w:pStyle w:val="4"/>
      </w:pPr>
      <m:oMath>
        <m:sSub>
          <m:sSubPr/>
          <m:e>
            <m:r>
              <m:rPr/>
              <m:t>m</m:t>
            </m:r>
          </m:e>
          <m:sub>
            <m:sSup>
              <m:sSupPr/>
              <m:e>
                <m:r>
                  <m:rPr/>
                  <m:t>π</m:t>
                </m:r>
              </m:e>
              <m:sup>
                <m:r>
                  <m:rPr/>
                  <m:t>0</m:t>
                </m:r>
              </m:sup>
            </m:sSup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134.98</m:t>
        </m:r>
        <m:r>
          <m:rPr>
            <m:sty m:val="p"/>
          </m:rPr>
          <m:t>MeV</m:t>
        </m:r>
      </m:oMath>
      <w:r>
        <w:t>. Single photon energy:</w:t>
      </w:r>
    </w:p>
    <w:p w14:paraId="7111BCB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≈</m:t>
          </m:r>
          <m:r>
            <m:rPr/>
            <m:t>67.49 </m:t>
          </m:r>
          <m:r>
            <m:rPr>
              <m:sty m:val="p"/>
            </m:rPr>
            <m:t>MeV,</m:t>
          </m:r>
          <m:r>
            <m:rPr/>
            <m:t> ν</m:t>
          </m:r>
          <m:r>
            <m:rPr>
              <m:sty m:val="p"/>
            </m:rPr>
            <m:t>≈</m:t>
          </m:r>
          <m:r>
            <m:rPr/>
            <m:t>1.632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22</m:t>
              </m:r>
            </m:sup>
          </m:sSup>
          <m:r>
            <m:rPr/>
            <m:t> </m:t>
          </m:r>
          <m:r>
            <m:rPr>
              <m:sty m:val="p"/>
            </m:rPr>
            <m:t>Hz.</m:t>
          </m:r>
        </m:oMath>
      </m:oMathPara>
    </w:p>
    <w:p w14:paraId="4DAB7321">
      <w:pPr>
        <w:pStyle w:val="4"/>
      </w:pPr>
      <w:r>
        <w:t xml:space="preserve">The initial </w:t>
      </w:r>
      <m:oMath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</m:oMath>
      <w:r>
        <w:t xml:space="preserve"> B-field charges and colors are self-neutralized, satisfying the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admission condition; </w:t>
      </w:r>
      <m:oMath>
        <m:r>
          <m:rPr/>
          <m:t>η</m:t>
        </m:r>
        <m:r>
          <m:rPr>
            <m:sty m:val="p"/>
          </m:rPr>
          <m:t>≈</m:t>
        </m:r>
        <m:r>
          <m:rPr/>
          <m:t>1</m:t>
        </m:r>
      </m:oMath>
      <w:r>
        <w:t>.</w:t>
      </w:r>
    </w:p>
    <w:bookmarkEnd w:id="33"/>
    <w:p w14:paraId="0919893D">
      <w:pPr>
        <w:pStyle w:val="6"/>
      </w:pPr>
      <w:bookmarkStart w:id="34" w:name="example-3-partial-conversion"/>
      <w:r>
        <w:t>8.4 Example 3: Partial Conversion</w:t>
      </w:r>
    </w:p>
    <w:p w14:paraId="47A422A2">
      <w:pPr>
        <w:pStyle w:val="4"/>
      </w:pPr>
      <w:r>
        <w:t xml:space="preserve">Initial C-condensation energy: </w:t>
      </w:r>
      <m:oMath>
        <m:r>
          <m:rPr/>
          <m:t>1.0</m:t>
        </m:r>
        <m:r>
          <m:rPr>
            <m:sty m:val="p"/>
          </m:rPr>
          <m:t>MeV</m:t>
        </m:r>
      </m:oMath>
      <w:r>
        <w:t xml:space="preserve">; residual B-field excitation energy: </w:t>
      </w:r>
      <m:oMath>
        <m:r>
          <m:rPr/>
          <m:t>0.2</m:t>
        </m:r>
        <m:r>
          <m:rPr>
            <m:sty m:val="p"/>
          </m:rPr>
          <m:t>MeV</m:t>
        </m:r>
      </m:oMath>
      <w:r>
        <w:t>:</w:t>
      </w:r>
    </w:p>
    <w:p w14:paraId="35A8AB92">
      <w:pPr>
        <w:pStyle w:val="3"/>
      </w:pPr>
      <m:oMathPara>
        <m:oMathParaPr>
          <m:jc m:val="center"/>
        </m:oMathParaPr>
        <m:oMath>
          <m:r>
            <m:rPr/>
            <m:t>η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0.2</m:t>
          </m:r>
          <m:r>
            <m:rPr>
              <m:sty m:val="p"/>
            </m:rPr>
            <m:t>/</m:t>
          </m:r>
          <m:r>
            <m:rPr/>
            <m:t>1.0</m:t>
          </m:r>
          <m:r>
            <m:rPr>
              <m:sty m:val="p"/>
            </m:rPr>
            <m:t>=</m:t>
          </m:r>
          <m:r>
            <m:rPr/>
            <m:t>0.8</m:t>
          </m:r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fin</m:t>
              </m:r>
            </m:sup>
          </m:sSubSup>
          <m:r>
            <m:rPr>
              <m:sty m:val="p"/>
            </m:rPr>
            <m:t>=</m:t>
          </m:r>
          <m:r>
            <m:rPr/>
            <m:t>0.8 </m:t>
          </m:r>
          <m:r>
            <m:rPr>
              <m:sty m:val="p"/>
            </m:rPr>
            <m:t>MeV,</m:t>
          </m:r>
          <m:r>
            <m:rPr/>
            <m:t>  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resid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</m:oMath>
      </m:oMathPara>
    </w:p>
    <w:p w14:paraId="7A178C00">
      <w:pPr>
        <w:pStyle w:val="4"/>
      </w:pPr>
      <m:oMath>
        <m:r>
          <m:rPr/>
          <m:t>0.2</m:t>
        </m:r>
        <m:r>
          <m:rPr>
            <m:sty m:val="p"/>
          </m:rPr>
          <m:t>MeV</m:t>
        </m:r>
      </m:oMath>
      <w:r>
        <w:t xml:space="preserve"> is stored as B-field binding/excitation energy; total energy remains conserved.</w:t>
      </w:r>
    </w:p>
    <w:bookmarkEnd w:id="30"/>
    <w:bookmarkEnd w:id="34"/>
    <w:p w14:paraId="10C91EF8">
      <w:pPr>
        <w:pStyle w:val="5"/>
      </w:pPr>
      <w:bookmarkStart w:id="35" w:name="self-consistency-checks"/>
      <w:r>
        <w:t>9 Self-Consistency Checks</w:t>
      </w:r>
    </w:p>
    <w:p w14:paraId="2D879177">
      <w:pPr>
        <w:numPr>
          <w:ilvl w:val="0"/>
          <w:numId w:val="10"/>
        </w:numPr>
      </w:pPr>
      <w:r>
        <w:rPr>
          <w:b/>
          <w:bCs/>
        </w:rPr>
        <w:t>Dimensional consistency:</w:t>
      </w:r>
      <w:r>
        <w:t xml:space="preserve"> The coupling constant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 xml:space="preserve"> in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F</m:t>
            </m:r>
          </m:e>
          <m:sub>
            <m:r>
              <m:rPr/>
              <m:t>μν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μν</m:t>
            </m:r>
          </m:sup>
        </m:sSup>
      </m:oMath>
      <w:r>
        <w:t xml:space="preserve"> has dimension </w:t>
      </w:r>
      <m:oMath>
        <m:r>
          <m:rPr>
            <m:sty m:val="p"/>
          </m:rPr>
          <m:t>[</m:t>
        </m:r>
        <m:r>
          <m:rPr/>
          <m:t>E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t xml:space="preserve">; the Rabi frequency </w:t>
      </w:r>
      <m:oMath>
        <m:r>
          <m:rPr>
            <m:sty m:val="p"/>
          </m:rPr>
          <m:t>Ω∝</m:t>
        </m:r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r>
          <m:rPr/>
          <m:t>ω</m:t>
        </m:r>
      </m:oMath>
      <w:r>
        <w:t xml:space="preserve"> has dimensions of frequency — the dimensional system closes.</w:t>
      </w:r>
    </w:p>
    <w:p w14:paraId="532814EC">
      <w:pPr>
        <w:numPr>
          <w:ilvl w:val="0"/>
          <w:numId w:val="10"/>
        </w:numPr>
      </w:pPr>
      <w:r>
        <w:rPr>
          <w:b/>
          <w:bCs/>
        </w:rPr>
        <w:t>Noether conservation laws:</w:t>
      </w:r>
      <w:r>
        <w:t xml:space="preserve"> Time-translation invariance corresponds to total energy conservation; space-translation invariance corresponds to total momentum conservation;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gauge symmetry corresponds to A-field electromagnetic charge conservation; color and weak symmetries correspond to B-field generator conservation. The seesaw transformation does not break any global conservation law; it merely redistributes energy among the field components.</w:t>
      </w:r>
    </w:p>
    <w:p w14:paraId="0AA7413F">
      <w:pPr>
        <w:numPr>
          <w:ilvl w:val="0"/>
          <w:numId w:val="10"/>
        </w:numPr>
      </w:pPr>
      <w:r>
        <w:rPr>
          <w:b/>
          <w:bCs/>
        </w:rPr>
        <w:t>Vacuum zero-point energy:</w:t>
      </w:r>
      <w:r>
        <w:t xml:space="preserve"> The A-field zero-point energy 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ℏ</m:t>
        </m:r>
        <m:r>
          <m:rPr/>
          <m:t>ω</m:t>
        </m:r>
      </m:oMath>
      <w:r>
        <w:t xml:space="preserve"> does not participate in classical A–C seesaw energy exchange; zero-point effects are accounted for only in renormalization and condensate energy difference calculations, and are not double-counted with </w:t>
      </w:r>
      <m:oMath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>.</w:t>
      </w:r>
    </w:p>
    <w:p w14:paraId="4952C93C">
      <w:pPr>
        <w:numPr>
          <w:ilvl w:val="0"/>
          <w:numId w:val="10"/>
        </w:numPr>
      </w:pPr>
      <w:r>
        <w:rPr>
          <w:b/>
          <w:bCs/>
        </w:rPr>
        <w:t>Consistency of antiparticle definition:</w:t>
      </w:r>
      <w:r>
        <w:t xml:space="preserve"> </w:t>
      </w:r>
      <m:oMath>
        <m:r>
          <m:rPr/>
          <m:t>A</m:t>
        </m:r>
        <m:r>
          <m:rPr>
            <m:sty m:val="p"/>
          </m:rPr>
          <m:t>→−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, B charge conjugation, C remains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, ensuring that the total quantum numbers of the annihilation initial state sum to zero.</w:t>
      </w:r>
    </w:p>
    <w:p w14:paraId="0921ACC5">
      <w:pPr>
        <w:numPr>
          <w:ilvl w:val="0"/>
          <w:numId w:val="10"/>
        </w:numPr>
      </w:pPr>
      <w:r>
        <w:rPr>
          <w:b/>
          <w:bCs/>
        </w:rPr>
        <w:t>Stability boundary of the negative branch:</w:t>
      </w:r>
      <w:r>
        <w:t xml:space="preserve">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branch exists only as a constrained effective-mass model; if derivation leads to an unbounded potential or classical runaway solutions, additional nonlocal </w:t>
      </w:r>
      <m:oMath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</m:oMath>
      <w:r>
        <w:t xml:space="preserve"> corrections must be introduced, or the branch hypothesis must be abandoned.</w:t>
      </w:r>
    </w:p>
    <w:bookmarkEnd w:id="35"/>
    <w:p w14:paraId="201F5EDE">
      <w:pPr>
        <w:pStyle w:val="5"/>
      </w:pPr>
      <w:bookmarkStart w:id="36" w:name="conclusion"/>
      <w:r>
        <w:t>10 Conclusion</w:t>
      </w:r>
    </w:p>
    <w:p w14:paraId="5B0720C9">
      <w:pPr>
        <w:pStyle w:val="4"/>
      </w:pPr>
      <w:r>
        <w:t xml:space="preserve">Within the FCWFT framework, </w:t>
      </w:r>
      <m:oMath>
        <m:r>
          <m:rPr/>
          <m:t>E</m:t>
        </m:r>
        <m:r>
          <m:rPr>
            <m:sty m:val="p"/>
          </m:rPr>
          <m:t>=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and </w:t>
      </w:r>
      <m:oMath>
        <m:r>
          <m:rPr/>
          <m:t>E</m:t>
        </m:r>
        <m:r>
          <m:rPr>
            <m:sty m:val="p"/>
          </m:rPr>
          <m:t>=</m:t>
        </m:r>
        <m:r>
          <m:rPr/>
          <m:t>hν</m:t>
        </m:r>
      </m:oMath>
      <w:r>
        <w:t xml:space="preserve"> are not two independent physical formulas spliced together; they are two limiting observational readings of the same total energy across the three field components:</w:t>
      </w:r>
    </w:p>
    <w:p w14:paraId="07CDDE4E">
      <w:pPr>
        <w:pStyle w:val="26"/>
        <w:numPr>
          <w:ilvl w:val="0"/>
          <w:numId w:val="2"/>
        </w:numPr>
      </w:pPr>
      <w:r>
        <w:t>The C-field condensation degree of freedom carries rest energy, inertia, and particle nature.</w:t>
      </w:r>
    </w:p>
    <w:p w14:paraId="4D713B05">
      <w:pPr>
        <w:pStyle w:val="26"/>
        <w:numPr>
          <w:ilvl w:val="0"/>
          <w:numId w:val="2"/>
        </w:numPr>
      </w:pPr>
      <w:r>
        <w:t>The A-field transverse electromagnetic degree of freedom carries frequency, wave vector, phase, and wave nature.</w:t>
      </w:r>
    </w:p>
    <w:p w14:paraId="18415D25">
      <w:pPr>
        <w:pStyle w:val="26"/>
        <w:numPr>
          <w:ilvl w:val="0"/>
          <w:numId w:val="2"/>
        </w:numPr>
      </w:pPr>
      <w:r>
        <w:t>The B-field carries all intrinsic quantum numbers, determining whether the system satisfies the conditions for a complete seesaw conversion.</w:t>
      </w:r>
    </w:p>
    <w:p w14:paraId="59327DB4">
      <w:pPr>
        <w:pStyle w:val="26"/>
        <w:numPr>
          <w:ilvl w:val="0"/>
          <w:numId w:val="2"/>
        </w:numPr>
      </w:pPr>
      <w:r>
        <w:t xml:space="preserve">The operator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, under the conditions of same-sign C, fully conjugated B quantum numbers, zero total charge, and matched momenta, achieves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=−Δ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t>.</w:t>
      </w:r>
    </w:p>
    <w:p w14:paraId="20E1CD0F">
      <w:pPr>
        <w:pStyle w:val="26"/>
        <w:numPr>
          <w:ilvl w:val="0"/>
          <w:numId w:val="2"/>
        </w:numPr>
      </w:pPr>
      <w:r>
        <w:t xml:space="preserve">The continuous-field coupling term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AC</m:t>
            </m:r>
          </m:sub>
        </m:sSub>
      </m:oMath>
      <w:r>
        <w:t xml:space="preserve"> yields Rabi-type energy oscillations between the A and C branches; discrete annihilation and pair production are the limits of strong coupling with radiative emission.</w:t>
      </w:r>
    </w:p>
    <w:p w14:paraId="1D33E1ED">
      <w:pPr>
        <w:pStyle w:val="26"/>
        <w:numPr>
          <w:ilvl w:val="0"/>
          <w:numId w:val="2"/>
        </w:numPr>
      </w:pPr>
      <w:r>
        <w:t xml:space="preserve">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negative effective mass topological branch cannot participate in complete annihilation; only </w:t>
      </w:r>
      <m:oMath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</m:oMath>
      <w:r>
        <w:t xml:space="preserve"> potential-barrier topological repulsion exists, and strict stability constraints must be appended to prevent theoretical inconsistency.</w:t>
      </w:r>
    </w:p>
    <w:p w14:paraId="5DA241D1">
      <w:pPr>
        <w:pStyle w:val="4"/>
      </w:pPr>
      <w:r>
        <w:t xml:space="preserve">This model elevates wave–particle duality from “two representations of a single object” to a mechanism of division of labor and mutual exchange among the A–B–C three-field degrees of freedom, providing a unified system of equations for mass–energy–frequency conversion, quantitative calculation of particle annihilation and production, and a constrained negative effective mass dark matter branch. Future work may link the A–C coupling constant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 xml:space="preserve"> with the C-field vacuum expectation value, the fine-structure constant, and the fundamental particle mass spectrum for numerical constraints and searches for experimental deviations.</w:t>
      </w:r>
    </w:p>
    <w:bookmarkEnd w:id="36"/>
    <w:p w14:paraId="3F6399A1">
      <w:pPr>
        <w:pStyle w:val="5"/>
      </w:pPr>
      <w:bookmarkStart w:id="37" w:name="references"/>
      <w:r>
        <w:t>References</w:t>
      </w:r>
    </w:p>
    <w:p w14:paraId="6EF831AB">
      <w:pPr>
        <w:pStyle w:val="26"/>
        <w:numPr>
          <w:ilvl w:val="0"/>
          <w:numId w:val="11"/>
        </w:numPr>
      </w:pPr>
      <w:r>
        <w:t>FCWFT Book Series: Three-Field Axioms and Three-Field Direct Product System, 2026.</w:t>
      </w:r>
    </w:p>
    <w:p w14:paraId="3D864F59">
      <w:pPr>
        <w:pStyle w:val="26"/>
        <w:numPr>
          <w:ilvl w:val="0"/>
          <w:numId w:val="11"/>
        </w:numPr>
      </w:pPr>
      <w:r>
        <w:t>B64: Seesaw Mechanism of Particle–Antiparticle Annihilation and Positive–Negative Mass Topological Repulsion, 2026.</w:t>
      </w:r>
    </w:p>
    <w:p w14:paraId="10899E62">
      <w:pPr>
        <w:pStyle w:val="26"/>
        <w:numPr>
          <w:ilvl w:val="0"/>
          <w:numId w:val="11"/>
        </w:numPr>
      </w:pPr>
      <w:r>
        <w:t>B24: Graviton as an A–C Composite Excitation within the FCWFT Framework, 2026.</w:t>
      </w:r>
    </w:p>
    <w:p w14:paraId="0B41DB3F">
      <w:pPr>
        <w:pStyle w:val="26"/>
        <w:numPr>
          <w:ilvl w:val="0"/>
          <w:numId w:val="11"/>
        </w:numPr>
      </w:pPr>
      <w:r>
        <w:t xml:space="preserve">Standard QED formulation: Quantization of Electromagnetic Field Modes and Single-Photon Energy </w:t>
      </w:r>
      <m:oMath>
        <m:r>
          <m:rPr>
            <m:sty m:val="p"/>
          </m:rPr>
          <m:t>ℏ</m:t>
        </m:r>
        <m:r>
          <m:rPr/>
          <m:t>ω</m:t>
        </m:r>
      </m:oMath>
      <w:r>
        <w:t>.</w:t>
      </w:r>
    </w:p>
    <w:p w14:paraId="57678C78">
      <w:pPr>
        <w:pStyle w:val="26"/>
        <w:numPr>
          <w:ilvl w:val="0"/>
          <w:numId w:val="11"/>
        </w:numPr>
      </w:pPr>
      <w:r>
        <w:t>Standard framework of quantum field theory: Field excitations and Fock space.</w:t>
      </w:r>
    </w:p>
    <w:p w14:paraId="5D7D0DB5">
      <w:pPr>
        <w:pStyle w:val="26"/>
        <w:numPr>
          <w:ilvl w:val="0"/>
          <w:numId w:val="11"/>
        </w:numPr>
      </w:pPr>
      <w:r>
        <w:t xml:space="preserve">Special relativistic energy–momentum relation and the massless photon limit </w:t>
      </w:r>
      <m:oMath>
        <m:r>
          <m:rPr/>
          <m:t>E</m:t>
        </m:r>
        <m:r>
          <m:rPr>
            <m:sty m:val="p"/>
          </m:rPr>
          <m:t>=</m:t>
        </m:r>
        <m:r>
          <m:rPr/>
          <m:t>pc</m:t>
        </m:r>
        <m:r>
          <m:rPr>
            <m:sty m:val="p"/>
          </m:rPr>
          <m:t>=</m:t>
        </m:r>
        <m:r>
          <m:rPr/>
          <m:t>hν</m:t>
        </m:r>
      </m:oMath>
      <w:r>
        <w:t>.</w:t>
      </w:r>
    </w:p>
    <w:p w14:paraId="3C286CC4">
      <w:pPr>
        <w:pStyle w:val="26"/>
        <w:numPr>
          <w:ilvl w:val="0"/>
          <w:numId w:val="11"/>
        </w:numPr>
      </w:pPr>
      <w:r>
        <w:t>Review of negative mass and negative energy conditions: runaway dynamics and Hamiltonian stability criteria.</w:t>
      </w:r>
    </w:p>
    <w:p w14:paraId="2EB11331">
      <w:pPr>
        <w:pStyle w:val="4"/>
      </w:pPr>
      <w:bookmarkStart w:id="38" w:name="_GoBack"/>
      <w:bookmarkEnd w:id="38"/>
    </w:p>
    <w:bookmarkEnd w:id="0"/>
    <w:bookmarkEnd w:id="37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3E751B6D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261</Words>
  <Characters>1499</Characters>
  <Lines>283</Lines>
  <Paragraphs>310</Paragraphs>
  <TotalTime>3</TotalTime>
  <ScaleCrop>false</ScaleCrop>
  <LinksUpToDate>false</LinksUpToDate>
  <CharactersWithSpaces>1711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2026-09-20T10:52:00Z</dcterms:created>
  <dc:creator>迈斯纳效应</dc:creator>
  <cp:lastModifiedBy>迈斯纳效应</cp:lastModifiedBy>
  <dcterms:modified xsi:type="dcterms:W3CDTF">2026-09-20T10:53:38Z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802A56D0C7C043D09ADE9803AA1FC29D_12</vt:lpwstr>
  </property>
</Properties>
</file>