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21E3" w14:textId="1061A464" w:rsidR="00247617" w:rsidRPr="00245317" w:rsidRDefault="00247617" w:rsidP="00247617">
      <w:pPr>
        <w:rPr>
          <w:rFonts w:ascii="Arial" w:hAnsi="Arial" w:cs="Arial"/>
        </w:rPr>
      </w:pPr>
      <w:r w:rsidRPr="00245317">
        <w:rPr>
          <w:rFonts w:ascii="Arial" w:hAnsi="Arial" w:cs="Arial"/>
        </w:rPr>
        <w:t>P</w:t>
      </w:r>
      <w:r w:rsidRPr="00245317">
        <w:rPr>
          <w:rFonts w:ascii="Arial" w:hAnsi="Arial" w:cs="Arial"/>
        </w:rPr>
        <w:t xml:space="preserve">regunta 1: </w:t>
      </w:r>
    </w:p>
    <w:p w14:paraId="1DE8EEF1" w14:textId="0293CA3E" w:rsidR="00247617" w:rsidRPr="00245317" w:rsidRDefault="00247617" w:rsidP="00247617">
      <w:pPr>
        <w:rPr>
          <w:rFonts w:ascii="Arial" w:hAnsi="Arial" w:cs="Arial"/>
        </w:rPr>
      </w:pPr>
      <w:r w:rsidRPr="00245317">
        <w:rPr>
          <w:rFonts w:ascii="Arial" w:hAnsi="Arial" w:cs="Arial"/>
        </w:rPr>
        <w:t>En el video, se hace presente el concepto de bien común a través de la idea de trabajar juntos para lograr objetivos que beneficien a la comunidad en general. Se enfatiza en la importancia de tener una visión colectiva, en la que se busque el bienestar de todos los miembros de la comunidad, y no solo de unos pocos.</w:t>
      </w:r>
      <w:r w:rsidR="00B62E73" w:rsidRPr="00245317">
        <w:rPr>
          <w:rFonts w:ascii="Arial" w:hAnsi="Arial" w:cs="Arial"/>
        </w:rPr>
        <w:t xml:space="preserve"> Esto se puede observar al final del video cuando todos los niños empiezan a limpiar las calles y a reciclar.</w:t>
      </w:r>
    </w:p>
    <w:p w14:paraId="4511938B" w14:textId="1D4DC51D" w:rsidR="00247617" w:rsidRPr="00245317" w:rsidRDefault="00247617" w:rsidP="00247617">
      <w:pPr>
        <w:rPr>
          <w:rFonts w:ascii="Arial" w:hAnsi="Arial" w:cs="Arial"/>
        </w:rPr>
      </w:pPr>
      <w:r w:rsidRPr="00245317">
        <w:rPr>
          <w:rFonts w:ascii="Arial" w:hAnsi="Arial" w:cs="Arial"/>
        </w:rPr>
        <w:t>Por otro lado, el concepto de destino universal de los bienes se hace presente en el video a través de la idea de que los bienes de la tierra son un patrimonio común de la humanidad</w:t>
      </w:r>
      <w:r w:rsidR="00B62E73" w:rsidRPr="00245317">
        <w:rPr>
          <w:rFonts w:ascii="Arial" w:hAnsi="Arial" w:cs="Arial"/>
        </w:rPr>
        <w:t>,</w:t>
      </w:r>
      <w:r w:rsidRPr="00245317">
        <w:rPr>
          <w:rFonts w:ascii="Arial" w:hAnsi="Arial" w:cs="Arial"/>
        </w:rPr>
        <w:t xml:space="preserve"> destaca</w:t>
      </w:r>
      <w:r w:rsidR="00B62E73" w:rsidRPr="00245317">
        <w:rPr>
          <w:rFonts w:ascii="Arial" w:hAnsi="Arial" w:cs="Arial"/>
        </w:rPr>
        <w:t>ndo</w:t>
      </w:r>
      <w:r w:rsidRPr="00245317">
        <w:rPr>
          <w:rFonts w:ascii="Arial" w:hAnsi="Arial" w:cs="Arial"/>
        </w:rPr>
        <w:t xml:space="preserve"> la importancia de cuidar los recursos naturales y de utilizarlos de forma sostenible, de manera que se satisfagan las necesidades de todas las personas y se proteja el medio ambiente.</w:t>
      </w:r>
      <w:r w:rsidR="00B62E73" w:rsidRPr="00245317">
        <w:rPr>
          <w:rFonts w:ascii="Arial" w:hAnsi="Arial" w:cs="Arial"/>
        </w:rPr>
        <w:t xml:space="preserve"> En el video se muestra como es fomentada a los estudiantes la participación activa en actividades relacionadas al reciclaje y cuidado del medio ambiente.</w:t>
      </w:r>
    </w:p>
    <w:p w14:paraId="41971397" w14:textId="77777777" w:rsidR="00245317" w:rsidRDefault="00245317" w:rsidP="00247617">
      <w:pPr>
        <w:rPr>
          <w:rFonts w:ascii="Arial" w:hAnsi="Arial" w:cs="Arial"/>
        </w:rPr>
      </w:pPr>
    </w:p>
    <w:p w14:paraId="05D23E8D" w14:textId="3F086EFF" w:rsidR="00247617" w:rsidRPr="00245317" w:rsidRDefault="00247617" w:rsidP="00247617">
      <w:pPr>
        <w:rPr>
          <w:rFonts w:ascii="Arial" w:hAnsi="Arial" w:cs="Arial"/>
        </w:rPr>
      </w:pPr>
      <w:r w:rsidRPr="00245317">
        <w:rPr>
          <w:rFonts w:ascii="Arial" w:hAnsi="Arial" w:cs="Arial"/>
        </w:rPr>
        <w:t>Pregunta 2:</w:t>
      </w:r>
    </w:p>
    <w:p w14:paraId="6E4CA095" w14:textId="6CCFD7E5" w:rsidR="00A54F64" w:rsidRPr="00245317" w:rsidRDefault="00A54F64" w:rsidP="00A54F64">
      <w:pPr>
        <w:rPr>
          <w:rFonts w:ascii="Arial" w:hAnsi="Arial" w:cs="Arial"/>
        </w:rPr>
      </w:pPr>
      <w:r w:rsidRPr="00245317">
        <w:rPr>
          <w:rFonts w:ascii="Arial" w:hAnsi="Arial" w:cs="Arial"/>
        </w:rPr>
        <w:t>Ejemplo</w:t>
      </w:r>
      <w:r w:rsidR="00245317">
        <w:rPr>
          <w:rFonts w:ascii="Arial" w:hAnsi="Arial" w:cs="Arial"/>
        </w:rPr>
        <w:t xml:space="preserve"> 1:</w:t>
      </w:r>
      <w:r w:rsidRPr="00245317">
        <w:rPr>
          <w:rFonts w:ascii="Arial" w:hAnsi="Arial" w:cs="Arial"/>
        </w:rPr>
        <w:t xml:space="preserve"> </w:t>
      </w:r>
      <w:r w:rsidR="00245317">
        <w:rPr>
          <w:rFonts w:ascii="Arial" w:hAnsi="Arial" w:cs="Arial"/>
        </w:rPr>
        <w:t>R</w:t>
      </w:r>
      <w:r w:rsidRPr="00245317">
        <w:rPr>
          <w:rFonts w:ascii="Arial" w:hAnsi="Arial" w:cs="Arial"/>
        </w:rPr>
        <w:t xml:space="preserve">eciprocidad: En el video se muestra a la ONG Good </w:t>
      </w:r>
      <w:proofErr w:type="spellStart"/>
      <w:r w:rsidRPr="00245317">
        <w:rPr>
          <w:rFonts w:ascii="Arial" w:hAnsi="Arial" w:cs="Arial"/>
        </w:rPr>
        <w:t>Neighbors</w:t>
      </w:r>
      <w:proofErr w:type="spellEnd"/>
      <w:r w:rsidRPr="00245317">
        <w:rPr>
          <w:rFonts w:ascii="Arial" w:hAnsi="Arial" w:cs="Arial"/>
        </w:rPr>
        <w:t xml:space="preserve"> Chile apoyada por Hyundai trabaja junto a la comunidad </w:t>
      </w:r>
      <w:r w:rsidRPr="00245317">
        <w:rPr>
          <w:rFonts w:ascii="Arial" w:hAnsi="Arial" w:cs="Arial"/>
        </w:rPr>
        <w:t>para implementar soluciones y realizar proyectos relacionados a</w:t>
      </w:r>
      <w:r w:rsidR="00F639BC" w:rsidRPr="00245317">
        <w:rPr>
          <w:rFonts w:ascii="Arial" w:hAnsi="Arial" w:cs="Arial"/>
        </w:rPr>
        <w:t>l cuidado del medio ambiente</w:t>
      </w:r>
      <w:r w:rsidRPr="00245317">
        <w:rPr>
          <w:rFonts w:ascii="Arial" w:hAnsi="Arial" w:cs="Arial"/>
        </w:rPr>
        <w:t xml:space="preserve">. Esto refleja el principio de subsidiariedad, ya que se respeta la autonomía y la capacidad de la comunidad para tomar decisiones y resolver sus propios problemas. Además, se promueve la reciprocidad entre </w:t>
      </w:r>
      <w:r w:rsidR="00F639BC" w:rsidRPr="00245317">
        <w:rPr>
          <w:rFonts w:ascii="Arial" w:hAnsi="Arial" w:cs="Arial"/>
        </w:rPr>
        <w:t>la ONG</w:t>
      </w:r>
      <w:r w:rsidRPr="00245317">
        <w:rPr>
          <w:rFonts w:ascii="Arial" w:hAnsi="Arial" w:cs="Arial"/>
        </w:rPr>
        <w:t xml:space="preserve"> y la comunidad, ya que ambos trabajan juntos para lograr un objetivo en común: la protección del medio ambiente.</w:t>
      </w:r>
    </w:p>
    <w:p w14:paraId="1DA08280" w14:textId="5C0E7FFC" w:rsidR="001C3587" w:rsidRPr="00245317" w:rsidRDefault="00A54F64" w:rsidP="00A54F64">
      <w:pPr>
        <w:rPr>
          <w:rFonts w:ascii="Arial" w:hAnsi="Arial" w:cs="Arial"/>
        </w:rPr>
      </w:pPr>
      <w:r w:rsidRPr="00245317">
        <w:rPr>
          <w:rFonts w:ascii="Arial" w:hAnsi="Arial" w:cs="Arial"/>
        </w:rPr>
        <w:t>Ejemplo</w:t>
      </w:r>
      <w:r w:rsidR="00245317">
        <w:rPr>
          <w:rFonts w:ascii="Arial" w:hAnsi="Arial" w:cs="Arial"/>
        </w:rPr>
        <w:t xml:space="preserve"> 2: D</w:t>
      </w:r>
      <w:r w:rsidRPr="00245317">
        <w:rPr>
          <w:rFonts w:ascii="Arial" w:hAnsi="Arial" w:cs="Arial"/>
        </w:rPr>
        <w:t>imensión de horizontalidad: En el video se muestra cómo se promueve la participación activa de la comunidad en la toma de decisiones y en la implementación de soluciones para la protección del medio ambiente. Esto se logra percibir a través del concurso de reciclado que se realiza en el colegio, en donde se fomenta a los niños a cuidar del medio ambiente y reciclar.</w:t>
      </w:r>
    </w:p>
    <w:p w14:paraId="6E591787" w14:textId="77777777" w:rsidR="00245317" w:rsidRDefault="00245317" w:rsidP="00A54F64">
      <w:pPr>
        <w:rPr>
          <w:rFonts w:ascii="Arial" w:hAnsi="Arial" w:cs="Arial"/>
        </w:rPr>
      </w:pPr>
    </w:p>
    <w:p w14:paraId="2E8300C3" w14:textId="5BD7515C" w:rsidR="00245317" w:rsidRDefault="00F639BC" w:rsidP="00A54F64">
      <w:pPr>
        <w:rPr>
          <w:rFonts w:ascii="Arial" w:hAnsi="Arial" w:cs="Arial"/>
        </w:rPr>
      </w:pPr>
      <w:r w:rsidRPr="00245317">
        <w:rPr>
          <w:rFonts w:ascii="Arial" w:hAnsi="Arial" w:cs="Arial"/>
        </w:rPr>
        <w:t xml:space="preserve">Pregunta 3: </w:t>
      </w:r>
    </w:p>
    <w:p w14:paraId="18F23644" w14:textId="0BC25F51" w:rsidR="00245317" w:rsidRPr="00245317" w:rsidRDefault="00245317" w:rsidP="00A54F64">
      <w:pPr>
        <w:rPr>
          <w:rFonts w:ascii="Arial" w:hAnsi="Arial" w:cs="Arial"/>
        </w:rPr>
      </w:pPr>
      <w:r>
        <w:rPr>
          <w:rFonts w:ascii="Arial" w:hAnsi="Arial" w:cs="Arial"/>
        </w:rPr>
        <w:t>A)</w:t>
      </w:r>
    </w:p>
    <w:p w14:paraId="2FD6BBBF" w14:textId="5BA3BA27" w:rsidR="00F639BC" w:rsidRPr="00245317" w:rsidRDefault="00F639BC" w:rsidP="00F639BC">
      <w:pPr>
        <w:rPr>
          <w:rFonts w:ascii="Arial" w:hAnsi="Arial" w:cs="Arial"/>
        </w:rPr>
      </w:pPr>
      <w:r w:rsidRPr="00245317">
        <w:rPr>
          <w:rFonts w:ascii="Arial" w:hAnsi="Arial" w:cs="Arial"/>
        </w:rPr>
        <w:t xml:space="preserve">Uno de los valores fundamentales de la Doctrina Social de la Iglesia que se vive </w:t>
      </w:r>
      <w:r w:rsidRPr="00245317">
        <w:rPr>
          <w:rFonts w:ascii="Arial" w:hAnsi="Arial" w:cs="Arial"/>
        </w:rPr>
        <w:t>en el video</w:t>
      </w:r>
      <w:r w:rsidRPr="00245317">
        <w:rPr>
          <w:rFonts w:ascii="Arial" w:hAnsi="Arial" w:cs="Arial"/>
        </w:rPr>
        <w:t xml:space="preserve"> es la solidaridad. Este valor se relaciona con el principio de subsidiariedad, ya que ambos tienen como objetivo promover la participación activa y responsable de las personas en la construcción de una sociedad más justa y solidaria.</w:t>
      </w:r>
    </w:p>
    <w:p w14:paraId="3F4D91F6" w14:textId="3ACF528F" w:rsidR="00245317" w:rsidRDefault="00245317" w:rsidP="00F639BC">
      <w:pPr>
        <w:rPr>
          <w:rFonts w:ascii="Arial" w:hAnsi="Arial" w:cs="Arial"/>
        </w:rPr>
      </w:pPr>
      <w:r w:rsidRPr="00245317">
        <w:rPr>
          <w:rFonts w:ascii="Arial" w:hAnsi="Arial" w:cs="Arial"/>
        </w:rPr>
        <w:t xml:space="preserve">Este valor de la solidaridad se relaciona con el principio de subsidiariedad, ya que este principio busca promover la colaboración y la cooperación entre los distintos niveles de la sociedad para lograr el bien común. La subsidiariedad reconoce que las decisiones y las acciones deben ser tomadas por aquellos que están más cercanos al problema y que tienen más conocimiento de la situación. En este caso, se ve cómo la organización y la comunidad trabajan juntos en un nivel local para proteger </w:t>
      </w:r>
      <w:r w:rsidRPr="00245317">
        <w:rPr>
          <w:rFonts w:ascii="Arial" w:hAnsi="Arial" w:cs="Arial"/>
        </w:rPr>
        <w:t>el medio ambiente</w:t>
      </w:r>
      <w:r w:rsidRPr="00245317">
        <w:rPr>
          <w:rFonts w:ascii="Arial" w:hAnsi="Arial" w:cs="Arial"/>
        </w:rPr>
        <w:t xml:space="preserve">. La subsidiariedad busca promover la solidaridad en la sociedad al permitir que las personas colaboren y trabajen juntas </w:t>
      </w:r>
      <w:r w:rsidRPr="00245317">
        <w:rPr>
          <w:rFonts w:ascii="Arial" w:hAnsi="Arial" w:cs="Arial"/>
        </w:rPr>
        <w:t>y así</w:t>
      </w:r>
      <w:r w:rsidRPr="00245317">
        <w:rPr>
          <w:rFonts w:ascii="Arial" w:hAnsi="Arial" w:cs="Arial"/>
        </w:rPr>
        <w:t xml:space="preserve"> lograr objetivos comunes.</w:t>
      </w:r>
    </w:p>
    <w:p w14:paraId="3E9F1144" w14:textId="776624F5" w:rsidR="00245317" w:rsidRPr="00245317" w:rsidRDefault="00245317" w:rsidP="00F639BC">
      <w:pPr>
        <w:rPr>
          <w:rFonts w:ascii="Arial" w:hAnsi="Arial" w:cs="Arial"/>
        </w:rPr>
      </w:pPr>
    </w:p>
    <w:p w14:paraId="32389066" w14:textId="77777777" w:rsidR="00245317" w:rsidRDefault="00245317" w:rsidP="00245317">
      <w:pPr>
        <w:rPr>
          <w:rFonts w:ascii="Arial" w:hAnsi="Arial" w:cs="Arial"/>
        </w:rPr>
      </w:pPr>
      <w:r w:rsidRPr="00245317">
        <w:rPr>
          <w:rFonts w:ascii="Arial" w:hAnsi="Arial" w:cs="Arial"/>
        </w:rPr>
        <w:lastRenderedPageBreak/>
        <w:t xml:space="preserve">B) </w:t>
      </w:r>
    </w:p>
    <w:p w14:paraId="653E679C" w14:textId="0E74CF12" w:rsidR="00245317" w:rsidRPr="00245317" w:rsidRDefault="00245317" w:rsidP="00245317">
      <w:pPr>
        <w:rPr>
          <w:rFonts w:ascii="Arial" w:hAnsi="Arial" w:cs="Arial"/>
        </w:rPr>
      </w:pPr>
      <w:r w:rsidRPr="00245317">
        <w:rPr>
          <w:rFonts w:ascii="Arial" w:hAnsi="Arial" w:cs="Arial"/>
        </w:rPr>
        <w:t>Como informático, una forma en que podría vivir el valor de la solidaridad en mi trabajo es a través de la colaboración con otros colegas en proyectos de desarrollo de software. En lugar de trabajar de manera individualista, puedo buscar trabajar en equipo con otros desarrolladores para lograr un objetivo común.</w:t>
      </w:r>
    </w:p>
    <w:p w14:paraId="42DDCE05" w14:textId="77777777" w:rsidR="00245317" w:rsidRPr="00245317" w:rsidRDefault="00245317" w:rsidP="00245317">
      <w:pPr>
        <w:rPr>
          <w:rFonts w:ascii="Arial" w:hAnsi="Arial" w:cs="Arial"/>
        </w:rPr>
      </w:pPr>
      <w:r w:rsidRPr="00245317">
        <w:rPr>
          <w:rFonts w:ascii="Arial" w:hAnsi="Arial" w:cs="Arial"/>
        </w:rPr>
        <w:t>Por ejemplo, si estamos trabajando en un proyecto que requiere el desarrollo de una nueva funcionalidad, podríamos organizar reuniones regulares para discutir el progreso y las dificultades que enfrentamos en el desarrollo. En estas reuniones, se pueden identificar problemas y encontrar soluciones en conjunto. Si alguien tiene más experiencia en una tecnología específica, puede compartir su conocimiento con otros miembros del equipo para ayudarlos a resolver problemas más rápido y de manera más efectiva.</w:t>
      </w:r>
    </w:p>
    <w:p w14:paraId="24A4C13E" w14:textId="643AB208" w:rsidR="00245317" w:rsidRPr="00245317" w:rsidRDefault="00245317" w:rsidP="00245317">
      <w:pPr>
        <w:rPr>
          <w:rFonts w:ascii="Arial" w:hAnsi="Arial" w:cs="Arial"/>
        </w:rPr>
      </w:pPr>
      <w:r w:rsidRPr="00245317">
        <w:rPr>
          <w:rFonts w:ascii="Arial" w:hAnsi="Arial" w:cs="Arial"/>
        </w:rPr>
        <w:t>Además, cuando alguien tiene una carga de trabajo pesada o se enfrenta a un problema difícil, el equipo puede brindar apoyo y asistencia para ayudarlo a superar los obstáculos. Esto no solo ayuda a completar el proyecto a tiempo, sino que también fomenta un ambiente de trabajo solidario y colaborativo.</w:t>
      </w:r>
    </w:p>
    <w:p w14:paraId="6F155CA8" w14:textId="69436F0C" w:rsidR="00F639BC" w:rsidRPr="00245317" w:rsidRDefault="00F639BC" w:rsidP="00F639BC">
      <w:pPr>
        <w:rPr>
          <w:rFonts w:ascii="Arial" w:hAnsi="Arial" w:cs="Arial"/>
        </w:rPr>
      </w:pPr>
    </w:p>
    <w:sectPr w:rsidR="00F639BC" w:rsidRPr="00245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7"/>
    <w:rsid w:val="001C3587"/>
    <w:rsid w:val="00245317"/>
    <w:rsid w:val="00247617"/>
    <w:rsid w:val="003C3F5A"/>
    <w:rsid w:val="005C76D0"/>
    <w:rsid w:val="00937F7D"/>
    <w:rsid w:val="00982B90"/>
    <w:rsid w:val="00A54F64"/>
    <w:rsid w:val="00B62E73"/>
    <w:rsid w:val="00F639B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E9F7"/>
  <w15:chartTrackingRefBased/>
  <w15:docId w15:val="{C20928B9-16D8-4CD0-8733-6959C5FC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3189">
      <w:bodyDiv w:val="1"/>
      <w:marLeft w:val="0"/>
      <w:marRight w:val="0"/>
      <w:marTop w:val="0"/>
      <w:marBottom w:val="0"/>
      <w:divBdr>
        <w:top w:val="none" w:sz="0" w:space="0" w:color="auto"/>
        <w:left w:val="none" w:sz="0" w:space="0" w:color="auto"/>
        <w:bottom w:val="none" w:sz="0" w:space="0" w:color="auto"/>
        <w:right w:val="none" w:sz="0" w:space="0" w:color="auto"/>
      </w:divBdr>
    </w:div>
    <w:div w:id="15277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 詩人</dc:creator>
  <cp:keywords/>
  <dc:description/>
  <cp:lastModifiedBy>Shinji 詩人</cp:lastModifiedBy>
  <cp:revision>1</cp:revision>
  <dcterms:created xsi:type="dcterms:W3CDTF">2023-05-09T22:40:00Z</dcterms:created>
  <dcterms:modified xsi:type="dcterms:W3CDTF">2023-05-09T23:41:00Z</dcterms:modified>
</cp:coreProperties>
</file>