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7F540" w14:textId="207F54E9" w:rsidR="005C3F89" w:rsidRPr="000D64BE" w:rsidRDefault="0062548A" w:rsidP="0062548A">
      <w:pPr>
        <w:jc w:val="center"/>
        <w:rPr>
          <w:rFonts w:ascii="Calibri" w:hAnsi="Calibri" w:cs="Calibri"/>
          <w:b/>
          <w:bCs/>
          <w:sz w:val="32"/>
          <w:szCs w:val="32"/>
          <w:u w:val="single"/>
          <w:lang w:val="en-US"/>
        </w:rPr>
      </w:pPr>
      <w:r w:rsidRPr="000D64BE">
        <w:rPr>
          <w:rFonts w:ascii="Calibri" w:hAnsi="Calibri" w:cs="Calibri"/>
          <w:b/>
          <w:bCs/>
          <w:sz w:val="32"/>
          <w:szCs w:val="32"/>
          <w:u w:val="single"/>
          <w:lang w:val="en-US"/>
        </w:rPr>
        <w:t>SCO Development Protocol</w:t>
      </w:r>
    </w:p>
    <w:p w14:paraId="652500B9" w14:textId="77777777" w:rsidR="0062548A" w:rsidRPr="000D64BE" w:rsidRDefault="0062548A">
      <w:pPr>
        <w:rPr>
          <w:rFonts w:ascii="Calibri" w:hAnsi="Calibri" w:cs="Calibri"/>
          <w:u w:val="single"/>
          <w:lang w:val="en-US"/>
        </w:rPr>
      </w:pPr>
    </w:p>
    <w:p w14:paraId="3AAAD986" w14:textId="444A0F56" w:rsidR="0062548A" w:rsidRPr="000D64BE" w:rsidRDefault="0062548A"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Aim</w:t>
      </w:r>
    </w:p>
    <w:p w14:paraId="38D145E0" w14:textId="62BC3D1F" w:rsidR="00590588" w:rsidRPr="000D64BE" w:rsidRDefault="00227BB5" w:rsidP="00590588">
      <w:pPr>
        <w:spacing w:line="360" w:lineRule="auto"/>
        <w:jc w:val="both"/>
        <w:rPr>
          <w:rFonts w:ascii="Calibri" w:hAnsi="Calibri" w:cs="Calibri"/>
          <w:lang w:val="en-US"/>
        </w:rPr>
      </w:pPr>
      <w:r w:rsidRPr="000D64BE">
        <w:rPr>
          <w:rFonts w:ascii="Calibri" w:hAnsi="Calibri" w:cs="Calibri"/>
          <w:lang w:val="en-US"/>
        </w:rPr>
        <w:t xml:space="preserve">This </w:t>
      </w:r>
      <w:r w:rsidR="00650FD4" w:rsidRPr="000D64BE">
        <w:rPr>
          <w:rFonts w:ascii="Calibri" w:hAnsi="Calibri" w:cs="Calibri"/>
          <w:lang w:val="en-US"/>
        </w:rPr>
        <w:t>document</w:t>
      </w:r>
      <w:r w:rsidRPr="000D64BE">
        <w:rPr>
          <w:rFonts w:ascii="Calibri" w:hAnsi="Calibri" w:cs="Calibri"/>
          <w:lang w:val="en-US"/>
        </w:rPr>
        <w:t xml:space="preserve"> </w:t>
      </w:r>
      <w:r w:rsidR="00783EE5" w:rsidRPr="000D64BE">
        <w:rPr>
          <w:rFonts w:ascii="Calibri" w:hAnsi="Calibri" w:cs="Calibri"/>
          <w:lang w:val="en-US"/>
        </w:rPr>
        <w:t>describes</w:t>
      </w:r>
      <w:r w:rsidR="001F1F85" w:rsidRPr="000D64BE">
        <w:rPr>
          <w:rFonts w:ascii="Calibri" w:hAnsi="Calibri" w:cs="Calibri"/>
          <w:lang w:val="en-US"/>
        </w:rPr>
        <w:t xml:space="preserve"> </w:t>
      </w:r>
      <w:r w:rsidRPr="000D64BE">
        <w:rPr>
          <w:rFonts w:ascii="Calibri" w:hAnsi="Calibri" w:cs="Calibri"/>
          <w:lang w:val="en-US"/>
        </w:rPr>
        <w:t>the process of development of the Sustainability Core Ontology (SCO).</w:t>
      </w:r>
    </w:p>
    <w:p w14:paraId="500E19AB" w14:textId="3B51A5A7" w:rsidR="00590588" w:rsidRPr="000D64BE" w:rsidRDefault="00590588" w:rsidP="00590588">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SCO Description</w:t>
      </w:r>
    </w:p>
    <w:p w14:paraId="5F989EE4" w14:textId="165BFCB7" w:rsidR="00227BB5" w:rsidRPr="000D64BE" w:rsidRDefault="00227BB5" w:rsidP="00590588">
      <w:pPr>
        <w:spacing w:line="360" w:lineRule="auto"/>
        <w:jc w:val="both"/>
        <w:rPr>
          <w:rFonts w:ascii="Calibri" w:hAnsi="Calibri" w:cs="Calibri"/>
          <w:lang w:val="en-US"/>
        </w:rPr>
      </w:pPr>
      <w:r w:rsidRPr="000D64BE">
        <w:rPr>
          <w:rFonts w:ascii="Calibri" w:hAnsi="Calibri" w:cs="Calibri"/>
          <w:lang w:val="en-US"/>
        </w:rPr>
        <w:t>SCO is a</w:t>
      </w:r>
      <w:r w:rsidR="007709CA" w:rsidRPr="000D64BE">
        <w:rPr>
          <w:rFonts w:ascii="Calibri" w:hAnsi="Calibri" w:cs="Calibri"/>
          <w:lang w:val="en-US"/>
        </w:rPr>
        <w:t xml:space="preserve">n open-source </w:t>
      </w:r>
      <w:r w:rsidRPr="000D64BE">
        <w:rPr>
          <w:rFonts w:ascii="Calibri" w:hAnsi="Calibri" w:cs="Calibri"/>
          <w:lang w:val="en-US"/>
        </w:rPr>
        <w:t>middle-level ontology</w:t>
      </w:r>
      <w:r w:rsidR="001F1F85" w:rsidRPr="000D64BE">
        <w:rPr>
          <w:rFonts w:ascii="Calibri" w:hAnsi="Calibri" w:cs="Calibri"/>
          <w:lang w:val="en-US"/>
        </w:rPr>
        <w:t xml:space="preserve"> that </w:t>
      </w:r>
      <w:r w:rsidRPr="000D64BE">
        <w:rPr>
          <w:rFonts w:ascii="Calibri" w:hAnsi="Calibri" w:cs="Calibri"/>
          <w:lang w:val="en-US"/>
        </w:rPr>
        <w:t>provid</w:t>
      </w:r>
      <w:r w:rsidR="001F1F85" w:rsidRPr="000D64BE">
        <w:rPr>
          <w:rFonts w:ascii="Calibri" w:hAnsi="Calibri" w:cs="Calibri"/>
          <w:lang w:val="en-US"/>
        </w:rPr>
        <w:t>es</w:t>
      </w:r>
      <w:r w:rsidRPr="000D64BE">
        <w:rPr>
          <w:rFonts w:ascii="Calibri" w:hAnsi="Calibri" w:cs="Calibri"/>
          <w:lang w:val="en-US"/>
        </w:rPr>
        <w:t xml:space="preserve"> the terminology pertaining to the three major theoretical challenges of sustainability</w:t>
      </w:r>
      <w:r w:rsidR="001F1F85" w:rsidRPr="000D64BE">
        <w:rPr>
          <w:rFonts w:ascii="Calibri" w:hAnsi="Calibri" w:cs="Calibri"/>
          <w:lang w:val="en-US"/>
        </w:rPr>
        <w:t xml:space="preserve"> (</w:t>
      </w:r>
      <w:r w:rsidR="001F1F85" w:rsidRPr="000D64BE">
        <w:rPr>
          <w:rFonts w:ascii="Calibri" w:hAnsi="Calibri" w:cs="Calibri"/>
          <w:lang w:val="en-US"/>
        </w:rPr>
        <w:fldChar w:fldCharType="begin" w:fldLock="1"/>
      </w:r>
      <w:r w:rsidR="001F1F8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1F1F85" w:rsidRPr="000D64BE">
        <w:rPr>
          <w:rFonts w:ascii="Calibri" w:hAnsi="Calibri" w:cs="Calibri"/>
          <w:lang w:val="en-US"/>
        </w:rPr>
        <w:fldChar w:fldCharType="separate"/>
      </w:r>
      <w:r w:rsidR="001F1F85" w:rsidRPr="000D64BE">
        <w:rPr>
          <w:rFonts w:ascii="Calibri" w:hAnsi="Calibri" w:cs="Calibri"/>
          <w:noProof/>
          <w:lang w:val="en-US"/>
        </w:rPr>
        <w:t>Ubbiali et al., 2024)</w:t>
      </w:r>
      <w:r w:rsidR="001F1F85" w:rsidRPr="000D64BE">
        <w:rPr>
          <w:rFonts w:ascii="Calibri" w:hAnsi="Calibri" w:cs="Calibri"/>
          <w:lang w:val="en-US"/>
        </w:rPr>
        <w:fldChar w:fldCharType="end"/>
      </w:r>
      <w:r w:rsidRPr="000D64BE">
        <w:rPr>
          <w:rFonts w:ascii="Calibri" w:hAnsi="Calibri" w:cs="Calibri"/>
          <w:lang w:val="en-US"/>
        </w:rPr>
        <w:t>:</w:t>
      </w:r>
    </w:p>
    <w:p w14:paraId="7D14784D" w14:textId="77777777" w:rsidR="00227BB5" w:rsidRPr="000D64BE" w:rsidRDefault="00227BB5" w:rsidP="00590588">
      <w:pPr>
        <w:numPr>
          <w:ilvl w:val="0"/>
          <w:numId w:val="1"/>
        </w:numPr>
        <w:spacing w:line="360" w:lineRule="auto"/>
        <w:jc w:val="both"/>
        <w:rPr>
          <w:rFonts w:ascii="Calibri" w:hAnsi="Calibri" w:cs="Calibri"/>
          <w:lang w:val="en-US"/>
        </w:rPr>
      </w:pPr>
      <w:r w:rsidRPr="000D64BE">
        <w:rPr>
          <w:rFonts w:ascii="Calibri" w:hAnsi="Calibri" w:cs="Calibri"/>
          <w:lang w:val="en-US"/>
        </w:rPr>
        <w:t>The polysemy of the term sustainability.</w:t>
      </w:r>
    </w:p>
    <w:p w14:paraId="15581C42" w14:textId="77777777" w:rsidR="00227BB5" w:rsidRPr="000D64BE" w:rsidRDefault="00227BB5" w:rsidP="00590588">
      <w:pPr>
        <w:numPr>
          <w:ilvl w:val="0"/>
          <w:numId w:val="1"/>
        </w:numPr>
        <w:spacing w:line="360" w:lineRule="auto"/>
        <w:jc w:val="both"/>
        <w:rPr>
          <w:rFonts w:ascii="Calibri" w:hAnsi="Calibri" w:cs="Calibri"/>
          <w:lang w:val="en-US"/>
        </w:rPr>
      </w:pPr>
      <w:r w:rsidRPr="000D64BE">
        <w:rPr>
          <w:rFonts w:ascii="Calibri" w:hAnsi="Calibri" w:cs="Calibri"/>
          <w:lang w:val="en-US"/>
        </w:rPr>
        <w:t>The relationship between sustainability and sustainable development.</w:t>
      </w:r>
    </w:p>
    <w:p w14:paraId="2FB2407F" w14:textId="46DFD0D5" w:rsidR="00227BB5" w:rsidRPr="000D64BE" w:rsidRDefault="00227BB5" w:rsidP="00590588">
      <w:pPr>
        <w:numPr>
          <w:ilvl w:val="0"/>
          <w:numId w:val="1"/>
        </w:numPr>
        <w:spacing w:line="360" w:lineRule="auto"/>
        <w:jc w:val="both"/>
        <w:rPr>
          <w:rFonts w:ascii="Calibri" w:hAnsi="Calibri" w:cs="Calibri"/>
        </w:rPr>
      </w:pPr>
      <w:r w:rsidRPr="000D64BE">
        <w:rPr>
          <w:rFonts w:ascii="Calibri" w:hAnsi="Calibri" w:cs="Calibri"/>
        </w:rPr>
        <w:t>The complexity underlying sustainability.</w:t>
      </w:r>
    </w:p>
    <w:p w14:paraId="349B9797" w14:textId="0D03047A" w:rsidR="00227BB5" w:rsidRPr="000D64BE" w:rsidRDefault="00590588" w:rsidP="00590588">
      <w:pPr>
        <w:spacing w:line="360" w:lineRule="auto"/>
        <w:jc w:val="both"/>
        <w:rPr>
          <w:rFonts w:ascii="Calibri" w:hAnsi="Calibri" w:cs="Calibri"/>
          <w:lang w:val="en-US"/>
        </w:rPr>
      </w:pPr>
      <w:r w:rsidRPr="000D64BE">
        <w:rPr>
          <w:rFonts w:ascii="Calibri" w:hAnsi="Calibri" w:cs="Calibri"/>
          <w:lang w:val="en-US"/>
        </w:rPr>
        <w:t xml:space="preserve">SCO </w:t>
      </w:r>
      <w:r w:rsidR="00783EE5" w:rsidRPr="000D64BE">
        <w:rPr>
          <w:rFonts w:ascii="Calibri" w:hAnsi="Calibri" w:cs="Calibri"/>
          <w:lang w:val="en-US"/>
        </w:rPr>
        <w:t>seeks</w:t>
      </w:r>
      <w:r w:rsidRPr="000D64BE">
        <w:rPr>
          <w:rFonts w:ascii="Calibri" w:hAnsi="Calibri" w:cs="Calibri"/>
          <w:lang w:val="en-US"/>
        </w:rPr>
        <w:t xml:space="preserve"> to </w:t>
      </w:r>
      <w:r w:rsidR="00783EE5" w:rsidRPr="000D64BE">
        <w:rPr>
          <w:rFonts w:ascii="Calibri" w:hAnsi="Calibri" w:cs="Calibri"/>
          <w:lang w:val="en-US"/>
        </w:rPr>
        <w:t>establish a</w:t>
      </w:r>
      <w:r w:rsidRPr="000D64BE">
        <w:rPr>
          <w:rFonts w:ascii="Calibri" w:hAnsi="Calibri" w:cs="Calibri"/>
          <w:lang w:val="en-US"/>
        </w:rPr>
        <w:t xml:space="preserve"> pivotal </w:t>
      </w:r>
      <w:r w:rsidR="00783EE5" w:rsidRPr="000D64BE">
        <w:rPr>
          <w:rFonts w:ascii="Calibri" w:hAnsi="Calibri" w:cs="Calibri"/>
          <w:lang w:val="en-US"/>
        </w:rPr>
        <w:t>basis for</w:t>
      </w:r>
      <w:r w:rsidRPr="000D64BE">
        <w:rPr>
          <w:rFonts w:ascii="Calibri" w:hAnsi="Calibri" w:cs="Calibri"/>
          <w:lang w:val="en-US"/>
        </w:rPr>
        <w:t xml:space="preserve"> harmonizing and integrating top-level and domain ontologies </w:t>
      </w:r>
      <w:r w:rsidR="00783EE5" w:rsidRPr="000D64BE">
        <w:rPr>
          <w:rFonts w:ascii="Calibri" w:hAnsi="Calibri" w:cs="Calibri"/>
          <w:lang w:val="en-US"/>
        </w:rPr>
        <w:t xml:space="preserve">within a </w:t>
      </w:r>
      <w:r w:rsidRPr="000D64BE">
        <w:rPr>
          <w:rFonts w:ascii="Calibri" w:hAnsi="Calibri" w:cs="Calibri"/>
          <w:lang w:val="en-US"/>
        </w:rPr>
        <w:t>family of interoperable ontologies</w:t>
      </w:r>
      <w:r w:rsidR="00783EE5" w:rsidRPr="000D64BE">
        <w:rPr>
          <w:rFonts w:ascii="Calibri" w:hAnsi="Calibri" w:cs="Calibri"/>
          <w:lang w:val="en-US"/>
        </w:rPr>
        <w:t xml:space="preserve"> addressing sustainability. (</w:t>
      </w:r>
      <w:r w:rsidR="00783EE5" w:rsidRPr="000D64BE">
        <w:rPr>
          <w:rFonts w:ascii="Calibri" w:hAnsi="Calibri" w:cs="Calibri"/>
          <w:lang w:val="en-US"/>
        </w:rPr>
        <w:fldChar w:fldCharType="begin" w:fldLock="1"/>
      </w:r>
      <w:r w:rsidR="00783EE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783EE5" w:rsidRPr="000D64BE">
        <w:rPr>
          <w:rFonts w:ascii="Calibri" w:hAnsi="Calibri" w:cs="Calibri"/>
          <w:lang w:val="en-US"/>
        </w:rPr>
        <w:fldChar w:fldCharType="separate"/>
      </w:r>
      <w:r w:rsidR="00783EE5" w:rsidRPr="000D64BE">
        <w:rPr>
          <w:rFonts w:ascii="Calibri" w:hAnsi="Calibri" w:cs="Calibri"/>
          <w:noProof/>
          <w:lang w:val="en-US"/>
        </w:rPr>
        <w:t>Ubbiali et al., 2024)</w:t>
      </w:r>
      <w:r w:rsidR="00783EE5" w:rsidRPr="000D64BE">
        <w:rPr>
          <w:rFonts w:ascii="Calibri" w:hAnsi="Calibri" w:cs="Calibri"/>
          <w:lang w:val="en-US"/>
        </w:rPr>
        <w:fldChar w:fldCharType="end"/>
      </w:r>
      <w:r w:rsidRPr="000D64BE">
        <w:rPr>
          <w:rFonts w:ascii="Calibri" w:hAnsi="Calibri" w:cs="Calibri"/>
          <w:lang w:val="en-US"/>
        </w:rPr>
        <w:t>.</w:t>
      </w:r>
      <w:r w:rsidR="00783EE5" w:rsidRPr="000D64BE">
        <w:rPr>
          <w:rFonts w:ascii="Calibri" w:hAnsi="Calibri" w:cs="Calibri"/>
          <w:lang w:val="en-US"/>
        </w:rPr>
        <w:t xml:space="preserve"> </w:t>
      </w:r>
      <w:r w:rsidRPr="000D64BE">
        <w:rPr>
          <w:rFonts w:ascii="Calibri" w:hAnsi="Calibri" w:cs="Calibri"/>
          <w:lang w:val="en-US"/>
        </w:rPr>
        <w:t>Currently, SCO employs </w:t>
      </w:r>
      <w:hyperlink r:id="rId6" w:history="1">
        <w:r w:rsidRPr="000D64BE">
          <w:rPr>
            <w:rStyle w:val="Hyperlink"/>
            <w:rFonts w:ascii="Calibri" w:hAnsi="Calibri" w:cs="Calibri"/>
            <w:lang w:val="en-US"/>
          </w:rPr>
          <w:t>Basic Formal Ontology (BFO)</w:t>
        </w:r>
      </w:hyperlink>
      <w:r w:rsidRPr="000D64BE">
        <w:rPr>
          <w:rFonts w:ascii="Calibri" w:hAnsi="Calibri" w:cs="Calibri"/>
          <w:lang w:val="en-US"/>
        </w:rPr>
        <w:t xml:space="preserve"> as the upper-level ontology. SCO envisions aligning </w:t>
      </w:r>
      <w:r w:rsidR="0093595D" w:rsidRPr="000D64BE">
        <w:rPr>
          <w:rFonts w:ascii="Calibri" w:hAnsi="Calibri" w:cs="Calibri"/>
          <w:lang w:val="en-US"/>
        </w:rPr>
        <w:t xml:space="preserve">with </w:t>
      </w:r>
      <w:r w:rsidRPr="000D64BE">
        <w:rPr>
          <w:rFonts w:ascii="Calibri" w:hAnsi="Calibri" w:cs="Calibri"/>
          <w:lang w:val="en-US"/>
        </w:rPr>
        <w:t xml:space="preserve">and mapping </w:t>
      </w:r>
      <w:r w:rsidR="0093595D" w:rsidRPr="000D64BE">
        <w:rPr>
          <w:rFonts w:ascii="Calibri" w:hAnsi="Calibri" w:cs="Calibri"/>
          <w:lang w:val="en-US"/>
        </w:rPr>
        <w:t xml:space="preserve">to </w:t>
      </w:r>
      <w:r w:rsidRPr="000D64BE">
        <w:rPr>
          <w:rFonts w:ascii="Calibri" w:hAnsi="Calibri" w:cs="Calibri"/>
          <w:lang w:val="en-US"/>
        </w:rPr>
        <w:t>other top-level ontologies, such as</w:t>
      </w:r>
      <w:r w:rsidR="007709CA" w:rsidRPr="000D64BE">
        <w:rPr>
          <w:rFonts w:ascii="Calibri" w:hAnsi="Calibri" w:cs="Calibri"/>
          <w:lang w:val="en-US"/>
        </w:rPr>
        <w:t xml:space="preserve"> the</w:t>
      </w:r>
      <w:r w:rsidRPr="000D64BE">
        <w:rPr>
          <w:rFonts w:ascii="Calibri" w:hAnsi="Calibri" w:cs="Calibri"/>
          <w:lang w:val="en-US"/>
        </w:rPr>
        <w:t xml:space="preserve"> </w:t>
      </w:r>
      <w:hyperlink r:id="rId7" w:history="1">
        <w:r w:rsidR="007709CA" w:rsidRPr="000D64BE">
          <w:rPr>
            <w:rStyle w:val="Hyperlink"/>
            <w:rFonts w:ascii="Calibri" w:hAnsi="Calibri" w:cs="Calibri"/>
            <w:lang w:val="en-US"/>
          </w:rPr>
          <w:t>Unified Foundational Ontology (</w:t>
        </w:r>
        <w:r w:rsidRPr="000D64BE">
          <w:rPr>
            <w:rStyle w:val="Hyperlink"/>
            <w:rFonts w:ascii="Calibri" w:hAnsi="Calibri" w:cs="Calibri"/>
            <w:lang w:val="en-US"/>
          </w:rPr>
          <w:t>UFO</w:t>
        </w:r>
        <w:r w:rsidR="007709CA" w:rsidRPr="000D64BE">
          <w:rPr>
            <w:rStyle w:val="Hyperlink"/>
            <w:rFonts w:ascii="Calibri" w:hAnsi="Calibri" w:cs="Calibri"/>
            <w:lang w:val="en-US"/>
          </w:rPr>
          <w:t>)</w:t>
        </w:r>
      </w:hyperlink>
      <w:r w:rsidRPr="000D64BE">
        <w:rPr>
          <w:rFonts w:ascii="Calibri" w:hAnsi="Calibri" w:cs="Calibri"/>
          <w:lang w:val="en-US"/>
        </w:rPr>
        <w:t xml:space="preserve"> and</w:t>
      </w:r>
      <w:r w:rsidR="007709CA" w:rsidRPr="000D64BE">
        <w:rPr>
          <w:rFonts w:ascii="Calibri" w:hAnsi="Calibri" w:cs="Calibri"/>
          <w:lang w:val="en-US"/>
        </w:rPr>
        <w:t xml:space="preserve"> the </w:t>
      </w:r>
      <w:hyperlink r:id="rId8" w:history="1">
        <w:r w:rsidR="007709CA" w:rsidRPr="000D64BE">
          <w:rPr>
            <w:rStyle w:val="Hyperlink"/>
            <w:rFonts w:ascii="Calibri" w:hAnsi="Calibri" w:cs="Calibri"/>
            <w:lang w:val="en-US"/>
          </w:rPr>
          <w:t>Descriptive Ontology for Linguistic and Cognitive Engineering</w:t>
        </w:r>
        <w:r w:rsidRPr="000D64BE">
          <w:rPr>
            <w:rStyle w:val="Hyperlink"/>
            <w:rFonts w:ascii="Calibri" w:hAnsi="Calibri" w:cs="Calibri"/>
            <w:lang w:val="en-US"/>
          </w:rPr>
          <w:t xml:space="preserve"> </w:t>
        </w:r>
        <w:r w:rsidR="007709CA" w:rsidRPr="000D64BE">
          <w:rPr>
            <w:rStyle w:val="Hyperlink"/>
            <w:rFonts w:ascii="Calibri" w:hAnsi="Calibri" w:cs="Calibri"/>
            <w:lang w:val="en-US"/>
          </w:rPr>
          <w:t>(</w:t>
        </w:r>
        <w:r w:rsidRPr="000D64BE">
          <w:rPr>
            <w:rStyle w:val="Hyperlink"/>
            <w:rFonts w:ascii="Calibri" w:hAnsi="Calibri" w:cs="Calibri"/>
            <w:lang w:val="en-US"/>
          </w:rPr>
          <w:t>DOLCE</w:t>
        </w:r>
        <w:r w:rsidR="007709CA" w:rsidRPr="000D64BE">
          <w:rPr>
            <w:rStyle w:val="Hyperlink"/>
            <w:rFonts w:ascii="Calibri" w:hAnsi="Calibri" w:cs="Calibri"/>
            <w:lang w:val="en-US"/>
          </w:rPr>
          <w:t>)</w:t>
        </w:r>
      </w:hyperlink>
      <w:r w:rsidR="001215B1" w:rsidRPr="000D64BE">
        <w:rPr>
          <w:rFonts w:ascii="Calibri" w:hAnsi="Calibri" w:cs="Calibri"/>
          <w:lang w:val="en-US"/>
        </w:rPr>
        <w:t>, in the near future.</w:t>
      </w:r>
    </w:p>
    <w:p w14:paraId="4E8EBBFF" w14:textId="407ADBA2" w:rsidR="001215B1" w:rsidRPr="000D64BE" w:rsidRDefault="001215B1" w:rsidP="00590588">
      <w:pPr>
        <w:spacing w:line="360" w:lineRule="auto"/>
        <w:jc w:val="both"/>
        <w:rPr>
          <w:rFonts w:ascii="Calibri" w:hAnsi="Calibri" w:cs="Calibri"/>
          <w:lang w:val="en-US"/>
        </w:rPr>
      </w:pPr>
      <w:r w:rsidRPr="000D64BE">
        <w:rPr>
          <w:rFonts w:ascii="Calibri" w:hAnsi="Calibri" w:cs="Calibri"/>
          <w:lang w:val="en-US"/>
        </w:rPr>
        <w:t xml:space="preserve">SCO conforms to </w:t>
      </w:r>
      <w:hyperlink r:id="rId9" w:history="1">
        <w:r w:rsidRPr="000D64BE">
          <w:rPr>
            <w:rStyle w:val="Hyperlink"/>
            <w:rFonts w:ascii="Calibri" w:hAnsi="Calibri" w:cs="Calibri"/>
            <w:lang w:val="en-US"/>
          </w:rPr>
          <w:t>OBO-Foundry principles</w:t>
        </w:r>
      </w:hyperlink>
      <w:r w:rsidRPr="000D64BE">
        <w:rPr>
          <w:rFonts w:ascii="Calibri" w:hAnsi="Calibri" w:cs="Calibri"/>
          <w:lang w:val="en-US"/>
        </w:rPr>
        <w:t xml:space="preserve">. </w:t>
      </w:r>
      <w:r w:rsidR="007709CA" w:rsidRPr="000D64BE">
        <w:rPr>
          <w:rFonts w:ascii="Calibri" w:hAnsi="Calibri" w:cs="Calibri"/>
          <w:lang w:val="en-US"/>
        </w:rPr>
        <w:t xml:space="preserve">To date, </w:t>
      </w:r>
      <w:r w:rsidRPr="000D64BE">
        <w:rPr>
          <w:rFonts w:ascii="Calibri" w:hAnsi="Calibri" w:cs="Calibri"/>
          <w:lang w:val="en-US"/>
        </w:rPr>
        <w:t xml:space="preserve">this ontology </w:t>
      </w:r>
      <w:r w:rsidR="007709CA" w:rsidRPr="000D64BE">
        <w:rPr>
          <w:rFonts w:ascii="Calibri" w:hAnsi="Calibri" w:cs="Calibri"/>
          <w:lang w:val="en-US"/>
        </w:rPr>
        <w:t xml:space="preserve">is formalized in </w:t>
      </w:r>
      <w:hyperlink r:id="rId10" w:history="1">
        <w:r w:rsidR="00783EE5" w:rsidRPr="000D64BE">
          <w:rPr>
            <w:rStyle w:val="Hyperlink"/>
            <w:rFonts w:ascii="Calibri" w:hAnsi="Calibri" w:cs="Calibri"/>
            <w:lang w:val="en-US"/>
          </w:rPr>
          <w:t>Web Ontology Language (</w:t>
        </w:r>
        <w:r w:rsidR="007709CA" w:rsidRPr="000D64BE">
          <w:rPr>
            <w:rStyle w:val="Hyperlink"/>
            <w:rFonts w:ascii="Calibri" w:hAnsi="Calibri" w:cs="Calibri"/>
            <w:lang w:val="en-US"/>
          </w:rPr>
          <w:t>OWL</w:t>
        </w:r>
        <w:r w:rsidR="00783EE5" w:rsidRPr="000D64BE">
          <w:rPr>
            <w:rStyle w:val="Hyperlink"/>
            <w:rFonts w:ascii="Calibri" w:hAnsi="Calibri" w:cs="Calibri"/>
            <w:lang w:val="en-US"/>
          </w:rPr>
          <w:t>)</w:t>
        </w:r>
      </w:hyperlink>
      <w:r w:rsidR="007709CA" w:rsidRPr="000D64BE">
        <w:rPr>
          <w:rFonts w:ascii="Calibri" w:hAnsi="Calibri" w:cs="Calibri"/>
          <w:lang w:val="en-US"/>
        </w:rPr>
        <w:t xml:space="preserve"> and covers three natural languages, English, French, and Italian. </w:t>
      </w:r>
      <w:r w:rsidR="00C71214" w:rsidRPr="000D64BE">
        <w:rPr>
          <w:rFonts w:ascii="Calibri" w:hAnsi="Calibri" w:cs="Calibri"/>
          <w:lang w:val="en-US"/>
        </w:rPr>
        <w:t>SCO includes 80 classes, 84 object properties, 65 annotation properties, and 2 individuals.</w:t>
      </w:r>
      <w:r w:rsidR="001F1F85" w:rsidRPr="000D64BE">
        <w:rPr>
          <w:rFonts w:ascii="Calibri" w:hAnsi="Calibri" w:cs="Calibri"/>
          <w:lang w:val="en-US"/>
        </w:rPr>
        <w:t xml:space="preserve"> </w:t>
      </w:r>
      <w:r w:rsidR="007709CA" w:rsidRPr="000D64BE">
        <w:rPr>
          <w:rFonts w:ascii="Calibri" w:hAnsi="Calibri" w:cs="Calibri"/>
          <w:lang w:val="en-US"/>
        </w:rPr>
        <w:t xml:space="preserve">SCO is licensed under the </w:t>
      </w:r>
      <w:hyperlink r:id="rId11" w:history="1">
        <w:r w:rsidR="007709CA" w:rsidRPr="000D64BE">
          <w:rPr>
            <w:rStyle w:val="Hyperlink"/>
            <w:rFonts w:ascii="Calibri" w:hAnsi="Calibri" w:cs="Calibri"/>
            <w:lang w:val="en-US"/>
          </w:rPr>
          <w:t>CC BY 4.0</w:t>
        </w:r>
      </w:hyperlink>
      <w:r w:rsidR="007709CA" w:rsidRPr="000D64BE">
        <w:rPr>
          <w:rFonts w:ascii="Calibri" w:hAnsi="Calibri" w:cs="Calibri"/>
          <w:lang w:val="en-US"/>
        </w:rPr>
        <w:t xml:space="preserve">. </w:t>
      </w:r>
    </w:p>
    <w:p w14:paraId="103D611D" w14:textId="07EA622C" w:rsidR="000775C4" w:rsidRPr="000D64BE" w:rsidRDefault="007709CA" w:rsidP="00590588">
      <w:pPr>
        <w:spacing w:line="360" w:lineRule="auto"/>
        <w:jc w:val="both"/>
        <w:rPr>
          <w:rFonts w:ascii="Calibri" w:hAnsi="Calibri" w:cs="Calibri"/>
          <w:lang w:val="en-US"/>
        </w:rPr>
      </w:pPr>
      <w:r w:rsidRPr="000D64BE">
        <w:rPr>
          <w:rFonts w:ascii="Calibri" w:hAnsi="Calibri" w:cs="Calibri"/>
          <w:lang w:val="en-US"/>
        </w:rPr>
        <w:t xml:space="preserve">The most recent version of SCO is available on GitHub at the following link: </w:t>
      </w:r>
      <w:hyperlink r:id="rId12" w:history="1">
        <w:r w:rsidRPr="000D64BE">
          <w:rPr>
            <w:rStyle w:val="Hyperlink"/>
            <w:rFonts w:ascii="Calibri" w:hAnsi="Calibri" w:cs="Calibri"/>
            <w:lang w:val="en-US"/>
          </w:rPr>
          <w:t>https://github.com/gioUbbiali/Sustainability-Core-Ontology.git</w:t>
        </w:r>
      </w:hyperlink>
      <w:r w:rsidR="001215B1" w:rsidRPr="000D64BE">
        <w:rPr>
          <w:rFonts w:ascii="Calibri" w:hAnsi="Calibri" w:cs="Calibri"/>
          <w:lang w:val="en-US"/>
        </w:rPr>
        <w:t>.</w:t>
      </w:r>
      <w:r w:rsidR="001F1F85" w:rsidRPr="000D64BE">
        <w:rPr>
          <w:rFonts w:ascii="Calibri" w:hAnsi="Calibri" w:cs="Calibri"/>
          <w:lang w:val="en-US"/>
        </w:rPr>
        <w:t xml:space="preserve"> </w:t>
      </w:r>
      <w:r w:rsidR="001215B1" w:rsidRPr="000D64BE">
        <w:rPr>
          <w:rFonts w:ascii="Calibri" w:hAnsi="Calibri" w:cs="Calibri"/>
          <w:lang w:val="en-US"/>
        </w:rPr>
        <w:t xml:space="preserve">The </w:t>
      </w:r>
      <w:r w:rsidR="000775C4" w:rsidRPr="000D64BE">
        <w:rPr>
          <w:rFonts w:ascii="Calibri" w:hAnsi="Calibri" w:cs="Calibri"/>
          <w:lang w:val="en-US"/>
        </w:rPr>
        <w:t>person</w:t>
      </w:r>
      <w:r w:rsidR="001215B1" w:rsidRPr="000D64BE">
        <w:rPr>
          <w:rFonts w:ascii="Calibri" w:hAnsi="Calibri" w:cs="Calibri"/>
          <w:lang w:val="en-US"/>
        </w:rPr>
        <w:t xml:space="preserve"> </w:t>
      </w:r>
      <w:r w:rsidR="001F1F85" w:rsidRPr="000D64BE">
        <w:rPr>
          <w:rFonts w:ascii="Calibri" w:hAnsi="Calibri" w:cs="Calibri"/>
          <w:lang w:val="en-US"/>
        </w:rPr>
        <w:t xml:space="preserve">responsible for SCO </w:t>
      </w:r>
      <w:r w:rsidR="001215B1" w:rsidRPr="000D64BE">
        <w:rPr>
          <w:rFonts w:ascii="Calibri" w:hAnsi="Calibri" w:cs="Calibri"/>
          <w:lang w:val="en-US"/>
        </w:rPr>
        <w:t>is</w:t>
      </w:r>
      <w:r w:rsidR="000775C4" w:rsidRPr="000D64BE">
        <w:rPr>
          <w:rFonts w:ascii="Calibri" w:hAnsi="Calibri" w:cs="Calibri"/>
          <w:lang w:val="en-US"/>
        </w:rPr>
        <w:t xml:space="preserve"> </w:t>
      </w:r>
      <w:hyperlink r:id="rId13" w:history="1">
        <w:r w:rsidR="000775C4" w:rsidRPr="000D64BE">
          <w:rPr>
            <w:rStyle w:val="Hyperlink"/>
            <w:rFonts w:ascii="Calibri" w:hAnsi="Calibri" w:cs="Calibri"/>
            <w:lang w:val="en-US"/>
          </w:rPr>
          <w:t>Giorgio A. Ubbiali</w:t>
        </w:r>
        <w:r w:rsidR="001215B1" w:rsidRPr="000D64BE">
          <w:rPr>
            <w:rStyle w:val="Hyperlink"/>
            <w:rFonts w:ascii="Calibri" w:hAnsi="Calibri" w:cs="Calibri"/>
            <w:lang w:val="en-US"/>
          </w:rPr>
          <w:t>.</w:t>
        </w:r>
        <w:r w:rsidR="000775C4" w:rsidRPr="000D64BE">
          <w:rPr>
            <w:rStyle w:val="Hyperlink"/>
            <w:rFonts w:ascii="Calibri" w:hAnsi="Calibri" w:cs="Calibri"/>
            <w:lang w:val="en-US"/>
          </w:rPr>
          <w:t xml:space="preserve"> </w:t>
        </w:r>
      </w:hyperlink>
    </w:p>
    <w:p w14:paraId="6E3C334E" w14:textId="77777777" w:rsidR="001613C0" w:rsidRPr="000D64BE" w:rsidRDefault="001613C0" w:rsidP="001613C0">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Methods and Materials </w:t>
      </w:r>
    </w:p>
    <w:p w14:paraId="6CD40308" w14:textId="60755A29" w:rsidR="001F1F85" w:rsidRPr="000D64BE" w:rsidRDefault="001613C0" w:rsidP="00217A67">
      <w:pPr>
        <w:spacing w:line="360" w:lineRule="auto"/>
        <w:jc w:val="both"/>
        <w:rPr>
          <w:rFonts w:ascii="Calibri" w:hAnsi="Calibri" w:cs="Calibri"/>
          <w:lang w:val="en-US"/>
        </w:rPr>
      </w:pPr>
      <w:r w:rsidRPr="000D64BE">
        <w:rPr>
          <w:rFonts w:ascii="Calibri" w:hAnsi="Calibri" w:cs="Calibri"/>
          <w:lang w:val="en-US"/>
        </w:rPr>
        <w:t xml:space="preserve">We created SCO on the basis of </w:t>
      </w:r>
      <w:r w:rsidR="00227BB5" w:rsidRPr="000D64BE">
        <w:rPr>
          <w:rFonts w:ascii="Calibri" w:hAnsi="Calibri" w:cs="Calibri"/>
          <w:lang w:val="en-US"/>
        </w:rPr>
        <w:t xml:space="preserve">the </w:t>
      </w:r>
      <w:hyperlink r:id="rId14" w:history="1">
        <w:r w:rsidR="00227BB5" w:rsidRPr="000D64BE">
          <w:rPr>
            <w:rStyle w:val="Hyperlink"/>
            <w:rFonts w:ascii="Calibri" w:hAnsi="Calibri" w:cs="Calibri"/>
            <w:lang w:val="en-US"/>
          </w:rPr>
          <w:t xml:space="preserve">SCO </w:t>
        </w:r>
        <w:r w:rsidR="004A0B69" w:rsidRPr="000D64BE">
          <w:rPr>
            <w:rStyle w:val="Hyperlink"/>
            <w:rFonts w:ascii="Calibri" w:hAnsi="Calibri" w:cs="Calibri"/>
            <w:lang w:val="en-US"/>
          </w:rPr>
          <w:t>S</w:t>
        </w:r>
        <w:r w:rsidR="00590588" w:rsidRPr="000D64BE">
          <w:rPr>
            <w:rStyle w:val="Hyperlink"/>
            <w:rFonts w:ascii="Calibri" w:hAnsi="Calibri" w:cs="Calibri"/>
            <w:lang w:val="en-US"/>
          </w:rPr>
          <w:t xml:space="preserve">tructured </w:t>
        </w:r>
        <w:r w:rsidR="004A0B69" w:rsidRPr="000D64BE">
          <w:rPr>
            <w:rStyle w:val="Hyperlink"/>
            <w:rFonts w:ascii="Calibri" w:hAnsi="Calibri" w:cs="Calibri"/>
            <w:lang w:val="en-US"/>
          </w:rPr>
          <w:t>V</w:t>
        </w:r>
        <w:r w:rsidR="00590588" w:rsidRPr="000D64BE">
          <w:rPr>
            <w:rStyle w:val="Hyperlink"/>
            <w:rFonts w:ascii="Calibri" w:hAnsi="Calibri" w:cs="Calibri"/>
            <w:lang w:val="en-US"/>
          </w:rPr>
          <w:t>ocabulary</w:t>
        </w:r>
        <w:r w:rsidR="00227BB5" w:rsidRPr="000D64BE">
          <w:rPr>
            <w:rStyle w:val="Hyperlink"/>
            <w:rFonts w:ascii="Calibri" w:hAnsi="Calibri" w:cs="Calibri"/>
            <w:lang w:val="en-US"/>
          </w:rPr>
          <w:t xml:space="preserve"> (SCO-SV)</w:t>
        </w:r>
        <w:r w:rsidR="00227BB5" w:rsidRPr="000D64BE">
          <w:rPr>
            <w:rStyle w:val="Hyperlink"/>
            <w:rFonts w:ascii="Calibri" w:hAnsi="Calibri" w:cs="Calibri"/>
            <w:u w:val="none"/>
            <w:lang w:val="en-US"/>
          </w:rPr>
          <w:t>.</w:t>
        </w:r>
      </w:hyperlink>
      <w:r w:rsidR="00590588" w:rsidRPr="000D64BE">
        <w:rPr>
          <w:rFonts w:ascii="Calibri" w:hAnsi="Calibri" w:cs="Calibri"/>
          <w:lang w:val="en-US"/>
        </w:rPr>
        <w:t xml:space="preserve"> This resource provides </w:t>
      </w:r>
      <w:r w:rsidR="001F1F85" w:rsidRPr="000D64BE">
        <w:rPr>
          <w:rFonts w:ascii="Calibri" w:hAnsi="Calibri" w:cs="Calibri"/>
          <w:lang w:val="en-US"/>
        </w:rPr>
        <w:t>a core</w:t>
      </w:r>
      <w:r w:rsidR="00590588" w:rsidRPr="000D64BE">
        <w:rPr>
          <w:rFonts w:ascii="Calibri" w:hAnsi="Calibri" w:cs="Calibri"/>
          <w:lang w:val="en-US"/>
        </w:rPr>
        <w:t xml:space="preserve"> set of terms and relational expressions pertaining to</w:t>
      </w:r>
      <w:r w:rsidRPr="000D64BE">
        <w:rPr>
          <w:rFonts w:ascii="Calibri" w:hAnsi="Calibri" w:cs="Calibri"/>
          <w:lang w:val="en-US"/>
        </w:rPr>
        <w:t xml:space="preserve"> the</w:t>
      </w:r>
      <w:r w:rsidR="00590588" w:rsidRPr="000D64BE">
        <w:rPr>
          <w:rFonts w:ascii="Calibri" w:hAnsi="Calibri" w:cs="Calibri"/>
          <w:lang w:val="en-US"/>
        </w:rPr>
        <w:t xml:space="preserve"> three major theoretical challenges of sustainability</w:t>
      </w:r>
      <w:r w:rsidR="00A14785" w:rsidRPr="000D64BE">
        <w:rPr>
          <w:rFonts w:ascii="Calibri" w:hAnsi="Calibri" w:cs="Calibri"/>
          <w:lang w:val="en-US"/>
        </w:rPr>
        <w:t>.</w:t>
      </w:r>
      <w:r w:rsidRPr="000D64BE">
        <w:rPr>
          <w:rFonts w:ascii="Calibri" w:hAnsi="Calibri" w:cs="Calibri"/>
          <w:lang w:val="en-US"/>
        </w:rPr>
        <w:t xml:space="preserve"> </w:t>
      </w:r>
      <w:r w:rsidR="00A14785" w:rsidRPr="000D64BE">
        <w:rPr>
          <w:rFonts w:ascii="Calibri" w:hAnsi="Calibri" w:cs="Calibri"/>
          <w:lang w:val="en-US"/>
        </w:rPr>
        <w:t xml:space="preserve">We </w:t>
      </w:r>
      <w:r w:rsidR="00282A4E" w:rsidRPr="000D64BE">
        <w:rPr>
          <w:rFonts w:ascii="Calibri" w:hAnsi="Calibri" w:cs="Calibri"/>
          <w:lang w:val="en-US"/>
        </w:rPr>
        <w:t>extended</w:t>
      </w:r>
      <w:r w:rsidRPr="000D64BE">
        <w:rPr>
          <w:rFonts w:ascii="Calibri" w:hAnsi="Calibri" w:cs="Calibri"/>
          <w:lang w:val="en-US"/>
        </w:rPr>
        <w:t xml:space="preserve"> and deepened</w:t>
      </w:r>
      <w:r w:rsidR="004A0B69" w:rsidRPr="000D64BE">
        <w:rPr>
          <w:rFonts w:ascii="Calibri" w:hAnsi="Calibri" w:cs="Calibri"/>
          <w:lang w:val="en-US"/>
        </w:rPr>
        <w:t xml:space="preserve"> SCO-SV </w:t>
      </w:r>
      <w:r w:rsidR="00282A4E" w:rsidRPr="000D64BE">
        <w:rPr>
          <w:rFonts w:ascii="Calibri" w:hAnsi="Calibri" w:cs="Calibri"/>
          <w:lang w:val="en-US"/>
        </w:rPr>
        <w:t xml:space="preserve">by </w:t>
      </w:r>
      <w:r w:rsidR="004A0B69" w:rsidRPr="000D64BE">
        <w:rPr>
          <w:rFonts w:ascii="Calibri" w:hAnsi="Calibri" w:cs="Calibri"/>
          <w:lang w:val="en-US"/>
        </w:rPr>
        <w:t>defining</w:t>
      </w:r>
      <w:r w:rsidR="00A14785" w:rsidRPr="000D64BE">
        <w:rPr>
          <w:rFonts w:ascii="Calibri" w:hAnsi="Calibri" w:cs="Calibri"/>
          <w:lang w:val="en-US"/>
        </w:rPr>
        <w:t xml:space="preserve"> </w:t>
      </w:r>
      <w:r w:rsidRPr="000D64BE">
        <w:rPr>
          <w:rFonts w:ascii="Calibri" w:hAnsi="Calibri" w:cs="Calibri"/>
          <w:lang w:val="en-US"/>
        </w:rPr>
        <w:t>additional</w:t>
      </w:r>
      <w:r w:rsidR="00A14785" w:rsidRPr="000D64BE">
        <w:rPr>
          <w:rFonts w:ascii="Calibri" w:hAnsi="Calibri" w:cs="Calibri"/>
          <w:lang w:val="en-US"/>
        </w:rPr>
        <w:t xml:space="preserve"> terms and relational expression</w:t>
      </w:r>
      <w:r w:rsidR="004A0B69" w:rsidRPr="000D64BE">
        <w:rPr>
          <w:rFonts w:ascii="Calibri" w:hAnsi="Calibri" w:cs="Calibri"/>
          <w:lang w:val="en-US"/>
        </w:rPr>
        <w:t>s</w:t>
      </w:r>
      <w:r w:rsidR="00C67660" w:rsidRPr="000D64BE">
        <w:rPr>
          <w:rFonts w:ascii="Calibri" w:hAnsi="Calibri" w:cs="Calibri"/>
          <w:lang w:val="en-US"/>
        </w:rPr>
        <w:t>. We proceeded as such by</w:t>
      </w:r>
      <w:r w:rsidR="00A14785" w:rsidRPr="000D64BE">
        <w:rPr>
          <w:rFonts w:ascii="Calibri" w:hAnsi="Calibri" w:cs="Calibri"/>
          <w:lang w:val="en-US"/>
        </w:rPr>
        <w:t xml:space="preserve"> referring to the literature assessed </w:t>
      </w:r>
      <w:r w:rsidR="00C67660" w:rsidRPr="000D64BE">
        <w:rPr>
          <w:rFonts w:ascii="Calibri" w:hAnsi="Calibri" w:cs="Calibri"/>
          <w:lang w:val="en-US"/>
        </w:rPr>
        <w:t xml:space="preserve"> in</w:t>
      </w:r>
      <w:r w:rsidR="00A14785" w:rsidRPr="000D64BE">
        <w:rPr>
          <w:rFonts w:ascii="Calibri" w:hAnsi="Calibri" w:cs="Calibri"/>
          <w:lang w:val="en-US"/>
        </w:rPr>
        <w:t xml:space="preserve"> </w:t>
      </w:r>
      <w:r w:rsidR="00A14785" w:rsidRPr="000D64BE">
        <w:rPr>
          <w:rFonts w:ascii="Calibri" w:hAnsi="Calibri" w:cs="Calibri"/>
          <w:lang w:val="en-US"/>
        </w:rPr>
        <w:fldChar w:fldCharType="begin" w:fldLock="1"/>
      </w:r>
      <w:r w:rsidR="00A14785" w:rsidRPr="000D64BE">
        <w:rPr>
          <w:rFonts w:ascii="Calibri" w:hAnsi="Calibri" w:cs="Calibri"/>
          <w:lang w:val="en-US"/>
        </w:rPr>
        <w:instrText>ADDIN paperpile_citation &lt;clusterId&gt;U962I328X619B433&lt;/clusterId&gt;&lt;metadata&gt;&lt;citation&gt;&lt;id&gt;93910c9d-3d46-487d-98f1-64e7cc823449&lt;/id&gt;&lt;/citation&gt;&lt;/metadata&gt;&lt;data&gt;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&lt;/data&gt; \* MERGEFORMAT</w:instrText>
      </w:r>
      <w:r w:rsidR="00A14785" w:rsidRPr="000D64BE">
        <w:rPr>
          <w:rFonts w:ascii="Calibri" w:hAnsi="Calibri" w:cs="Calibri"/>
          <w:lang w:val="en-US"/>
        </w:rPr>
        <w:fldChar w:fldCharType="separate"/>
      </w:r>
      <w:r w:rsidR="00A14785" w:rsidRPr="000D64BE">
        <w:rPr>
          <w:rFonts w:ascii="Calibri" w:hAnsi="Calibri" w:cs="Calibri"/>
          <w:noProof/>
          <w:lang w:val="en-US"/>
        </w:rPr>
        <w:t>Ubbiali et al. (2024)</w:t>
      </w:r>
      <w:r w:rsidR="00A14785" w:rsidRPr="000D64BE">
        <w:rPr>
          <w:rFonts w:ascii="Calibri" w:hAnsi="Calibri" w:cs="Calibri"/>
          <w:lang w:val="en-US"/>
        </w:rPr>
        <w:fldChar w:fldCharType="end"/>
      </w:r>
      <w:r w:rsidR="00C67660" w:rsidRPr="000D64BE">
        <w:rPr>
          <w:rFonts w:ascii="Calibri" w:hAnsi="Calibri" w:cs="Calibri"/>
          <w:lang w:val="en-US"/>
        </w:rPr>
        <w:t xml:space="preserve"> and following the recommendations of </w:t>
      </w:r>
      <w:r w:rsidR="00C67660" w:rsidRPr="000D64BE">
        <w:rPr>
          <w:rFonts w:ascii="Calibri" w:hAnsi="Calibri" w:cs="Calibri"/>
          <w:lang w:val="en-US"/>
        </w:rPr>
        <w:fldChar w:fldCharType="begin" w:fldLock="1"/>
      </w:r>
      <w:r w:rsidR="00C67660" w:rsidRPr="000D64BE">
        <w:rPr>
          <w:rFonts w:ascii="Calibri" w:hAnsi="Calibri" w:cs="Calibri"/>
          <w:lang w:val="en-US"/>
        </w:rPr>
        <w:instrText>ADDIN paperpile_citation &lt;clusterId&gt;V338J686F976C769&lt;/clusterId&gt;&lt;metadata&gt;&lt;citation&gt;&lt;id&gt;b864263a-6800-4396-80f1-a9add7fba6c7&lt;/id&gt;&lt;/citation&gt;&lt;citation&gt;&lt;id&gt;5994ffa4-cdf9-489f-8a00-56cb2edd5305&lt;/id&gt;&lt;/citation&gt;&lt;/metadata&gt;&lt;data&gt;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&lt;/data&gt; \* MERGEFORMAT</w:instrText>
      </w:r>
      <w:r w:rsidR="00C67660" w:rsidRPr="000D64BE">
        <w:rPr>
          <w:rFonts w:ascii="Calibri" w:hAnsi="Calibri" w:cs="Calibri"/>
          <w:lang w:val="en-US"/>
        </w:rPr>
        <w:fldChar w:fldCharType="separate"/>
      </w:r>
      <w:r w:rsidR="00C67660" w:rsidRPr="000D64BE">
        <w:rPr>
          <w:rFonts w:ascii="Calibri" w:hAnsi="Calibri" w:cs="Calibri"/>
          <w:noProof/>
          <w:lang w:val="en-US"/>
        </w:rPr>
        <w:t>Arp et al. (2015) and Smith (2013)</w:t>
      </w:r>
      <w:r w:rsidR="00C67660" w:rsidRPr="000D64BE">
        <w:rPr>
          <w:rFonts w:ascii="Calibri" w:hAnsi="Calibri" w:cs="Calibri"/>
          <w:lang w:val="en-US"/>
        </w:rPr>
        <w:fldChar w:fldCharType="end"/>
      </w:r>
      <w:r w:rsidR="00C67660" w:rsidRPr="000D64BE">
        <w:rPr>
          <w:rFonts w:ascii="Calibri" w:hAnsi="Calibri" w:cs="Calibri"/>
          <w:lang w:val="en-US"/>
        </w:rPr>
        <w:t>. We formulated the</w:t>
      </w:r>
      <w:r w:rsidR="004028F6" w:rsidRPr="000D64BE">
        <w:rPr>
          <w:rFonts w:ascii="Calibri" w:hAnsi="Calibri" w:cs="Calibri"/>
          <w:lang w:val="en-US"/>
        </w:rPr>
        <w:t xml:space="preserve"> </w:t>
      </w:r>
      <w:r w:rsidR="001F1F85" w:rsidRPr="000D64BE">
        <w:rPr>
          <w:rFonts w:ascii="Calibri" w:hAnsi="Calibri" w:cs="Calibri"/>
          <w:lang w:val="en-US"/>
        </w:rPr>
        <w:t>SCO</w:t>
      </w:r>
      <w:r w:rsidR="00282A4E" w:rsidRPr="000D64BE">
        <w:rPr>
          <w:rFonts w:ascii="Calibri" w:hAnsi="Calibri" w:cs="Calibri"/>
          <w:lang w:val="en-US"/>
        </w:rPr>
        <w:t xml:space="preserve"> vocabulary and </w:t>
      </w:r>
      <w:r w:rsidRPr="000D64BE">
        <w:rPr>
          <w:rFonts w:ascii="Calibri" w:hAnsi="Calibri" w:cs="Calibri"/>
          <w:lang w:val="en-US"/>
        </w:rPr>
        <w:t xml:space="preserve">related </w:t>
      </w:r>
      <w:r w:rsidR="00282A4E" w:rsidRPr="000D64BE">
        <w:rPr>
          <w:rFonts w:ascii="Calibri" w:hAnsi="Calibri" w:cs="Calibri"/>
          <w:lang w:val="en-US"/>
        </w:rPr>
        <w:t>definitions in English</w:t>
      </w:r>
      <w:r w:rsidR="00C67660" w:rsidRPr="000D64BE">
        <w:rPr>
          <w:rFonts w:ascii="Calibri" w:hAnsi="Calibri" w:cs="Calibri"/>
          <w:lang w:val="en-US"/>
        </w:rPr>
        <w:t xml:space="preserve"> and further translated them into French and Italian. Native speakers revised and validated our translations.</w:t>
      </w:r>
    </w:p>
    <w:p w14:paraId="7987293A" w14:textId="1110C6D8" w:rsidR="004A0B69" w:rsidRPr="000D64BE" w:rsidRDefault="004A0B69" w:rsidP="00217A67">
      <w:pPr>
        <w:spacing w:line="360" w:lineRule="auto"/>
        <w:jc w:val="both"/>
        <w:rPr>
          <w:rFonts w:ascii="Calibri" w:hAnsi="Calibri" w:cs="Calibri"/>
          <w:lang w:val="en-US"/>
        </w:rPr>
      </w:pPr>
      <w:r w:rsidRPr="000D64BE">
        <w:rPr>
          <w:rFonts w:ascii="Calibri" w:hAnsi="Calibri" w:cs="Calibri"/>
          <w:lang w:val="en-US"/>
        </w:rPr>
        <w:t xml:space="preserve">We </w:t>
      </w:r>
      <w:r w:rsidR="004028F6" w:rsidRPr="000D64BE">
        <w:rPr>
          <w:rFonts w:ascii="Calibri" w:hAnsi="Calibri" w:cs="Calibri"/>
          <w:lang w:val="en-US"/>
        </w:rPr>
        <w:t xml:space="preserve">hierarchically organized and </w:t>
      </w:r>
      <w:r w:rsidRPr="000D64BE">
        <w:rPr>
          <w:rFonts w:ascii="Calibri" w:hAnsi="Calibri" w:cs="Calibri"/>
          <w:lang w:val="en-US"/>
        </w:rPr>
        <w:t xml:space="preserve">formalized SCO vocabulary in OWL using </w:t>
      </w:r>
      <w:hyperlink r:id="rId15" w:history="1">
        <w:r w:rsidRPr="000D64BE">
          <w:rPr>
            <w:rStyle w:val="Hyperlink"/>
            <w:rFonts w:ascii="Calibri" w:hAnsi="Calibri" w:cs="Calibri"/>
            <w:lang w:val="en-US"/>
          </w:rPr>
          <w:t>Protégé</w:t>
        </w:r>
      </w:hyperlink>
      <w:r w:rsidRPr="000D64BE">
        <w:rPr>
          <w:rFonts w:ascii="Calibri" w:hAnsi="Calibri" w:cs="Calibri"/>
          <w:lang w:val="en-US"/>
        </w:rPr>
        <w:t xml:space="preserve">. We </w:t>
      </w:r>
      <w:r w:rsidR="004028F6" w:rsidRPr="000D64BE">
        <w:rPr>
          <w:rFonts w:ascii="Calibri" w:hAnsi="Calibri" w:cs="Calibri"/>
          <w:lang w:val="en-US"/>
        </w:rPr>
        <w:t xml:space="preserve">created </w:t>
      </w:r>
      <w:r w:rsidRPr="000D64BE">
        <w:rPr>
          <w:rFonts w:ascii="Calibri" w:hAnsi="Calibri" w:cs="Calibri"/>
          <w:lang w:val="en-US"/>
        </w:rPr>
        <w:t>corresponding classes</w:t>
      </w:r>
      <w:r w:rsidR="004028F6" w:rsidRPr="000D64BE">
        <w:rPr>
          <w:rFonts w:ascii="Calibri" w:hAnsi="Calibri" w:cs="Calibri"/>
          <w:lang w:val="en-US"/>
        </w:rPr>
        <w:t xml:space="preserve"> and </w:t>
      </w:r>
      <w:r w:rsidRPr="000D64BE">
        <w:rPr>
          <w:rFonts w:ascii="Calibri" w:hAnsi="Calibri" w:cs="Calibri"/>
          <w:lang w:val="en-US"/>
        </w:rPr>
        <w:t>properties,</w:t>
      </w:r>
      <w:r w:rsidR="00C67660" w:rsidRPr="000D64BE">
        <w:rPr>
          <w:rFonts w:ascii="Calibri" w:hAnsi="Calibri" w:cs="Calibri"/>
          <w:lang w:val="en-US"/>
        </w:rPr>
        <w:t xml:space="preserve"> extending BFO from the top down.</w:t>
      </w:r>
      <w:r w:rsidR="005F5705" w:rsidRPr="000D64BE">
        <w:rPr>
          <w:rFonts w:ascii="Calibri" w:hAnsi="Calibri" w:cs="Calibri"/>
          <w:lang w:val="en-US"/>
        </w:rPr>
        <w:t xml:space="preserve"> We proceeded as such following the </w:t>
      </w:r>
      <w:r w:rsidR="005F5705" w:rsidRPr="000D64BE">
        <w:rPr>
          <w:rFonts w:ascii="Calibri" w:hAnsi="Calibri" w:cs="Calibri"/>
          <w:lang w:val="en-US"/>
        </w:rPr>
        <w:lastRenderedPageBreak/>
        <w:t xml:space="preserve">recommendations of </w:t>
      </w:r>
      <w:r w:rsidR="005F5705" w:rsidRPr="000D64BE">
        <w:rPr>
          <w:rFonts w:ascii="Calibri" w:hAnsi="Calibri" w:cs="Calibri"/>
          <w:lang w:val="en-US"/>
        </w:rPr>
        <w:fldChar w:fldCharType="begin" w:fldLock="1"/>
      </w:r>
      <w:r w:rsidR="005F5705" w:rsidRPr="000D64BE">
        <w:rPr>
          <w:rFonts w:ascii="Calibri" w:hAnsi="Calibri" w:cs="Calibri"/>
          <w:lang w:val="en-US"/>
        </w:rPr>
        <w:instrText>ADDIN paperpile_citation &lt;clusterId&gt;J727W874S265Q988&lt;/clusterId&gt;&lt;metadata&gt;&lt;citation&gt;&lt;id&gt;b864263a-6800-4396-80f1-a9add7fba6c7&lt;/id&gt;&lt;/citation&gt;&lt;citation&gt;&lt;id&gt;379688ff-79a3-49ed-ae40-cb0ac0d7ec5e&lt;/id&gt;&lt;/citation&gt;&lt;/metadata&gt;&lt;data&gt;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&lt;/data&gt; \* MERGEFORMAT</w:instrText>
      </w:r>
      <w:r w:rsidR="005F5705" w:rsidRPr="000D64BE">
        <w:rPr>
          <w:rFonts w:ascii="Calibri" w:hAnsi="Calibri" w:cs="Calibri"/>
          <w:lang w:val="en-US"/>
        </w:rPr>
        <w:fldChar w:fldCharType="separate"/>
      </w:r>
      <w:r w:rsidR="005F5705" w:rsidRPr="000D64BE">
        <w:rPr>
          <w:rFonts w:ascii="Calibri" w:hAnsi="Calibri" w:cs="Calibri"/>
          <w:noProof/>
          <w:lang w:val="en-US"/>
        </w:rPr>
        <w:t>Arp et al. (2015) and Horridge (2009)</w:t>
      </w:r>
      <w:r w:rsidR="005F5705" w:rsidRPr="000D64BE">
        <w:rPr>
          <w:rFonts w:ascii="Calibri" w:hAnsi="Calibri" w:cs="Calibri"/>
          <w:lang w:val="en-US"/>
        </w:rPr>
        <w:fldChar w:fldCharType="end"/>
      </w:r>
      <w:r w:rsidR="005F5705" w:rsidRPr="000D64BE">
        <w:rPr>
          <w:rFonts w:ascii="Calibri" w:hAnsi="Calibri" w:cs="Calibri"/>
          <w:lang w:val="en-US"/>
        </w:rPr>
        <w:t xml:space="preserve">. When possible, we reused classes and properties from existing ontologies. We manually imported those classes and properties into SCO (for now; see the README description for import files). </w:t>
      </w:r>
      <w:r w:rsidR="001C30B5" w:rsidRPr="000D64BE">
        <w:rPr>
          <w:rFonts w:ascii="Calibri" w:hAnsi="Calibri" w:cs="Calibri"/>
          <w:lang w:val="en-US"/>
        </w:rPr>
        <w:t>Table 1 presents resources reuse</w:t>
      </w:r>
      <w:r w:rsidR="004028F6" w:rsidRPr="000D64BE">
        <w:rPr>
          <w:rFonts w:ascii="Calibri" w:hAnsi="Calibri" w:cs="Calibri"/>
          <w:lang w:val="en-US"/>
        </w:rPr>
        <w:t>d</w:t>
      </w:r>
      <w:r w:rsidR="001C30B5" w:rsidRPr="000D64BE">
        <w:rPr>
          <w:rFonts w:ascii="Calibri" w:hAnsi="Calibri" w:cs="Calibri"/>
          <w:lang w:val="en-US"/>
        </w:rPr>
        <w:t xml:space="preserve"> or point</w:t>
      </w:r>
      <w:r w:rsidR="004028F6" w:rsidRPr="000D64BE">
        <w:rPr>
          <w:rFonts w:ascii="Calibri" w:hAnsi="Calibri" w:cs="Calibri"/>
          <w:lang w:val="en-US"/>
        </w:rPr>
        <w:t>ed</w:t>
      </w:r>
      <w:r w:rsidR="001C30B5" w:rsidRPr="000D64BE">
        <w:rPr>
          <w:rFonts w:ascii="Calibri" w:hAnsi="Calibri" w:cs="Calibri"/>
          <w:lang w:val="en-US"/>
        </w:rPr>
        <w:t xml:space="preserve"> to</w:t>
      </w:r>
      <w:r w:rsidR="004028F6" w:rsidRPr="000D64BE">
        <w:rPr>
          <w:rFonts w:ascii="Calibri" w:hAnsi="Calibri" w:cs="Calibri"/>
          <w:lang w:val="en-US"/>
        </w:rPr>
        <w:t xml:space="preserve"> by SCO</w:t>
      </w:r>
      <w:r w:rsidR="001C30B5" w:rsidRPr="000D64BE">
        <w:rPr>
          <w:rFonts w:ascii="Calibri" w:hAnsi="Calibri" w:cs="Calibri"/>
          <w:lang w:val="en-US"/>
        </w:rPr>
        <w:t>.</w:t>
      </w:r>
    </w:p>
    <w:p w14:paraId="6537BE92" w14:textId="09FD3C51" w:rsidR="008F7DA1" w:rsidRPr="000D64BE" w:rsidRDefault="004A0B69" w:rsidP="00217A67">
      <w:pPr>
        <w:spacing w:line="360" w:lineRule="auto"/>
        <w:jc w:val="both"/>
        <w:rPr>
          <w:rFonts w:ascii="Calibri" w:hAnsi="Calibri" w:cs="Calibri"/>
          <w:lang w:val="en-US"/>
        </w:rPr>
      </w:pPr>
      <w:r w:rsidRPr="000D64BE">
        <w:rPr>
          <w:rFonts w:ascii="Calibri" w:hAnsi="Calibri" w:cs="Calibri"/>
          <w:lang w:val="en-US"/>
        </w:rPr>
        <w:t>We validate SCO employing Protégé automatic reasoners ELK 0.5.0 and HermiT 1.4.3.456</w:t>
      </w:r>
      <w:r w:rsidR="00C67660" w:rsidRPr="000D64BE">
        <w:rPr>
          <w:rFonts w:ascii="Calibri" w:hAnsi="Calibri" w:cs="Calibri"/>
          <w:lang w:val="en-US"/>
        </w:rPr>
        <w:t xml:space="preserve"> to detect possible logic inconsistencies</w:t>
      </w:r>
      <w:r w:rsidRPr="000D64BE">
        <w:rPr>
          <w:rFonts w:ascii="Calibri" w:hAnsi="Calibri" w:cs="Calibri"/>
          <w:lang w:val="en-US"/>
        </w:rPr>
        <w:t xml:space="preserve">. </w:t>
      </w:r>
      <w:r w:rsidR="00E17AC2" w:rsidRPr="000D64BE">
        <w:rPr>
          <w:rFonts w:ascii="Calibri" w:hAnsi="Calibri" w:cs="Calibri"/>
          <w:lang w:val="en-US"/>
        </w:rPr>
        <w:t>We</w:t>
      </w:r>
      <w:r w:rsidR="004028F6" w:rsidRPr="000D64BE">
        <w:rPr>
          <w:rFonts w:ascii="Calibri" w:hAnsi="Calibri" w:cs="Calibri"/>
          <w:lang w:val="en-US"/>
        </w:rPr>
        <w:t xml:space="preserve"> included the use of </w:t>
      </w:r>
      <w:r w:rsidR="00E17AC2" w:rsidRPr="000D64BE">
        <w:rPr>
          <w:rFonts w:ascii="Calibri" w:hAnsi="Calibri" w:cs="Calibri"/>
          <w:lang w:val="en-US"/>
        </w:rPr>
        <w:t xml:space="preserve">a </w:t>
      </w:r>
      <w:r w:rsidR="004028F6" w:rsidRPr="000D64BE">
        <w:rPr>
          <w:rFonts w:ascii="Calibri" w:hAnsi="Calibri" w:cs="Calibri"/>
          <w:lang w:val="en-US"/>
        </w:rPr>
        <w:t xml:space="preserve">probe </w:t>
      </w:r>
      <w:r w:rsidR="00E17AC2" w:rsidRPr="000D64BE">
        <w:rPr>
          <w:rFonts w:ascii="Calibri" w:hAnsi="Calibri" w:cs="Calibri"/>
          <w:lang w:val="en-US"/>
        </w:rPr>
        <w:t xml:space="preserve">error </w:t>
      </w:r>
      <w:r w:rsidR="004028F6" w:rsidRPr="000D64BE">
        <w:rPr>
          <w:rFonts w:ascii="Calibri" w:hAnsi="Calibri" w:cs="Calibri"/>
          <w:lang w:val="en-US"/>
        </w:rPr>
        <w:t>class</w:t>
      </w:r>
      <w:r w:rsidR="00E17AC2" w:rsidRPr="000D64BE">
        <w:rPr>
          <w:rFonts w:ascii="Calibri" w:hAnsi="Calibri" w:cs="Calibri"/>
          <w:lang w:val="en-US"/>
        </w:rPr>
        <w:t xml:space="preserve"> as a control text</w:t>
      </w:r>
      <w:r w:rsidR="00771B3A" w:rsidRPr="000D64BE">
        <w:rPr>
          <w:rFonts w:ascii="Calibri" w:hAnsi="Calibri" w:cs="Calibri"/>
          <w:lang w:val="en-US"/>
        </w:rPr>
        <w:t xml:space="preserve"> Fig.1</w:t>
      </w:r>
      <w:r w:rsidRPr="000D64BE">
        <w:rPr>
          <w:rFonts w:ascii="Calibri" w:hAnsi="Calibri" w:cs="Calibri"/>
          <w:lang w:val="en-US"/>
        </w:rPr>
        <w:t xml:space="preserve"> </w:t>
      </w:r>
      <w:r w:rsidR="004028F6" w:rsidRPr="000D64BE">
        <w:rPr>
          <w:rFonts w:ascii="Calibri" w:hAnsi="Calibri" w:cs="Calibri"/>
          <w:lang w:val="en-US"/>
        </w:rPr>
        <w:fldChar w:fldCharType="begin" w:fldLock="1"/>
      </w:r>
      <w:r w:rsidR="007A682B" w:rsidRPr="000D64BE">
        <w:rPr>
          <w:rFonts w:ascii="Calibri" w:hAnsi="Calibri" w:cs="Calibri"/>
          <w:lang w:val="en-US"/>
        </w:rPr>
        <w:instrText>ADDIN paperpile_citation &lt;clusterId&gt;U692B959X349U163&lt;/clusterId&gt;&lt;metadata&gt;&lt;citation&gt;&lt;id&gt;379688ff-79a3-49ed-ae40-cb0ac0d7ec5e&lt;/id&gt;&lt;locator&gt;p.49&lt;/locator&gt;&lt;/citation&gt;&lt;/metadata&gt;&lt;data&gt;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&lt;/data&gt; \* MERGEFORMAT</w:instrText>
      </w:r>
      <w:r w:rsidR="004028F6" w:rsidRPr="000D64BE">
        <w:rPr>
          <w:rFonts w:ascii="Calibri" w:hAnsi="Calibri" w:cs="Calibri"/>
          <w:lang w:val="en-US"/>
        </w:rPr>
        <w:fldChar w:fldCharType="separate"/>
      </w:r>
      <w:r w:rsidR="007A682B" w:rsidRPr="000D64BE">
        <w:rPr>
          <w:rFonts w:ascii="Calibri" w:hAnsi="Calibri" w:cs="Calibri"/>
          <w:noProof/>
          <w:lang w:val="en-US"/>
        </w:rPr>
        <w:t>(Horridge</w:t>
      </w:r>
      <w:r w:rsidR="00783EE5" w:rsidRPr="000D64BE">
        <w:rPr>
          <w:rFonts w:ascii="Calibri" w:hAnsi="Calibri" w:cs="Calibri"/>
          <w:noProof/>
          <w:lang w:val="en-US"/>
        </w:rPr>
        <w:t>,</w:t>
      </w:r>
      <w:r w:rsidR="007A682B" w:rsidRPr="000D64BE">
        <w:rPr>
          <w:rFonts w:ascii="Calibri" w:hAnsi="Calibri" w:cs="Calibri"/>
          <w:noProof/>
          <w:lang w:val="en-US"/>
        </w:rPr>
        <w:t xml:space="preserve"> 2009, p.49)</w:t>
      </w:r>
      <w:r w:rsidR="004028F6" w:rsidRPr="000D64BE">
        <w:rPr>
          <w:rFonts w:ascii="Calibri" w:hAnsi="Calibri" w:cs="Calibri"/>
          <w:lang w:val="en-US"/>
        </w:rPr>
        <w:fldChar w:fldCharType="end"/>
      </w:r>
      <w:r w:rsidR="007A682B" w:rsidRPr="000D64BE">
        <w:rPr>
          <w:rFonts w:ascii="Calibri" w:hAnsi="Calibri" w:cs="Calibri"/>
          <w:lang w:val="en-US"/>
        </w:rPr>
        <w:t xml:space="preserve">. </w:t>
      </w:r>
      <w:r w:rsidR="00783EE5" w:rsidRPr="000D64BE">
        <w:rPr>
          <w:rFonts w:ascii="Calibri" w:hAnsi="Calibri" w:cs="Calibri"/>
          <w:lang w:val="en-US"/>
        </w:rPr>
        <w:t xml:space="preserve">Reasoner </w:t>
      </w:r>
      <w:r w:rsidR="001613C0" w:rsidRPr="000D64BE">
        <w:rPr>
          <w:rFonts w:ascii="Calibri" w:hAnsi="Calibri" w:cs="Calibri"/>
          <w:lang w:val="en-US"/>
        </w:rPr>
        <w:t>validation detected no</w:t>
      </w:r>
      <w:r w:rsidR="007A682B" w:rsidRPr="000D64BE">
        <w:rPr>
          <w:rFonts w:ascii="Calibri" w:hAnsi="Calibri" w:cs="Calibri"/>
          <w:lang w:val="en-US"/>
        </w:rPr>
        <w:t xml:space="preserve"> logic inconsistencies</w:t>
      </w:r>
      <w:r w:rsidR="00783EE5" w:rsidRPr="000D64BE">
        <w:rPr>
          <w:rFonts w:ascii="Calibri" w:hAnsi="Calibri" w:cs="Calibri"/>
          <w:lang w:val="en-US"/>
        </w:rPr>
        <w:t xml:space="preserve"> in SCO</w:t>
      </w:r>
      <w:r w:rsidR="007A682B" w:rsidRPr="000D64BE">
        <w:rPr>
          <w:rFonts w:ascii="Calibri" w:hAnsi="Calibri" w:cs="Calibri"/>
          <w:lang w:val="en-US"/>
        </w:rPr>
        <w:t>.</w:t>
      </w:r>
      <w:r w:rsidR="008F7DA1" w:rsidRPr="000D64BE">
        <w:rPr>
          <w:rFonts w:ascii="Calibri" w:hAnsi="Calibri" w:cs="Calibri"/>
          <w:lang w:val="en-US"/>
        </w:rPr>
        <w:t xml:space="preserve"> We equally engaged in discussions with ontology specialists and made revisions in line with their recommendations.</w:t>
      </w:r>
    </w:p>
    <w:tbl>
      <w:tblPr>
        <w:tblStyle w:val="TableGrid"/>
        <w:tblW w:w="0" w:type="auto"/>
        <w:tblLayout w:type="fixed"/>
        <w:tblLook w:val="04A0" w:firstRow="1" w:lastRow="0" w:firstColumn="1" w:lastColumn="0" w:noHBand="0" w:noVBand="1"/>
      </w:tblPr>
      <w:tblGrid>
        <w:gridCol w:w="2689"/>
        <w:gridCol w:w="1984"/>
        <w:gridCol w:w="4955"/>
      </w:tblGrid>
      <w:tr w:rsidR="00E77A0D" w:rsidRPr="000D64BE" w14:paraId="5E142392" w14:textId="77777777" w:rsidTr="005F228C">
        <w:tc>
          <w:tcPr>
            <w:tcW w:w="2689" w:type="dxa"/>
          </w:tcPr>
          <w:p w14:paraId="4DDE87DC" w14:textId="032EFC9F"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Ontology</w:t>
            </w:r>
          </w:p>
        </w:tc>
        <w:tc>
          <w:tcPr>
            <w:tcW w:w="1984" w:type="dxa"/>
          </w:tcPr>
          <w:p w14:paraId="6D0EE60D" w14:textId="3C9E18B5"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Ontology Acronym</w:t>
            </w:r>
          </w:p>
        </w:tc>
        <w:tc>
          <w:tcPr>
            <w:tcW w:w="4955" w:type="dxa"/>
          </w:tcPr>
          <w:p w14:paraId="6F9C6679" w14:textId="1826B365" w:rsidR="00E77A0D" w:rsidRPr="000D64BE" w:rsidRDefault="00E77A0D" w:rsidP="00E77A0D">
            <w:pPr>
              <w:spacing w:line="360" w:lineRule="auto"/>
              <w:jc w:val="center"/>
              <w:rPr>
                <w:rFonts w:ascii="Calibri" w:hAnsi="Calibri" w:cs="Calibri"/>
                <w:u w:val="single"/>
                <w:lang w:val="en-US"/>
              </w:rPr>
            </w:pPr>
            <w:r w:rsidRPr="000D64BE">
              <w:rPr>
                <w:rFonts w:ascii="Calibri" w:hAnsi="Calibri" w:cs="Calibri"/>
                <w:u w:val="single"/>
                <w:lang w:val="en-US"/>
              </w:rPr>
              <w:t>Repository/Homepage</w:t>
            </w:r>
          </w:p>
        </w:tc>
      </w:tr>
      <w:tr w:rsidR="00E77A0D" w:rsidRPr="00BD2A4C" w14:paraId="298F1975" w14:textId="77777777" w:rsidTr="005F228C">
        <w:tc>
          <w:tcPr>
            <w:tcW w:w="2689" w:type="dxa"/>
          </w:tcPr>
          <w:p w14:paraId="45A57C5E" w14:textId="285B8C25"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SCO Structured Vocabulary</w:t>
            </w:r>
          </w:p>
        </w:tc>
        <w:tc>
          <w:tcPr>
            <w:tcW w:w="1984" w:type="dxa"/>
          </w:tcPr>
          <w:p w14:paraId="78A1044D" w14:textId="60B65AFA"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SCO-SV</w:t>
            </w:r>
          </w:p>
        </w:tc>
        <w:tc>
          <w:tcPr>
            <w:tcW w:w="4955" w:type="dxa"/>
          </w:tcPr>
          <w:p w14:paraId="542EFC3A" w14:textId="5B1C287A" w:rsidR="00E77A0D" w:rsidRPr="00DF4463" w:rsidRDefault="00000000" w:rsidP="005F228C">
            <w:pPr>
              <w:spacing w:line="360" w:lineRule="auto"/>
              <w:jc w:val="center"/>
              <w:rPr>
                <w:rFonts w:ascii="Calibri" w:hAnsi="Calibri" w:cs="Calibri"/>
                <w:sz w:val="18"/>
                <w:szCs w:val="18"/>
                <w:lang w:val="en-US"/>
              </w:rPr>
            </w:pPr>
            <w:hyperlink r:id="rId16" w:history="1">
              <w:r w:rsidR="005F228C" w:rsidRPr="00DF4463">
                <w:rPr>
                  <w:rStyle w:val="Hyperlink"/>
                  <w:rFonts w:ascii="Calibri" w:hAnsi="Calibri" w:cs="Calibri"/>
                  <w:sz w:val="18"/>
                  <w:szCs w:val="18"/>
                  <w:lang w:val="en-US"/>
                </w:rPr>
                <w:t>https://github.com/gioUbbiali/Sustainability-Core-Ontology/tree/66b8585ba588d784725f5255104b8970e315bc09/SCO%20SV</w:t>
              </w:r>
            </w:hyperlink>
          </w:p>
        </w:tc>
      </w:tr>
      <w:tr w:rsidR="00E77A0D" w:rsidRPr="00DF4463" w14:paraId="2B5D3C57" w14:textId="77777777" w:rsidTr="005F228C">
        <w:tc>
          <w:tcPr>
            <w:tcW w:w="2689" w:type="dxa"/>
          </w:tcPr>
          <w:p w14:paraId="71D075EB" w14:textId="75F41696" w:rsidR="00E77A0D" w:rsidRPr="00DF4463" w:rsidRDefault="00E77A0D"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Basic Formal Ontology</w:t>
            </w:r>
          </w:p>
        </w:tc>
        <w:tc>
          <w:tcPr>
            <w:tcW w:w="1984" w:type="dxa"/>
          </w:tcPr>
          <w:p w14:paraId="65489F19" w14:textId="564EDE46" w:rsidR="00E77A0D" w:rsidRPr="00DF4463" w:rsidRDefault="00E77A0D" w:rsidP="005F228C">
            <w:pPr>
              <w:spacing w:line="360" w:lineRule="auto"/>
              <w:jc w:val="center"/>
              <w:rPr>
                <w:rFonts w:ascii="Calibri" w:hAnsi="Calibri" w:cs="Calibri"/>
                <w:sz w:val="18"/>
                <w:szCs w:val="18"/>
              </w:rPr>
            </w:pPr>
            <w:r w:rsidRPr="00DF4463">
              <w:rPr>
                <w:rFonts w:ascii="Calibri" w:hAnsi="Calibri" w:cs="Calibri"/>
                <w:sz w:val="18"/>
                <w:szCs w:val="18"/>
              </w:rPr>
              <w:t>BFO</w:t>
            </w:r>
          </w:p>
        </w:tc>
        <w:tc>
          <w:tcPr>
            <w:tcW w:w="4955" w:type="dxa"/>
          </w:tcPr>
          <w:p w14:paraId="2E0C5D1F" w14:textId="6249C3A2" w:rsidR="00E77A0D" w:rsidRPr="00DF4463" w:rsidRDefault="00000000" w:rsidP="005F228C">
            <w:pPr>
              <w:spacing w:line="360" w:lineRule="auto"/>
              <w:jc w:val="center"/>
              <w:rPr>
                <w:rFonts w:ascii="Calibri" w:hAnsi="Calibri" w:cs="Calibri"/>
                <w:sz w:val="18"/>
                <w:szCs w:val="18"/>
              </w:rPr>
            </w:pPr>
            <w:hyperlink r:id="rId17" w:history="1">
              <w:r w:rsidR="005F228C" w:rsidRPr="00DF4463">
                <w:rPr>
                  <w:rStyle w:val="Hyperlink"/>
                  <w:rFonts w:ascii="Calibri" w:hAnsi="Calibri" w:cs="Calibri"/>
                  <w:sz w:val="18"/>
                  <w:szCs w:val="18"/>
                </w:rPr>
                <w:t>https://basic-formal-ontology.org/</w:t>
              </w:r>
            </w:hyperlink>
          </w:p>
        </w:tc>
      </w:tr>
      <w:tr w:rsidR="005F228C" w:rsidRPr="00DF4463" w14:paraId="7F1A8D10" w14:textId="77777777" w:rsidTr="005F228C">
        <w:tc>
          <w:tcPr>
            <w:tcW w:w="2689" w:type="dxa"/>
          </w:tcPr>
          <w:p w14:paraId="32E0936C" w14:textId="5DF30371"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Industry Ontology Foundry</w:t>
            </w:r>
          </w:p>
        </w:tc>
        <w:tc>
          <w:tcPr>
            <w:tcW w:w="1984" w:type="dxa"/>
          </w:tcPr>
          <w:p w14:paraId="6C846A74" w14:textId="7805742D"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IOF</w:t>
            </w:r>
          </w:p>
        </w:tc>
        <w:tc>
          <w:tcPr>
            <w:tcW w:w="4955" w:type="dxa"/>
          </w:tcPr>
          <w:p w14:paraId="2EF4C446" w14:textId="04E82420" w:rsidR="005F228C" w:rsidRPr="00DF4463" w:rsidRDefault="00000000" w:rsidP="005F228C">
            <w:pPr>
              <w:spacing w:line="360" w:lineRule="auto"/>
              <w:jc w:val="center"/>
              <w:rPr>
                <w:rFonts w:ascii="Calibri" w:hAnsi="Calibri" w:cs="Calibri"/>
                <w:sz w:val="18"/>
                <w:szCs w:val="18"/>
              </w:rPr>
            </w:pPr>
            <w:hyperlink r:id="rId18" w:tgtFrame="_blank" w:history="1">
              <w:r w:rsidR="005F228C" w:rsidRPr="00DF4463">
                <w:rPr>
                  <w:rStyle w:val="Hyperlink"/>
                  <w:rFonts w:ascii="Calibri" w:hAnsi="Calibri" w:cs="Calibri"/>
                  <w:color w:val="467886"/>
                  <w:sz w:val="18"/>
                  <w:szCs w:val="18"/>
                </w:rPr>
                <w:t>https://ontocommons.eu/initiatives/industry-ontology-foundry</w:t>
              </w:r>
            </w:hyperlink>
          </w:p>
        </w:tc>
      </w:tr>
      <w:tr w:rsidR="005F228C" w:rsidRPr="00DF4463" w14:paraId="11C9C9AC" w14:textId="77777777" w:rsidTr="005F228C">
        <w:tc>
          <w:tcPr>
            <w:tcW w:w="2689" w:type="dxa"/>
          </w:tcPr>
          <w:p w14:paraId="38A2A4A3" w14:textId="4370626C"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Common Core Ontologies</w:t>
            </w:r>
          </w:p>
        </w:tc>
        <w:tc>
          <w:tcPr>
            <w:tcW w:w="1984" w:type="dxa"/>
          </w:tcPr>
          <w:p w14:paraId="5292C493" w14:textId="0446DCB6"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CCO</w:t>
            </w:r>
          </w:p>
        </w:tc>
        <w:tc>
          <w:tcPr>
            <w:tcW w:w="4955" w:type="dxa"/>
          </w:tcPr>
          <w:p w14:paraId="638C208E" w14:textId="128960C6" w:rsidR="005F228C" w:rsidRPr="00DF4463" w:rsidRDefault="00000000" w:rsidP="005F228C">
            <w:pPr>
              <w:spacing w:line="360" w:lineRule="auto"/>
              <w:jc w:val="center"/>
              <w:rPr>
                <w:rFonts w:ascii="Calibri" w:hAnsi="Calibri" w:cs="Calibri"/>
                <w:sz w:val="18"/>
                <w:szCs w:val="18"/>
                <w:lang w:val="en-US"/>
              </w:rPr>
            </w:pPr>
            <w:hyperlink r:id="rId19" w:tgtFrame="_blank" w:history="1">
              <w:r w:rsidR="005F228C" w:rsidRPr="00DF4463">
                <w:rPr>
                  <w:rStyle w:val="Hyperlink"/>
                  <w:rFonts w:ascii="Calibri" w:hAnsi="Calibri" w:cs="Calibri"/>
                  <w:color w:val="467886"/>
                  <w:sz w:val="18"/>
                  <w:szCs w:val="18"/>
                </w:rPr>
                <w:t>https://www.ontologyrepository.com/</w:t>
              </w:r>
            </w:hyperlink>
          </w:p>
        </w:tc>
      </w:tr>
      <w:tr w:rsidR="005F228C" w:rsidRPr="00DF4463" w14:paraId="5371E22F" w14:textId="77777777" w:rsidTr="005F228C">
        <w:tc>
          <w:tcPr>
            <w:tcW w:w="2689" w:type="dxa"/>
          </w:tcPr>
          <w:p w14:paraId="5452ACEF" w14:textId="75EDD7DB"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Interaction Network Ontology</w:t>
            </w:r>
          </w:p>
        </w:tc>
        <w:tc>
          <w:tcPr>
            <w:tcW w:w="1984" w:type="dxa"/>
          </w:tcPr>
          <w:p w14:paraId="02C12DA3" w14:textId="2D8DD70F"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INO</w:t>
            </w:r>
          </w:p>
        </w:tc>
        <w:tc>
          <w:tcPr>
            <w:tcW w:w="4955" w:type="dxa"/>
          </w:tcPr>
          <w:p w14:paraId="48006D67" w14:textId="42E30C99" w:rsidR="005F228C" w:rsidRPr="00DF4463" w:rsidRDefault="00000000" w:rsidP="005F228C">
            <w:pPr>
              <w:spacing w:line="360" w:lineRule="auto"/>
              <w:jc w:val="center"/>
              <w:rPr>
                <w:rFonts w:ascii="Calibri" w:hAnsi="Calibri" w:cs="Calibri"/>
                <w:sz w:val="18"/>
                <w:szCs w:val="18"/>
              </w:rPr>
            </w:pPr>
            <w:hyperlink r:id="rId20" w:history="1">
              <w:r w:rsidR="005F228C" w:rsidRPr="00DF4463">
                <w:rPr>
                  <w:rStyle w:val="Hyperlink"/>
                  <w:rFonts w:ascii="Calibri" w:hAnsi="Calibri" w:cs="Calibri"/>
                  <w:sz w:val="18"/>
                  <w:szCs w:val="18"/>
                </w:rPr>
                <w:t>https://github.com/INO-ontology/ino</w:t>
              </w:r>
            </w:hyperlink>
          </w:p>
        </w:tc>
      </w:tr>
      <w:tr w:rsidR="005F228C" w:rsidRPr="00DF4463" w14:paraId="1979EB77" w14:textId="77777777" w:rsidTr="005F228C">
        <w:tc>
          <w:tcPr>
            <w:tcW w:w="2689" w:type="dxa"/>
          </w:tcPr>
          <w:p w14:paraId="52FF06C8" w14:textId="367AC5A5"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Relation Ontology</w:t>
            </w:r>
          </w:p>
        </w:tc>
        <w:tc>
          <w:tcPr>
            <w:tcW w:w="1984" w:type="dxa"/>
          </w:tcPr>
          <w:p w14:paraId="1CB3FB1A" w14:textId="358022FB"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RO</w:t>
            </w:r>
          </w:p>
        </w:tc>
        <w:tc>
          <w:tcPr>
            <w:tcW w:w="4955" w:type="dxa"/>
          </w:tcPr>
          <w:p w14:paraId="3FB4E31F" w14:textId="7ABC0432" w:rsidR="005F228C" w:rsidRPr="00DF4463" w:rsidRDefault="00000000" w:rsidP="005F228C">
            <w:pPr>
              <w:spacing w:line="360" w:lineRule="auto"/>
              <w:jc w:val="center"/>
              <w:rPr>
                <w:rFonts w:ascii="Calibri" w:hAnsi="Calibri" w:cs="Calibri"/>
                <w:sz w:val="18"/>
                <w:szCs w:val="18"/>
                <w:lang w:val="en-US"/>
              </w:rPr>
            </w:pPr>
            <w:hyperlink r:id="rId21" w:tgtFrame="_blank" w:history="1">
              <w:r w:rsidR="005F228C" w:rsidRPr="00DF4463">
                <w:rPr>
                  <w:rStyle w:val="Hyperlink"/>
                  <w:rFonts w:ascii="Calibri" w:hAnsi="Calibri" w:cs="Calibri"/>
                  <w:color w:val="467886"/>
                  <w:sz w:val="18"/>
                  <w:szCs w:val="18"/>
                </w:rPr>
                <w:t>https://oborel.github.io/</w:t>
              </w:r>
            </w:hyperlink>
          </w:p>
        </w:tc>
      </w:tr>
      <w:tr w:rsidR="005F228C" w:rsidRPr="00DF4463" w14:paraId="11F61967" w14:textId="77777777" w:rsidTr="005F228C">
        <w:tc>
          <w:tcPr>
            <w:tcW w:w="2689" w:type="dxa"/>
          </w:tcPr>
          <w:p w14:paraId="754AE77A" w14:textId="749962B3"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Gene Ontology</w:t>
            </w:r>
          </w:p>
        </w:tc>
        <w:tc>
          <w:tcPr>
            <w:tcW w:w="1984" w:type="dxa"/>
          </w:tcPr>
          <w:p w14:paraId="559F3CD0" w14:textId="0FCACA6F" w:rsidR="005F228C" w:rsidRPr="00DF4463" w:rsidRDefault="005F228C" w:rsidP="005F228C">
            <w:pPr>
              <w:spacing w:line="360" w:lineRule="auto"/>
              <w:jc w:val="center"/>
              <w:rPr>
                <w:rFonts w:ascii="Calibri" w:hAnsi="Calibri" w:cs="Calibri"/>
                <w:sz w:val="18"/>
                <w:szCs w:val="18"/>
              </w:rPr>
            </w:pPr>
            <w:r w:rsidRPr="00DF4463">
              <w:rPr>
                <w:rFonts w:ascii="Calibri" w:hAnsi="Calibri" w:cs="Calibri"/>
                <w:sz w:val="18"/>
                <w:szCs w:val="18"/>
              </w:rPr>
              <w:t>GO</w:t>
            </w:r>
          </w:p>
        </w:tc>
        <w:tc>
          <w:tcPr>
            <w:tcW w:w="4955" w:type="dxa"/>
          </w:tcPr>
          <w:p w14:paraId="58ECDD64" w14:textId="1B670EE5" w:rsidR="005F228C" w:rsidRPr="00DF4463" w:rsidRDefault="00000000" w:rsidP="005F228C">
            <w:pPr>
              <w:spacing w:line="360" w:lineRule="auto"/>
              <w:jc w:val="center"/>
              <w:rPr>
                <w:rFonts w:ascii="Calibri" w:hAnsi="Calibri" w:cs="Calibri"/>
                <w:sz w:val="18"/>
                <w:szCs w:val="18"/>
                <w:lang w:val="en-US"/>
              </w:rPr>
            </w:pPr>
            <w:hyperlink r:id="rId22" w:history="1">
              <w:r w:rsidR="005F228C" w:rsidRPr="00DF4463">
                <w:rPr>
                  <w:rStyle w:val="Hyperlink"/>
                  <w:rFonts w:ascii="Calibri" w:hAnsi="Calibri" w:cs="Calibri"/>
                  <w:sz w:val="18"/>
                  <w:szCs w:val="18"/>
                  <w:lang w:val="en-US"/>
                </w:rPr>
                <w:t>https://geneontology.org/</w:t>
              </w:r>
            </w:hyperlink>
          </w:p>
        </w:tc>
      </w:tr>
      <w:tr w:rsidR="005F228C" w:rsidRPr="00BD2A4C" w14:paraId="554D4664" w14:textId="77777777" w:rsidTr="005F228C">
        <w:tc>
          <w:tcPr>
            <w:tcW w:w="2689" w:type="dxa"/>
          </w:tcPr>
          <w:p w14:paraId="29393041" w14:textId="6E21ED2C"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Sustainable Development Goal Interface Ontology</w:t>
            </w:r>
          </w:p>
        </w:tc>
        <w:tc>
          <w:tcPr>
            <w:tcW w:w="1984" w:type="dxa"/>
          </w:tcPr>
          <w:p w14:paraId="11FCEB0F" w14:textId="71C4B03B" w:rsidR="005F228C" w:rsidRPr="00DF4463" w:rsidRDefault="005F228C" w:rsidP="005F228C">
            <w:pPr>
              <w:spacing w:line="360" w:lineRule="auto"/>
              <w:jc w:val="center"/>
              <w:rPr>
                <w:rFonts w:ascii="Calibri" w:hAnsi="Calibri" w:cs="Calibri"/>
                <w:sz w:val="18"/>
                <w:szCs w:val="18"/>
                <w:lang w:val="en-US"/>
              </w:rPr>
            </w:pPr>
            <w:r w:rsidRPr="00DF4463">
              <w:rPr>
                <w:rFonts w:ascii="Calibri" w:hAnsi="Calibri" w:cs="Calibri"/>
                <w:sz w:val="18"/>
                <w:szCs w:val="18"/>
                <w:lang w:val="en-US"/>
              </w:rPr>
              <w:t>SDGIO</w:t>
            </w:r>
          </w:p>
        </w:tc>
        <w:tc>
          <w:tcPr>
            <w:tcW w:w="4955" w:type="dxa"/>
          </w:tcPr>
          <w:p w14:paraId="2ED24FD4" w14:textId="76088FC5" w:rsidR="005F228C" w:rsidRPr="00DF4463" w:rsidRDefault="00000000" w:rsidP="007A682B">
            <w:pPr>
              <w:keepNext/>
              <w:spacing w:line="360" w:lineRule="auto"/>
              <w:jc w:val="center"/>
              <w:rPr>
                <w:rFonts w:ascii="Calibri" w:hAnsi="Calibri" w:cs="Calibri"/>
                <w:sz w:val="18"/>
                <w:szCs w:val="18"/>
                <w:lang w:val="en-US"/>
              </w:rPr>
            </w:pPr>
            <w:hyperlink r:id="rId23" w:tgtFrame="_blank" w:history="1">
              <w:r w:rsidR="005F228C" w:rsidRPr="00DF4463">
                <w:rPr>
                  <w:rStyle w:val="Hyperlink"/>
                  <w:rFonts w:ascii="Calibri" w:hAnsi="Calibri" w:cs="Calibri"/>
                  <w:color w:val="467886"/>
                  <w:sz w:val="18"/>
                  <w:szCs w:val="18"/>
                  <w:lang w:val="en-US"/>
                </w:rPr>
                <w:t>https://github.com/SDG-InterfaceOntology</w:t>
              </w:r>
            </w:hyperlink>
          </w:p>
        </w:tc>
      </w:tr>
    </w:tbl>
    <w:p w14:paraId="6ADDC9D3" w14:textId="77777777" w:rsidR="007A682B" w:rsidRPr="00DF4463" w:rsidRDefault="007A682B" w:rsidP="007A682B">
      <w:pPr>
        <w:pStyle w:val="Caption"/>
        <w:rPr>
          <w:rFonts w:ascii="Calibri" w:hAnsi="Calibri" w:cs="Calibri"/>
          <w:lang w:val="en-US"/>
        </w:rPr>
      </w:pPr>
    </w:p>
    <w:p w14:paraId="7FD01F3C" w14:textId="408D9A1C" w:rsidR="00217A67" w:rsidRPr="00DF4463" w:rsidRDefault="007A682B" w:rsidP="00DF4463">
      <w:pPr>
        <w:pStyle w:val="Caption"/>
        <w:spacing w:line="360" w:lineRule="auto"/>
        <w:jc w:val="both"/>
        <w:rPr>
          <w:rFonts w:ascii="Calibri" w:hAnsi="Calibri" w:cs="Calibri"/>
          <w:noProof/>
          <w:lang w:val="en-US"/>
        </w:rPr>
      </w:pPr>
      <w:r w:rsidRPr="000D64BE">
        <w:rPr>
          <w:rFonts w:ascii="Calibri" w:hAnsi="Calibri" w:cs="Calibri"/>
          <w:b/>
          <w:bCs/>
          <w:lang w:val="en-US"/>
        </w:rPr>
        <w:t xml:space="preserve">Table </w:t>
      </w:r>
      <w:r w:rsidRPr="000D64BE">
        <w:rPr>
          <w:rFonts w:ascii="Calibri" w:hAnsi="Calibri" w:cs="Calibri"/>
          <w:b/>
          <w:bCs/>
        </w:rPr>
        <w:fldChar w:fldCharType="begin"/>
      </w:r>
      <w:r w:rsidRPr="000D64BE">
        <w:rPr>
          <w:rFonts w:ascii="Calibri" w:hAnsi="Calibri" w:cs="Calibri"/>
          <w:b/>
          <w:bCs/>
          <w:lang w:val="en-US"/>
        </w:rPr>
        <w:instrText xml:space="preserve"> SEQ Table \* ARABIC </w:instrText>
      </w:r>
      <w:r w:rsidRPr="000D64BE">
        <w:rPr>
          <w:rFonts w:ascii="Calibri" w:hAnsi="Calibri" w:cs="Calibri"/>
          <w:b/>
          <w:bCs/>
        </w:rPr>
        <w:fldChar w:fldCharType="separate"/>
      </w:r>
      <w:r w:rsidR="003F002E">
        <w:rPr>
          <w:rFonts w:ascii="Calibri" w:hAnsi="Calibri" w:cs="Calibri"/>
          <w:b/>
          <w:bCs/>
          <w:noProof/>
          <w:lang w:val="en-US"/>
        </w:rPr>
        <w:t>1</w:t>
      </w:r>
      <w:r w:rsidRPr="000D64BE">
        <w:rPr>
          <w:rFonts w:ascii="Calibri" w:hAnsi="Calibri" w:cs="Calibri"/>
          <w:b/>
          <w:bCs/>
        </w:rPr>
        <w:fldChar w:fldCharType="end"/>
      </w:r>
      <w:r w:rsidR="00771B3A" w:rsidRPr="000D64BE">
        <w:rPr>
          <w:rFonts w:ascii="Calibri" w:hAnsi="Calibri" w:cs="Calibri"/>
          <w:b/>
          <w:bCs/>
          <w:lang w:val="en-US"/>
        </w:rPr>
        <w:t>.</w:t>
      </w:r>
      <w:r w:rsidRPr="000D64BE">
        <w:rPr>
          <w:rFonts w:ascii="Calibri" w:hAnsi="Calibri" w:cs="Calibri"/>
          <w:lang w:val="en-US"/>
        </w:rPr>
        <w:t xml:space="preserve"> Ontologies to which SCO points or reuse.</w:t>
      </w:r>
      <w:r w:rsidR="000D64BE" w:rsidRPr="000D64BE">
        <w:rPr>
          <w:rFonts w:ascii="Calibri" w:hAnsi="Calibri" w:cs="Calibri"/>
          <w:noProof/>
          <w:lang w:val="en-US"/>
        </w:rPr>
        <w:t xml:space="preserve"> </w:t>
      </w:r>
    </w:p>
    <w:p w14:paraId="15B2A94B" w14:textId="77777777" w:rsidR="00DF4463" w:rsidRDefault="00DF4463" w:rsidP="00DF4463">
      <w:pPr>
        <w:jc w:val="center"/>
        <w:rPr>
          <w:rFonts w:ascii="Times New Roman" w:eastAsia="Times New Roman" w:hAnsi="Times New Roman" w:cs="Times New Roman"/>
          <w:kern w:val="0"/>
          <w:sz w:val="24"/>
          <w:szCs w:val="24"/>
          <w:lang w:eastAsia="it-IT"/>
          <w14:ligatures w14:val="none"/>
        </w:rPr>
      </w:pPr>
      <w:r w:rsidRPr="00DF4463">
        <w:rPr>
          <w:rFonts w:ascii="Calibri" w:eastAsia="Times New Roman" w:hAnsi="Calibri" w:cs="Calibri"/>
          <w:noProof/>
          <w:kern w:val="0"/>
          <w:sz w:val="18"/>
          <w:szCs w:val="18"/>
          <w:lang w:eastAsia="it-IT"/>
          <w14:ligatures w14:val="none"/>
        </w:rPr>
        <w:drawing>
          <wp:inline distT="0" distB="0" distL="0" distR="0" wp14:anchorId="06C3F03C" wp14:editId="4C4E6C5F">
            <wp:extent cx="6120130" cy="3442335"/>
            <wp:effectExtent l="0" t="0" r="0" b="5715"/>
            <wp:docPr id="6536324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2427" name="Picture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r w:rsidRPr="00DF4463">
        <w:rPr>
          <w:rFonts w:ascii="Times New Roman" w:eastAsia="Times New Roman" w:hAnsi="Times New Roman" w:cs="Times New Roman"/>
          <w:kern w:val="0"/>
          <w:sz w:val="24"/>
          <w:szCs w:val="24"/>
          <w:lang w:eastAsia="it-IT"/>
          <w14:ligatures w14:val="none"/>
        </w:rPr>
        <w:t xml:space="preserve"> </w:t>
      </w:r>
    </w:p>
    <w:p w14:paraId="1DC0025D" w14:textId="02156B88" w:rsidR="000D64BE" w:rsidRDefault="00DF4463" w:rsidP="00DF4463">
      <w:pPr>
        <w:jc w:val="center"/>
        <w:rPr>
          <w:rFonts w:ascii="Calibri" w:eastAsia="Times New Roman" w:hAnsi="Calibri" w:cs="Calibri"/>
          <w:kern w:val="0"/>
          <w:sz w:val="18"/>
          <w:szCs w:val="18"/>
          <w:lang w:eastAsia="it-IT"/>
          <w14:ligatures w14:val="none"/>
        </w:rPr>
      </w:pPr>
      <w:r w:rsidRPr="00DF4463">
        <w:rPr>
          <w:rFonts w:ascii="Calibri" w:eastAsia="Times New Roman" w:hAnsi="Calibri" w:cs="Calibri"/>
          <w:noProof/>
          <w:kern w:val="0"/>
          <w:sz w:val="18"/>
          <w:szCs w:val="18"/>
          <w:lang w:eastAsia="it-IT"/>
          <w14:ligatures w14:val="none"/>
        </w:rPr>
        <w:lastRenderedPageBreak/>
        <w:drawing>
          <wp:inline distT="0" distB="0" distL="0" distR="0" wp14:anchorId="3BD416F3" wp14:editId="38619A17">
            <wp:extent cx="6120130" cy="3442335"/>
            <wp:effectExtent l="0" t="0" r="0" b="5715"/>
            <wp:docPr id="3005739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73988" name="Picture 6"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24EFCE51" w14:textId="77777777" w:rsidR="00DF4463" w:rsidRPr="000D64BE" w:rsidRDefault="00DF4463" w:rsidP="00DF4463">
      <w:pPr>
        <w:jc w:val="center"/>
        <w:rPr>
          <w:rFonts w:ascii="Calibri" w:eastAsia="Times New Roman" w:hAnsi="Calibri" w:cs="Calibri"/>
          <w:kern w:val="0"/>
          <w:sz w:val="18"/>
          <w:szCs w:val="18"/>
          <w:lang w:eastAsia="it-IT"/>
          <w14:ligatures w14:val="none"/>
        </w:rPr>
      </w:pPr>
    </w:p>
    <w:p w14:paraId="1C7A28E5" w14:textId="45A93BDF" w:rsidR="000D64BE" w:rsidRPr="000D64BE" w:rsidRDefault="00771B3A" w:rsidP="000D64BE">
      <w:pPr>
        <w:pStyle w:val="Caption"/>
        <w:spacing w:line="360" w:lineRule="auto"/>
        <w:jc w:val="both"/>
        <w:rPr>
          <w:rFonts w:ascii="Calibri" w:hAnsi="Calibri" w:cs="Calibri"/>
          <w:lang w:val="en-US"/>
        </w:rPr>
      </w:pPr>
      <w:r w:rsidRPr="000D64BE">
        <w:rPr>
          <w:rFonts w:ascii="Calibri" w:hAnsi="Calibri" w:cs="Calibri"/>
          <w:b/>
          <w:bCs/>
          <w:lang w:val="en-US"/>
        </w:rPr>
        <w:t>Fig.</w:t>
      </w:r>
      <w:r w:rsidRPr="000D64BE">
        <w:rPr>
          <w:rFonts w:ascii="Calibri" w:hAnsi="Calibri" w:cs="Calibri"/>
          <w:b/>
          <w:bCs/>
        </w:rPr>
        <w:fldChar w:fldCharType="begin"/>
      </w:r>
      <w:r w:rsidRPr="000D64BE">
        <w:rPr>
          <w:rFonts w:ascii="Calibri" w:hAnsi="Calibri" w:cs="Calibri"/>
          <w:b/>
          <w:bCs/>
          <w:lang w:val="en-US"/>
        </w:rPr>
        <w:instrText xml:space="preserve"> SEQ Figure \* ARABIC </w:instrText>
      </w:r>
      <w:r w:rsidRPr="000D64BE">
        <w:rPr>
          <w:rFonts w:ascii="Calibri" w:hAnsi="Calibri" w:cs="Calibri"/>
          <w:b/>
          <w:bCs/>
        </w:rPr>
        <w:fldChar w:fldCharType="separate"/>
      </w:r>
      <w:r w:rsidR="003F002E">
        <w:rPr>
          <w:rFonts w:ascii="Calibri" w:hAnsi="Calibri" w:cs="Calibri"/>
          <w:b/>
          <w:bCs/>
          <w:noProof/>
          <w:lang w:val="en-US"/>
        </w:rPr>
        <w:t>1</w:t>
      </w:r>
      <w:r w:rsidRPr="000D64BE">
        <w:rPr>
          <w:rFonts w:ascii="Calibri" w:hAnsi="Calibri" w:cs="Calibri"/>
          <w:b/>
          <w:bCs/>
        </w:rPr>
        <w:fldChar w:fldCharType="end"/>
      </w:r>
      <w:r w:rsidRPr="000D64BE">
        <w:rPr>
          <w:rFonts w:ascii="Calibri" w:hAnsi="Calibri" w:cs="Calibri"/>
          <w:b/>
          <w:bCs/>
          <w:lang w:val="en-US"/>
        </w:rPr>
        <w:t>.</w:t>
      </w:r>
      <w:r w:rsidRPr="000D64BE">
        <w:rPr>
          <w:rFonts w:ascii="Calibri" w:hAnsi="Calibri" w:cs="Calibri"/>
          <w:lang w:val="en-US"/>
        </w:rPr>
        <w:t xml:space="preserve"> HermiT 1.4.3.456 detection of logic inconsistency for </w:t>
      </w:r>
      <w:r w:rsidR="00C67660" w:rsidRPr="000D64BE">
        <w:rPr>
          <w:rFonts w:ascii="Calibri" w:hAnsi="Calibri" w:cs="Calibri"/>
          <w:lang w:val="en-US"/>
        </w:rPr>
        <w:t>the “</w:t>
      </w:r>
      <w:r w:rsidRPr="000D64BE">
        <w:rPr>
          <w:rFonts w:ascii="Calibri" w:hAnsi="Calibri" w:cs="Calibri"/>
          <w:lang w:val="en-US"/>
        </w:rPr>
        <w:t>probe error</w:t>
      </w:r>
      <w:r w:rsidR="00C67660" w:rsidRPr="000D64BE">
        <w:rPr>
          <w:rFonts w:ascii="Calibri" w:hAnsi="Calibri" w:cs="Calibri"/>
          <w:lang w:val="en-US"/>
        </w:rPr>
        <w:t>”</w:t>
      </w:r>
      <w:r w:rsidRPr="000D64BE">
        <w:rPr>
          <w:rFonts w:ascii="Calibri" w:hAnsi="Calibri" w:cs="Calibri"/>
          <w:lang w:val="en-US"/>
        </w:rPr>
        <w:t xml:space="preserve"> class. This class has been constructed as a subclass of both the "system component" and "system environment component" classes, two disjointed classes. Fig.1A asserted SCO hierarchy; Fig.1B inferred SCO hierarchy.</w:t>
      </w:r>
    </w:p>
    <w:p w14:paraId="0EE1D2C5" w14:textId="0B04C6CA" w:rsidR="0062548A" w:rsidRPr="000D64BE" w:rsidRDefault="0062548A"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Future Implementations</w:t>
      </w:r>
    </w:p>
    <w:p w14:paraId="10176A32" w14:textId="36F2F4B5" w:rsidR="0093595D" w:rsidRPr="000D64BE" w:rsidRDefault="00E17AC2" w:rsidP="006F4E35">
      <w:pPr>
        <w:spacing w:line="360" w:lineRule="auto"/>
        <w:jc w:val="both"/>
        <w:rPr>
          <w:rFonts w:ascii="Calibri" w:hAnsi="Calibri" w:cs="Calibri"/>
          <w:lang w:val="en-US"/>
        </w:rPr>
      </w:pPr>
      <w:r w:rsidRPr="000D64BE">
        <w:rPr>
          <w:rFonts w:ascii="Calibri" w:hAnsi="Calibri" w:cs="Calibri"/>
          <w:lang w:val="en-US"/>
        </w:rPr>
        <w:t>To date, w</w:t>
      </w:r>
      <w:r w:rsidR="0093595D" w:rsidRPr="000D64BE">
        <w:rPr>
          <w:rFonts w:ascii="Calibri" w:hAnsi="Calibri" w:cs="Calibri"/>
          <w:lang w:val="en-US"/>
        </w:rPr>
        <w:t xml:space="preserve">e envision the following implementations for SCO. SCO will align with and map to other top-level ontologies, such as the </w:t>
      </w:r>
      <w:r w:rsidR="00C8197C" w:rsidRPr="000D64BE">
        <w:rPr>
          <w:rFonts w:ascii="Calibri" w:hAnsi="Calibri" w:cs="Calibri"/>
          <w:lang w:val="en-US"/>
        </w:rPr>
        <w:t>UFO and DOLCE.</w:t>
      </w:r>
      <w:r w:rsidR="006F4E35" w:rsidRPr="000D64BE">
        <w:rPr>
          <w:rFonts w:ascii="Calibri" w:hAnsi="Calibri" w:cs="Calibri"/>
          <w:lang w:val="en-US"/>
        </w:rPr>
        <w:t xml:space="preserve"> SCO will cover definitions in other natural languages as well as formal and semi-formal </w:t>
      </w:r>
      <w:r w:rsidRPr="000D64BE">
        <w:rPr>
          <w:rFonts w:ascii="Calibri" w:hAnsi="Calibri" w:cs="Calibri"/>
          <w:lang w:val="en-US"/>
        </w:rPr>
        <w:t>definitions</w:t>
      </w:r>
      <w:r w:rsidR="006F4E35" w:rsidRPr="000D64BE">
        <w:rPr>
          <w:rFonts w:ascii="Calibri" w:hAnsi="Calibri" w:cs="Calibri"/>
          <w:lang w:val="en-US"/>
        </w:rPr>
        <w:t xml:space="preserve"> in First Order Logics (FOLs) and Description Logics (DLs). SCO will equally deepen the representation of challenges to sustainability, including classes and object properties that will account for systems granularity, system scales, and levels as well as system change and behaviors.</w:t>
      </w:r>
      <w:r w:rsidR="00783EE5" w:rsidRPr="000D64BE">
        <w:rPr>
          <w:rFonts w:ascii="Calibri" w:hAnsi="Calibri" w:cs="Calibri"/>
          <w:lang w:val="en-US"/>
        </w:rPr>
        <w:t xml:space="preserve"> </w:t>
      </w:r>
      <w:r w:rsidRPr="000D64BE">
        <w:rPr>
          <w:rFonts w:ascii="Calibri" w:hAnsi="Calibri" w:cs="Calibri"/>
          <w:lang w:val="en-US"/>
        </w:rPr>
        <w:t xml:space="preserve">Further implementations and a constant update </w:t>
      </w:r>
      <w:r w:rsidR="00E06FFE" w:rsidRPr="000D64BE">
        <w:rPr>
          <w:rFonts w:ascii="Calibri" w:hAnsi="Calibri" w:cs="Calibri"/>
          <w:lang w:val="en-US"/>
        </w:rPr>
        <w:t xml:space="preserve">of SCO and its development process </w:t>
      </w:r>
      <w:r w:rsidRPr="000D64BE">
        <w:rPr>
          <w:rFonts w:ascii="Calibri" w:hAnsi="Calibri" w:cs="Calibri"/>
          <w:lang w:val="en-US"/>
        </w:rPr>
        <w:t>will follow.</w:t>
      </w:r>
    </w:p>
    <w:p w14:paraId="4C0A0371" w14:textId="641DB6B4" w:rsidR="00F57F0B" w:rsidRPr="000D64BE" w:rsidRDefault="00F57F0B" w:rsidP="006F4E35">
      <w:pPr>
        <w:spacing w:line="360" w:lineRule="auto"/>
        <w:jc w:val="both"/>
        <w:rPr>
          <w:rFonts w:ascii="Calibri" w:hAnsi="Calibri" w:cs="Calibri"/>
          <w:b/>
          <w:bCs/>
          <w:sz w:val="24"/>
          <w:szCs w:val="24"/>
          <w:u w:val="single"/>
          <w:lang w:val="en-US"/>
        </w:rPr>
      </w:pPr>
      <w:r w:rsidRPr="000D64BE">
        <w:rPr>
          <w:rFonts w:ascii="Calibri" w:hAnsi="Calibri" w:cs="Calibri"/>
          <w:b/>
          <w:bCs/>
          <w:sz w:val="24"/>
          <w:szCs w:val="24"/>
          <w:u w:val="single"/>
          <w:lang w:val="en-US"/>
        </w:rPr>
        <w:t xml:space="preserve">Get </w:t>
      </w:r>
      <w:r w:rsidR="00217A67" w:rsidRPr="000D64BE">
        <w:rPr>
          <w:rFonts w:ascii="Calibri" w:hAnsi="Calibri" w:cs="Calibri"/>
          <w:b/>
          <w:bCs/>
          <w:sz w:val="24"/>
          <w:szCs w:val="24"/>
          <w:u w:val="single"/>
          <w:lang w:val="en-US"/>
        </w:rPr>
        <w:t>I</w:t>
      </w:r>
      <w:r w:rsidRPr="000D64BE">
        <w:rPr>
          <w:rFonts w:ascii="Calibri" w:hAnsi="Calibri" w:cs="Calibri"/>
          <w:b/>
          <w:bCs/>
          <w:sz w:val="24"/>
          <w:szCs w:val="24"/>
          <w:u w:val="single"/>
          <w:lang w:val="en-US"/>
        </w:rPr>
        <w:t xml:space="preserve">n </w:t>
      </w:r>
      <w:r w:rsidR="00217A67" w:rsidRPr="000D64BE">
        <w:rPr>
          <w:rFonts w:ascii="Calibri" w:hAnsi="Calibri" w:cs="Calibri"/>
          <w:b/>
          <w:bCs/>
          <w:sz w:val="24"/>
          <w:szCs w:val="24"/>
          <w:u w:val="single"/>
          <w:lang w:val="en-US"/>
        </w:rPr>
        <w:t>T</w:t>
      </w:r>
      <w:r w:rsidRPr="000D64BE">
        <w:rPr>
          <w:rFonts w:ascii="Calibri" w:hAnsi="Calibri" w:cs="Calibri"/>
          <w:b/>
          <w:bCs/>
          <w:sz w:val="24"/>
          <w:szCs w:val="24"/>
          <w:u w:val="single"/>
          <w:lang w:val="en-US"/>
        </w:rPr>
        <w:t xml:space="preserve">ouch </w:t>
      </w:r>
    </w:p>
    <w:p w14:paraId="0B703A84" w14:textId="40690766" w:rsidR="00DF4463" w:rsidRPr="00BD2A4C" w:rsidRDefault="00F57F0B" w:rsidP="006F4E35">
      <w:pPr>
        <w:spacing w:line="360" w:lineRule="auto"/>
        <w:jc w:val="both"/>
        <w:rPr>
          <w:rFonts w:ascii="Calibri" w:hAnsi="Calibri" w:cs="Calibri"/>
          <w:lang w:val="en-US"/>
        </w:rPr>
      </w:pPr>
      <w:r w:rsidRPr="000D64BE">
        <w:rPr>
          <w:rFonts w:ascii="Calibri" w:hAnsi="Calibri" w:cs="Calibri"/>
          <w:lang w:val="en-US"/>
        </w:rPr>
        <w:t xml:space="preserve">Tracks for contributions and open issues can be found </w:t>
      </w:r>
      <w:hyperlink r:id="rId26" w:history="1">
        <w:r w:rsidRPr="000D64BE">
          <w:rPr>
            <w:rStyle w:val="Hyperlink"/>
            <w:rFonts w:ascii="Calibri" w:hAnsi="Calibri" w:cs="Calibri"/>
            <w:lang w:val="en-US"/>
          </w:rPr>
          <w:t>here</w:t>
        </w:r>
      </w:hyperlink>
      <w:r w:rsidRPr="000D64BE">
        <w:rPr>
          <w:rFonts w:ascii="Calibri" w:hAnsi="Calibri" w:cs="Calibri"/>
          <w:lang w:val="en-US"/>
        </w:rPr>
        <w:t xml:space="preserve">. Please contact </w:t>
      </w:r>
      <w:hyperlink r:id="rId27" w:history="1">
        <w:r w:rsidRPr="000D64BE">
          <w:rPr>
            <w:rStyle w:val="Hyperlink"/>
            <w:rFonts w:ascii="Calibri" w:hAnsi="Calibri" w:cs="Calibri"/>
            <w:lang w:val="en-US"/>
          </w:rPr>
          <w:t xml:space="preserve">Giorgio A. Ubbiali </w:t>
        </w:r>
      </w:hyperlink>
      <w:r w:rsidRPr="000D64BE">
        <w:rPr>
          <w:rFonts w:ascii="Calibri" w:hAnsi="Calibri" w:cs="Calibri"/>
          <w:lang w:val="en-US"/>
        </w:rPr>
        <w:t xml:space="preserve">in case you wish to get involved and </w:t>
      </w:r>
      <w:r w:rsidR="00E17AC2" w:rsidRPr="000D64BE">
        <w:rPr>
          <w:rFonts w:ascii="Calibri" w:hAnsi="Calibri" w:cs="Calibri"/>
          <w:lang w:val="en-US"/>
        </w:rPr>
        <w:t>participate</w:t>
      </w:r>
      <w:r w:rsidRPr="000D64BE">
        <w:rPr>
          <w:rFonts w:ascii="Calibri" w:hAnsi="Calibri" w:cs="Calibri"/>
          <w:lang w:val="en-US"/>
        </w:rPr>
        <w:t xml:space="preserve"> </w:t>
      </w:r>
      <w:r w:rsidR="00E17AC2" w:rsidRPr="000D64BE">
        <w:rPr>
          <w:rFonts w:ascii="Calibri" w:hAnsi="Calibri" w:cs="Calibri"/>
          <w:lang w:val="en-US"/>
        </w:rPr>
        <w:t>in</w:t>
      </w:r>
      <w:r w:rsidRPr="000D64BE">
        <w:rPr>
          <w:rFonts w:ascii="Calibri" w:hAnsi="Calibri" w:cs="Calibri"/>
          <w:lang w:val="en-US"/>
        </w:rPr>
        <w:t xml:space="preserve"> </w:t>
      </w:r>
      <w:r w:rsidR="00E17AC2" w:rsidRPr="000D64BE">
        <w:rPr>
          <w:rFonts w:ascii="Calibri" w:hAnsi="Calibri" w:cs="Calibri"/>
          <w:lang w:val="en-US"/>
        </w:rPr>
        <w:t xml:space="preserve">the </w:t>
      </w:r>
      <w:r w:rsidRPr="000D64BE">
        <w:rPr>
          <w:rFonts w:ascii="Calibri" w:hAnsi="Calibri" w:cs="Calibri"/>
          <w:lang w:val="en-US"/>
        </w:rPr>
        <w:t>development</w:t>
      </w:r>
      <w:r w:rsidR="00E17AC2" w:rsidRPr="000D64BE">
        <w:rPr>
          <w:rFonts w:ascii="Calibri" w:hAnsi="Calibri" w:cs="Calibri"/>
          <w:lang w:val="en-US"/>
        </w:rPr>
        <w:t xml:space="preserve"> of SCO</w:t>
      </w:r>
      <w:r w:rsidRPr="000D64BE">
        <w:rPr>
          <w:rFonts w:ascii="Calibri" w:hAnsi="Calibri" w:cs="Calibri"/>
          <w:lang w:val="en-US"/>
        </w:rPr>
        <w:t>.</w:t>
      </w:r>
    </w:p>
    <w:p w14:paraId="055AE369" w14:textId="29637610" w:rsidR="00D83020" w:rsidRPr="000D64BE" w:rsidRDefault="00D83020" w:rsidP="00590588">
      <w:pPr>
        <w:spacing w:line="360" w:lineRule="auto"/>
        <w:rPr>
          <w:rFonts w:ascii="Calibri" w:hAnsi="Calibri" w:cs="Calibri"/>
          <w:b/>
          <w:bCs/>
          <w:sz w:val="24"/>
          <w:szCs w:val="24"/>
          <w:u w:val="single"/>
          <w:lang w:val="en-US"/>
        </w:rPr>
      </w:pPr>
      <w:r w:rsidRPr="000D64BE">
        <w:rPr>
          <w:rFonts w:ascii="Calibri" w:hAnsi="Calibri" w:cs="Calibri"/>
          <w:b/>
          <w:bCs/>
          <w:sz w:val="24"/>
          <w:szCs w:val="24"/>
          <w:u w:val="single"/>
          <w:lang w:val="en-US"/>
        </w:rPr>
        <w:t>Bibliography</w:t>
      </w:r>
    </w:p>
    <w:p w14:paraId="2E539921" w14:textId="305BE894" w:rsidR="007A682B" w:rsidRPr="000D64BE" w:rsidRDefault="00D83020" w:rsidP="00217A67">
      <w:pPr>
        <w:spacing w:after="0" w:line="240" w:lineRule="auto"/>
        <w:ind w:left="720" w:hanging="720"/>
        <w:jc w:val="both"/>
        <w:rPr>
          <w:rFonts w:ascii="Calibri" w:hAnsi="Calibri" w:cs="Calibri"/>
          <w:noProof/>
          <w:lang w:val="en-US"/>
        </w:rPr>
      </w:pPr>
      <w:r w:rsidRPr="000D64BE">
        <w:rPr>
          <w:rFonts w:ascii="Calibri" w:hAnsi="Calibri" w:cs="Calibri"/>
          <w:lang w:val="en-US"/>
        </w:rPr>
        <w:fldChar w:fldCharType="begin" w:fldLock="1"/>
      </w:r>
      <w:r w:rsidR="007A682B" w:rsidRPr="000D64BE">
        <w:rPr>
          <w:rFonts w:ascii="Calibri" w:hAnsi="Calibri" w:cs="Calibri"/>
          <w:lang w:val="en-US"/>
        </w:rPr>
        <w:instrText>ADDIN paperpile_bibliography &lt;pp-bibliography&gt;&lt;first-reference-indices&gt;&lt;formatting&gt;1&lt;/formatting&gt;&lt;space-after&gt;1&lt;/space-after&gt;&lt;/first-reference-indices&gt;&lt;/pp-bibliography&gt; \* MERGEFORMAT</w:instrText>
      </w:r>
      <w:r w:rsidRPr="000D64BE">
        <w:rPr>
          <w:rFonts w:ascii="Calibri" w:hAnsi="Calibri" w:cs="Calibri"/>
          <w:lang w:val="en-US"/>
        </w:rPr>
        <w:fldChar w:fldCharType="separate"/>
      </w:r>
      <w:r w:rsidR="007A682B" w:rsidRPr="000D64BE">
        <w:rPr>
          <w:rFonts w:ascii="Calibri" w:hAnsi="Calibri" w:cs="Calibri"/>
          <w:noProof/>
          <w:lang w:val="en-US"/>
        </w:rPr>
        <w:t>Arp, R</w:t>
      </w:r>
      <w:r w:rsidR="00217A67" w:rsidRPr="000D64BE">
        <w:rPr>
          <w:rFonts w:ascii="Calibri" w:hAnsi="Calibri" w:cs="Calibri"/>
          <w:noProof/>
          <w:lang w:val="en-US"/>
        </w:rPr>
        <w:t>.</w:t>
      </w:r>
      <w:r w:rsidR="007A682B" w:rsidRPr="000D64BE">
        <w:rPr>
          <w:rFonts w:ascii="Calibri" w:hAnsi="Calibri" w:cs="Calibri"/>
          <w:noProof/>
          <w:lang w:val="en-US"/>
        </w:rPr>
        <w:t>, Smith,</w:t>
      </w:r>
      <w:r w:rsidR="00217A67" w:rsidRPr="000D64BE">
        <w:rPr>
          <w:rFonts w:ascii="Calibri" w:hAnsi="Calibri" w:cs="Calibri"/>
          <w:noProof/>
          <w:lang w:val="en-US"/>
        </w:rPr>
        <w:t xml:space="preserve"> B., &amp; </w:t>
      </w:r>
      <w:r w:rsidR="007A682B" w:rsidRPr="000D64BE">
        <w:rPr>
          <w:rFonts w:ascii="Calibri" w:hAnsi="Calibri" w:cs="Calibri"/>
          <w:noProof/>
          <w:lang w:val="en-US"/>
        </w:rPr>
        <w:t>Spear</w:t>
      </w:r>
      <w:r w:rsidR="00217A67" w:rsidRPr="000D64BE">
        <w:rPr>
          <w:rFonts w:ascii="Calibri" w:hAnsi="Calibri" w:cs="Calibri"/>
          <w:noProof/>
          <w:lang w:val="en-US"/>
        </w:rPr>
        <w:t>, S. A</w:t>
      </w:r>
      <w:r w:rsidR="007A682B" w:rsidRPr="000D64BE">
        <w:rPr>
          <w:rFonts w:ascii="Calibri" w:hAnsi="Calibri" w:cs="Calibri"/>
          <w:noProof/>
          <w:lang w:val="en-US"/>
        </w:rPr>
        <w:t xml:space="preserve">. 2015. </w:t>
      </w:r>
      <w:r w:rsidR="007A682B" w:rsidRPr="000D64BE">
        <w:rPr>
          <w:rFonts w:ascii="Calibri" w:hAnsi="Calibri" w:cs="Calibri"/>
          <w:i/>
          <w:noProof/>
          <w:lang w:val="en-US"/>
        </w:rPr>
        <w:t>Building Ontologies with Basic Formal Ontology</w:t>
      </w:r>
      <w:r w:rsidR="007A682B" w:rsidRPr="000D64BE">
        <w:rPr>
          <w:rFonts w:ascii="Calibri" w:hAnsi="Calibri" w:cs="Calibri"/>
          <w:noProof/>
          <w:lang w:val="en-US"/>
        </w:rPr>
        <w:t>. Cambridge, Massachusetts: Massachusetts Institute of Technology.</w:t>
      </w:r>
    </w:p>
    <w:p w14:paraId="32049E53" w14:textId="50F639BA" w:rsidR="007A682B" w:rsidRPr="000D64BE" w:rsidRDefault="007A682B" w:rsidP="00217A67">
      <w:pPr>
        <w:spacing w:after="0" w:line="240" w:lineRule="auto"/>
        <w:ind w:left="720" w:hanging="720"/>
        <w:jc w:val="both"/>
        <w:rPr>
          <w:rFonts w:ascii="Calibri" w:hAnsi="Calibri" w:cs="Calibri"/>
          <w:noProof/>
          <w:lang w:val="en-US"/>
        </w:rPr>
      </w:pPr>
      <w:r w:rsidRPr="000D64BE">
        <w:rPr>
          <w:rFonts w:ascii="Calibri" w:hAnsi="Calibri" w:cs="Calibri"/>
          <w:noProof/>
          <w:lang w:val="en-US"/>
        </w:rPr>
        <w:t xml:space="preserve">Horridge, M. 2009. “A Practical Guide to Building OWL Ontologies Using Protégé 4 and CO-DE Tools.” </w:t>
      </w:r>
      <w:r w:rsidRPr="000D64BE">
        <w:rPr>
          <w:rFonts w:ascii="Calibri" w:hAnsi="Calibri" w:cs="Calibri"/>
          <w:i/>
          <w:noProof/>
          <w:lang w:val="en-US"/>
        </w:rPr>
        <w:t>The University of Manchester</w:t>
      </w:r>
      <w:r w:rsidRPr="000D64BE">
        <w:rPr>
          <w:rFonts w:ascii="Calibri" w:hAnsi="Calibri" w:cs="Calibri"/>
          <w:noProof/>
          <w:lang w:val="en-US"/>
        </w:rPr>
        <w:t>.</w:t>
      </w:r>
    </w:p>
    <w:p w14:paraId="44E8D029" w14:textId="0CDD017F" w:rsidR="007A682B" w:rsidRPr="000D64BE" w:rsidRDefault="007A682B" w:rsidP="00217A67">
      <w:pPr>
        <w:spacing w:after="0" w:line="240" w:lineRule="auto"/>
        <w:ind w:left="720" w:hanging="720"/>
        <w:jc w:val="both"/>
        <w:rPr>
          <w:rFonts w:ascii="Calibri" w:hAnsi="Calibri" w:cs="Calibri"/>
          <w:noProof/>
          <w:lang w:val="en-US"/>
        </w:rPr>
      </w:pPr>
      <w:r w:rsidRPr="000D64BE">
        <w:rPr>
          <w:rFonts w:ascii="Calibri" w:hAnsi="Calibri" w:cs="Calibri"/>
          <w:noProof/>
          <w:lang w:val="en-US"/>
        </w:rPr>
        <w:t>Smith, B. 2013. “Introduction to the Logic of Definitions.” https://philarchive.org/rec/SMIITT-4.</w:t>
      </w:r>
    </w:p>
    <w:p w14:paraId="598CC06C" w14:textId="43AE18FC" w:rsidR="00D83020" w:rsidRPr="0062548A" w:rsidRDefault="007A682B" w:rsidP="00217A67">
      <w:pPr>
        <w:spacing w:after="0" w:line="240" w:lineRule="auto"/>
        <w:ind w:left="720" w:hanging="720"/>
        <w:jc w:val="both"/>
        <w:rPr>
          <w:rFonts w:ascii="Calibri" w:hAnsi="Calibri" w:cs="Calibri"/>
          <w:lang w:val="en-US"/>
        </w:rPr>
      </w:pPr>
      <w:r w:rsidRPr="000D64BE">
        <w:rPr>
          <w:rFonts w:ascii="Calibri" w:hAnsi="Calibri" w:cs="Calibri"/>
          <w:noProof/>
        </w:rPr>
        <w:lastRenderedPageBreak/>
        <w:t>Ubbiali, G</w:t>
      </w:r>
      <w:r w:rsidR="00217A67" w:rsidRPr="000D64BE">
        <w:rPr>
          <w:rFonts w:ascii="Calibri" w:hAnsi="Calibri" w:cs="Calibri"/>
          <w:noProof/>
        </w:rPr>
        <w:t>.</w:t>
      </w:r>
      <w:r w:rsidRPr="000D64BE">
        <w:rPr>
          <w:rFonts w:ascii="Calibri" w:hAnsi="Calibri" w:cs="Calibri"/>
          <w:noProof/>
        </w:rPr>
        <w:t xml:space="preserve"> A.,Borghini</w:t>
      </w:r>
      <w:r w:rsidR="00217A67" w:rsidRPr="000D64BE">
        <w:rPr>
          <w:rFonts w:ascii="Calibri" w:hAnsi="Calibri" w:cs="Calibri"/>
          <w:noProof/>
        </w:rPr>
        <w:t>, A.</w:t>
      </w:r>
      <w:r w:rsidRPr="000D64BE">
        <w:rPr>
          <w:rFonts w:ascii="Calibri" w:hAnsi="Calibri" w:cs="Calibri"/>
          <w:noProof/>
        </w:rPr>
        <w:t xml:space="preserve">, </w:t>
      </w:r>
      <w:r w:rsidR="00217A67" w:rsidRPr="000D64BE">
        <w:rPr>
          <w:rFonts w:ascii="Calibri" w:hAnsi="Calibri" w:cs="Calibri"/>
          <w:noProof/>
        </w:rPr>
        <w:t xml:space="preserve">&amp; </w:t>
      </w:r>
      <w:r w:rsidRPr="000D64BE">
        <w:rPr>
          <w:rFonts w:ascii="Calibri" w:hAnsi="Calibri" w:cs="Calibri"/>
          <w:noProof/>
        </w:rPr>
        <w:t>Lange</w:t>
      </w:r>
      <w:r w:rsidR="00217A67" w:rsidRPr="000D64BE">
        <w:rPr>
          <w:rFonts w:ascii="Calibri" w:hAnsi="Calibri" w:cs="Calibri"/>
          <w:noProof/>
        </w:rPr>
        <w:t>, M. C</w:t>
      </w:r>
      <w:r w:rsidRPr="000D64BE">
        <w:rPr>
          <w:rFonts w:ascii="Calibri" w:hAnsi="Calibri" w:cs="Calibri"/>
          <w:noProof/>
        </w:rPr>
        <w:t xml:space="preserve">. 2024. </w:t>
      </w:r>
      <w:r w:rsidRPr="000D64BE">
        <w:rPr>
          <w:rFonts w:ascii="Calibri" w:hAnsi="Calibri" w:cs="Calibri"/>
          <w:noProof/>
          <w:lang w:val="en-US"/>
        </w:rPr>
        <w:t>“Ontologies for Sustainability: Theoretical Challenges.” https://doi.org/10.31219/osf.io/z8uqr.</w:t>
      </w:r>
      <w:r w:rsidR="00D83020" w:rsidRPr="000D64BE">
        <w:rPr>
          <w:rFonts w:ascii="Calibri" w:hAnsi="Calibri" w:cs="Calibri"/>
          <w:lang w:val="en-US"/>
        </w:rPr>
        <w:fldChar w:fldCharType="end"/>
      </w:r>
    </w:p>
    <w:sectPr w:rsidR="00D83020" w:rsidRPr="00625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2C27"/>
    <w:multiLevelType w:val="multilevel"/>
    <w:tmpl w:val="348E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89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Y724M174B564F275"/>
    <w:docVar w:name="paperpile-doc-name" w:val="SCO Development Protocol.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62548A"/>
    <w:rsid w:val="0006745C"/>
    <w:rsid w:val="000775C4"/>
    <w:rsid w:val="000D64BE"/>
    <w:rsid w:val="001215B1"/>
    <w:rsid w:val="0014201A"/>
    <w:rsid w:val="001613C0"/>
    <w:rsid w:val="001C30B5"/>
    <w:rsid w:val="001F1F85"/>
    <w:rsid w:val="00217A67"/>
    <w:rsid w:val="00227BB5"/>
    <w:rsid w:val="00282A4E"/>
    <w:rsid w:val="00317D37"/>
    <w:rsid w:val="003A6740"/>
    <w:rsid w:val="003C6CC6"/>
    <w:rsid w:val="003C70C4"/>
    <w:rsid w:val="003F002E"/>
    <w:rsid w:val="004028F6"/>
    <w:rsid w:val="004A0B69"/>
    <w:rsid w:val="004C37C5"/>
    <w:rsid w:val="00542EB2"/>
    <w:rsid w:val="00590588"/>
    <w:rsid w:val="005C3F89"/>
    <w:rsid w:val="005F228C"/>
    <w:rsid w:val="005F5705"/>
    <w:rsid w:val="0062548A"/>
    <w:rsid w:val="00650FD4"/>
    <w:rsid w:val="006F4E35"/>
    <w:rsid w:val="007709CA"/>
    <w:rsid w:val="00771B3A"/>
    <w:rsid w:val="00783EE5"/>
    <w:rsid w:val="007A682B"/>
    <w:rsid w:val="0084634C"/>
    <w:rsid w:val="008A086B"/>
    <w:rsid w:val="008F7DA1"/>
    <w:rsid w:val="00902D13"/>
    <w:rsid w:val="0093595D"/>
    <w:rsid w:val="009A1559"/>
    <w:rsid w:val="00A14785"/>
    <w:rsid w:val="00BD2A4C"/>
    <w:rsid w:val="00C20861"/>
    <w:rsid w:val="00C22094"/>
    <w:rsid w:val="00C62D21"/>
    <w:rsid w:val="00C67660"/>
    <w:rsid w:val="00C71214"/>
    <w:rsid w:val="00C8197C"/>
    <w:rsid w:val="00D83020"/>
    <w:rsid w:val="00DF4463"/>
    <w:rsid w:val="00E06FFE"/>
    <w:rsid w:val="00E17AC2"/>
    <w:rsid w:val="00E77A0D"/>
    <w:rsid w:val="00F034E5"/>
    <w:rsid w:val="00F57F0B"/>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D2EE2"/>
  <w15:chartTrackingRefBased/>
  <w15:docId w15:val="{8FA8F6CC-B09A-4F6C-8D4C-A6DA4BBB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A1"/>
  </w:style>
  <w:style w:type="paragraph" w:styleId="Heading1">
    <w:name w:val="heading 1"/>
    <w:basedOn w:val="Normal"/>
    <w:next w:val="Normal"/>
    <w:link w:val="Heading1Char"/>
    <w:uiPriority w:val="9"/>
    <w:qFormat/>
    <w:rsid w:val="00625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48A"/>
    <w:rPr>
      <w:rFonts w:eastAsiaTheme="majorEastAsia" w:cstheme="majorBidi"/>
      <w:color w:val="272727" w:themeColor="text1" w:themeTint="D8"/>
    </w:rPr>
  </w:style>
  <w:style w:type="paragraph" w:styleId="Title">
    <w:name w:val="Title"/>
    <w:basedOn w:val="Normal"/>
    <w:next w:val="Normal"/>
    <w:link w:val="TitleChar"/>
    <w:uiPriority w:val="10"/>
    <w:qFormat/>
    <w:rsid w:val="00625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48A"/>
    <w:pPr>
      <w:spacing w:before="160"/>
      <w:jc w:val="center"/>
    </w:pPr>
    <w:rPr>
      <w:i/>
      <w:iCs/>
      <w:color w:val="404040" w:themeColor="text1" w:themeTint="BF"/>
    </w:rPr>
  </w:style>
  <w:style w:type="character" w:customStyle="1" w:styleId="QuoteChar">
    <w:name w:val="Quote Char"/>
    <w:basedOn w:val="DefaultParagraphFont"/>
    <w:link w:val="Quote"/>
    <w:uiPriority w:val="29"/>
    <w:rsid w:val="0062548A"/>
    <w:rPr>
      <w:i/>
      <w:iCs/>
      <w:color w:val="404040" w:themeColor="text1" w:themeTint="BF"/>
    </w:rPr>
  </w:style>
  <w:style w:type="paragraph" w:styleId="ListParagraph">
    <w:name w:val="List Paragraph"/>
    <w:basedOn w:val="Normal"/>
    <w:uiPriority w:val="34"/>
    <w:qFormat/>
    <w:rsid w:val="0062548A"/>
    <w:pPr>
      <w:ind w:left="720"/>
      <w:contextualSpacing/>
    </w:pPr>
  </w:style>
  <w:style w:type="character" w:styleId="IntenseEmphasis">
    <w:name w:val="Intense Emphasis"/>
    <w:basedOn w:val="DefaultParagraphFont"/>
    <w:uiPriority w:val="21"/>
    <w:qFormat/>
    <w:rsid w:val="0062548A"/>
    <w:rPr>
      <w:i/>
      <w:iCs/>
      <w:color w:val="0F4761" w:themeColor="accent1" w:themeShade="BF"/>
    </w:rPr>
  </w:style>
  <w:style w:type="paragraph" w:styleId="IntenseQuote">
    <w:name w:val="Intense Quote"/>
    <w:basedOn w:val="Normal"/>
    <w:next w:val="Normal"/>
    <w:link w:val="IntenseQuoteChar"/>
    <w:uiPriority w:val="30"/>
    <w:qFormat/>
    <w:rsid w:val="00625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48A"/>
    <w:rPr>
      <w:i/>
      <w:iCs/>
      <w:color w:val="0F4761" w:themeColor="accent1" w:themeShade="BF"/>
    </w:rPr>
  </w:style>
  <w:style w:type="character" w:styleId="IntenseReference">
    <w:name w:val="Intense Reference"/>
    <w:basedOn w:val="DefaultParagraphFont"/>
    <w:uiPriority w:val="32"/>
    <w:qFormat/>
    <w:rsid w:val="0062548A"/>
    <w:rPr>
      <w:b/>
      <w:bCs/>
      <w:smallCaps/>
      <w:color w:val="0F4761" w:themeColor="accent1" w:themeShade="BF"/>
      <w:spacing w:val="5"/>
    </w:rPr>
  </w:style>
  <w:style w:type="character" w:styleId="Hyperlink">
    <w:name w:val="Hyperlink"/>
    <w:basedOn w:val="DefaultParagraphFont"/>
    <w:uiPriority w:val="99"/>
    <w:unhideWhenUsed/>
    <w:rsid w:val="00227BB5"/>
    <w:rPr>
      <w:color w:val="467886" w:themeColor="hyperlink"/>
      <w:u w:val="single"/>
    </w:rPr>
  </w:style>
  <w:style w:type="character" w:styleId="UnresolvedMention">
    <w:name w:val="Unresolved Mention"/>
    <w:basedOn w:val="DefaultParagraphFont"/>
    <w:uiPriority w:val="99"/>
    <w:semiHidden/>
    <w:unhideWhenUsed/>
    <w:rsid w:val="00227BB5"/>
    <w:rPr>
      <w:color w:val="605E5C"/>
      <w:shd w:val="clear" w:color="auto" w:fill="E1DFDD"/>
    </w:rPr>
  </w:style>
  <w:style w:type="character" w:styleId="FollowedHyperlink">
    <w:name w:val="FollowedHyperlink"/>
    <w:basedOn w:val="DefaultParagraphFont"/>
    <w:uiPriority w:val="99"/>
    <w:semiHidden/>
    <w:unhideWhenUsed/>
    <w:rsid w:val="00590588"/>
    <w:rPr>
      <w:color w:val="96607D" w:themeColor="followedHyperlink"/>
      <w:u w:val="single"/>
    </w:rPr>
  </w:style>
  <w:style w:type="table" w:styleId="TableGrid">
    <w:name w:val="Table Grid"/>
    <w:basedOn w:val="TableNormal"/>
    <w:uiPriority w:val="39"/>
    <w:rsid w:val="00E77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0B69"/>
    <w:rPr>
      <w:sz w:val="16"/>
      <w:szCs w:val="16"/>
    </w:rPr>
  </w:style>
  <w:style w:type="paragraph" w:styleId="CommentText">
    <w:name w:val="annotation text"/>
    <w:basedOn w:val="Normal"/>
    <w:link w:val="CommentTextChar"/>
    <w:uiPriority w:val="99"/>
    <w:unhideWhenUsed/>
    <w:rsid w:val="004A0B69"/>
    <w:pPr>
      <w:spacing w:line="240" w:lineRule="auto"/>
    </w:pPr>
    <w:rPr>
      <w:sz w:val="20"/>
      <w:szCs w:val="20"/>
    </w:rPr>
  </w:style>
  <w:style w:type="character" w:customStyle="1" w:styleId="CommentTextChar">
    <w:name w:val="Comment Text Char"/>
    <w:basedOn w:val="DefaultParagraphFont"/>
    <w:link w:val="CommentText"/>
    <w:uiPriority w:val="99"/>
    <w:rsid w:val="004A0B69"/>
    <w:rPr>
      <w:sz w:val="20"/>
      <w:szCs w:val="20"/>
    </w:rPr>
  </w:style>
  <w:style w:type="paragraph" w:styleId="CommentSubject">
    <w:name w:val="annotation subject"/>
    <w:basedOn w:val="CommentText"/>
    <w:next w:val="CommentText"/>
    <w:link w:val="CommentSubjectChar"/>
    <w:uiPriority w:val="99"/>
    <w:semiHidden/>
    <w:unhideWhenUsed/>
    <w:rsid w:val="004028F6"/>
    <w:rPr>
      <w:b/>
      <w:bCs/>
    </w:rPr>
  </w:style>
  <w:style w:type="character" w:customStyle="1" w:styleId="CommentSubjectChar">
    <w:name w:val="Comment Subject Char"/>
    <w:basedOn w:val="CommentTextChar"/>
    <w:link w:val="CommentSubject"/>
    <w:uiPriority w:val="99"/>
    <w:semiHidden/>
    <w:rsid w:val="004028F6"/>
    <w:rPr>
      <w:b/>
      <w:bCs/>
      <w:sz w:val="20"/>
      <w:szCs w:val="20"/>
    </w:rPr>
  </w:style>
  <w:style w:type="paragraph" w:styleId="Caption">
    <w:name w:val="caption"/>
    <w:basedOn w:val="Normal"/>
    <w:next w:val="Normal"/>
    <w:uiPriority w:val="35"/>
    <w:unhideWhenUsed/>
    <w:qFormat/>
    <w:rsid w:val="007A682B"/>
    <w:pPr>
      <w:spacing w:after="200" w:line="240" w:lineRule="auto"/>
    </w:pPr>
    <w:rPr>
      <w:i/>
      <w:iCs/>
      <w:color w:val="0E2841" w:themeColor="text2"/>
      <w:sz w:val="18"/>
      <w:szCs w:val="18"/>
    </w:rPr>
  </w:style>
  <w:style w:type="paragraph" w:styleId="NormalWeb">
    <w:name w:val="Normal (Web)"/>
    <w:basedOn w:val="Normal"/>
    <w:uiPriority w:val="99"/>
    <w:semiHidden/>
    <w:unhideWhenUsed/>
    <w:rsid w:val="00771B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6537">
      <w:bodyDiv w:val="1"/>
      <w:marLeft w:val="0"/>
      <w:marRight w:val="0"/>
      <w:marTop w:val="0"/>
      <w:marBottom w:val="0"/>
      <w:divBdr>
        <w:top w:val="none" w:sz="0" w:space="0" w:color="auto"/>
        <w:left w:val="none" w:sz="0" w:space="0" w:color="auto"/>
        <w:bottom w:val="none" w:sz="0" w:space="0" w:color="auto"/>
        <w:right w:val="none" w:sz="0" w:space="0" w:color="auto"/>
      </w:divBdr>
    </w:div>
    <w:div w:id="178013973">
      <w:bodyDiv w:val="1"/>
      <w:marLeft w:val="0"/>
      <w:marRight w:val="0"/>
      <w:marTop w:val="0"/>
      <w:marBottom w:val="0"/>
      <w:divBdr>
        <w:top w:val="none" w:sz="0" w:space="0" w:color="auto"/>
        <w:left w:val="none" w:sz="0" w:space="0" w:color="auto"/>
        <w:bottom w:val="none" w:sz="0" w:space="0" w:color="auto"/>
        <w:right w:val="none" w:sz="0" w:space="0" w:color="auto"/>
      </w:divBdr>
    </w:div>
    <w:div w:id="180514806">
      <w:bodyDiv w:val="1"/>
      <w:marLeft w:val="0"/>
      <w:marRight w:val="0"/>
      <w:marTop w:val="0"/>
      <w:marBottom w:val="0"/>
      <w:divBdr>
        <w:top w:val="none" w:sz="0" w:space="0" w:color="auto"/>
        <w:left w:val="none" w:sz="0" w:space="0" w:color="auto"/>
        <w:bottom w:val="none" w:sz="0" w:space="0" w:color="auto"/>
        <w:right w:val="none" w:sz="0" w:space="0" w:color="auto"/>
      </w:divBdr>
    </w:div>
    <w:div w:id="209852314">
      <w:bodyDiv w:val="1"/>
      <w:marLeft w:val="0"/>
      <w:marRight w:val="0"/>
      <w:marTop w:val="0"/>
      <w:marBottom w:val="0"/>
      <w:divBdr>
        <w:top w:val="none" w:sz="0" w:space="0" w:color="auto"/>
        <w:left w:val="none" w:sz="0" w:space="0" w:color="auto"/>
        <w:bottom w:val="none" w:sz="0" w:space="0" w:color="auto"/>
        <w:right w:val="none" w:sz="0" w:space="0" w:color="auto"/>
      </w:divBdr>
    </w:div>
    <w:div w:id="233012104">
      <w:bodyDiv w:val="1"/>
      <w:marLeft w:val="0"/>
      <w:marRight w:val="0"/>
      <w:marTop w:val="0"/>
      <w:marBottom w:val="0"/>
      <w:divBdr>
        <w:top w:val="none" w:sz="0" w:space="0" w:color="auto"/>
        <w:left w:val="none" w:sz="0" w:space="0" w:color="auto"/>
        <w:bottom w:val="none" w:sz="0" w:space="0" w:color="auto"/>
        <w:right w:val="none" w:sz="0" w:space="0" w:color="auto"/>
      </w:divBdr>
    </w:div>
    <w:div w:id="593780166">
      <w:bodyDiv w:val="1"/>
      <w:marLeft w:val="0"/>
      <w:marRight w:val="0"/>
      <w:marTop w:val="0"/>
      <w:marBottom w:val="0"/>
      <w:divBdr>
        <w:top w:val="none" w:sz="0" w:space="0" w:color="auto"/>
        <w:left w:val="none" w:sz="0" w:space="0" w:color="auto"/>
        <w:bottom w:val="none" w:sz="0" w:space="0" w:color="auto"/>
        <w:right w:val="none" w:sz="0" w:space="0" w:color="auto"/>
      </w:divBdr>
    </w:div>
    <w:div w:id="800617316">
      <w:bodyDiv w:val="1"/>
      <w:marLeft w:val="0"/>
      <w:marRight w:val="0"/>
      <w:marTop w:val="0"/>
      <w:marBottom w:val="0"/>
      <w:divBdr>
        <w:top w:val="none" w:sz="0" w:space="0" w:color="auto"/>
        <w:left w:val="none" w:sz="0" w:space="0" w:color="auto"/>
        <w:bottom w:val="none" w:sz="0" w:space="0" w:color="auto"/>
        <w:right w:val="none" w:sz="0" w:space="0" w:color="auto"/>
      </w:divBdr>
    </w:div>
    <w:div w:id="1087532819">
      <w:bodyDiv w:val="1"/>
      <w:marLeft w:val="0"/>
      <w:marRight w:val="0"/>
      <w:marTop w:val="0"/>
      <w:marBottom w:val="0"/>
      <w:divBdr>
        <w:top w:val="none" w:sz="0" w:space="0" w:color="auto"/>
        <w:left w:val="none" w:sz="0" w:space="0" w:color="auto"/>
        <w:bottom w:val="none" w:sz="0" w:space="0" w:color="auto"/>
        <w:right w:val="none" w:sz="0" w:space="0" w:color="auto"/>
      </w:divBdr>
    </w:div>
    <w:div w:id="1214003844">
      <w:bodyDiv w:val="1"/>
      <w:marLeft w:val="0"/>
      <w:marRight w:val="0"/>
      <w:marTop w:val="0"/>
      <w:marBottom w:val="0"/>
      <w:divBdr>
        <w:top w:val="none" w:sz="0" w:space="0" w:color="auto"/>
        <w:left w:val="none" w:sz="0" w:space="0" w:color="auto"/>
        <w:bottom w:val="none" w:sz="0" w:space="0" w:color="auto"/>
        <w:right w:val="none" w:sz="0" w:space="0" w:color="auto"/>
      </w:divBdr>
    </w:div>
    <w:div w:id="1286619636">
      <w:bodyDiv w:val="1"/>
      <w:marLeft w:val="0"/>
      <w:marRight w:val="0"/>
      <w:marTop w:val="0"/>
      <w:marBottom w:val="0"/>
      <w:divBdr>
        <w:top w:val="none" w:sz="0" w:space="0" w:color="auto"/>
        <w:left w:val="none" w:sz="0" w:space="0" w:color="auto"/>
        <w:bottom w:val="none" w:sz="0" w:space="0" w:color="auto"/>
        <w:right w:val="none" w:sz="0" w:space="0" w:color="auto"/>
      </w:divBdr>
    </w:div>
    <w:div w:id="1295718231">
      <w:bodyDiv w:val="1"/>
      <w:marLeft w:val="0"/>
      <w:marRight w:val="0"/>
      <w:marTop w:val="0"/>
      <w:marBottom w:val="0"/>
      <w:divBdr>
        <w:top w:val="none" w:sz="0" w:space="0" w:color="auto"/>
        <w:left w:val="none" w:sz="0" w:space="0" w:color="auto"/>
        <w:bottom w:val="none" w:sz="0" w:space="0" w:color="auto"/>
        <w:right w:val="none" w:sz="0" w:space="0" w:color="auto"/>
      </w:divBdr>
    </w:div>
    <w:div w:id="207188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a.istc.cnr.it/dolce/overview.html" TargetMode="External"/><Relationship Id="rId13" Type="http://schemas.openxmlformats.org/officeDocument/2006/relationships/hyperlink" Target="mailto:Giorgio.Ubbiali@unimi.it" TargetMode="External"/><Relationship Id="rId18" Type="http://schemas.openxmlformats.org/officeDocument/2006/relationships/hyperlink" Target="https://ontocommons.eu/initiatives/industry-ontology-foundry" TargetMode="External"/><Relationship Id="rId26" Type="http://schemas.openxmlformats.org/officeDocument/2006/relationships/hyperlink" Target="https://github.com/gioUbbiali/Sustainability-Core-Ontology/issues" TargetMode="External"/><Relationship Id="rId3" Type="http://schemas.openxmlformats.org/officeDocument/2006/relationships/styles" Target="styles.xml"/><Relationship Id="rId21" Type="http://schemas.openxmlformats.org/officeDocument/2006/relationships/hyperlink" Target="https://oborel.github.io/" TargetMode="External"/><Relationship Id="rId7" Type="http://schemas.openxmlformats.org/officeDocument/2006/relationships/hyperlink" Target="https://ontouml.readthedocs.io/en/latest/intro/ufo.html" TargetMode="External"/><Relationship Id="rId12" Type="http://schemas.openxmlformats.org/officeDocument/2006/relationships/hyperlink" Target="https://github.com/gioUbbiali/Sustainability-Core-Ontology.git" TargetMode="External"/><Relationship Id="rId17" Type="http://schemas.openxmlformats.org/officeDocument/2006/relationships/hyperlink" Target="https://basic-formal-ontology.org/"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github.com/gioUbbiali/Sustainability-Core-Ontology/tree/66b8585ba588d784725f5255104b8970e315bc09/SCO%20SV" TargetMode="External"/><Relationship Id="rId20" Type="http://schemas.openxmlformats.org/officeDocument/2006/relationships/hyperlink" Target="https://github.com/INO-ontology/i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FO-ontology/BFO-2020" TargetMode="External"/><Relationship Id="rId11" Type="http://schemas.openxmlformats.org/officeDocument/2006/relationships/hyperlink" Target="https://creativecommons.org/licenses/by/4.0/"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s://github.com/SDG-InterfaceOntology" TargetMode="External"/><Relationship Id="rId28" Type="http://schemas.openxmlformats.org/officeDocument/2006/relationships/fontTable" Target="fontTable.xml"/><Relationship Id="rId10" Type="http://schemas.openxmlformats.org/officeDocument/2006/relationships/hyperlink" Target="https://www.w3.org/TR/owl2-overview/" TargetMode="External"/><Relationship Id="rId19" Type="http://schemas.openxmlformats.org/officeDocument/2006/relationships/hyperlink" Target="https://www.ontologyrepository.com/" TargetMode="External"/><Relationship Id="rId4" Type="http://schemas.openxmlformats.org/officeDocument/2006/relationships/settings" Target="settings.xml"/><Relationship Id="rId9" Type="http://schemas.openxmlformats.org/officeDocument/2006/relationships/hyperlink" Target="https://obofoundry.org/principles/fp-000-summary.html" TargetMode="External"/><Relationship Id="rId14" Type="http://schemas.openxmlformats.org/officeDocument/2006/relationships/hyperlink" Target="https://github.com/gioUbbiali/Sustainability-Core-Ontology/tree/66b8585ba588d784725f5255104b8970e315bc09/SCO%20SV" TargetMode="External"/><Relationship Id="rId22" Type="http://schemas.openxmlformats.org/officeDocument/2006/relationships/hyperlink" Target="https://geneontology.org/" TargetMode="External"/><Relationship Id="rId27" Type="http://schemas.openxmlformats.org/officeDocument/2006/relationships/hyperlink" Target="mailto:Giorgio.Ubbiali@unim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62F9-2DFA-43A0-985A-EBB53E82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Pages>
  <Words>1964</Words>
  <Characters>15111</Characters>
  <Application>Microsoft Office Word</Application>
  <DocSecurity>0</DocSecurity>
  <Lines>431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26</cp:revision>
  <cp:lastPrinted>2024-09-17T12:33:00Z</cp:lastPrinted>
  <dcterms:created xsi:type="dcterms:W3CDTF">2024-09-09T08:11:00Z</dcterms:created>
  <dcterms:modified xsi:type="dcterms:W3CDTF">2024-09-17T12:49:00Z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81258687-b52f-426b-b29f-82dee0fb4a68</vt:lpwstr>
  </property>
</Properties>
</file>