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541AB4" w14:textId="6CBB2208" w:rsidR="00EA41D4" w:rsidRPr="003D42F8" w:rsidRDefault="00F510ED" w:rsidP="00EA41D4">
      <w:pPr>
        <w:jc w:val="center"/>
        <w:rPr>
          <w:rFonts w:ascii="Calibri" w:hAnsi="Calibri" w:cs="Calibri"/>
          <w:b/>
          <w:bCs/>
          <w:sz w:val="32"/>
          <w:szCs w:val="32"/>
          <w:u w:val="single"/>
          <w:lang w:val="en-US"/>
        </w:rPr>
      </w:pPr>
      <w:r w:rsidRPr="003D42F8">
        <w:rPr>
          <w:rFonts w:ascii="Calibri" w:hAnsi="Calibri" w:cs="Calibri"/>
          <w:b/>
          <w:bCs/>
          <w:sz w:val="32"/>
          <w:szCs w:val="32"/>
          <w:u w:val="single"/>
          <w:lang w:val="en-US"/>
        </w:rPr>
        <w:t>SCO V1.</w:t>
      </w:r>
      <w:r>
        <w:rPr>
          <w:rFonts w:ascii="Calibri" w:hAnsi="Calibri" w:cs="Calibri"/>
          <w:b/>
          <w:bCs/>
          <w:sz w:val="32"/>
          <w:szCs w:val="32"/>
          <w:u w:val="single"/>
          <w:lang w:val="en-US"/>
        </w:rPr>
        <w:t>1</w:t>
      </w:r>
      <w:r w:rsidRPr="003D42F8">
        <w:rPr>
          <w:rFonts w:ascii="Calibri" w:hAnsi="Calibri" w:cs="Calibri"/>
          <w:b/>
          <w:bCs/>
          <w:sz w:val="32"/>
          <w:szCs w:val="32"/>
          <w:u w:val="single"/>
          <w:lang w:val="en-US"/>
        </w:rPr>
        <w:t>.0</w:t>
      </w:r>
      <w:r>
        <w:rPr>
          <w:rFonts w:ascii="Calibri" w:hAnsi="Calibri" w:cs="Calibri"/>
          <w:b/>
          <w:bCs/>
          <w:sz w:val="32"/>
          <w:szCs w:val="32"/>
          <w:u w:val="single"/>
          <w:lang w:val="en-US"/>
        </w:rPr>
        <w:t xml:space="preserve">. development </w:t>
      </w:r>
      <w:r w:rsidR="00EA41D4" w:rsidRPr="003D42F8">
        <w:rPr>
          <w:rFonts w:ascii="Calibri" w:hAnsi="Calibri" w:cs="Calibri"/>
          <w:b/>
          <w:bCs/>
          <w:sz w:val="32"/>
          <w:szCs w:val="32"/>
          <w:u w:val="single"/>
          <w:lang w:val="en-US"/>
        </w:rPr>
        <w:t xml:space="preserve">Protocol </w:t>
      </w:r>
    </w:p>
    <w:p w14:paraId="0091465C" w14:textId="77777777" w:rsidR="00EA41D4" w:rsidRPr="003D42F8" w:rsidRDefault="00EA41D4" w:rsidP="00EA41D4">
      <w:pPr>
        <w:rPr>
          <w:rFonts w:ascii="Calibri" w:hAnsi="Calibri" w:cs="Calibri"/>
          <w:u w:val="single"/>
          <w:lang w:val="en-US"/>
        </w:rPr>
      </w:pPr>
    </w:p>
    <w:p w14:paraId="6044D82A" w14:textId="77777777" w:rsidR="00EA41D4" w:rsidRPr="003D42F8" w:rsidRDefault="00EA41D4" w:rsidP="0064078C">
      <w:pPr>
        <w:spacing w:line="360" w:lineRule="auto"/>
        <w:rPr>
          <w:rFonts w:ascii="Calibri" w:hAnsi="Calibri" w:cs="Calibri"/>
          <w:b/>
          <w:bCs/>
          <w:sz w:val="24"/>
          <w:szCs w:val="24"/>
          <w:u w:val="single"/>
          <w:lang w:val="en-US"/>
        </w:rPr>
      </w:pPr>
      <w:r w:rsidRPr="003D42F8">
        <w:rPr>
          <w:rFonts w:ascii="Calibri" w:hAnsi="Calibri" w:cs="Calibri"/>
          <w:b/>
          <w:bCs/>
          <w:sz w:val="24"/>
          <w:szCs w:val="24"/>
          <w:u w:val="single"/>
          <w:lang w:val="en-US"/>
        </w:rPr>
        <w:t>Aim</w:t>
      </w:r>
    </w:p>
    <w:p w14:paraId="24CEF616" w14:textId="0727B065" w:rsidR="00F57EC9" w:rsidRPr="003D42F8" w:rsidRDefault="00821122" w:rsidP="0064078C">
      <w:pPr>
        <w:spacing w:line="360" w:lineRule="auto"/>
        <w:rPr>
          <w:rFonts w:ascii="Calibri" w:hAnsi="Calibri" w:cs="Calibri"/>
          <w:lang w:val="en-US"/>
        </w:rPr>
      </w:pPr>
      <w:r>
        <w:rPr>
          <w:rFonts w:ascii="Calibri" w:hAnsi="Calibri" w:cs="Calibri"/>
          <w:lang w:val="en-US"/>
        </w:rPr>
        <w:t>To implement</w:t>
      </w:r>
      <w:r w:rsidR="000D7E7E" w:rsidRPr="003D42F8">
        <w:rPr>
          <w:rFonts w:ascii="Calibri" w:hAnsi="Calibri" w:cs="Calibri"/>
          <w:u w:val="single"/>
          <w:lang w:val="en-US"/>
        </w:rPr>
        <w:t xml:space="preserve"> </w:t>
      </w:r>
      <w:r w:rsidR="000D7E7E" w:rsidRPr="003D42F8">
        <w:rPr>
          <w:rFonts w:ascii="Calibri" w:hAnsi="Calibri" w:cs="Calibri"/>
          <w:lang w:val="en-US"/>
        </w:rPr>
        <w:t xml:space="preserve">the </w:t>
      </w:r>
      <w:hyperlink r:id="rId6" w:history="1">
        <w:r w:rsidR="000D7E7E" w:rsidRPr="003D42F8">
          <w:rPr>
            <w:rStyle w:val="Hyperlink"/>
            <w:rFonts w:ascii="Calibri" w:hAnsi="Calibri" w:cs="Calibri"/>
            <w:color w:val="auto"/>
            <w:lang w:val="en-US"/>
          </w:rPr>
          <w:t>Sustainability Core Ontology (SCO)</w:t>
        </w:r>
      </w:hyperlink>
      <w:r w:rsidR="000D7E7E" w:rsidRPr="003D42F8">
        <w:rPr>
          <w:rFonts w:ascii="Calibri" w:hAnsi="Calibri" w:cs="Calibri"/>
          <w:lang w:val="en-US"/>
        </w:rPr>
        <w:t xml:space="preserve"> </w:t>
      </w:r>
      <w:r>
        <w:rPr>
          <w:rFonts w:ascii="Calibri" w:hAnsi="Calibri" w:cs="Calibri"/>
          <w:lang w:val="en-US"/>
        </w:rPr>
        <w:t xml:space="preserve">by establishing </w:t>
      </w:r>
      <w:r w:rsidR="008B5C7B">
        <w:rPr>
          <w:rFonts w:ascii="Calibri" w:hAnsi="Calibri" w:cs="Calibri"/>
          <w:lang w:val="en-US"/>
        </w:rPr>
        <w:t>an SCO</w:t>
      </w:r>
      <w:r>
        <w:rPr>
          <w:rFonts w:ascii="Calibri" w:hAnsi="Calibri" w:cs="Calibri"/>
          <w:lang w:val="en-US"/>
        </w:rPr>
        <w:t xml:space="preserve"> representation that is compliant with</w:t>
      </w:r>
      <w:r w:rsidR="000D7E7E" w:rsidRPr="003D42F8">
        <w:rPr>
          <w:rFonts w:ascii="Calibri" w:hAnsi="Calibri" w:cs="Calibri"/>
          <w:lang w:val="en-US"/>
        </w:rPr>
        <w:t xml:space="preserve"> the </w:t>
      </w:r>
      <w:hyperlink r:id="rId7" w:history="1">
        <w:r w:rsidR="00F57EC9" w:rsidRPr="003D42F8">
          <w:rPr>
            <w:rFonts w:ascii="Calibri" w:eastAsia="Calibri" w:hAnsi="Calibri" w:cs="Calibri"/>
            <w:kern w:val="24"/>
            <w:u w:val="single"/>
            <w:lang w:val="en-US" w:eastAsia="it-IT"/>
            <w14:ligatures w14:val="none"/>
          </w:rPr>
          <w:t>Unified Foundational Ontology (UFO)</w:t>
        </w:r>
      </w:hyperlink>
      <w:r w:rsidR="00F57EC9" w:rsidRPr="003D42F8">
        <w:rPr>
          <w:rFonts w:ascii="Calibri" w:eastAsia="Calibri" w:hAnsi="Calibri" w:cs="Calibri"/>
          <w:kern w:val="24"/>
          <w:lang w:val="en-US" w:eastAsia="it-IT"/>
          <w14:ligatures w14:val="none"/>
        </w:rPr>
        <w:t>.</w:t>
      </w:r>
    </w:p>
    <w:p w14:paraId="4C25AB8F" w14:textId="77777777" w:rsidR="00EA41D4" w:rsidRPr="003D42F8" w:rsidRDefault="00EA41D4" w:rsidP="0064078C">
      <w:pPr>
        <w:spacing w:line="360" w:lineRule="auto"/>
        <w:jc w:val="both"/>
        <w:rPr>
          <w:rFonts w:ascii="Calibri" w:hAnsi="Calibri" w:cs="Calibri"/>
          <w:b/>
          <w:bCs/>
          <w:sz w:val="24"/>
          <w:szCs w:val="24"/>
          <w:u w:val="single"/>
          <w:lang w:val="en-US"/>
        </w:rPr>
      </w:pPr>
      <w:r w:rsidRPr="003D42F8">
        <w:rPr>
          <w:rFonts w:ascii="Calibri" w:hAnsi="Calibri" w:cs="Calibri"/>
          <w:b/>
          <w:bCs/>
          <w:sz w:val="24"/>
          <w:szCs w:val="24"/>
          <w:u w:val="single"/>
          <w:lang w:val="en-US"/>
        </w:rPr>
        <w:t>SCO Description</w:t>
      </w:r>
    </w:p>
    <w:p w14:paraId="213DB8B1" w14:textId="12E7E49E" w:rsidR="00F57EC9" w:rsidRPr="003D42F8" w:rsidRDefault="002435D2" w:rsidP="0064078C">
      <w:pPr>
        <w:spacing w:line="360" w:lineRule="auto"/>
        <w:jc w:val="both"/>
        <w:rPr>
          <w:rFonts w:ascii="Calibri" w:hAnsi="Calibri" w:cs="Calibri"/>
          <w:lang w:val="en-US"/>
        </w:rPr>
      </w:pPr>
      <w:r w:rsidRPr="003D42F8">
        <w:rPr>
          <w:rFonts w:ascii="Calibri" w:hAnsi="Calibri" w:cs="Calibri"/>
          <w:lang w:val="en-US"/>
        </w:rPr>
        <w:t>Sustainability is characterized by t</w:t>
      </w:r>
      <w:r w:rsidR="007D5613" w:rsidRPr="003D42F8">
        <w:rPr>
          <w:rFonts w:ascii="Calibri" w:hAnsi="Calibri" w:cs="Calibri"/>
          <w:lang w:val="en-US"/>
        </w:rPr>
        <w:t>hree</w:t>
      </w:r>
      <w:r w:rsidR="00F57EC9" w:rsidRPr="003D42F8">
        <w:rPr>
          <w:rFonts w:ascii="Calibri" w:hAnsi="Calibri" w:cs="Calibri"/>
          <w:lang w:val="en-US"/>
        </w:rPr>
        <w:t xml:space="preserve"> major theoretical challenges</w:t>
      </w:r>
      <w:r w:rsidR="007D5613" w:rsidRPr="003D42F8">
        <w:rPr>
          <w:rFonts w:ascii="Calibri" w:hAnsi="Calibri" w:cs="Calibri"/>
          <w:lang w:val="en-US"/>
        </w:rPr>
        <w:t xml:space="preserve"> </w:t>
      </w:r>
      <w:r w:rsidR="00F57EC9" w:rsidRPr="003D42F8">
        <w:rPr>
          <w:rFonts w:ascii="Calibri" w:hAnsi="Calibri" w:cs="Calibri"/>
          <w:lang w:val="en-US"/>
        </w:rPr>
        <w:fldChar w:fldCharType="begin"/>
      </w:r>
      <w:r w:rsidR="00F57EC9" w:rsidRPr="003D42F8">
        <w:rPr>
          <w:rFonts w:ascii="Calibri" w:hAnsi="Calibri" w:cs="Calibri"/>
          <w:lang w:val="en-US"/>
        </w:rPr>
        <w:instrText xml:space="preserve"> ADDIN ZOTERO_ITEM CSL_CITATION {"citationID":"jmtcmEv7","properties":{"formattedCitation":"(Ubbiali et al., 2024)","plainCitation":"(Ubbiali et al., 2024)","noteIndex":0},"citationItems":[{"id":1776,"uris":["http://zotero.org/users/8948421/items/FJJK76RF"],"itemData":{"id":1776,"type":"article-journal","abstract":"The lack of sustainable practices in key sectors of human societies is a global concern, held by some to threaten the life of the whole planet. To date, we have found that no studies review ontologies in terms of sustainability. This paper aims to fill such a gap. In Section 1, we outline the three major challenges associated with sustainability: 1) the polysemy of the term; 2) the relationship between sustainability and sustainable development; and 3) the complexity underlying sustainability. In Section 2, we review the main accomplishments achieved so far by ontologies to meet these theoretical challenges. We devote special attention to ontologies belonging to the OBO Foundry due to the pivotal role these play in the field of applied ontology. We provide a List of Sustainability Ontologies documenting the resources we assessed. To conclude, we advance a potential trajectory to further develop an OBO Foundry-compliant family of sustainability ontologies.","title":"Ontologies for Sustainability: Theoretical Challenges","author":[{"family":"Ubbiali","given":"Giorgio A"},{"family":"Borghini","given":"Andrea"},{"family":"Lange","given":"Matthew C"}],"issued":{"date-parts":[["2024",8]]}}}],"schema":"https://github.com/citation-style-language/schema/raw/master/csl-citation.json"} </w:instrText>
      </w:r>
      <w:r w:rsidR="00F57EC9" w:rsidRPr="003D42F8">
        <w:rPr>
          <w:rFonts w:ascii="Calibri" w:hAnsi="Calibri" w:cs="Calibri"/>
          <w:lang w:val="en-US"/>
        </w:rPr>
        <w:fldChar w:fldCharType="separate"/>
      </w:r>
      <w:r w:rsidR="00F57EC9" w:rsidRPr="003D42F8">
        <w:rPr>
          <w:rFonts w:ascii="Calibri" w:hAnsi="Calibri" w:cs="Calibri"/>
          <w:lang w:val="en-US"/>
        </w:rPr>
        <w:t>(Ubbiali et al., 2024)</w:t>
      </w:r>
      <w:r w:rsidR="00F57EC9" w:rsidRPr="003D42F8">
        <w:rPr>
          <w:rFonts w:ascii="Calibri" w:hAnsi="Calibri" w:cs="Calibri"/>
          <w:lang w:val="en-US"/>
        </w:rPr>
        <w:fldChar w:fldCharType="end"/>
      </w:r>
      <w:r w:rsidR="00F57EC9" w:rsidRPr="003D42F8">
        <w:rPr>
          <w:rFonts w:ascii="Calibri" w:hAnsi="Calibri" w:cs="Calibri"/>
          <w:lang w:val="en-US"/>
        </w:rPr>
        <w:t xml:space="preserve">: </w:t>
      </w:r>
    </w:p>
    <w:p w14:paraId="52ED17EA" w14:textId="77777777" w:rsidR="00F57EC9" w:rsidRPr="003D42F8" w:rsidRDefault="00F57EC9" w:rsidP="0064078C">
      <w:pPr>
        <w:pStyle w:val="ListParagraph"/>
        <w:numPr>
          <w:ilvl w:val="0"/>
          <w:numId w:val="5"/>
        </w:numPr>
        <w:spacing w:line="360" w:lineRule="auto"/>
        <w:jc w:val="both"/>
        <w:rPr>
          <w:rFonts w:ascii="Calibri" w:eastAsia="Times New Roman" w:hAnsi="Calibri" w:cs="Calibri"/>
          <w:kern w:val="0"/>
          <w:lang w:val="en-US" w:eastAsia="it-IT"/>
          <w14:ligatures w14:val="none"/>
        </w:rPr>
      </w:pPr>
      <w:r w:rsidRPr="003D42F8">
        <w:rPr>
          <w:rFonts w:ascii="Calibri" w:eastAsia="Times New Roman" w:hAnsi="Calibri" w:cs="Calibri"/>
          <w:kern w:val="0"/>
          <w:lang w:val="en-US" w:eastAsia="it-IT"/>
          <w14:ligatures w14:val="none"/>
        </w:rPr>
        <w:t>The polysemy of the term sustainability.</w:t>
      </w:r>
    </w:p>
    <w:p w14:paraId="6CBB3F53" w14:textId="77777777" w:rsidR="00F57EC9" w:rsidRPr="003D42F8" w:rsidRDefault="00F57EC9" w:rsidP="0064078C">
      <w:pPr>
        <w:pStyle w:val="ListParagraph"/>
        <w:numPr>
          <w:ilvl w:val="0"/>
          <w:numId w:val="5"/>
        </w:numPr>
        <w:spacing w:line="360" w:lineRule="auto"/>
        <w:jc w:val="both"/>
        <w:rPr>
          <w:rFonts w:ascii="Calibri" w:eastAsia="Times New Roman" w:hAnsi="Calibri" w:cs="Calibri"/>
          <w:kern w:val="0"/>
          <w:lang w:val="en-US" w:eastAsia="it-IT"/>
          <w14:ligatures w14:val="none"/>
        </w:rPr>
      </w:pPr>
      <w:r w:rsidRPr="003D42F8">
        <w:rPr>
          <w:rFonts w:ascii="Calibri" w:eastAsia="Times New Roman" w:hAnsi="Calibri" w:cs="Calibri"/>
          <w:kern w:val="0"/>
          <w:lang w:val="en-US" w:eastAsia="it-IT"/>
          <w14:ligatures w14:val="none"/>
        </w:rPr>
        <w:t>The relationship between sustainability and sustainable development.</w:t>
      </w:r>
    </w:p>
    <w:p w14:paraId="34BDC8DB" w14:textId="3D35CD3F" w:rsidR="00F57EC9" w:rsidRPr="003D42F8" w:rsidRDefault="00F57EC9" w:rsidP="0064078C">
      <w:pPr>
        <w:pStyle w:val="ListParagraph"/>
        <w:numPr>
          <w:ilvl w:val="0"/>
          <w:numId w:val="5"/>
        </w:numPr>
        <w:spacing w:line="360" w:lineRule="auto"/>
        <w:jc w:val="both"/>
        <w:rPr>
          <w:rFonts w:ascii="Calibri" w:eastAsia="Times New Roman" w:hAnsi="Calibri" w:cs="Calibri"/>
          <w:kern w:val="0"/>
          <w:lang w:eastAsia="it-IT"/>
          <w14:ligatures w14:val="none"/>
        </w:rPr>
      </w:pPr>
      <w:r w:rsidRPr="003D42F8">
        <w:rPr>
          <w:rFonts w:ascii="Calibri" w:eastAsia="Times New Roman" w:hAnsi="Calibri" w:cs="Calibri"/>
          <w:kern w:val="0"/>
          <w:lang w:eastAsia="it-IT"/>
          <w14:ligatures w14:val="none"/>
        </w:rPr>
        <w:t xml:space="preserve">The </w:t>
      </w:r>
      <w:proofErr w:type="spellStart"/>
      <w:r w:rsidRPr="003D42F8">
        <w:rPr>
          <w:rFonts w:ascii="Calibri" w:eastAsia="Times New Roman" w:hAnsi="Calibri" w:cs="Calibri"/>
          <w:kern w:val="0"/>
          <w:lang w:eastAsia="it-IT"/>
          <w14:ligatures w14:val="none"/>
        </w:rPr>
        <w:t>complexity</w:t>
      </w:r>
      <w:proofErr w:type="spellEnd"/>
      <w:r w:rsidRPr="003D42F8">
        <w:rPr>
          <w:rFonts w:ascii="Calibri" w:eastAsia="Times New Roman" w:hAnsi="Calibri" w:cs="Calibri"/>
          <w:kern w:val="0"/>
          <w:lang w:eastAsia="it-IT"/>
          <w14:ligatures w14:val="none"/>
        </w:rPr>
        <w:t xml:space="preserve"> </w:t>
      </w:r>
      <w:proofErr w:type="spellStart"/>
      <w:r w:rsidRPr="003D42F8">
        <w:rPr>
          <w:rFonts w:ascii="Calibri" w:eastAsia="Times New Roman" w:hAnsi="Calibri" w:cs="Calibri"/>
          <w:kern w:val="0"/>
          <w:lang w:eastAsia="it-IT"/>
          <w14:ligatures w14:val="none"/>
        </w:rPr>
        <w:t>underlying</w:t>
      </w:r>
      <w:proofErr w:type="spellEnd"/>
      <w:r w:rsidRPr="003D42F8">
        <w:rPr>
          <w:rFonts w:ascii="Calibri" w:eastAsia="Times New Roman" w:hAnsi="Calibri" w:cs="Calibri"/>
          <w:kern w:val="0"/>
          <w:lang w:eastAsia="it-IT"/>
          <w14:ligatures w14:val="none"/>
        </w:rPr>
        <w:t xml:space="preserve"> </w:t>
      </w:r>
      <w:proofErr w:type="spellStart"/>
      <w:r w:rsidRPr="003D42F8">
        <w:rPr>
          <w:rFonts w:ascii="Calibri" w:eastAsia="Times New Roman" w:hAnsi="Calibri" w:cs="Calibri"/>
          <w:kern w:val="0"/>
          <w:lang w:eastAsia="it-IT"/>
          <w14:ligatures w14:val="none"/>
        </w:rPr>
        <w:t>sustainability</w:t>
      </w:r>
      <w:proofErr w:type="spellEnd"/>
      <w:r w:rsidRPr="003D42F8">
        <w:rPr>
          <w:rFonts w:ascii="Calibri" w:eastAsia="Times New Roman" w:hAnsi="Calibri" w:cs="Calibri"/>
          <w:kern w:val="0"/>
          <w:lang w:eastAsia="it-IT"/>
          <w14:ligatures w14:val="none"/>
        </w:rPr>
        <w:t>.</w:t>
      </w:r>
    </w:p>
    <w:p w14:paraId="2AD3C1F2" w14:textId="77777777" w:rsidR="00281D19" w:rsidRPr="003D42F8" w:rsidRDefault="007D5613" w:rsidP="0064078C">
      <w:pPr>
        <w:spacing w:line="360" w:lineRule="auto"/>
        <w:jc w:val="both"/>
        <w:rPr>
          <w:rFonts w:ascii="Calibri" w:hAnsi="Calibri" w:cs="Calibri"/>
          <w:lang w:val="en-US"/>
        </w:rPr>
      </w:pPr>
      <w:r w:rsidRPr="003D42F8">
        <w:rPr>
          <w:rFonts w:ascii="Calibri" w:hAnsi="Calibri" w:cs="Calibri"/>
          <w:lang w:val="en-US"/>
        </w:rPr>
        <w:t xml:space="preserve">The </w:t>
      </w:r>
      <w:r w:rsidR="00281D19" w:rsidRPr="003D42F8">
        <w:rPr>
          <w:rFonts w:ascii="Calibri" w:hAnsi="Calibri" w:cs="Calibri"/>
          <w:lang w:val="en-US"/>
        </w:rPr>
        <w:t>Sustainability</w:t>
      </w:r>
      <w:r w:rsidRPr="003D42F8">
        <w:rPr>
          <w:rFonts w:ascii="Calibri" w:hAnsi="Calibri" w:cs="Calibri"/>
          <w:lang w:val="en-US"/>
        </w:rPr>
        <w:t xml:space="preserve"> Core Ontology (SCO) is a middle-level ontology modeling those challenges with the purpose of </w:t>
      </w:r>
      <w:r w:rsidRPr="003D42F8">
        <w:rPr>
          <w:rFonts w:ascii="Calibri" w:eastAsia="Times New Roman" w:hAnsi="Calibri" w:cs="Calibri"/>
          <w:kern w:val="0"/>
          <w:lang w:val="en-US" w:eastAsia="it-IT"/>
          <w14:ligatures w14:val="none"/>
        </w:rPr>
        <w:t>establishing</w:t>
      </w:r>
      <w:r w:rsidR="00F57EC9" w:rsidRPr="003D42F8">
        <w:rPr>
          <w:rFonts w:ascii="Calibri" w:eastAsia="Times New Roman" w:hAnsi="Calibri" w:cs="Calibri"/>
          <w:kern w:val="0"/>
          <w:lang w:val="en-US" w:eastAsia="it-IT"/>
          <w14:ligatures w14:val="none"/>
        </w:rPr>
        <w:t xml:space="preserve"> a core central hub to harmonize ontolog</w:t>
      </w:r>
      <w:r w:rsidR="001C4DAB" w:rsidRPr="003D42F8">
        <w:rPr>
          <w:rFonts w:ascii="Calibri" w:eastAsia="Times New Roman" w:hAnsi="Calibri" w:cs="Calibri"/>
          <w:kern w:val="0"/>
          <w:lang w:val="en-US" w:eastAsia="it-IT"/>
          <w14:ligatures w14:val="none"/>
        </w:rPr>
        <w:t>ies</w:t>
      </w:r>
      <w:r w:rsidR="00F57EC9" w:rsidRPr="003D42F8">
        <w:rPr>
          <w:rFonts w:ascii="Calibri" w:eastAsia="Times New Roman" w:hAnsi="Calibri" w:cs="Calibri"/>
          <w:kern w:val="0"/>
          <w:lang w:val="en-US" w:eastAsia="it-IT"/>
          <w14:ligatures w14:val="none"/>
        </w:rPr>
        <w:t xml:space="preserve"> regarding sustainability. </w:t>
      </w:r>
    </w:p>
    <w:p w14:paraId="2507CB73" w14:textId="66C4EFBA" w:rsidR="00060F3D" w:rsidRDefault="00585C01" w:rsidP="0064078C">
      <w:pPr>
        <w:spacing w:line="360" w:lineRule="auto"/>
        <w:jc w:val="both"/>
        <w:rPr>
          <w:rFonts w:ascii="Calibri" w:hAnsi="Calibri" w:cs="Calibri"/>
          <w:lang w:val="en-US"/>
        </w:rPr>
      </w:pPr>
      <w:r w:rsidRPr="003D42F8">
        <w:rPr>
          <w:rFonts w:ascii="Calibri" w:eastAsia="Times New Roman" w:hAnsi="Calibri" w:cs="Calibri"/>
          <w:kern w:val="0"/>
          <w:lang w:val="en-US" w:eastAsia="it-IT"/>
          <w14:ligatures w14:val="none"/>
        </w:rPr>
        <w:t xml:space="preserve">Currently, SCO reuses </w:t>
      </w:r>
      <w:hyperlink r:id="rId8" w:history="1">
        <w:r w:rsidRPr="003D42F8">
          <w:rPr>
            <w:rFonts w:ascii="Calibri" w:eastAsia="Calibri" w:hAnsi="Calibri" w:cs="Calibri"/>
            <w:kern w:val="24"/>
            <w:u w:val="single"/>
            <w:lang w:val="en-US" w:eastAsia="it-IT"/>
            <w14:ligatures w14:val="none"/>
          </w:rPr>
          <w:t>Basic Formal Ontology (BFO)</w:t>
        </w:r>
      </w:hyperlink>
      <w:r w:rsidRPr="003D42F8">
        <w:rPr>
          <w:rFonts w:ascii="Calibri" w:eastAsia="Calibri" w:hAnsi="Calibri" w:cs="Calibri"/>
          <w:kern w:val="24"/>
          <w:lang w:val="en-US" w:eastAsia="it-IT"/>
          <w14:ligatures w14:val="none"/>
        </w:rPr>
        <w:t xml:space="preserve">, one of the existing </w:t>
      </w:r>
      <w:r w:rsidRPr="003D42F8">
        <w:rPr>
          <w:rFonts w:ascii="Calibri" w:eastAsia="Times New Roman" w:hAnsi="Calibri" w:cs="Calibri"/>
          <w:kern w:val="0"/>
          <w:lang w:val="en-US" w:eastAsia="it-IT"/>
          <w14:ligatures w14:val="none"/>
        </w:rPr>
        <w:t xml:space="preserve">Top-level ontologies (TLOs), </w:t>
      </w:r>
      <w:r w:rsidRPr="003D42F8">
        <w:rPr>
          <w:rFonts w:ascii="Calibri" w:eastAsia="Calibri" w:hAnsi="Calibri" w:cs="Calibri"/>
          <w:kern w:val="24"/>
          <w:lang w:val="en-US" w:eastAsia="it-IT"/>
          <w14:ligatures w14:val="none"/>
        </w:rPr>
        <w:t>as the upper-level ontology</w:t>
      </w:r>
      <w:r w:rsidR="00060F3D">
        <w:rPr>
          <w:rFonts w:ascii="Calibri" w:eastAsia="Calibri" w:hAnsi="Calibri" w:cs="Calibri"/>
          <w:kern w:val="24"/>
          <w:lang w:val="en-US" w:eastAsia="it-IT"/>
          <w14:ligatures w14:val="none"/>
        </w:rPr>
        <w:t>. In doing so, it</w:t>
      </w:r>
      <w:r w:rsidRPr="003D42F8">
        <w:rPr>
          <w:rFonts w:ascii="Calibri" w:eastAsia="Calibri" w:hAnsi="Calibri" w:cs="Calibri"/>
          <w:kern w:val="24"/>
          <w:lang w:val="en-US" w:eastAsia="it-IT"/>
          <w14:ligatures w14:val="none"/>
        </w:rPr>
        <w:t xml:space="preserve"> align</w:t>
      </w:r>
      <w:r w:rsidR="00060F3D">
        <w:rPr>
          <w:rFonts w:ascii="Calibri" w:eastAsia="Calibri" w:hAnsi="Calibri" w:cs="Calibri"/>
          <w:kern w:val="24"/>
          <w:lang w:val="en-US" w:eastAsia="it-IT"/>
          <w14:ligatures w14:val="none"/>
        </w:rPr>
        <w:t>s</w:t>
      </w:r>
      <w:r w:rsidRPr="003D42F8">
        <w:rPr>
          <w:rFonts w:ascii="Calibri" w:eastAsia="Calibri" w:hAnsi="Calibri" w:cs="Calibri"/>
          <w:kern w:val="24"/>
          <w:lang w:val="en-US" w:eastAsia="it-IT"/>
          <w14:ligatures w14:val="none"/>
        </w:rPr>
        <w:t xml:space="preserve"> with the ontological realism view</w:t>
      </w:r>
      <w:r w:rsidR="00060F3D">
        <w:rPr>
          <w:rFonts w:ascii="Calibri" w:eastAsia="Calibri" w:hAnsi="Calibri" w:cs="Calibri"/>
          <w:kern w:val="24"/>
          <w:lang w:val="en-US" w:eastAsia="it-IT"/>
          <w14:ligatures w14:val="none"/>
        </w:rPr>
        <w:t>, according to which BFO has been developed. S</w:t>
      </w:r>
      <w:r w:rsidRPr="003D42F8">
        <w:rPr>
          <w:rFonts w:ascii="Calibri" w:eastAsia="Calibri" w:hAnsi="Calibri" w:cs="Calibri"/>
          <w:kern w:val="24"/>
          <w:lang w:val="en-US" w:eastAsia="it-IT"/>
          <w14:ligatures w14:val="none"/>
        </w:rPr>
        <w:t>ee</w:t>
      </w:r>
      <w:r w:rsidRPr="003D42F8">
        <w:rPr>
          <w:rFonts w:ascii="Calibri" w:eastAsia="Calibri" w:hAnsi="Calibri" w:cs="Calibri"/>
          <w:kern w:val="24"/>
          <w:lang w:val="en-US" w:eastAsia="it-IT"/>
          <w14:ligatures w14:val="none"/>
        </w:rPr>
        <w:fldChar w:fldCharType="begin"/>
      </w:r>
      <w:r w:rsidR="003D42F8" w:rsidRPr="003D42F8">
        <w:rPr>
          <w:rFonts w:ascii="Calibri" w:eastAsia="Calibri" w:hAnsi="Calibri" w:cs="Calibri"/>
          <w:kern w:val="24"/>
          <w:lang w:val="en-US" w:eastAsia="it-IT"/>
          <w14:ligatures w14:val="none"/>
        </w:rPr>
        <w:instrText xml:space="preserve"> ADDIN ZOTERO_ITEM CSL_CITATION {"citationID":"R5rspQBQ","properties":{"formattedCitation":"(Arp et al., 2015; Smith &amp; Ceusters, 2010)","plainCitation":"(Arp et al., 2015; Smith &amp; Ceusters, 2010)","dontUpdate":true,"noteIndex":0},"citationItems":[{"id":28,"uris":["http://zotero.org/users/8948421/items/QWQ997ER"],"itemData":{"id":28,"type":"book","event-place":"Cambridge, Massachusetts","publisher":"Massachusetts Institute of Technology","publisher-place":"Cambridge, Massachusetts","title":"Building ontologies with Basic Formal Ontology","author":[{"family":"Arp","given":"Robert"},{"family":"Smith","given":"Barry"},{"family":"Spear","given":"Andrew D"}],"issued":{"date-parts":[["2015"]]}}},{"id":1944,"uris":["http://zotero.org/users/8948421/items/45ZX396W"],"itemData":{"id":1944,"type":"article-journal","abstract":"Since 2002 we have been testing and refining a methodology for ontology development that is now being used by multiple groups of researchers in different life science domains. Gary Merrill, in a recent paper in this journal, describes some of the reasons why this methodology has been found attractive by researchers in the biological and biomedical sciences. At the same time he assails the methodology on philosophical grounds, focusing specifically on our recommendation that ontologies developed for scientific purposes should be constructed in such a way that their terms are seen as referring to what we call universals or types in reality. As we show, Merrill's critique is of little relevance to the success of our realist project, since it not only reveals no actual errors in our work but also criticizes views on universals that we do not in fact hold. However, it nonetheless provides us with a valuable opportunity to clarify the realist methodology, and to show how some of its principles are being applied, especially within the framework of the OBO (Open Biomedical Ontologies) Foundry initiative.","container-title":"Appl. Ontol.","issue":"3-4","language":"en","page":"139–188","title":"Ontological realism: A methodology for coordinated evolution of scientific ontologies","volume":"5","author":[{"family":"Smith","given":"Barry"},{"family":"Ceusters","given":"Werner"}],"issued":{"date-parts":[["2010",11]]}}}],"schema":"https://github.com/citation-style-language/schema/raw/master/csl-citation.json"} </w:instrText>
      </w:r>
      <w:r w:rsidRPr="003D42F8">
        <w:rPr>
          <w:rFonts w:ascii="Calibri" w:eastAsia="Calibri" w:hAnsi="Calibri" w:cs="Calibri"/>
          <w:kern w:val="24"/>
          <w:lang w:val="en-US" w:eastAsia="it-IT"/>
          <w14:ligatures w14:val="none"/>
        </w:rPr>
        <w:fldChar w:fldCharType="separate"/>
      </w:r>
      <w:r w:rsidRPr="003D42F8">
        <w:rPr>
          <w:rFonts w:ascii="Calibri" w:hAnsi="Calibri" w:cs="Calibri"/>
          <w:lang w:val="en-US"/>
        </w:rPr>
        <w:t xml:space="preserve"> Arp et al. (2015) and Smith &amp; Ceusters (2010)</w:t>
      </w:r>
      <w:r w:rsidRPr="003D42F8">
        <w:rPr>
          <w:rFonts w:ascii="Calibri" w:eastAsia="Calibri" w:hAnsi="Calibri" w:cs="Calibri"/>
          <w:kern w:val="24"/>
          <w:lang w:val="en-US" w:eastAsia="it-IT"/>
          <w14:ligatures w14:val="none"/>
        </w:rPr>
        <w:fldChar w:fldCharType="end"/>
      </w:r>
      <w:r w:rsidRPr="003D42F8">
        <w:rPr>
          <w:rFonts w:ascii="Calibri" w:eastAsia="Calibri" w:hAnsi="Calibri" w:cs="Calibri"/>
          <w:kern w:val="24"/>
          <w:lang w:val="en-US" w:eastAsia="it-IT"/>
          <w14:ligatures w14:val="none"/>
        </w:rPr>
        <w:t xml:space="preserve"> for details</w:t>
      </w:r>
      <w:r w:rsidR="00060F3D">
        <w:rPr>
          <w:rFonts w:ascii="Calibri" w:eastAsia="Calibri" w:hAnsi="Calibri" w:cs="Calibri"/>
          <w:kern w:val="24"/>
          <w:lang w:val="en-US" w:eastAsia="it-IT"/>
          <w14:ligatures w14:val="none"/>
        </w:rPr>
        <w:t xml:space="preserve">. </w:t>
      </w:r>
      <w:r w:rsidRPr="003D42F8">
        <w:rPr>
          <w:rFonts w:ascii="Calibri" w:eastAsia="Calibri" w:hAnsi="Calibri" w:cs="Calibri"/>
          <w:kern w:val="24"/>
          <w:lang w:val="en-US" w:eastAsia="it-IT"/>
          <w14:ligatures w14:val="none"/>
        </w:rPr>
        <w:t xml:space="preserve">Nevertheless, we consider it essential to commit SCO representation </w:t>
      </w:r>
      <w:r w:rsidR="00AA7017" w:rsidRPr="003D42F8">
        <w:rPr>
          <w:rFonts w:ascii="Calibri" w:eastAsia="Calibri" w:hAnsi="Calibri" w:cs="Calibri"/>
          <w:kern w:val="24"/>
          <w:lang w:val="en-US" w:eastAsia="it-IT"/>
          <w14:ligatures w14:val="none"/>
        </w:rPr>
        <w:t>to</w:t>
      </w:r>
      <w:r w:rsidRPr="003D42F8">
        <w:rPr>
          <w:rFonts w:ascii="Calibri" w:eastAsia="Calibri" w:hAnsi="Calibri" w:cs="Calibri"/>
          <w:kern w:val="24"/>
          <w:lang w:val="en-US" w:eastAsia="it-IT"/>
          <w14:ligatures w14:val="none"/>
        </w:rPr>
        <w:t xml:space="preserve"> other ontological views. This will assist in addressing sustainability consistently across communities and approaches. No matter which </w:t>
      </w:r>
      <w:r w:rsidR="00060F3D">
        <w:rPr>
          <w:rFonts w:ascii="Calibri" w:eastAsia="Calibri" w:hAnsi="Calibri" w:cs="Calibri"/>
          <w:kern w:val="24"/>
          <w:lang w:val="en-US" w:eastAsia="it-IT"/>
          <w14:ligatures w14:val="none"/>
        </w:rPr>
        <w:t xml:space="preserve">view </w:t>
      </w:r>
      <w:r w:rsidRPr="003D42F8">
        <w:rPr>
          <w:rFonts w:ascii="Calibri" w:eastAsia="Calibri" w:hAnsi="Calibri" w:cs="Calibri"/>
          <w:kern w:val="24"/>
          <w:lang w:val="en-US" w:eastAsia="it-IT"/>
          <w14:ligatures w14:val="none"/>
        </w:rPr>
        <w:t>has been chosen</w:t>
      </w:r>
      <w:r w:rsidR="00AA7017" w:rsidRPr="003D42F8">
        <w:rPr>
          <w:rFonts w:ascii="Calibri" w:eastAsia="Calibri" w:hAnsi="Calibri" w:cs="Calibri"/>
          <w:kern w:val="24"/>
          <w:lang w:val="en-US" w:eastAsia="it-IT"/>
          <w14:ligatures w14:val="none"/>
        </w:rPr>
        <w:t xml:space="preserve"> </w:t>
      </w:r>
      <w:r w:rsidR="00060F3D">
        <w:rPr>
          <w:rFonts w:ascii="Calibri" w:eastAsia="Calibri" w:hAnsi="Calibri" w:cs="Calibri"/>
          <w:kern w:val="24"/>
          <w:lang w:val="en-US" w:eastAsia="it-IT"/>
          <w14:ligatures w14:val="none"/>
        </w:rPr>
        <w:t>to</w:t>
      </w:r>
      <w:r w:rsidR="00AA7017" w:rsidRPr="003D42F8">
        <w:rPr>
          <w:rFonts w:ascii="Calibri" w:eastAsia="Calibri" w:hAnsi="Calibri" w:cs="Calibri"/>
          <w:kern w:val="24"/>
          <w:lang w:val="en-US" w:eastAsia="it-IT"/>
          <w14:ligatures w14:val="none"/>
        </w:rPr>
        <w:t xml:space="preserve"> design </w:t>
      </w:r>
      <w:r w:rsidR="00060F3D">
        <w:rPr>
          <w:rFonts w:ascii="Calibri" w:eastAsia="Calibri" w:hAnsi="Calibri" w:cs="Calibri"/>
          <w:kern w:val="24"/>
          <w:lang w:val="en-US" w:eastAsia="it-IT"/>
          <w14:ligatures w14:val="none"/>
        </w:rPr>
        <w:t>sustainability ontologies</w:t>
      </w:r>
      <w:r w:rsidRPr="003D42F8">
        <w:rPr>
          <w:rFonts w:ascii="Calibri" w:eastAsia="Calibri" w:hAnsi="Calibri" w:cs="Calibri"/>
          <w:kern w:val="24"/>
          <w:lang w:val="en-US" w:eastAsia="it-IT"/>
          <w14:ligatures w14:val="none"/>
        </w:rPr>
        <w:t xml:space="preserve">, a representation of sustainability theoretical challenges </w:t>
      </w:r>
      <w:r w:rsidRPr="003D42F8">
        <w:rPr>
          <w:rFonts w:ascii="Calibri" w:hAnsi="Calibri" w:cs="Calibri"/>
          <w:lang w:val="en-US"/>
        </w:rPr>
        <w:t xml:space="preserve">according to such a view will be available </w:t>
      </w:r>
      <w:r w:rsidR="00060F3D">
        <w:rPr>
          <w:rFonts w:ascii="Calibri" w:hAnsi="Calibri" w:cs="Calibri"/>
          <w:lang w:val="en-US"/>
        </w:rPr>
        <w:t xml:space="preserve">and </w:t>
      </w:r>
      <w:r w:rsidRPr="003D42F8">
        <w:rPr>
          <w:rFonts w:ascii="Calibri" w:hAnsi="Calibri" w:cs="Calibri"/>
          <w:lang w:val="en-US"/>
        </w:rPr>
        <w:t xml:space="preserve">developers </w:t>
      </w:r>
      <w:r w:rsidR="00060F3D">
        <w:rPr>
          <w:rFonts w:ascii="Calibri" w:hAnsi="Calibri" w:cs="Calibri"/>
          <w:lang w:val="en-US"/>
        </w:rPr>
        <w:t xml:space="preserve">can use it to support consistency. </w:t>
      </w:r>
      <w:r w:rsidRPr="003D42F8">
        <w:rPr>
          <w:rFonts w:ascii="Calibri" w:hAnsi="Calibri" w:cs="Calibri"/>
          <w:lang w:val="en-US"/>
        </w:rPr>
        <w:t>Further, this will support alignment</w:t>
      </w:r>
      <w:r w:rsidR="00AA7017" w:rsidRPr="003D42F8">
        <w:rPr>
          <w:rFonts w:ascii="Calibri" w:hAnsi="Calibri" w:cs="Calibri"/>
          <w:lang w:val="en-US"/>
        </w:rPr>
        <w:t>s</w:t>
      </w:r>
      <w:r w:rsidRPr="003D42F8">
        <w:rPr>
          <w:rFonts w:ascii="Calibri" w:hAnsi="Calibri" w:cs="Calibri"/>
          <w:lang w:val="en-US"/>
        </w:rPr>
        <w:t xml:space="preserve"> across</w:t>
      </w:r>
      <w:r w:rsidR="00AA7017" w:rsidRPr="003D42F8">
        <w:rPr>
          <w:rFonts w:ascii="Calibri" w:hAnsi="Calibri" w:cs="Calibri"/>
          <w:lang w:val="en-US"/>
        </w:rPr>
        <w:t xml:space="preserve"> SCO-compliant</w:t>
      </w:r>
      <w:r w:rsidRPr="003D42F8">
        <w:rPr>
          <w:rFonts w:ascii="Calibri" w:hAnsi="Calibri" w:cs="Calibri"/>
          <w:lang w:val="en-US"/>
        </w:rPr>
        <w:t xml:space="preserve"> </w:t>
      </w:r>
      <w:r w:rsidR="00AA7017" w:rsidRPr="003D42F8">
        <w:rPr>
          <w:rFonts w:ascii="Calibri" w:hAnsi="Calibri" w:cs="Calibri"/>
          <w:lang w:val="en-US"/>
        </w:rPr>
        <w:t xml:space="preserve">sustainability </w:t>
      </w:r>
      <w:r w:rsidRPr="003D42F8">
        <w:rPr>
          <w:rFonts w:ascii="Calibri" w:hAnsi="Calibri" w:cs="Calibri"/>
          <w:lang w:val="en-US"/>
        </w:rPr>
        <w:t xml:space="preserve">ontologies </w:t>
      </w:r>
      <w:r w:rsidR="00060F3D">
        <w:rPr>
          <w:rFonts w:ascii="Calibri" w:hAnsi="Calibri" w:cs="Calibri"/>
          <w:lang w:val="en-US"/>
        </w:rPr>
        <w:t xml:space="preserve">that endorse </w:t>
      </w:r>
      <w:r w:rsidRPr="003D42F8">
        <w:rPr>
          <w:rFonts w:ascii="Calibri" w:hAnsi="Calibri" w:cs="Calibri"/>
          <w:lang w:val="en-US"/>
        </w:rPr>
        <w:t>different ontological views. Despite the</w:t>
      </w:r>
      <w:r w:rsidR="00AA7017" w:rsidRPr="003D42F8">
        <w:rPr>
          <w:rFonts w:ascii="Calibri" w:hAnsi="Calibri" w:cs="Calibri"/>
          <w:lang w:val="en-US"/>
        </w:rPr>
        <w:t xml:space="preserve"> d</w:t>
      </w:r>
      <w:r w:rsidR="00060F3D">
        <w:rPr>
          <w:rFonts w:ascii="Calibri" w:hAnsi="Calibri" w:cs="Calibri"/>
          <w:lang w:val="en-US"/>
        </w:rPr>
        <w:t>iscrepancies</w:t>
      </w:r>
      <w:r w:rsidR="00AA7017" w:rsidRPr="003D42F8">
        <w:rPr>
          <w:rFonts w:ascii="Calibri" w:hAnsi="Calibri" w:cs="Calibri"/>
          <w:lang w:val="en-US"/>
        </w:rPr>
        <w:t xml:space="preserve"> deriving from </w:t>
      </w:r>
      <w:r w:rsidR="00060F3D">
        <w:rPr>
          <w:rFonts w:ascii="Calibri" w:hAnsi="Calibri" w:cs="Calibri"/>
          <w:lang w:val="en-US"/>
        </w:rPr>
        <w:t xml:space="preserve">differences in the </w:t>
      </w:r>
      <w:r w:rsidR="00060F3D" w:rsidRPr="003D42F8">
        <w:rPr>
          <w:rFonts w:ascii="Calibri" w:hAnsi="Calibri" w:cs="Calibri"/>
          <w:lang w:val="en-US"/>
        </w:rPr>
        <w:t>chosen</w:t>
      </w:r>
      <w:r w:rsidR="00060F3D">
        <w:rPr>
          <w:rFonts w:ascii="Calibri" w:hAnsi="Calibri" w:cs="Calibri"/>
          <w:lang w:val="en-US"/>
        </w:rPr>
        <w:t xml:space="preserve"> </w:t>
      </w:r>
      <w:r w:rsidRPr="003D42F8">
        <w:rPr>
          <w:rFonts w:ascii="Calibri" w:hAnsi="Calibri" w:cs="Calibri"/>
          <w:lang w:val="en-US"/>
        </w:rPr>
        <w:t xml:space="preserve">ontological </w:t>
      </w:r>
      <w:r w:rsidR="00AA7017" w:rsidRPr="003D42F8">
        <w:rPr>
          <w:rFonts w:ascii="Calibri" w:hAnsi="Calibri" w:cs="Calibri"/>
          <w:lang w:val="en-US"/>
        </w:rPr>
        <w:t>views</w:t>
      </w:r>
      <w:r w:rsidRPr="003D42F8">
        <w:rPr>
          <w:rFonts w:ascii="Calibri" w:hAnsi="Calibri" w:cs="Calibri"/>
          <w:lang w:val="en-US"/>
        </w:rPr>
        <w:t xml:space="preserve">, those ontologies will </w:t>
      </w:r>
      <w:r w:rsidR="00AA7017" w:rsidRPr="003D42F8">
        <w:rPr>
          <w:rFonts w:ascii="Calibri" w:hAnsi="Calibri" w:cs="Calibri"/>
          <w:lang w:val="en-US"/>
        </w:rPr>
        <w:t>all</w:t>
      </w:r>
      <w:r w:rsidRPr="003D42F8">
        <w:rPr>
          <w:rFonts w:ascii="Calibri" w:hAnsi="Calibri" w:cs="Calibri"/>
          <w:lang w:val="en-US"/>
        </w:rPr>
        <w:t xml:space="preserve"> account for the sustainability challenges</w:t>
      </w:r>
      <w:r w:rsidR="00AA7017" w:rsidRPr="003D42F8">
        <w:rPr>
          <w:rFonts w:ascii="Calibri" w:hAnsi="Calibri" w:cs="Calibri"/>
          <w:lang w:val="en-US"/>
        </w:rPr>
        <w:t>, having a common converging point for integration</w:t>
      </w:r>
      <w:r w:rsidRPr="003D42F8">
        <w:rPr>
          <w:rFonts w:ascii="Calibri" w:hAnsi="Calibri" w:cs="Calibri"/>
          <w:lang w:val="en-US"/>
        </w:rPr>
        <w:t xml:space="preserve">. </w:t>
      </w:r>
    </w:p>
    <w:p w14:paraId="3F1B3604" w14:textId="51D8F1DC" w:rsidR="00585C01" w:rsidRPr="003D42F8" w:rsidRDefault="00DB29AD" w:rsidP="0064078C">
      <w:pPr>
        <w:spacing w:line="360" w:lineRule="auto"/>
        <w:jc w:val="both"/>
        <w:rPr>
          <w:rFonts w:ascii="Calibri" w:eastAsia="Calibri" w:hAnsi="Calibri" w:cs="Calibri"/>
          <w:kern w:val="24"/>
          <w:lang w:val="en-US" w:eastAsia="it-IT"/>
          <w14:ligatures w14:val="none"/>
        </w:rPr>
      </w:pPr>
      <w:r>
        <w:rPr>
          <w:rFonts w:ascii="Calibri" w:hAnsi="Calibri" w:cs="Calibri"/>
          <w:lang w:val="en-US"/>
        </w:rPr>
        <w:t xml:space="preserve">Providing an </w:t>
      </w:r>
      <w:r w:rsidRPr="00DB29AD">
        <w:rPr>
          <w:rFonts w:ascii="Calibri" w:hAnsi="Calibri" w:cs="Calibri"/>
          <w:lang w:val="en-US"/>
        </w:rPr>
        <w:t>overarching</w:t>
      </w:r>
      <w:r>
        <w:rPr>
          <w:rFonts w:ascii="Calibri" w:hAnsi="Calibri" w:cs="Calibri"/>
          <w:lang w:val="en-US"/>
        </w:rPr>
        <w:t xml:space="preserve"> and domain-neutral representation of reality according to the endorsed ontological view, TLOs incarnate and exemplify such a view. </w:t>
      </w:r>
      <w:r w:rsidR="00585C01" w:rsidRPr="003D42F8">
        <w:rPr>
          <w:rFonts w:ascii="Calibri" w:eastAsia="Calibri" w:hAnsi="Calibri" w:cs="Calibri"/>
          <w:kern w:val="24"/>
          <w:lang w:val="en-US" w:eastAsia="it-IT"/>
          <w14:ligatures w14:val="none"/>
        </w:rPr>
        <w:t xml:space="preserve">Thus, SCO should align with alternative </w:t>
      </w:r>
      <w:r w:rsidR="00585C01" w:rsidRPr="003D42F8">
        <w:rPr>
          <w:rFonts w:ascii="Calibri" w:eastAsia="Times New Roman" w:hAnsi="Calibri" w:cs="Calibri"/>
          <w:kern w:val="0"/>
          <w:lang w:val="en-US" w:eastAsia="it-IT"/>
          <w14:ligatures w14:val="none"/>
        </w:rPr>
        <w:t>TLOs other than BFO</w:t>
      </w:r>
      <w:r w:rsidR="00060F3D">
        <w:rPr>
          <w:rFonts w:ascii="Calibri" w:eastAsia="Times New Roman" w:hAnsi="Calibri" w:cs="Calibri"/>
          <w:kern w:val="0"/>
          <w:lang w:val="en-US" w:eastAsia="it-IT"/>
          <w14:ligatures w14:val="none"/>
        </w:rPr>
        <w:t>,</w:t>
      </w:r>
      <w:r w:rsidR="00585C01" w:rsidRPr="003D42F8">
        <w:rPr>
          <w:rFonts w:ascii="Calibri" w:eastAsia="Times New Roman" w:hAnsi="Calibri" w:cs="Calibri"/>
          <w:kern w:val="0"/>
          <w:lang w:val="en-US" w:eastAsia="it-IT"/>
          <w14:ligatures w14:val="none"/>
        </w:rPr>
        <w:t xml:space="preserve"> to access and leverage the different ontological views proposed by such ontologies.</w:t>
      </w:r>
      <w:r w:rsidR="00585C01" w:rsidRPr="003D42F8">
        <w:rPr>
          <w:rFonts w:ascii="Calibri" w:hAnsi="Calibri" w:cs="Calibri"/>
          <w:lang w:val="en-US"/>
        </w:rPr>
        <w:t xml:space="preserve"> </w:t>
      </w:r>
      <w:r w:rsidR="00585C01" w:rsidRPr="003D42F8">
        <w:rPr>
          <w:rFonts w:ascii="Calibri" w:eastAsia="Calibri" w:hAnsi="Calibri" w:cs="Calibri"/>
          <w:kern w:val="24"/>
          <w:lang w:val="en-US" w:eastAsia="it-IT"/>
          <w14:ligatures w14:val="none"/>
        </w:rPr>
        <w:t xml:space="preserve">This seems the most coherent way to </w:t>
      </w:r>
      <w:r>
        <w:rPr>
          <w:rFonts w:ascii="Calibri" w:eastAsia="Calibri" w:hAnsi="Calibri" w:cs="Calibri"/>
          <w:kern w:val="24"/>
          <w:lang w:val="en-US" w:eastAsia="it-IT"/>
          <w14:ligatures w14:val="none"/>
        </w:rPr>
        <w:t>move toward the establishment of</w:t>
      </w:r>
      <w:r w:rsidR="00585C01" w:rsidRPr="003D42F8">
        <w:rPr>
          <w:rFonts w:ascii="Calibri" w:eastAsia="Calibri" w:hAnsi="Calibri" w:cs="Calibri"/>
          <w:kern w:val="24"/>
          <w:lang w:val="en-US" w:eastAsia="it-IT"/>
          <w14:ligatures w14:val="none"/>
        </w:rPr>
        <w:t xml:space="preserve"> a core </w:t>
      </w:r>
      <w:r>
        <w:rPr>
          <w:rFonts w:ascii="Calibri" w:eastAsia="Calibri" w:hAnsi="Calibri" w:cs="Calibri"/>
          <w:kern w:val="24"/>
          <w:lang w:val="en-US" w:eastAsia="it-IT"/>
          <w14:ligatures w14:val="none"/>
        </w:rPr>
        <w:t xml:space="preserve">ontological </w:t>
      </w:r>
      <w:r w:rsidR="00585C01" w:rsidRPr="003D42F8">
        <w:rPr>
          <w:rFonts w:ascii="Calibri" w:eastAsia="Calibri" w:hAnsi="Calibri" w:cs="Calibri"/>
          <w:kern w:val="24"/>
          <w:lang w:val="en-US" w:eastAsia="it-IT"/>
          <w14:ligatures w14:val="none"/>
        </w:rPr>
        <w:t xml:space="preserve">hub that can effectively support the integration and interconnection of new and existing ontologies on sustainability. </w:t>
      </w:r>
    </w:p>
    <w:p w14:paraId="521CB6EC" w14:textId="1BCBA05B" w:rsidR="00B96A58" w:rsidRDefault="000D7E7E" w:rsidP="0064078C">
      <w:pPr>
        <w:spacing w:line="360" w:lineRule="auto"/>
        <w:jc w:val="both"/>
        <w:rPr>
          <w:rFonts w:ascii="Calibri" w:hAnsi="Calibri" w:cs="Calibri"/>
          <w:lang w:val="en-US" w:eastAsia="it-IT"/>
        </w:rPr>
      </w:pPr>
      <w:r w:rsidRPr="003D42F8">
        <w:rPr>
          <w:rFonts w:ascii="Calibri" w:hAnsi="Calibri" w:cs="Calibri"/>
          <w:lang w:val="en-US"/>
        </w:rPr>
        <w:t xml:space="preserve">This document describes the process of alignment of the Sustainability Core Ontology (SCO) to the </w:t>
      </w:r>
      <w:hyperlink r:id="rId9" w:history="1">
        <w:r w:rsidR="00F57EC9" w:rsidRPr="003D42F8">
          <w:rPr>
            <w:rFonts w:ascii="Calibri" w:hAnsi="Calibri" w:cs="Calibri"/>
            <w:u w:val="single"/>
            <w:lang w:val="en-US" w:eastAsia="it-IT"/>
          </w:rPr>
          <w:t>Unified Foundational Ontology (UFO)</w:t>
        </w:r>
      </w:hyperlink>
      <w:r w:rsidR="002435D2" w:rsidRPr="003D42F8">
        <w:rPr>
          <w:rFonts w:ascii="Calibri" w:hAnsi="Calibri" w:cs="Calibri"/>
          <w:lang w:val="en-US" w:eastAsia="it-IT"/>
        </w:rPr>
        <w:t>, another existent TLO</w:t>
      </w:r>
      <w:r w:rsidR="00F57EC9" w:rsidRPr="003D42F8">
        <w:rPr>
          <w:rFonts w:ascii="Calibri" w:hAnsi="Calibri" w:cs="Calibri"/>
          <w:lang w:val="en-US" w:eastAsia="it-IT"/>
        </w:rPr>
        <w:t>.</w:t>
      </w:r>
      <w:r w:rsidRPr="003D42F8">
        <w:rPr>
          <w:rFonts w:ascii="Calibri" w:hAnsi="Calibri" w:cs="Calibri"/>
          <w:lang w:val="en-US" w:eastAsia="it-IT"/>
        </w:rPr>
        <w:t xml:space="preserve"> </w:t>
      </w:r>
      <w:r w:rsidR="002435D2" w:rsidRPr="003D42F8">
        <w:rPr>
          <w:rFonts w:ascii="Calibri" w:hAnsi="Calibri" w:cs="Calibri"/>
          <w:lang w:val="en-US" w:eastAsia="it-IT"/>
        </w:rPr>
        <w:t xml:space="preserve">UFO </w:t>
      </w:r>
      <w:r w:rsidR="00D67C7F" w:rsidRPr="003D42F8">
        <w:rPr>
          <w:rFonts w:ascii="Calibri" w:hAnsi="Calibri" w:cs="Calibri"/>
          <w:lang w:val="en-US" w:eastAsia="it-IT"/>
        </w:rPr>
        <w:t xml:space="preserve">counts among the major internationally recognized TLOs. </w:t>
      </w:r>
      <w:r w:rsidR="00B96A58">
        <w:rPr>
          <w:rFonts w:ascii="Calibri" w:hAnsi="Calibri" w:cs="Calibri"/>
          <w:lang w:val="en-US" w:eastAsia="it-IT"/>
        </w:rPr>
        <w:t xml:space="preserve">UFO has </w:t>
      </w:r>
      <w:r w:rsidR="00EE6A0E">
        <w:rPr>
          <w:rFonts w:ascii="Calibri" w:hAnsi="Calibri" w:cs="Calibri"/>
          <w:lang w:val="en-US" w:eastAsia="it-IT"/>
        </w:rPr>
        <w:t>been constructed</w:t>
      </w:r>
      <w:r w:rsidR="00B96A58">
        <w:rPr>
          <w:rFonts w:ascii="Calibri" w:hAnsi="Calibri" w:cs="Calibri"/>
          <w:lang w:val="en-US" w:eastAsia="it-IT"/>
        </w:rPr>
        <w:t xml:space="preserve"> with reference to the </w:t>
      </w:r>
      <w:r w:rsidR="00EE6A0E" w:rsidRPr="00EE6A0E">
        <w:rPr>
          <w:rFonts w:ascii="Calibri" w:hAnsi="Calibri" w:cs="Calibri"/>
          <w:lang w:val="en-US" w:eastAsia="it-IT"/>
        </w:rPr>
        <w:t>General Formal Ontology</w:t>
      </w:r>
      <w:r w:rsidR="00EE6A0E">
        <w:rPr>
          <w:rFonts w:ascii="Calibri" w:hAnsi="Calibri" w:cs="Calibri"/>
          <w:lang w:val="en-US" w:eastAsia="it-IT"/>
        </w:rPr>
        <w:t xml:space="preserve"> </w:t>
      </w:r>
      <w:r w:rsidR="00EE6A0E" w:rsidRPr="00EE6A0E">
        <w:rPr>
          <w:rFonts w:ascii="Calibri" w:hAnsi="Calibri" w:cs="Calibri"/>
          <w:lang w:val="en-US" w:eastAsia="it-IT"/>
        </w:rPr>
        <w:t>(GFO)</w:t>
      </w:r>
      <w:r w:rsidR="00EE6A0E">
        <w:rPr>
          <w:rFonts w:ascii="Calibri" w:hAnsi="Calibri" w:cs="Calibri"/>
          <w:lang w:val="en-US" w:eastAsia="it-IT"/>
        </w:rPr>
        <w:t xml:space="preserve"> and </w:t>
      </w:r>
      <w:r w:rsidR="00EE6A0E" w:rsidRPr="00EE6A0E">
        <w:rPr>
          <w:rFonts w:ascii="Calibri" w:hAnsi="Calibri" w:cs="Calibri"/>
          <w:lang w:val="en-US" w:eastAsia="it-IT"/>
        </w:rPr>
        <w:t>the Descriptive Ontology for Linguistic and Cognitive Engineering</w:t>
      </w:r>
      <w:r w:rsidR="00B96A58">
        <w:rPr>
          <w:rFonts w:ascii="Calibri" w:hAnsi="Calibri" w:cs="Calibri"/>
          <w:lang w:val="en-US" w:eastAsia="it-IT"/>
        </w:rPr>
        <w:t xml:space="preserve"> </w:t>
      </w:r>
      <w:r w:rsidR="00EE6A0E" w:rsidRPr="00EE6A0E">
        <w:rPr>
          <w:rFonts w:ascii="Calibri" w:hAnsi="Calibri" w:cs="Calibri"/>
          <w:lang w:val="en-US" w:eastAsia="it-IT"/>
        </w:rPr>
        <w:t>(DOLCE), other two existing TL</w:t>
      </w:r>
      <w:r w:rsidR="00EE6A0E">
        <w:rPr>
          <w:rFonts w:ascii="Calibri" w:hAnsi="Calibri" w:cs="Calibri"/>
          <w:lang w:val="en-US" w:eastAsia="it-IT"/>
        </w:rPr>
        <w:t xml:space="preserve">Os </w:t>
      </w:r>
      <w:r w:rsidR="00B96A58">
        <w:rPr>
          <w:rFonts w:ascii="Calibri" w:hAnsi="Calibri" w:cs="Calibri"/>
          <w:lang w:val="en-US" w:eastAsia="it-IT"/>
        </w:rPr>
        <w:fldChar w:fldCharType="begin"/>
      </w:r>
      <w:r w:rsidR="00B96A58">
        <w:rPr>
          <w:rFonts w:ascii="Calibri" w:hAnsi="Calibri" w:cs="Calibri"/>
          <w:lang w:val="en-US" w:eastAsia="it-IT"/>
        </w:rPr>
        <w:instrText xml:space="preserve"> ADDIN ZOTERO_ITEM CSL_CITATION {"citationID":"1w9bcgtM","properties":{"formattedCitation":"(Guizzardi et al., 2022)","plainCitation":"(Guizzardi et al., 2022)","noteIndex":0},"citationItems":[{"id":4608,"uris":["http://zotero.org/users/8948421/items/9HR92KAN"],"itemData":{"id":4608,"type":"article-journal","abstract":"The Unified Foundational Ontology (UFO) was developed over the last two decades by consistently putting together theories from areas such as formal ontology in philosophy, cognitive science, linguistics, and philosophical logics. It comprises a number of micro-theories addressing fundamental conceptual modeling notions, including entity types and relationship types. The aim of this paper is to summarize the current state of UFO, presenting a formalization of the ontology, along with the analysis of a number of cases to illustrate the application of UFO and facilitate its comparison with other foundational ontologies in this special issue. (The cases originate from the First FOUST Workshop – the Foundational Stance, an international forum dedicated to Foundational Ontology research.)","container-title":"Applied Ontology","DOI":"10.3233/AO-210256","ISSN":"18758533, 15705838","issue":"1","journalAbbreviation":"AO","page":"167-210","source":"DOI.org (Crossref)","title":"UFO: Unified Foundational Ontology","title-short":"UFO","volume":"17","author":[{"family":"Guizzardi","given":"Giancarlo"},{"family":"Botti Benevides","given":"Alessander"},{"family":"Fonseca","given":"Claudenir M."},{"family":"Porello","given":"Daniele"},{"family":"Almeida","given":"João Paulo A."},{"family":"Prince Sales","given":"Tiago"}],"editor":[{"family":"Borgo","given":"Stefano"},{"family":"Galton","given":"Antony"},{"family":"Kutz","given":"Oliver"}],"issued":{"date-parts":[["2022",3,15]]}}}],"schema":"https://github.com/citation-style-language/schema/raw/master/csl-citation.json"} </w:instrText>
      </w:r>
      <w:r w:rsidR="00B96A58">
        <w:rPr>
          <w:rFonts w:ascii="Calibri" w:hAnsi="Calibri" w:cs="Calibri"/>
          <w:lang w:val="en-US" w:eastAsia="it-IT"/>
        </w:rPr>
        <w:fldChar w:fldCharType="separate"/>
      </w:r>
      <w:r w:rsidR="00B96A58" w:rsidRPr="00B96A58">
        <w:rPr>
          <w:rFonts w:ascii="Calibri" w:hAnsi="Calibri" w:cs="Calibri"/>
          <w:lang w:val="en-US"/>
        </w:rPr>
        <w:t>(Guizzardi et al., 2022)</w:t>
      </w:r>
      <w:r w:rsidR="00B96A58">
        <w:rPr>
          <w:rFonts w:ascii="Calibri" w:hAnsi="Calibri" w:cs="Calibri"/>
          <w:lang w:val="en-US" w:eastAsia="it-IT"/>
        </w:rPr>
        <w:fldChar w:fldCharType="end"/>
      </w:r>
      <w:r w:rsidR="00B96A58">
        <w:rPr>
          <w:rFonts w:ascii="Calibri" w:hAnsi="Calibri" w:cs="Calibri"/>
          <w:lang w:val="en-US" w:eastAsia="it-IT"/>
        </w:rPr>
        <w:t xml:space="preserve">. </w:t>
      </w:r>
      <w:r w:rsidR="00D67C7F" w:rsidRPr="003D42F8">
        <w:rPr>
          <w:rFonts w:ascii="Calibri" w:hAnsi="Calibri" w:cs="Calibri"/>
          <w:lang w:val="en-US" w:eastAsia="it-IT"/>
        </w:rPr>
        <w:t xml:space="preserve">In </w:t>
      </w:r>
      <w:r w:rsidR="00D67C7F" w:rsidRPr="003D42F8">
        <w:rPr>
          <w:rFonts w:ascii="Calibri" w:hAnsi="Calibri" w:cs="Calibri"/>
          <w:lang w:val="en-US" w:eastAsia="it-IT"/>
        </w:rPr>
        <w:lastRenderedPageBreak/>
        <w:t>addition, s</w:t>
      </w:r>
      <w:r w:rsidR="002435D2" w:rsidRPr="003D42F8">
        <w:rPr>
          <w:rFonts w:ascii="Calibri" w:hAnsi="Calibri" w:cs="Calibri"/>
          <w:lang w:val="en-US" w:eastAsia="it-IT"/>
        </w:rPr>
        <w:t xml:space="preserve">everal </w:t>
      </w:r>
      <w:r w:rsidR="00D67C7F" w:rsidRPr="003D42F8">
        <w:rPr>
          <w:rFonts w:ascii="Calibri" w:hAnsi="Calibri" w:cs="Calibri"/>
          <w:lang w:val="en-US" w:eastAsia="it-IT"/>
        </w:rPr>
        <w:t xml:space="preserve">ontologies that address </w:t>
      </w:r>
      <w:r w:rsidR="002435D2" w:rsidRPr="003D42F8">
        <w:rPr>
          <w:rFonts w:ascii="Calibri" w:hAnsi="Calibri" w:cs="Calibri"/>
          <w:lang w:val="en-US" w:eastAsia="it-IT"/>
        </w:rPr>
        <w:t>domains of primary relevance to sustainability</w:t>
      </w:r>
      <w:r w:rsidR="00AA7017" w:rsidRPr="003D42F8">
        <w:rPr>
          <w:rFonts w:ascii="Calibri" w:hAnsi="Calibri" w:cs="Calibri"/>
          <w:lang w:val="en-US" w:eastAsia="it-IT"/>
        </w:rPr>
        <w:t>,</w:t>
      </w:r>
      <w:r w:rsidR="002435D2" w:rsidRPr="003D42F8">
        <w:rPr>
          <w:rFonts w:ascii="Calibri" w:hAnsi="Calibri" w:cs="Calibri"/>
          <w:lang w:val="en-US" w:eastAsia="it-IT"/>
        </w:rPr>
        <w:t xml:space="preserve"> such as resilience </w:t>
      </w:r>
      <w:r w:rsidR="00D67C7F" w:rsidRPr="003D42F8">
        <w:rPr>
          <w:rFonts w:ascii="Calibri" w:hAnsi="Calibri" w:cs="Calibri"/>
          <w:lang w:val="en-US" w:eastAsia="it-IT"/>
        </w:rPr>
        <w:fldChar w:fldCharType="begin"/>
      </w:r>
      <w:r w:rsidR="003D42F8" w:rsidRPr="003D42F8">
        <w:rPr>
          <w:rFonts w:ascii="Calibri" w:hAnsi="Calibri" w:cs="Calibri"/>
          <w:lang w:val="en-US" w:eastAsia="it-IT"/>
        </w:rPr>
        <w:instrText xml:space="preserve"> ADDIN ZOTERO_ITEM CSL_CITATION {"citationID":"Zkr4pZb1","properties":{"formattedCitation":"(F. Barcelos et al., 2025)","plainCitation":"(F. Barcelos et al., 2025)","dontUpdate":true,"noteIndex":0},"citationItems":[{"id":4610,"uris":["http://zotero.org/users/8948421/items/MRAFUN6T"],"itemData":{"id":4610,"type":"chapter","container-title":"Conceptual Modeling","event-place":"Cham","ISBN":"978-3-031-75871-3","language":"en","note":"collection-title: Lecture Notes in Computer Science\nDOI: 10.1007/978-3-031-75872-0_21","page":"396-416","publisher":"Springer Nature Switzerland","publisher-place":"Cham","source":"DOI.org (Crossref)","title":"Ontological Foundations of Resilience","URL":"https://link.springer.com/10.1007/978-3-031-75872-0_21","volume":"15238","editor":[{"family":"Maass","given":"Wolfgang"},{"family":"Han","given":"Hyoil"},{"family":"Yasar","given":"Hasan"},{"family":"Multari","given":"Nick"}],"author":[{"family":"F. Barcelos","given":"Pedro Paulo"},{"family":"Calhau","given":"Rodrigo F."},{"family":"Oliveira","given":"Ítalo"},{"family":"Prince Sales","given":"Tiago"},{"family":"Gailly","given":"Frederik"},{"family":"Poels","given":"Geert"},{"family":"Guizzardi","given":"Giancarlo"}],"accessed":{"date-parts":[["2025",1,22]]},"issued":{"date-parts":[["2025"]]}}}],"schema":"https://github.com/citation-style-language/schema/raw/master/csl-citation.json"} </w:instrText>
      </w:r>
      <w:r w:rsidR="00D67C7F" w:rsidRPr="003D42F8">
        <w:rPr>
          <w:rFonts w:ascii="Calibri" w:hAnsi="Calibri" w:cs="Calibri"/>
          <w:lang w:val="en-US" w:eastAsia="it-IT"/>
        </w:rPr>
        <w:fldChar w:fldCharType="separate"/>
      </w:r>
      <w:r w:rsidR="00D67C7F" w:rsidRPr="003D42F8">
        <w:rPr>
          <w:rFonts w:ascii="Calibri" w:hAnsi="Calibri" w:cs="Calibri"/>
          <w:lang w:val="en-US"/>
        </w:rPr>
        <w:t>(Barcelos et al., 2025)</w:t>
      </w:r>
      <w:r w:rsidR="00D67C7F" w:rsidRPr="003D42F8">
        <w:rPr>
          <w:rFonts w:ascii="Calibri" w:hAnsi="Calibri" w:cs="Calibri"/>
          <w:lang w:val="en-US" w:eastAsia="it-IT"/>
        </w:rPr>
        <w:fldChar w:fldCharType="end"/>
      </w:r>
      <w:r w:rsidR="00D67C7F" w:rsidRPr="003D42F8">
        <w:rPr>
          <w:rFonts w:ascii="Calibri" w:hAnsi="Calibri" w:cs="Calibri"/>
          <w:lang w:val="en-US" w:eastAsia="it-IT"/>
        </w:rPr>
        <w:t xml:space="preserve"> </w:t>
      </w:r>
      <w:r w:rsidR="002435D2" w:rsidRPr="003D42F8">
        <w:rPr>
          <w:rFonts w:ascii="Calibri" w:hAnsi="Calibri" w:cs="Calibri"/>
          <w:lang w:val="en-US" w:eastAsia="it-IT"/>
        </w:rPr>
        <w:t>and risk and value</w:t>
      </w:r>
      <w:r w:rsidR="00D67C7F" w:rsidRPr="003D42F8">
        <w:rPr>
          <w:rFonts w:ascii="Calibri" w:hAnsi="Calibri" w:cs="Calibri"/>
          <w:lang w:val="en-US" w:eastAsia="it-IT"/>
        </w:rPr>
        <w:t xml:space="preserve"> </w:t>
      </w:r>
      <w:r w:rsidR="00D67C7F" w:rsidRPr="003D42F8">
        <w:rPr>
          <w:rFonts w:ascii="Calibri" w:hAnsi="Calibri" w:cs="Calibri"/>
          <w:lang w:val="en-US" w:eastAsia="it-IT"/>
        </w:rPr>
        <w:fldChar w:fldCharType="begin"/>
      </w:r>
      <w:r w:rsidR="00D67C7F" w:rsidRPr="003D42F8">
        <w:rPr>
          <w:rFonts w:ascii="Calibri" w:hAnsi="Calibri" w:cs="Calibri"/>
          <w:lang w:val="en-US" w:eastAsia="it-IT"/>
        </w:rPr>
        <w:instrText xml:space="preserve"> ADDIN ZOTERO_ITEM CSL_CITATION {"citationID":"JVaWFB3n","properties":{"formattedCitation":"(Sales et al., 2018)","plainCitation":"(Sales et al., 2018)","noteIndex":0},"citationItems":[{"id":4643,"uris":["http://zotero.org/users/8948421/items/8ISII9DZ"],"itemData":{"id":4643,"type":"chapter","container-title":"Conceptual Modeling","event-place":"Cham","ISBN":"978-3-030-00846-8","note":"collection-title: Lecture Notes in Computer Science\nDOI: 10.1007/978-3-030-00847-5_11","page":"121-135","publisher":"Springer International Publishing","publisher-place":"Cham","source":"DOI.org (Crossref)","title":"The Common Ontology of Value and Risk","URL":"http://link.springer.com/10.1007/978-3-030-00847-5_11","volume":"11157","editor":[{"family":"Trujillo","given":"Juan C."},{"family":"Davis","given":"Karen C."},{"family":"Du","given":"Xiaoyong"},{"family":"Li","given":"Zhanhuai"},{"family":"Ling","given":"Tok Wang"},{"family":"Li","given":"Guoliang"},{"family":"Lee","given":"Mong Li"}],"author":[{"family":"Sales","given":"Tiago Prince"},{"family":"Baião","given":"Fernanda"},{"family":"Guizzardi","given":"Giancarlo"},{"family":"Almeida","given":"João Paulo A."},{"family":"Guarino","given":"Nicola"},{"family":"Mylopoulos","given":"John"}],"accessed":{"date-parts":[["2025",1,31]]},"issued":{"date-parts":[["2018"]]}}}],"schema":"https://github.com/citation-style-language/schema/raw/master/csl-citation.json"} </w:instrText>
      </w:r>
      <w:r w:rsidR="00D67C7F" w:rsidRPr="003D42F8">
        <w:rPr>
          <w:rFonts w:ascii="Calibri" w:hAnsi="Calibri" w:cs="Calibri"/>
          <w:lang w:val="en-US" w:eastAsia="it-IT"/>
        </w:rPr>
        <w:fldChar w:fldCharType="separate"/>
      </w:r>
      <w:r w:rsidR="00D67C7F" w:rsidRPr="003D42F8">
        <w:rPr>
          <w:rFonts w:ascii="Calibri" w:hAnsi="Calibri" w:cs="Calibri"/>
          <w:lang w:val="en-US"/>
        </w:rPr>
        <w:t>(Sales et al., 2018)</w:t>
      </w:r>
      <w:r w:rsidR="00D67C7F" w:rsidRPr="003D42F8">
        <w:rPr>
          <w:rFonts w:ascii="Calibri" w:hAnsi="Calibri" w:cs="Calibri"/>
          <w:lang w:val="en-US" w:eastAsia="it-IT"/>
        </w:rPr>
        <w:fldChar w:fldCharType="end"/>
      </w:r>
      <w:r w:rsidR="00D67C7F" w:rsidRPr="003D42F8">
        <w:rPr>
          <w:rFonts w:ascii="Calibri" w:hAnsi="Calibri" w:cs="Calibri"/>
          <w:lang w:val="en-US" w:eastAsia="it-IT"/>
        </w:rPr>
        <w:t xml:space="preserve">, employ UFO as </w:t>
      </w:r>
      <w:r w:rsidR="00B96A58">
        <w:rPr>
          <w:rFonts w:ascii="Calibri" w:hAnsi="Calibri" w:cs="Calibri"/>
          <w:lang w:val="en-US" w:eastAsia="it-IT"/>
        </w:rPr>
        <w:t xml:space="preserve">the </w:t>
      </w:r>
      <w:r w:rsidR="00D67C7F" w:rsidRPr="003D42F8">
        <w:rPr>
          <w:rFonts w:ascii="Calibri" w:hAnsi="Calibri" w:cs="Calibri"/>
          <w:lang w:val="en-US" w:eastAsia="it-IT"/>
        </w:rPr>
        <w:t>upper-level ontology</w:t>
      </w:r>
      <w:r w:rsidR="002435D2" w:rsidRPr="003D42F8">
        <w:rPr>
          <w:rFonts w:ascii="Calibri" w:hAnsi="Calibri" w:cs="Calibri"/>
          <w:lang w:val="en-US" w:eastAsia="it-IT"/>
        </w:rPr>
        <w:t>.</w:t>
      </w:r>
      <w:r w:rsidR="00B96A58">
        <w:rPr>
          <w:rFonts w:ascii="Calibri" w:hAnsi="Calibri" w:cs="Calibri"/>
          <w:lang w:val="en-US" w:eastAsia="it-IT"/>
        </w:rPr>
        <w:t xml:space="preserve"> Thus, UFO seemed to us the ideal candidate from which to start to expand SCO representation. </w:t>
      </w:r>
    </w:p>
    <w:p w14:paraId="5039DBF1" w14:textId="78A75C80" w:rsidR="003C53C4" w:rsidRPr="003D42F8" w:rsidRDefault="003C53C4" w:rsidP="0064078C">
      <w:pPr>
        <w:spacing w:line="360" w:lineRule="auto"/>
        <w:jc w:val="both"/>
        <w:rPr>
          <w:rFonts w:ascii="Calibri" w:hAnsi="Calibri" w:cs="Calibri"/>
          <w:lang w:val="en-US"/>
        </w:rPr>
      </w:pPr>
      <w:r w:rsidRPr="003D42F8">
        <w:rPr>
          <w:rFonts w:ascii="Calibri" w:hAnsi="Calibri" w:cs="Calibri"/>
          <w:lang w:val="en-US"/>
        </w:rPr>
        <w:t xml:space="preserve">The current working-in-progress version of SCO is SCO V1.1.0. </w:t>
      </w:r>
      <w:r w:rsidRPr="003D42F8">
        <w:rPr>
          <w:rFonts w:ascii="Calibri" w:hAnsi="Calibri" w:cs="Calibri"/>
          <w:lang w:val="en-US" w:eastAsia="it-IT"/>
        </w:rPr>
        <w:t xml:space="preserve">SCO V1.1.0. is </w:t>
      </w:r>
      <w:r w:rsidR="0084001F">
        <w:rPr>
          <w:rFonts w:ascii="Calibri" w:hAnsi="Calibri" w:cs="Calibri"/>
          <w:lang w:val="en-US" w:eastAsia="it-IT"/>
        </w:rPr>
        <w:t>composed</w:t>
      </w:r>
      <w:r w:rsidRPr="003D42F8">
        <w:rPr>
          <w:rFonts w:ascii="Calibri" w:hAnsi="Calibri" w:cs="Calibri"/>
          <w:lang w:val="en-US" w:eastAsia="it-IT"/>
        </w:rPr>
        <w:t xml:space="preserve"> of two segments: SCO-B (B for BFO) and SCO-U (U for UFO). SCO-B aligns the SCO vocabulary with BFO (as SCO V1.0.0.). SCO-U aligns the SCO vocabulary with </w:t>
      </w:r>
      <w:proofErr w:type="spellStart"/>
      <w:r w:rsidRPr="003D42F8">
        <w:rPr>
          <w:rFonts w:ascii="Calibri" w:hAnsi="Calibri" w:cs="Calibri"/>
          <w:lang w:val="en-US" w:eastAsia="it-IT"/>
        </w:rPr>
        <w:t>gUFO</w:t>
      </w:r>
      <w:proofErr w:type="spellEnd"/>
      <w:r w:rsidRPr="003D42F8">
        <w:rPr>
          <w:rFonts w:ascii="Calibri" w:hAnsi="Calibri" w:cs="Calibri"/>
          <w:lang w:val="en-US" w:eastAsia="it-IT"/>
        </w:rPr>
        <w:t xml:space="preserve"> (</w:t>
      </w:r>
      <w:hyperlink r:id="rId10" w:history="1">
        <w:r w:rsidRPr="003D42F8">
          <w:rPr>
            <w:rStyle w:val="Hyperlink"/>
            <w:rFonts w:ascii="Calibri" w:hAnsi="Calibri" w:cs="Calibri"/>
            <w:color w:val="auto"/>
            <w:lang w:val="en-US" w:eastAsia="it-IT"/>
          </w:rPr>
          <w:t>UFO implementation in the Web Ontology Language (OWL)</w:t>
        </w:r>
      </w:hyperlink>
      <w:r w:rsidRPr="003D42F8">
        <w:rPr>
          <w:rFonts w:ascii="Calibri" w:hAnsi="Calibri" w:cs="Calibri"/>
          <w:lang w:val="en-US" w:eastAsia="it-IT"/>
        </w:rPr>
        <w:t>).</w:t>
      </w:r>
      <w:r w:rsidR="009C5AAA" w:rsidRPr="003D42F8">
        <w:rPr>
          <w:rFonts w:ascii="Calibri" w:hAnsi="Calibri" w:cs="Calibri"/>
          <w:lang w:val="en-US"/>
        </w:rPr>
        <w:t xml:space="preserve"> </w:t>
      </w:r>
      <w:r w:rsidRPr="003D42F8">
        <w:rPr>
          <w:rFonts w:ascii="Calibri" w:hAnsi="Calibri" w:cs="Calibri"/>
          <w:lang w:val="en-US" w:eastAsia="it-IT"/>
        </w:rPr>
        <w:t>SCO V1.1.0. is formalized in </w:t>
      </w:r>
      <w:hyperlink r:id="rId11" w:history="1">
        <w:r w:rsidRPr="003D42F8">
          <w:rPr>
            <w:rStyle w:val="Hyperlink"/>
            <w:rFonts w:ascii="Calibri" w:hAnsi="Calibri" w:cs="Calibri"/>
            <w:color w:val="auto"/>
            <w:lang w:val="en-US" w:eastAsia="it-IT"/>
          </w:rPr>
          <w:t>OWL</w:t>
        </w:r>
      </w:hyperlink>
      <w:r w:rsidRPr="003D42F8">
        <w:rPr>
          <w:rFonts w:ascii="Calibri" w:hAnsi="Calibri" w:cs="Calibri"/>
          <w:lang w:val="en-US" w:eastAsia="it-IT"/>
        </w:rPr>
        <w:t> and covers three natural languages, English, French, and Italian. SCO V1.1.0. conforms to </w:t>
      </w:r>
      <w:hyperlink r:id="rId12" w:history="1">
        <w:r w:rsidRPr="003D42F8">
          <w:rPr>
            <w:rStyle w:val="Hyperlink"/>
            <w:rFonts w:ascii="Calibri" w:hAnsi="Calibri" w:cs="Calibri"/>
            <w:color w:val="auto"/>
            <w:lang w:val="en-US" w:eastAsia="it-IT"/>
          </w:rPr>
          <w:t>OBO-Foundry principles</w:t>
        </w:r>
      </w:hyperlink>
      <w:r w:rsidRPr="003D42F8">
        <w:rPr>
          <w:rFonts w:ascii="Calibri" w:hAnsi="Calibri" w:cs="Calibri"/>
          <w:lang w:val="en-US" w:eastAsia="it-IT"/>
        </w:rPr>
        <w:t>.</w:t>
      </w:r>
    </w:p>
    <w:p w14:paraId="55C565D6" w14:textId="504407A1" w:rsidR="003C53C4" w:rsidRPr="003D42F8" w:rsidRDefault="003C53C4" w:rsidP="0064078C">
      <w:pPr>
        <w:spacing w:line="360" w:lineRule="auto"/>
        <w:jc w:val="both"/>
        <w:rPr>
          <w:rFonts w:ascii="Calibri" w:hAnsi="Calibri" w:cs="Calibri"/>
          <w:lang w:val="en-US"/>
        </w:rPr>
      </w:pPr>
      <w:r w:rsidRPr="003D42F8">
        <w:rPr>
          <w:rFonts w:ascii="Calibri" w:hAnsi="Calibri" w:cs="Calibri"/>
          <w:lang w:val="en-US"/>
        </w:rPr>
        <w:t xml:space="preserve">The most recent version of SCO is available on GitHub at the following link: </w:t>
      </w:r>
      <w:hyperlink r:id="rId13" w:history="1">
        <w:r w:rsidRPr="003D42F8">
          <w:rPr>
            <w:rStyle w:val="Hyperlink"/>
            <w:rFonts w:ascii="Calibri" w:hAnsi="Calibri" w:cs="Calibri"/>
            <w:color w:val="auto"/>
            <w:lang w:val="en-US"/>
          </w:rPr>
          <w:t>https://github.com/gioUbbiali/Sustainability-Core-Ontology.git</w:t>
        </w:r>
      </w:hyperlink>
      <w:r w:rsidRPr="003D42F8">
        <w:rPr>
          <w:rFonts w:ascii="Calibri" w:hAnsi="Calibri" w:cs="Calibri"/>
          <w:lang w:val="en-US"/>
        </w:rPr>
        <w:t xml:space="preserve">. The person responsible for SCO is </w:t>
      </w:r>
      <w:hyperlink r:id="rId14" w:history="1">
        <w:r w:rsidRPr="003D42F8">
          <w:rPr>
            <w:rStyle w:val="Hyperlink"/>
            <w:rFonts w:ascii="Calibri" w:hAnsi="Calibri" w:cs="Calibri"/>
            <w:color w:val="auto"/>
            <w:lang w:val="en-US"/>
          </w:rPr>
          <w:t xml:space="preserve">Giorgio A. Ubbiali. </w:t>
        </w:r>
      </w:hyperlink>
    </w:p>
    <w:p w14:paraId="5C336C42" w14:textId="77777777" w:rsidR="00EA41D4" w:rsidRPr="003D42F8" w:rsidRDefault="00EA41D4" w:rsidP="0064078C">
      <w:pPr>
        <w:spacing w:line="360" w:lineRule="auto"/>
        <w:rPr>
          <w:rFonts w:ascii="Calibri" w:hAnsi="Calibri" w:cs="Calibri"/>
          <w:b/>
          <w:bCs/>
          <w:sz w:val="24"/>
          <w:szCs w:val="24"/>
          <w:u w:val="single"/>
          <w:lang w:val="en-US"/>
        </w:rPr>
      </w:pPr>
      <w:r w:rsidRPr="003D42F8">
        <w:rPr>
          <w:rFonts w:ascii="Calibri" w:hAnsi="Calibri" w:cs="Calibri"/>
          <w:b/>
          <w:bCs/>
          <w:sz w:val="24"/>
          <w:szCs w:val="24"/>
          <w:u w:val="single"/>
          <w:lang w:val="en-US"/>
        </w:rPr>
        <w:t xml:space="preserve">Methods and Materials </w:t>
      </w:r>
    </w:p>
    <w:p w14:paraId="14F6818C" w14:textId="38A8AD88" w:rsidR="00422A97" w:rsidRPr="003D42F8" w:rsidRDefault="00006C01" w:rsidP="0064078C">
      <w:pPr>
        <w:spacing w:line="360" w:lineRule="auto"/>
        <w:jc w:val="both"/>
        <w:rPr>
          <w:rFonts w:ascii="Calibri" w:hAnsi="Calibri" w:cs="Calibri"/>
          <w:lang w:val="en-US" w:eastAsia="it-IT"/>
        </w:rPr>
      </w:pPr>
      <w:r w:rsidRPr="003D42F8">
        <w:rPr>
          <w:rFonts w:ascii="Calibri" w:hAnsi="Calibri" w:cs="Calibri"/>
          <w:lang w:val="en-US" w:eastAsia="it-IT"/>
        </w:rPr>
        <w:t>SCO V1.0.0.</w:t>
      </w:r>
      <w:r w:rsidR="00EB0673" w:rsidRPr="003D42F8">
        <w:rPr>
          <w:rFonts w:ascii="Calibri" w:hAnsi="Calibri" w:cs="Calibri"/>
          <w:lang w:val="en-US" w:eastAsia="it-IT"/>
        </w:rPr>
        <w:t xml:space="preserve"> covers two segments, </w:t>
      </w:r>
      <w:r w:rsidR="0084001F">
        <w:rPr>
          <w:rFonts w:ascii="Calibri" w:hAnsi="Calibri" w:cs="Calibri"/>
          <w:lang w:val="en-US" w:eastAsia="it-IT"/>
        </w:rPr>
        <w:t>S</w:t>
      </w:r>
      <w:r w:rsidR="00EB0673" w:rsidRPr="003D42F8">
        <w:rPr>
          <w:rFonts w:ascii="Calibri" w:hAnsi="Calibri" w:cs="Calibri"/>
          <w:lang w:val="en-US" w:eastAsia="it-IT"/>
        </w:rPr>
        <w:t xml:space="preserve">CO-B and SCO-U. We constructed these two segments as </w:t>
      </w:r>
      <w:r w:rsidR="00F15FD0" w:rsidRPr="003D42F8">
        <w:rPr>
          <w:rFonts w:ascii="Calibri" w:hAnsi="Calibri" w:cs="Calibri"/>
          <w:lang w:val="en-US" w:eastAsia="it-IT"/>
        </w:rPr>
        <w:t xml:space="preserve">follows, using </w:t>
      </w:r>
      <w:hyperlink r:id="rId15" w:history="1">
        <w:r w:rsidR="00F15FD0" w:rsidRPr="007C03D5">
          <w:rPr>
            <w:rStyle w:val="Hyperlink"/>
            <w:rFonts w:ascii="Calibri" w:hAnsi="Calibri" w:cs="Calibri"/>
            <w:color w:val="auto"/>
            <w:lang w:val="en-US" w:eastAsia="it-IT"/>
          </w:rPr>
          <w:t>Protégé</w:t>
        </w:r>
      </w:hyperlink>
      <w:r w:rsidR="007C03D5" w:rsidRPr="007C03D5">
        <w:rPr>
          <w:rFonts w:ascii="Calibri" w:hAnsi="Calibri" w:cs="Calibri"/>
          <w:lang w:val="en-US"/>
        </w:rPr>
        <w:t xml:space="preserve"> ontology editor</w:t>
      </w:r>
      <w:r w:rsidR="00EB0673" w:rsidRPr="007C03D5">
        <w:rPr>
          <w:rFonts w:ascii="Calibri" w:hAnsi="Calibri" w:cs="Calibri"/>
          <w:lang w:val="en-US" w:eastAsia="it-IT"/>
        </w:rPr>
        <w:t>.</w:t>
      </w:r>
      <w:r w:rsidR="00F15FD0" w:rsidRPr="007C03D5">
        <w:rPr>
          <w:rFonts w:ascii="Calibri" w:hAnsi="Calibri" w:cs="Calibri"/>
          <w:lang w:val="en-US" w:eastAsia="it-IT"/>
        </w:rPr>
        <w:t xml:space="preserve"> </w:t>
      </w:r>
      <w:r w:rsidRPr="007C03D5">
        <w:rPr>
          <w:rFonts w:ascii="Calibri" w:hAnsi="Calibri" w:cs="Calibri"/>
          <w:lang w:val="en-US" w:eastAsia="it-IT"/>
        </w:rPr>
        <w:t>See also th</w:t>
      </w:r>
      <w:r w:rsidRPr="003D42F8">
        <w:rPr>
          <w:rFonts w:ascii="Calibri" w:hAnsi="Calibri" w:cs="Calibri"/>
          <w:lang w:val="en-US" w:eastAsia="it-IT"/>
        </w:rPr>
        <w:t xml:space="preserve">e related </w:t>
      </w:r>
      <w:hyperlink r:id="rId16" w:history="1">
        <w:r w:rsidRPr="003D42F8">
          <w:rPr>
            <w:rStyle w:val="Hyperlink"/>
            <w:rFonts w:ascii="Calibri" w:eastAsia="Times New Roman" w:hAnsi="Calibri" w:cs="Calibri"/>
            <w:color w:val="auto"/>
            <w:kern w:val="0"/>
            <w:lang w:val="en-US" w:eastAsia="it-IT"/>
            <w14:ligatures w14:val="none"/>
          </w:rPr>
          <w:t>slide deck.</w:t>
        </w:r>
      </w:hyperlink>
    </w:p>
    <w:p w14:paraId="3CA15328" w14:textId="13FFF004" w:rsidR="00EB0673" w:rsidRPr="0084001F" w:rsidRDefault="00006C01" w:rsidP="0064078C">
      <w:pPr>
        <w:spacing w:line="360" w:lineRule="auto"/>
        <w:jc w:val="both"/>
        <w:rPr>
          <w:rFonts w:ascii="Calibri" w:hAnsi="Calibri" w:cs="Calibri"/>
          <w:b/>
          <w:bCs/>
          <w:lang w:val="en-US"/>
        </w:rPr>
      </w:pPr>
      <w:r w:rsidRPr="0084001F">
        <w:rPr>
          <w:rFonts w:ascii="Calibri" w:hAnsi="Calibri" w:cs="Calibri"/>
          <w:b/>
          <w:bCs/>
          <w:lang w:val="en-US"/>
        </w:rPr>
        <w:t>SCO-B</w:t>
      </w:r>
    </w:p>
    <w:p w14:paraId="2B3ECAB5" w14:textId="35D93A68" w:rsidR="00BD364B" w:rsidRPr="003D42F8" w:rsidRDefault="00A466BE" w:rsidP="0064078C">
      <w:pPr>
        <w:spacing w:line="360" w:lineRule="auto"/>
        <w:jc w:val="both"/>
        <w:rPr>
          <w:rFonts w:ascii="Calibri" w:hAnsi="Calibri" w:cs="Calibri"/>
          <w:lang w:val="en-US"/>
        </w:rPr>
      </w:pPr>
      <w:r w:rsidRPr="003D42F8">
        <w:rPr>
          <w:rFonts w:ascii="Calibri" w:hAnsi="Calibri" w:cs="Calibri"/>
          <w:lang w:val="en-US"/>
        </w:rPr>
        <w:t>SCO-B</w:t>
      </w:r>
      <w:r w:rsidR="00EB0673" w:rsidRPr="003D42F8">
        <w:rPr>
          <w:rFonts w:ascii="Calibri" w:hAnsi="Calibri" w:cs="Calibri"/>
          <w:lang w:val="en-US"/>
        </w:rPr>
        <w:t xml:space="preserve"> aligns with BFO. </w:t>
      </w:r>
      <w:r w:rsidR="00BD364B">
        <w:rPr>
          <w:rFonts w:ascii="Calibri" w:hAnsi="Calibri" w:cs="Calibri"/>
          <w:lang w:val="en-US"/>
        </w:rPr>
        <w:t>We opened a copy of SCO V1.0.1. i</w:t>
      </w:r>
      <w:r w:rsidR="00F15FD0" w:rsidRPr="003D42F8">
        <w:rPr>
          <w:rFonts w:ascii="Calibri" w:hAnsi="Calibri" w:cs="Calibri"/>
          <w:lang w:val="en-US"/>
        </w:rPr>
        <w:t xml:space="preserve">n protégé, </w:t>
      </w:r>
      <w:r w:rsidR="00BD364B">
        <w:rPr>
          <w:rFonts w:ascii="Calibri" w:hAnsi="Calibri" w:cs="Calibri"/>
          <w:lang w:val="en-US"/>
        </w:rPr>
        <w:t xml:space="preserve">and revised ontology IRIs to </w:t>
      </w:r>
      <w:r w:rsidR="007C03D5">
        <w:rPr>
          <w:rFonts w:ascii="Calibri" w:hAnsi="Calibri" w:cs="Calibri"/>
          <w:lang w:val="en-US"/>
        </w:rPr>
        <w:t>correspond</w:t>
      </w:r>
      <w:r w:rsidR="00BD364B">
        <w:rPr>
          <w:rFonts w:ascii="Calibri" w:hAnsi="Calibri" w:cs="Calibri"/>
          <w:lang w:val="en-US"/>
        </w:rPr>
        <w:t xml:space="preserve"> to the new ontology version.</w:t>
      </w:r>
      <w:r w:rsidR="007C03D5">
        <w:rPr>
          <w:rFonts w:ascii="Calibri" w:hAnsi="Calibri" w:cs="Calibri"/>
          <w:lang w:val="en-US"/>
        </w:rPr>
        <w:t xml:space="preserve"> We also revised a few axioms that showed </w:t>
      </w:r>
      <w:r w:rsidR="007C03D5" w:rsidRPr="007C03D5">
        <w:rPr>
          <w:rFonts w:ascii="Calibri" w:hAnsi="Calibri" w:cs="Calibri"/>
          <w:lang w:val="en-US"/>
        </w:rPr>
        <w:t>the need for adjustment</w:t>
      </w:r>
      <w:r w:rsidR="007C03D5">
        <w:rPr>
          <w:rFonts w:ascii="Calibri" w:hAnsi="Calibri" w:cs="Calibri"/>
          <w:lang w:val="en-US"/>
        </w:rPr>
        <w:t xml:space="preserve">s, and we added some comments for future implementations. </w:t>
      </w:r>
      <w:r w:rsidR="00BD364B">
        <w:rPr>
          <w:rFonts w:ascii="Calibri" w:hAnsi="Calibri" w:cs="Calibri"/>
          <w:lang w:val="en-US"/>
        </w:rPr>
        <w:t>Pl</w:t>
      </w:r>
      <w:r w:rsidR="007C03D5">
        <w:rPr>
          <w:rFonts w:ascii="Calibri" w:hAnsi="Calibri" w:cs="Calibri"/>
          <w:lang w:val="en-US"/>
        </w:rPr>
        <w:t>e</w:t>
      </w:r>
      <w:r w:rsidR="00BD364B">
        <w:rPr>
          <w:rFonts w:ascii="Calibri" w:hAnsi="Calibri" w:cs="Calibri"/>
          <w:lang w:val="en-US"/>
        </w:rPr>
        <w:t>ase see the OWL file for details.</w:t>
      </w:r>
    </w:p>
    <w:p w14:paraId="48439B10" w14:textId="5BE79B7D" w:rsidR="00006C01" w:rsidRPr="0084001F" w:rsidRDefault="00006C01" w:rsidP="0064078C">
      <w:pPr>
        <w:spacing w:line="360" w:lineRule="auto"/>
        <w:jc w:val="both"/>
        <w:rPr>
          <w:rFonts w:ascii="Calibri" w:hAnsi="Calibri" w:cs="Calibri"/>
          <w:b/>
          <w:bCs/>
          <w:lang w:val="en-US"/>
        </w:rPr>
      </w:pPr>
      <w:r w:rsidRPr="0084001F">
        <w:rPr>
          <w:rFonts w:ascii="Calibri" w:hAnsi="Calibri" w:cs="Calibri"/>
          <w:b/>
          <w:bCs/>
          <w:lang w:val="en-US"/>
        </w:rPr>
        <w:t>SCO-U</w:t>
      </w:r>
    </w:p>
    <w:p w14:paraId="7B4AF510" w14:textId="77777777" w:rsidR="00724085" w:rsidRDefault="00EB0673" w:rsidP="0064078C">
      <w:pPr>
        <w:spacing w:line="360" w:lineRule="auto"/>
        <w:jc w:val="both"/>
        <w:rPr>
          <w:rFonts w:ascii="Calibri" w:hAnsi="Calibri" w:cs="Calibri"/>
          <w:lang w:val="en-US"/>
        </w:rPr>
      </w:pPr>
      <w:r w:rsidRPr="003D42F8">
        <w:rPr>
          <w:rFonts w:ascii="Calibri" w:hAnsi="Calibri" w:cs="Calibri"/>
          <w:lang w:val="en-US"/>
        </w:rPr>
        <w:t>SCO-</w:t>
      </w:r>
      <w:r w:rsidR="007C03D5">
        <w:rPr>
          <w:rFonts w:ascii="Calibri" w:hAnsi="Calibri" w:cs="Calibri"/>
          <w:lang w:val="en-US"/>
        </w:rPr>
        <w:t>U</w:t>
      </w:r>
      <w:r w:rsidRPr="003D42F8">
        <w:rPr>
          <w:rFonts w:ascii="Calibri" w:hAnsi="Calibri" w:cs="Calibri"/>
          <w:lang w:val="en-US"/>
        </w:rPr>
        <w:t xml:space="preserve"> aligns with UFO.</w:t>
      </w:r>
      <w:r w:rsidR="00F15FD0" w:rsidRPr="003D42F8">
        <w:rPr>
          <w:rFonts w:ascii="Calibri" w:hAnsi="Calibri" w:cs="Calibri"/>
          <w:lang w:val="en-US"/>
        </w:rPr>
        <w:t xml:space="preserve"> In constructing this segment, we </w:t>
      </w:r>
      <w:r w:rsidR="001F00F6">
        <w:rPr>
          <w:rFonts w:ascii="Calibri" w:hAnsi="Calibri" w:cs="Calibri"/>
          <w:lang w:val="en-US"/>
        </w:rPr>
        <w:t>followed</w:t>
      </w:r>
      <w:r w:rsidR="00F15FD0" w:rsidRPr="003D42F8">
        <w:rPr>
          <w:rFonts w:ascii="Calibri" w:hAnsi="Calibri" w:cs="Calibri"/>
          <w:lang w:val="en-US"/>
        </w:rPr>
        <w:t xml:space="preserve"> a </w:t>
      </w:r>
      <w:r w:rsidR="00F15FD0" w:rsidRPr="003D42F8">
        <w:rPr>
          <w:rFonts w:ascii="Calibri" w:hAnsi="Calibri" w:cs="Calibri"/>
          <w:i/>
          <w:iCs/>
          <w:lang w:val="en-US"/>
        </w:rPr>
        <w:t>translation process</w:t>
      </w:r>
      <w:r w:rsidR="001F00F6">
        <w:rPr>
          <w:rFonts w:ascii="Calibri" w:hAnsi="Calibri" w:cs="Calibri"/>
          <w:lang w:val="en-US"/>
        </w:rPr>
        <w:t>, i.e. w</w:t>
      </w:r>
      <w:r w:rsidR="00EF2813" w:rsidRPr="003D42F8">
        <w:rPr>
          <w:rFonts w:ascii="Calibri" w:hAnsi="Calibri" w:cs="Calibri"/>
          <w:lang w:val="en-US"/>
        </w:rPr>
        <w:t>e</w:t>
      </w:r>
      <w:r w:rsidR="00F15FD0" w:rsidRPr="003D42F8">
        <w:rPr>
          <w:rFonts w:ascii="Calibri" w:hAnsi="Calibri" w:cs="Calibri"/>
          <w:lang w:val="en-US"/>
        </w:rPr>
        <w:t xml:space="preserve"> </w:t>
      </w:r>
      <w:r w:rsidR="00EF2813" w:rsidRPr="003D42F8">
        <w:rPr>
          <w:rFonts w:ascii="Calibri" w:hAnsi="Calibri" w:cs="Calibri"/>
          <w:lang w:val="en-US"/>
        </w:rPr>
        <w:t>employed</w:t>
      </w:r>
      <w:r w:rsidR="00F15FD0" w:rsidRPr="003D42F8">
        <w:rPr>
          <w:rFonts w:ascii="Calibri" w:hAnsi="Calibri" w:cs="Calibri"/>
          <w:lang w:val="en-US"/>
        </w:rPr>
        <w:t xml:space="preserve"> the </w:t>
      </w:r>
      <w:r w:rsidR="00EF2813" w:rsidRPr="003D42F8">
        <w:rPr>
          <w:rFonts w:ascii="Calibri" w:hAnsi="Calibri" w:cs="Calibri"/>
          <w:lang w:val="en-US"/>
        </w:rPr>
        <w:t>e</w:t>
      </w:r>
      <w:r w:rsidR="00F15FD0" w:rsidRPr="003D42F8">
        <w:rPr>
          <w:rFonts w:ascii="Calibri" w:hAnsi="Calibri" w:cs="Calibri"/>
          <w:lang w:val="en-US"/>
        </w:rPr>
        <w:t>xistent BFO-compliant representation</w:t>
      </w:r>
      <w:r w:rsidR="007C03D5">
        <w:rPr>
          <w:rFonts w:ascii="Calibri" w:hAnsi="Calibri" w:cs="Calibri"/>
          <w:lang w:val="en-US"/>
        </w:rPr>
        <w:t xml:space="preserve"> (SCO-B)</w:t>
      </w:r>
      <w:r w:rsidR="00F15FD0" w:rsidRPr="003D42F8">
        <w:rPr>
          <w:rFonts w:ascii="Calibri" w:hAnsi="Calibri" w:cs="Calibri"/>
          <w:lang w:val="en-US"/>
        </w:rPr>
        <w:t xml:space="preserve"> </w:t>
      </w:r>
      <w:r w:rsidR="00EF2813" w:rsidRPr="003D42F8">
        <w:rPr>
          <w:rFonts w:ascii="Calibri" w:hAnsi="Calibri" w:cs="Calibri"/>
          <w:lang w:val="en-US"/>
        </w:rPr>
        <w:t xml:space="preserve">as an initial guiding reference point </w:t>
      </w:r>
      <w:r w:rsidR="001F00F6">
        <w:rPr>
          <w:rFonts w:ascii="Calibri" w:hAnsi="Calibri" w:cs="Calibri"/>
          <w:lang w:val="en-US"/>
        </w:rPr>
        <w:t xml:space="preserve">to further design </w:t>
      </w:r>
      <w:r w:rsidR="00EF2813" w:rsidRPr="003D42F8">
        <w:rPr>
          <w:rFonts w:ascii="Calibri" w:hAnsi="Calibri" w:cs="Calibri"/>
          <w:lang w:val="en-US"/>
        </w:rPr>
        <w:t xml:space="preserve">a UFO-compliant representation. We consider it noteworthy to clarify this point as </w:t>
      </w:r>
      <w:r w:rsidR="001F00F6">
        <w:rPr>
          <w:rFonts w:ascii="Calibri" w:hAnsi="Calibri" w:cs="Calibri"/>
          <w:lang w:val="en-US"/>
        </w:rPr>
        <w:t>certain advantages and disadvantages ensue.</w:t>
      </w:r>
      <w:r w:rsidR="00507DCD">
        <w:rPr>
          <w:rFonts w:ascii="Calibri" w:hAnsi="Calibri" w:cs="Calibri"/>
          <w:lang w:val="en-US"/>
        </w:rPr>
        <w:t xml:space="preserve"> </w:t>
      </w:r>
      <w:r w:rsidR="001F00F6">
        <w:rPr>
          <w:rFonts w:ascii="Calibri" w:hAnsi="Calibri" w:cs="Calibri"/>
          <w:lang w:val="en-US"/>
        </w:rPr>
        <w:t>We ha</w:t>
      </w:r>
      <w:r w:rsidR="0072682B">
        <w:rPr>
          <w:rFonts w:ascii="Calibri" w:hAnsi="Calibri" w:cs="Calibri"/>
          <w:lang w:val="en-US"/>
        </w:rPr>
        <w:t>d</w:t>
      </w:r>
      <w:r w:rsidR="001F00F6">
        <w:rPr>
          <w:rFonts w:ascii="Calibri" w:hAnsi="Calibri" w:cs="Calibri"/>
          <w:lang w:val="en-US"/>
        </w:rPr>
        <w:t xml:space="preserve"> a starting account of sustainability challenges that </w:t>
      </w:r>
      <w:r w:rsidR="0072682B">
        <w:rPr>
          <w:rFonts w:ascii="Calibri" w:hAnsi="Calibri" w:cs="Calibri"/>
          <w:lang w:val="en-US"/>
        </w:rPr>
        <w:t>was</w:t>
      </w:r>
      <w:r w:rsidR="001F00F6">
        <w:rPr>
          <w:rFonts w:ascii="Calibri" w:hAnsi="Calibri" w:cs="Calibri"/>
          <w:lang w:val="en-US"/>
        </w:rPr>
        <w:t xml:space="preserve"> grounded </w:t>
      </w:r>
      <w:r w:rsidR="0072682B">
        <w:rPr>
          <w:rFonts w:ascii="Calibri" w:hAnsi="Calibri" w:cs="Calibri"/>
          <w:lang w:val="en-US"/>
        </w:rPr>
        <w:t>in</w:t>
      </w:r>
      <w:r w:rsidR="001F00F6">
        <w:rPr>
          <w:rFonts w:ascii="Calibri" w:hAnsi="Calibri" w:cs="Calibri"/>
          <w:lang w:val="en-US"/>
        </w:rPr>
        <w:t xml:space="preserve"> a</w:t>
      </w:r>
      <w:r w:rsidR="0072682B">
        <w:rPr>
          <w:rFonts w:ascii="Calibri" w:hAnsi="Calibri" w:cs="Calibri"/>
          <w:lang w:val="en-US"/>
        </w:rPr>
        <w:t xml:space="preserve">n </w:t>
      </w:r>
      <w:r w:rsidR="001F00F6">
        <w:rPr>
          <w:rFonts w:ascii="Calibri" w:hAnsi="Calibri" w:cs="Calibri"/>
          <w:lang w:val="en-US"/>
        </w:rPr>
        <w:t>ontologically sound representation of reality</w:t>
      </w:r>
      <w:r w:rsidR="0072682B">
        <w:rPr>
          <w:rFonts w:ascii="Calibri" w:hAnsi="Calibri" w:cs="Calibri"/>
          <w:lang w:val="en-US"/>
        </w:rPr>
        <w:t xml:space="preserve"> thereby supporting a consistent understanding of these challenges. In addition, proceeding as such promoted the exploration</w:t>
      </w:r>
      <w:r w:rsidR="00C4337D">
        <w:rPr>
          <w:rFonts w:ascii="Calibri" w:hAnsi="Calibri" w:cs="Calibri"/>
          <w:lang w:val="en-US"/>
        </w:rPr>
        <w:t xml:space="preserve"> and construction</w:t>
      </w:r>
      <w:r w:rsidR="0072682B">
        <w:rPr>
          <w:rFonts w:ascii="Calibri" w:hAnsi="Calibri" w:cs="Calibri"/>
          <w:lang w:val="en-US"/>
        </w:rPr>
        <w:t xml:space="preserve"> of possible alignments between the two TLOs.</w:t>
      </w:r>
      <w:r w:rsidR="00DF21CA">
        <w:rPr>
          <w:rFonts w:ascii="Calibri" w:hAnsi="Calibri" w:cs="Calibri"/>
          <w:lang w:val="en-US"/>
        </w:rPr>
        <w:t xml:space="preserve"> </w:t>
      </w:r>
      <w:r w:rsidR="0072682B">
        <w:rPr>
          <w:rFonts w:ascii="Calibri" w:hAnsi="Calibri" w:cs="Calibri"/>
          <w:lang w:val="en-US"/>
        </w:rPr>
        <w:t xml:space="preserve">On the other hand, however, UFO-compliant representation </w:t>
      </w:r>
      <w:r w:rsidR="002206D0">
        <w:rPr>
          <w:rFonts w:ascii="Calibri" w:hAnsi="Calibri" w:cs="Calibri"/>
          <w:lang w:val="en-US"/>
        </w:rPr>
        <w:t xml:space="preserve">underwent </w:t>
      </w:r>
      <w:r w:rsidR="00507DCD">
        <w:rPr>
          <w:rFonts w:ascii="Calibri" w:hAnsi="Calibri" w:cs="Calibri"/>
          <w:lang w:val="en-US"/>
        </w:rPr>
        <w:t xml:space="preserve">the </w:t>
      </w:r>
      <w:r w:rsidR="002206D0">
        <w:rPr>
          <w:rFonts w:ascii="Calibri" w:hAnsi="Calibri" w:cs="Calibri"/>
          <w:lang w:val="en-US"/>
        </w:rPr>
        <w:t>influence of</w:t>
      </w:r>
      <w:r w:rsidR="00C4337D">
        <w:rPr>
          <w:rFonts w:ascii="Calibri" w:hAnsi="Calibri" w:cs="Calibri"/>
          <w:lang w:val="en-US"/>
        </w:rPr>
        <w:t xml:space="preserve"> </w:t>
      </w:r>
      <w:r w:rsidR="002206D0">
        <w:rPr>
          <w:rFonts w:ascii="Calibri" w:hAnsi="Calibri" w:cs="Calibri"/>
          <w:lang w:val="en-US"/>
        </w:rPr>
        <w:t>the BFO-compliant representation</w:t>
      </w:r>
      <w:r w:rsidR="00C4337D">
        <w:rPr>
          <w:rFonts w:ascii="Calibri" w:hAnsi="Calibri" w:cs="Calibri"/>
          <w:lang w:val="en-US"/>
        </w:rPr>
        <w:t xml:space="preserve">, </w:t>
      </w:r>
      <w:r w:rsidR="00507DCD">
        <w:rPr>
          <w:rFonts w:ascii="Calibri" w:hAnsi="Calibri" w:cs="Calibri"/>
          <w:lang w:val="en-US"/>
        </w:rPr>
        <w:t xml:space="preserve">yielding possible slightly different results compared to if it had been </w:t>
      </w:r>
      <w:r w:rsidR="00507DCD" w:rsidRPr="003D42F8">
        <w:rPr>
          <w:rFonts w:ascii="Calibri" w:hAnsi="Calibri" w:cs="Calibri"/>
          <w:lang w:val="en-US"/>
        </w:rPr>
        <w:t>start</w:t>
      </w:r>
      <w:r w:rsidR="00507DCD">
        <w:rPr>
          <w:rFonts w:ascii="Calibri" w:hAnsi="Calibri" w:cs="Calibri"/>
          <w:lang w:val="en-US"/>
        </w:rPr>
        <w:t>ed</w:t>
      </w:r>
      <w:r w:rsidR="00507DCD" w:rsidRPr="003D42F8">
        <w:rPr>
          <w:rFonts w:ascii="Calibri" w:hAnsi="Calibri" w:cs="Calibri"/>
          <w:lang w:val="en-US"/>
        </w:rPr>
        <w:t xml:space="preserve"> from scratch.</w:t>
      </w:r>
      <w:r w:rsidR="00507DCD">
        <w:rPr>
          <w:rFonts w:ascii="Calibri" w:hAnsi="Calibri" w:cs="Calibri"/>
          <w:lang w:val="en-US"/>
        </w:rPr>
        <w:t xml:space="preserve"> </w:t>
      </w:r>
      <w:r w:rsidR="0072682B">
        <w:rPr>
          <w:rFonts w:ascii="Calibri" w:hAnsi="Calibri" w:cs="Calibri"/>
          <w:lang w:val="en-US"/>
        </w:rPr>
        <w:t xml:space="preserve">Altogether, we decided </w:t>
      </w:r>
      <w:r w:rsidR="00507DCD">
        <w:rPr>
          <w:rFonts w:ascii="Calibri" w:hAnsi="Calibri" w:cs="Calibri"/>
          <w:lang w:val="en-US"/>
        </w:rPr>
        <w:t xml:space="preserve">to </w:t>
      </w:r>
      <w:r w:rsidR="001F00F6">
        <w:rPr>
          <w:rFonts w:ascii="Calibri" w:hAnsi="Calibri" w:cs="Calibri"/>
          <w:lang w:val="en-US"/>
        </w:rPr>
        <w:t xml:space="preserve">proceed as such because, having previously developed a BFO-compliant representation of </w:t>
      </w:r>
      <w:r w:rsidR="00507DCD">
        <w:rPr>
          <w:rFonts w:ascii="Calibri" w:hAnsi="Calibri" w:cs="Calibri"/>
          <w:lang w:val="en-US"/>
        </w:rPr>
        <w:t xml:space="preserve">sustainability </w:t>
      </w:r>
      <w:r w:rsidR="001F00F6">
        <w:rPr>
          <w:rFonts w:ascii="Calibri" w:hAnsi="Calibri" w:cs="Calibri"/>
          <w:lang w:val="en-US"/>
        </w:rPr>
        <w:t xml:space="preserve">challenges, </w:t>
      </w:r>
      <w:r w:rsidR="0072682B">
        <w:rPr>
          <w:rFonts w:ascii="Calibri" w:hAnsi="Calibri" w:cs="Calibri"/>
          <w:lang w:val="en-US"/>
        </w:rPr>
        <w:t xml:space="preserve">our </w:t>
      </w:r>
      <w:r w:rsidR="00507DCD">
        <w:rPr>
          <w:rFonts w:ascii="Calibri" w:hAnsi="Calibri" w:cs="Calibri"/>
          <w:lang w:val="en-US"/>
        </w:rPr>
        <w:t>genuine interpretation of those challenges is filtered through that representation. We considered</w:t>
      </w:r>
      <w:r w:rsidR="00507DCD" w:rsidRPr="00507DCD">
        <w:rPr>
          <w:rFonts w:ascii="Calibri" w:hAnsi="Calibri" w:cs="Calibri"/>
          <w:lang w:val="en-US"/>
        </w:rPr>
        <w:t xml:space="preserve"> </w:t>
      </w:r>
      <w:r w:rsidR="00507DCD">
        <w:rPr>
          <w:rFonts w:ascii="Calibri" w:hAnsi="Calibri" w:cs="Calibri"/>
          <w:lang w:val="en-US"/>
        </w:rPr>
        <w:t xml:space="preserve">it </w:t>
      </w:r>
      <w:r w:rsidR="00507DCD" w:rsidRPr="00507DCD">
        <w:rPr>
          <w:rFonts w:ascii="Calibri" w:hAnsi="Calibri" w:cs="Calibri"/>
          <w:lang w:val="en-US"/>
        </w:rPr>
        <w:t>more intellectually honest to openly recognize</w:t>
      </w:r>
      <w:r w:rsidR="00507DCD">
        <w:rPr>
          <w:rFonts w:ascii="Calibri" w:hAnsi="Calibri" w:cs="Calibri"/>
          <w:lang w:val="en-US"/>
        </w:rPr>
        <w:t xml:space="preserve"> and endorse this standpoint and further deal with deriving </w:t>
      </w:r>
      <w:r w:rsidR="00507DCD" w:rsidRPr="00507DCD">
        <w:rPr>
          <w:rFonts w:ascii="Calibri" w:hAnsi="Calibri" w:cs="Calibri"/>
          <w:lang w:val="en-US"/>
        </w:rPr>
        <w:t>benefits and drawbacks</w:t>
      </w:r>
      <w:r w:rsidR="00507DCD">
        <w:rPr>
          <w:rFonts w:ascii="Calibri" w:hAnsi="Calibri" w:cs="Calibri"/>
          <w:lang w:val="en-US"/>
        </w:rPr>
        <w:t xml:space="preserve">. </w:t>
      </w:r>
    </w:p>
    <w:p w14:paraId="3374861C" w14:textId="1FA3E4EF" w:rsidR="005A6CF6" w:rsidRDefault="00C9416D" w:rsidP="0064078C">
      <w:pPr>
        <w:spacing w:line="360" w:lineRule="auto"/>
        <w:jc w:val="both"/>
        <w:rPr>
          <w:rFonts w:ascii="Calibri" w:hAnsi="Calibri" w:cs="Calibri"/>
          <w:lang w:val="en-US"/>
        </w:rPr>
      </w:pPr>
      <w:r w:rsidRPr="003D42F8">
        <w:rPr>
          <w:rFonts w:ascii="Calibri" w:hAnsi="Calibri" w:cs="Calibri"/>
          <w:lang w:val="en-US"/>
        </w:rPr>
        <w:lastRenderedPageBreak/>
        <w:t>We performed the following passages</w:t>
      </w:r>
      <w:r w:rsidR="00D15F8E">
        <w:rPr>
          <w:rFonts w:ascii="Calibri" w:hAnsi="Calibri" w:cs="Calibri"/>
          <w:lang w:val="en-US"/>
        </w:rPr>
        <w:t xml:space="preserve"> in Protégé</w:t>
      </w:r>
      <w:r w:rsidRPr="003D42F8">
        <w:rPr>
          <w:rFonts w:ascii="Calibri" w:hAnsi="Calibri" w:cs="Calibri"/>
          <w:lang w:val="en-US"/>
        </w:rPr>
        <w:t>.</w:t>
      </w:r>
      <w:r w:rsidR="00724085">
        <w:rPr>
          <w:rFonts w:ascii="Calibri" w:hAnsi="Calibri" w:cs="Calibri"/>
          <w:lang w:val="en-US"/>
        </w:rPr>
        <w:t xml:space="preserve"> </w:t>
      </w:r>
      <w:r w:rsidR="0039617F" w:rsidRPr="0039617F">
        <w:rPr>
          <w:rFonts w:ascii="Calibri" w:hAnsi="Calibri" w:cs="Calibri"/>
          <w:lang w:val="en-US"/>
        </w:rPr>
        <w:t xml:space="preserve">We imported </w:t>
      </w:r>
      <w:hyperlink r:id="rId17" w:history="1">
        <w:proofErr w:type="spellStart"/>
        <w:r w:rsidR="0039617F" w:rsidRPr="0039617F">
          <w:rPr>
            <w:rStyle w:val="Hyperlink"/>
            <w:rFonts w:ascii="Calibri" w:hAnsi="Calibri" w:cs="Calibri"/>
            <w:color w:val="auto"/>
            <w:lang w:val="en-US"/>
          </w:rPr>
          <w:t>gUFO.ttl</w:t>
        </w:r>
        <w:proofErr w:type="spellEnd"/>
      </w:hyperlink>
      <w:r w:rsidR="0039617F" w:rsidRPr="0039617F">
        <w:rPr>
          <w:rFonts w:ascii="Calibri" w:hAnsi="Calibri" w:cs="Calibri"/>
          <w:lang w:val="en-US"/>
        </w:rPr>
        <w:t xml:space="preserve"> </w:t>
      </w:r>
      <w:r w:rsidR="0039617F" w:rsidRPr="00724085">
        <w:rPr>
          <w:rFonts w:ascii="Calibri" w:hAnsi="Calibri" w:cs="Calibri"/>
          <w:lang w:val="en-US"/>
        </w:rPr>
        <w:t xml:space="preserve">file </w:t>
      </w:r>
      <w:r w:rsidR="00724085" w:rsidRPr="00724085">
        <w:rPr>
          <w:rFonts w:ascii="Calibri" w:hAnsi="Calibri" w:cs="Calibri"/>
          <w:lang w:val="en-US"/>
        </w:rPr>
        <w:t xml:space="preserve">together with </w:t>
      </w:r>
      <w:r w:rsidR="007147BA" w:rsidRPr="00724085">
        <w:rPr>
          <w:rFonts w:ascii="Calibri" w:hAnsi="Calibri" w:cs="Calibri"/>
          <w:lang w:val="en-US"/>
        </w:rPr>
        <w:t>classes</w:t>
      </w:r>
      <w:r w:rsidR="00724085" w:rsidRPr="00724085">
        <w:rPr>
          <w:rFonts w:ascii="Calibri" w:hAnsi="Calibri" w:cs="Calibri"/>
          <w:lang w:val="en-US"/>
        </w:rPr>
        <w:t xml:space="preserve"> and individuals addressing </w:t>
      </w:r>
      <w:r w:rsidR="007147BA" w:rsidRPr="00724085">
        <w:rPr>
          <w:rFonts w:ascii="Calibri" w:hAnsi="Calibri" w:cs="Calibri"/>
          <w:lang w:val="en-US"/>
        </w:rPr>
        <w:t>disposition</w:t>
      </w:r>
      <w:r w:rsidR="00724085" w:rsidRPr="00724085">
        <w:rPr>
          <w:rFonts w:ascii="Calibri" w:hAnsi="Calibri" w:cs="Calibri"/>
          <w:lang w:val="en-US"/>
        </w:rPr>
        <w:t>s</w:t>
      </w:r>
      <w:r w:rsidR="007147BA" w:rsidRPr="00724085">
        <w:rPr>
          <w:rFonts w:ascii="Calibri" w:hAnsi="Calibri" w:cs="Calibri"/>
          <w:lang w:val="en-US"/>
        </w:rPr>
        <w:t>, mode</w:t>
      </w:r>
      <w:r w:rsidR="00724085" w:rsidRPr="00724085">
        <w:rPr>
          <w:rFonts w:ascii="Calibri" w:hAnsi="Calibri" w:cs="Calibri"/>
          <w:lang w:val="en-US"/>
        </w:rPr>
        <w:t>s</w:t>
      </w:r>
      <w:r w:rsidR="007147BA" w:rsidRPr="00724085">
        <w:rPr>
          <w:rFonts w:ascii="Calibri" w:hAnsi="Calibri" w:cs="Calibri"/>
          <w:lang w:val="en-US"/>
        </w:rPr>
        <w:t xml:space="preserve">, </w:t>
      </w:r>
      <w:r w:rsidR="00724085" w:rsidRPr="00724085">
        <w:rPr>
          <w:rFonts w:ascii="Calibri" w:hAnsi="Calibri" w:cs="Calibri"/>
          <w:lang w:val="en-US"/>
        </w:rPr>
        <w:t>and</w:t>
      </w:r>
      <w:r w:rsidR="007147BA" w:rsidRPr="00724085">
        <w:rPr>
          <w:rFonts w:ascii="Calibri" w:hAnsi="Calibri" w:cs="Calibri"/>
          <w:lang w:val="en-US"/>
        </w:rPr>
        <w:t xml:space="preserve"> trope</w:t>
      </w:r>
      <w:r w:rsidR="00724085" w:rsidRPr="00724085">
        <w:rPr>
          <w:rFonts w:ascii="Calibri" w:hAnsi="Calibri" w:cs="Calibri"/>
          <w:lang w:val="en-US"/>
        </w:rPr>
        <w:t>s</w:t>
      </w:r>
      <w:r w:rsidR="007147BA" w:rsidRPr="00724085">
        <w:rPr>
          <w:rFonts w:ascii="Calibri" w:hAnsi="Calibri" w:cs="Calibri"/>
          <w:lang w:val="en-US"/>
        </w:rPr>
        <w:t xml:space="preserve"> from the </w:t>
      </w:r>
      <w:hyperlink r:id="rId18" w:history="1">
        <w:r w:rsidR="007147BA" w:rsidRPr="00724085">
          <w:rPr>
            <w:rStyle w:val="Hyperlink"/>
            <w:rFonts w:ascii="Calibri" w:hAnsi="Calibri" w:cs="Calibri"/>
            <w:color w:val="auto"/>
            <w:lang w:val="en-US"/>
          </w:rPr>
          <w:t>Common Ontology of Value and Risk</w:t>
        </w:r>
        <w:r w:rsidR="007147BA" w:rsidRPr="00724085">
          <w:rPr>
            <w:rStyle w:val="Hyperlink"/>
            <w:rFonts w:ascii="Calibri" w:hAnsi="Calibri" w:cs="Calibri"/>
            <w:color w:val="auto"/>
            <w:lang w:val="en-US"/>
          </w:rPr>
          <w:t xml:space="preserve"> (COVER)</w:t>
        </w:r>
      </w:hyperlink>
      <w:r w:rsidR="007147BA" w:rsidRPr="00724085">
        <w:rPr>
          <w:rFonts w:ascii="Calibri" w:hAnsi="Calibri" w:cs="Calibri"/>
          <w:lang w:val="en-US"/>
        </w:rPr>
        <w:t>, as required to consistently design SCO rep</w:t>
      </w:r>
      <w:r w:rsidR="007147BA">
        <w:rPr>
          <w:rFonts w:ascii="Calibri" w:hAnsi="Calibri" w:cs="Calibri"/>
          <w:lang w:val="en-US"/>
        </w:rPr>
        <w:t xml:space="preserve">resentation. See the SCO-U </w:t>
      </w:r>
      <w:commentRangeStart w:id="0"/>
      <w:r w:rsidR="007147BA" w:rsidRPr="007147BA">
        <w:rPr>
          <w:rFonts w:ascii="Calibri" w:hAnsi="Calibri" w:cs="Calibri"/>
          <w:highlight w:val="yellow"/>
          <w:lang w:val="en-US"/>
        </w:rPr>
        <w:t>COVER import file</w:t>
      </w:r>
      <w:commentRangeEnd w:id="0"/>
      <w:r w:rsidR="007147BA">
        <w:rPr>
          <w:rStyle w:val="CommentReference"/>
        </w:rPr>
        <w:commentReference w:id="0"/>
      </w:r>
      <w:r w:rsidR="007147BA">
        <w:rPr>
          <w:rFonts w:ascii="Calibri" w:hAnsi="Calibri" w:cs="Calibri"/>
          <w:lang w:val="en-US"/>
        </w:rPr>
        <w:t xml:space="preserve">. UFO theorizes for such </w:t>
      </w:r>
      <w:r w:rsidR="00724085">
        <w:rPr>
          <w:rFonts w:ascii="Calibri" w:hAnsi="Calibri" w:cs="Calibri"/>
          <w:lang w:val="en-US"/>
        </w:rPr>
        <w:t>entities</w:t>
      </w:r>
      <w:r w:rsidR="007147BA">
        <w:rPr>
          <w:rFonts w:ascii="Calibri" w:hAnsi="Calibri" w:cs="Calibri"/>
          <w:lang w:val="en-US"/>
        </w:rPr>
        <w:t xml:space="preserve"> but </w:t>
      </w:r>
      <w:proofErr w:type="spellStart"/>
      <w:r w:rsidR="007147BA">
        <w:rPr>
          <w:rFonts w:ascii="Calibri" w:hAnsi="Calibri" w:cs="Calibri"/>
          <w:lang w:val="en-US"/>
        </w:rPr>
        <w:t>gUFO</w:t>
      </w:r>
      <w:proofErr w:type="spellEnd"/>
      <w:r w:rsidR="007147BA">
        <w:rPr>
          <w:rFonts w:ascii="Calibri" w:hAnsi="Calibri" w:cs="Calibri"/>
          <w:lang w:val="en-US"/>
        </w:rPr>
        <w:t xml:space="preserve"> does not provide related lasses. </w:t>
      </w:r>
      <w:r w:rsidR="005A6CF6">
        <w:rPr>
          <w:rFonts w:ascii="Calibri" w:hAnsi="Calibri" w:cs="Calibri"/>
          <w:lang w:val="en-US"/>
        </w:rPr>
        <w:t xml:space="preserve">Precisely, imports have been </w:t>
      </w:r>
      <w:r w:rsidR="004D6B8C">
        <w:rPr>
          <w:rFonts w:ascii="Calibri" w:hAnsi="Calibri" w:cs="Calibri"/>
          <w:lang w:val="en-US"/>
        </w:rPr>
        <w:t>performed</w:t>
      </w:r>
      <w:r w:rsidR="005A6CF6">
        <w:rPr>
          <w:rFonts w:ascii="Calibri" w:hAnsi="Calibri" w:cs="Calibri"/>
          <w:lang w:val="en-US"/>
        </w:rPr>
        <w:t xml:space="preserve"> in </w:t>
      </w:r>
      <w:r w:rsidR="005A6CF6">
        <w:rPr>
          <w:rFonts w:ascii="Calibri" w:hAnsi="Calibri" w:cs="Calibri"/>
          <w:lang w:val="en-US"/>
        </w:rPr>
        <w:t>a copy of SCO V1.0.1. where</w:t>
      </w:r>
      <w:r w:rsidR="005A6CF6">
        <w:rPr>
          <w:rFonts w:ascii="Calibri" w:hAnsi="Calibri" w:cs="Calibri"/>
          <w:lang w:val="en-US"/>
        </w:rPr>
        <w:t xml:space="preserve"> ontology </w:t>
      </w:r>
      <w:r w:rsidR="005A6CF6">
        <w:rPr>
          <w:rFonts w:ascii="Calibri" w:hAnsi="Calibri" w:cs="Calibri"/>
          <w:lang w:val="en-US"/>
        </w:rPr>
        <w:t>IRIs</w:t>
      </w:r>
      <w:r w:rsidR="005A6CF6">
        <w:rPr>
          <w:rFonts w:ascii="Calibri" w:hAnsi="Calibri" w:cs="Calibri"/>
          <w:lang w:val="en-US"/>
        </w:rPr>
        <w:t xml:space="preserve"> were revised</w:t>
      </w:r>
      <w:r w:rsidR="005A6CF6">
        <w:rPr>
          <w:rFonts w:ascii="Calibri" w:hAnsi="Calibri" w:cs="Calibri"/>
          <w:lang w:val="en-US"/>
        </w:rPr>
        <w:t xml:space="preserve"> to correspond to the new ontology version</w:t>
      </w:r>
      <w:r w:rsidR="005A6CF6">
        <w:rPr>
          <w:rFonts w:ascii="Calibri" w:hAnsi="Calibri" w:cs="Calibri"/>
          <w:lang w:val="en-US"/>
        </w:rPr>
        <w:t xml:space="preserve">, and in </w:t>
      </w:r>
      <w:r w:rsidR="005A6CF6">
        <w:rPr>
          <w:rFonts w:ascii="Calibri" w:hAnsi="Calibri" w:cs="Calibri"/>
          <w:lang w:val="en-US"/>
        </w:rPr>
        <w:t>the later development stages BFO imports</w:t>
      </w:r>
      <w:r w:rsidR="005A6CF6">
        <w:rPr>
          <w:rFonts w:ascii="Calibri" w:hAnsi="Calibri" w:cs="Calibri"/>
          <w:lang w:val="en-US"/>
        </w:rPr>
        <w:t xml:space="preserve"> and the </w:t>
      </w:r>
      <w:r w:rsidR="005A6CF6">
        <w:rPr>
          <w:rFonts w:ascii="Calibri" w:hAnsi="Calibri" w:cs="Calibri"/>
          <w:lang w:val="en-US"/>
        </w:rPr>
        <w:t>related axiomatization</w:t>
      </w:r>
      <w:r w:rsidR="005A6CF6">
        <w:rPr>
          <w:rFonts w:ascii="Calibri" w:hAnsi="Calibri" w:cs="Calibri"/>
          <w:lang w:val="en-US"/>
        </w:rPr>
        <w:t xml:space="preserve"> were deleted</w:t>
      </w:r>
      <w:r w:rsidR="005A6CF6">
        <w:rPr>
          <w:rFonts w:ascii="Calibri" w:hAnsi="Calibri" w:cs="Calibri"/>
          <w:lang w:val="en-US"/>
        </w:rPr>
        <w:t>.</w:t>
      </w:r>
      <w:r w:rsidR="005A6CF6">
        <w:rPr>
          <w:rFonts w:ascii="Calibri" w:hAnsi="Calibri" w:cs="Calibri"/>
          <w:lang w:val="en-US"/>
        </w:rPr>
        <w:t xml:space="preserve"> We proceeded as such </w:t>
      </w:r>
      <w:r w:rsidR="004D6B8C">
        <w:rPr>
          <w:rFonts w:ascii="Calibri" w:hAnsi="Calibri" w:cs="Calibri"/>
          <w:lang w:val="en-US"/>
        </w:rPr>
        <w:t xml:space="preserve">to limit possible inconsistencies and support the translation process. </w:t>
      </w:r>
      <w:r w:rsidR="005A6CF6">
        <w:rPr>
          <w:rFonts w:ascii="Calibri" w:hAnsi="Calibri" w:cs="Calibri"/>
          <w:lang w:val="en-US"/>
        </w:rPr>
        <w:t>The final versions of the SCO-U segment does not include materials from the SCO-B segment.</w:t>
      </w:r>
    </w:p>
    <w:p w14:paraId="09639A0C" w14:textId="4889B0C0" w:rsidR="0064078C" w:rsidRDefault="0064078C" w:rsidP="0064078C">
      <w:pPr>
        <w:spacing w:line="360" w:lineRule="auto"/>
        <w:jc w:val="both"/>
        <w:rPr>
          <w:rFonts w:ascii="Calibri" w:hAnsi="Calibri" w:cs="Calibri"/>
          <w:lang w:val="en-US"/>
        </w:rPr>
      </w:pPr>
      <w:r>
        <w:rPr>
          <w:rFonts w:ascii="Calibri" w:hAnsi="Calibri" w:cs="Calibri"/>
          <w:lang w:val="en-US"/>
        </w:rPr>
        <w:t xml:space="preserve">Subsequently, we constructed the SCO-U taxonomical hierarchy, extending </w:t>
      </w:r>
      <w:proofErr w:type="spellStart"/>
      <w:r>
        <w:rPr>
          <w:rFonts w:ascii="Calibri" w:hAnsi="Calibri" w:cs="Calibri"/>
          <w:lang w:val="en-US" w:eastAsia="it-IT"/>
        </w:rPr>
        <w:t>g</w:t>
      </w:r>
      <w:hyperlink r:id="rId23" w:history="1">
        <w:r w:rsidRPr="003D42F8">
          <w:rPr>
            <w:rStyle w:val="Hyperlink"/>
            <w:rFonts w:ascii="Calibri" w:hAnsi="Calibri" w:cs="Calibri"/>
            <w:color w:val="auto"/>
            <w:lang w:val="en-US" w:eastAsia="it-IT"/>
          </w:rPr>
          <w:t>UFO</w:t>
        </w:r>
        <w:proofErr w:type="spellEnd"/>
      </w:hyperlink>
      <w:r w:rsidRPr="003D42F8">
        <w:rPr>
          <w:rFonts w:ascii="Calibri" w:hAnsi="Calibri" w:cs="Calibri"/>
          <w:lang w:val="en-US" w:eastAsia="it-IT"/>
        </w:rPr>
        <w:t>.</w:t>
      </w:r>
      <w:r w:rsidRPr="003D42F8">
        <w:rPr>
          <w:rFonts w:ascii="Calibri" w:hAnsi="Calibri" w:cs="Calibri"/>
          <w:lang w:val="en-US"/>
        </w:rPr>
        <w:t xml:space="preserve"> </w:t>
      </w:r>
      <w:r>
        <w:rPr>
          <w:rFonts w:ascii="Calibri" w:hAnsi="Calibri" w:cs="Calibri"/>
          <w:lang w:val="en-US"/>
        </w:rPr>
        <w:t xml:space="preserve">We employ </w:t>
      </w:r>
      <w:bookmarkStart w:id="1" w:name="_Hlk193196545"/>
      <w:r>
        <w:rPr>
          <w:rFonts w:ascii="Calibri" w:hAnsi="Calibri" w:cs="Calibri"/>
          <w:lang w:val="en-US"/>
        </w:rPr>
        <w:t>the BFO-compliant hierarchy as a starting guiding point, and we referred to the publication listed in the “SCO-U reference file”.</w:t>
      </w:r>
      <w:bookmarkEnd w:id="1"/>
      <w:r>
        <w:rPr>
          <w:rFonts w:ascii="Calibri" w:hAnsi="Calibri" w:cs="Calibri"/>
          <w:lang w:val="en-US"/>
        </w:rPr>
        <w:t xml:space="preserve"> We evaluated the SCO </w:t>
      </w:r>
      <w:proofErr w:type="spellStart"/>
      <w:r>
        <w:rPr>
          <w:rFonts w:ascii="Calibri" w:hAnsi="Calibri" w:cs="Calibri"/>
          <w:lang w:val="en-US"/>
        </w:rPr>
        <w:t>is_A</w:t>
      </w:r>
      <w:proofErr w:type="spellEnd"/>
      <w:r>
        <w:rPr>
          <w:rFonts w:ascii="Calibri" w:hAnsi="Calibri" w:cs="Calibri"/>
          <w:lang w:val="en-US"/>
        </w:rPr>
        <w:t xml:space="preserve"> (specialization) hierarchy extending BFO. </w:t>
      </w:r>
      <w:r w:rsidRPr="00DC632F">
        <w:rPr>
          <w:rFonts w:ascii="Calibri" w:hAnsi="Calibri" w:cs="Calibri"/>
          <w:lang w:val="en-US"/>
        </w:rPr>
        <w:t xml:space="preserve">We identified the adequate and most corresponding position for SCO classes within the </w:t>
      </w:r>
      <w:proofErr w:type="spellStart"/>
      <w:r w:rsidRPr="00DC632F">
        <w:rPr>
          <w:rFonts w:ascii="Calibri" w:hAnsi="Calibri" w:cs="Calibri"/>
          <w:lang w:val="en-US"/>
        </w:rPr>
        <w:t>gUFO</w:t>
      </w:r>
      <w:proofErr w:type="spellEnd"/>
      <w:r w:rsidRPr="00DC632F">
        <w:rPr>
          <w:rFonts w:ascii="Calibri" w:hAnsi="Calibri" w:cs="Calibri"/>
          <w:lang w:val="en-US"/>
        </w:rPr>
        <w:t xml:space="preserve"> “individual” class hierarchy and we specialized it accordingly.  We further instantiated the “type” class hierarchies for SCO classes (</w:t>
      </w:r>
      <w:hyperlink r:id="rId24" w:history="1">
        <w:r w:rsidRPr="00DC632F">
          <w:rPr>
            <w:rStyle w:val="Hyperlink"/>
            <w:rFonts w:ascii="Calibri" w:hAnsi="Calibri" w:cs="Calibri"/>
            <w:color w:val="auto"/>
            <w:lang w:val="en-US"/>
          </w:rPr>
          <w:t>punning</w:t>
        </w:r>
      </w:hyperlink>
      <w:r w:rsidRPr="00DC632F">
        <w:rPr>
          <w:rFonts w:ascii="Calibri" w:hAnsi="Calibri" w:cs="Calibri"/>
          <w:lang w:val="en-US"/>
        </w:rPr>
        <w:t>)</w:t>
      </w:r>
      <w:r w:rsidR="008936A9">
        <w:rPr>
          <w:rFonts w:ascii="Calibri" w:hAnsi="Calibri" w:cs="Calibri"/>
          <w:lang w:val="en-US"/>
        </w:rPr>
        <w:t>.</w:t>
      </w:r>
      <w:r w:rsidR="008359E6">
        <w:rPr>
          <w:rFonts w:ascii="Calibri" w:hAnsi="Calibri" w:cs="Calibri"/>
          <w:lang w:val="en-US"/>
        </w:rPr>
        <w:t xml:space="preserve"> </w:t>
      </w:r>
      <w:r w:rsidR="008359E6">
        <w:rPr>
          <w:rFonts w:ascii="Calibri" w:hAnsi="Calibri" w:cs="Calibri"/>
          <w:lang w:val="en-US"/>
        </w:rPr>
        <w:t>SCO-U</w:t>
      </w:r>
      <w:r w:rsidR="008359E6">
        <w:rPr>
          <w:rFonts w:ascii="Calibri" w:hAnsi="Calibri" w:cs="Calibri"/>
          <w:lang w:val="en-US"/>
        </w:rPr>
        <w:t xml:space="preserve"> </w:t>
      </w:r>
      <w:r w:rsidR="008359E6">
        <w:rPr>
          <w:rFonts w:ascii="Calibri" w:hAnsi="Calibri" w:cs="Calibri"/>
          <w:lang w:val="en-US"/>
        </w:rPr>
        <w:t xml:space="preserve"> and SCO-B </w:t>
      </w:r>
      <w:r w:rsidR="008359E6">
        <w:rPr>
          <w:rFonts w:ascii="Calibri" w:hAnsi="Calibri" w:cs="Calibri"/>
          <w:lang w:val="en-US"/>
        </w:rPr>
        <w:t xml:space="preserve">hierarchies </w:t>
      </w:r>
      <w:r w:rsidR="008359E6">
        <w:rPr>
          <w:rFonts w:ascii="Calibri" w:hAnsi="Calibri" w:cs="Calibri"/>
          <w:lang w:val="en-US"/>
        </w:rPr>
        <w:t xml:space="preserve">are in accordance. </w:t>
      </w:r>
    </w:p>
    <w:p w14:paraId="5378E3FE" w14:textId="35AC391F" w:rsidR="00DD3422" w:rsidRDefault="008359E6" w:rsidP="0064078C">
      <w:pPr>
        <w:spacing w:line="360" w:lineRule="auto"/>
        <w:jc w:val="both"/>
        <w:rPr>
          <w:rFonts w:ascii="Calibri" w:hAnsi="Calibri" w:cs="Calibri"/>
          <w:lang w:val="en-US"/>
        </w:rPr>
      </w:pPr>
      <w:r w:rsidRPr="00875D8D">
        <w:rPr>
          <w:rFonts w:ascii="Calibri" w:hAnsi="Calibri" w:cs="Calibri"/>
          <w:lang w:val="en-US"/>
        </w:rPr>
        <w:t>Next, we established SCO-U axiomatization. Once more,</w:t>
      </w:r>
      <w:r>
        <w:rPr>
          <w:rFonts w:ascii="Calibri" w:hAnsi="Calibri" w:cs="Calibri"/>
          <w:lang w:val="en-US"/>
        </w:rPr>
        <w:t xml:space="preserve"> we employed the BFO-compliant representation of SCO as a starting guiding point, and we referred to the publication listed in the “SCO-U reference file”. We evaluated the SCO axiomatization according to BFO. We constructed adequate and corresponding axioms. When </w:t>
      </w:r>
      <w:proofErr w:type="spellStart"/>
      <w:r>
        <w:rPr>
          <w:rFonts w:ascii="Calibri" w:hAnsi="Calibri" w:cs="Calibri"/>
          <w:lang w:val="en-US"/>
        </w:rPr>
        <w:t>gUFO</w:t>
      </w:r>
      <w:proofErr w:type="spellEnd"/>
      <w:r>
        <w:rPr>
          <w:rFonts w:ascii="Calibri" w:hAnsi="Calibri" w:cs="Calibri"/>
          <w:lang w:val="en-US"/>
        </w:rPr>
        <w:t xml:space="preserve"> object properties were sufficient, we employed them. If the need arose, we created new object properties. Similarly, to ensure a satisfactory representation, we also need to create novel few new classes. For instance, UFO-compliant modeling of system agency required the inclusion of </w:t>
      </w:r>
      <w:proofErr w:type="spellStart"/>
      <w:r>
        <w:rPr>
          <w:rFonts w:ascii="Calibri" w:hAnsi="Calibri" w:cs="Calibri"/>
          <w:lang w:val="en-US"/>
        </w:rPr>
        <w:t>gUFO</w:t>
      </w:r>
      <w:proofErr w:type="spellEnd"/>
      <w:r>
        <w:rPr>
          <w:rFonts w:ascii="Calibri" w:hAnsi="Calibri" w:cs="Calibri"/>
          <w:lang w:val="en-US"/>
        </w:rPr>
        <w:t xml:space="preserve"> “situation” classes. Representing information dependency required the creation of novel object properties and </w:t>
      </w:r>
      <w:proofErr w:type="spellStart"/>
      <w:r>
        <w:rPr>
          <w:rFonts w:ascii="Calibri" w:hAnsi="Calibri" w:cs="Calibri"/>
          <w:lang w:val="en-US"/>
        </w:rPr>
        <w:t>gUFO</w:t>
      </w:r>
      <w:proofErr w:type="spellEnd"/>
      <w:r>
        <w:rPr>
          <w:rFonts w:ascii="Calibri" w:hAnsi="Calibri" w:cs="Calibri"/>
          <w:lang w:val="en-US"/>
        </w:rPr>
        <w:t xml:space="preserve"> “situation” classes. SCO-</w:t>
      </w:r>
      <w:r>
        <w:rPr>
          <w:rFonts w:ascii="Calibri" w:hAnsi="Calibri" w:cs="Calibri"/>
          <w:lang w:val="en-US"/>
        </w:rPr>
        <w:t>U and</w:t>
      </w:r>
      <w:r>
        <w:rPr>
          <w:rFonts w:ascii="Calibri" w:hAnsi="Calibri" w:cs="Calibri"/>
          <w:lang w:val="en-US"/>
        </w:rPr>
        <w:t xml:space="preserve"> SCO-B axiomatization</w:t>
      </w:r>
      <w:r>
        <w:rPr>
          <w:rFonts w:ascii="Calibri" w:hAnsi="Calibri" w:cs="Calibri"/>
          <w:lang w:val="en-US"/>
        </w:rPr>
        <w:t>s</w:t>
      </w:r>
      <w:r>
        <w:rPr>
          <w:rFonts w:ascii="Calibri" w:hAnsi="Calibri" w:cs="Calibri"/>
          <w:lang w:val="en-US"/>
        </w:rPr>
        <w:t xml:space="preserve"> are in accordance. </w:t>
      </w:r>
    </w:p>
    <w:p w14:paraId="7C1828AE" w14:textId="799F4C51" w:rsidR="0039617F" w:rsidRDefault="00724085" w:rsidP="0064078C">
      <w:pPr>
        <w:spacing w:line="360" w:lineRule="auto"/>
        <w:jc w:val="both"/>
        <w:rPr>
          <w:rFonts w:ascii="Calibri" w:hAnsi="Calibri" w:cs="Calibri"/>
          <w:lang w:val="en-US"/>
        </w:rPr>
      </w:pPr>
      <w:r>
        <w:rPr>
          <w:rFonts w:ascii="Calibri" w:hAnsi="Calibri" w:cs="Calibri"/>
          <w:lang w:val="en-US"/>
        </w:rPr>
        <w:t>We finally created d</w:t>
      </w:r>
      <w:r w:rsidR="0039617F">
        <w:rPr>
          <w:rFonts w:ascii="Calibri" w:hAnsi="Calibri" w:cs="Calibri"/>
          <w:lang w:val="en-US"/>
        </w:rPr>
        <w:t>efinition</w:t>
      </w:r>
      <w:r>
        <w:rPr>
          <w:rFonts w:ascii="Calibri" w:hAnsi="Calibri" w:cs="Calibri"/>
          <w:lang w:val="en-US"/>
        </w:rPr>
        <w:t xml:space="preserve">s, using </w:t>
      </w:r>
      <w:r>
        <w:rPr>
          <w:rFonts w:ascii="Calibri" w:hAnsi="Calibri" w:cs="Calibri"/>
          <w:lang w:val="en-US"/>
        </w:rPr>
        <w:t xml:space="preserve">SCO-B </w:t>
      </w:r>
      <w:r>
        <w:rPr>
          <w:rFonts w:ascii="Calibri" w:hAnsi="Calibri" w:cs="Calibri"/>
          <w:lang w:val="en-US"/>
        </w:rPr>
        <w:t>as a reference point and following</w:t>
      </w:r>
      <w:r>
        <w:rPr>
          <w:rFonts w:ascii="Calibri" w:hAnsi="Calibri" w:cs="Calibri"/>
          <w:lang w:val="en-US"/>
        </w:rPr>
        <w:t xml:space="preserve"> </w:t>
      </w:r>
      <w:r>
        <w:rPr>
          <w:rFonts w:ascii="Calibri" w:hAnsi="Calibri" w:cs="Calibri"/>
          <w:lang w:val="en-US"/>
        </w:rPr>
        <w:fldChar w:fldCharType="begin"/>
      </w:r>
      <w:r>
        <w:rPr>
          <w:rFonts w:ascii="Calibri" w:hAnsi="Calibri" w:cs="Calibri"/>
          <w:lang w:val="en-US"/>
        </w:rPr>
        <w:instrText xml:space="preserve"> ADDIN ZOTERO_ITEM CSL_CITATION {"citationID":"olziSLvV","properties":{"formattedCitation":"(Arp et al., 2015; Smith, 2013)","plainCitation":"(Arp et al., 2015; Smith, 2013)","noteIndex":0},"citationItems":[{"id":28,"uris":["http://zotero.org/users/8948421/items/QWQ997ER"],"itemData":{"id":28,"type":"book","event-place":"Cambridge, Massachusetts","publisher":"Massachusetts Institute of Technology","publisher-place":"Cambridge, Massachusetts","title":"Building ontologies with Basic Formal Ontology","author":[{"family":"Arp","given":"Robert"},{"family":"Smith","given":"Barry"},{"family":"Spear","given":"Andrew D"}],"issued":{"date-parts":[["2015"]]}}},{"id":1890,"uris":["http://zotero.org/users/8948421/items/MD5LVT5V"],"itemData":{"id":1890,"type":"article-journal","title":"Introduction to the logic of definitions","author":[{"family":"Smith","given":"Barry"}],"issued":{"date-parts":[["2013"]]}}}],"schema":"https://github.com/citation-style-language/schema/raw/master/csl-citation.json"} </w:instrText>
      </w:r>
      <w:r>
        <w:rPr>
          <w:rFonts w:ascii="Calibri" w:hAnsi="Calibri" w:cs="Calibri"/>
          <w:lang w:val="en-US"/>
        </w:rPr>
        <w:fldChar w:fldCharType="separate"/>
      </w:r>
      <w:r w:rsidRPr="0039617F">
        <w:rPr>
          <w:rFonts w:ascii="Calibri" w:hAnsi="Calibri" w:cs="Calibri"/>
          <w:lang w:val="en-US"/>
        </w:rPr>
        <w:t xml:space="preserve">Arp et al. </w:t>
      </w:r>
      <w:r>
        <w:rPr>
          <w:rFonts w:ascii="Calibri" w:hAnsi="Calibri" w:cs="Calibri"/>
          <w:lang w:val="en-US"/>
        </w:rPr>
        <w:t>(</w:t>
      </w:r>
      <w:r w:rsidRPr="0039617F">
        <w:rPr>
          <w:rFonts w:ascii="Calibri" w:hAnsi="Calibri" w:cs="Calibri"/>
          <w:lang w:val="en-US"/>
        </w:rPr>
        <w:t>2015</w:t>
      </w:r>
      <w:r>
        <w:rPr>
          <w:rFonts w:ascii="Calibri" w:hAnsi="Calibri" w:cs="Calibri"/>
          <w:lang w:val="en-US"/>
        </w:rPr>
        <w:t xml:space="preserve">) and </w:t>
      </w:r>
      <w:r w:rsidRPr="0039617F">
        <w:rPr>
          <w:rFonts w:ascii="Calibri" w:hAnsi="Calibri" w:cs="Calibri"/>
          <w:lang w:val="en-US"/>
        </w:rPr>
        <w:t xml:space="preserve">Smith </w:t>
      </w:r>
      <w:r>
        <w:rPr>
          <w:rFonts w:ascii="Calibri" w:hAnsi="Calibri" w:cs="Calibri"/>
          <w:lang w:val="en-US"/>
        </w:rPr>
        <w:t>(</w:t>
      </w:r>
      <w:r w:rsidRPr="0039617F">
        <w:rPr>
          <w:rFonts w:ascii="Calibri" w:hAnsi="Calibri" w:cs="Calibri"/>
          <w:lang w:val="en-US"/>
        </w:rPr>
        <w:t>2013)</w:t>
      </w:r>
      <w:r>
        <w:rPr>
          <w:rFonts w:ascii="Calibri" w:hAnsi="Calibri" w:cs="Calibri"/>
          <w:lang w:val="en-US"/>
        </w:rPr>
        <w:fldChar w:fldCharType="end"/>
      </w:r>
      <w:r>
        <w:rPr>
          <w:rFonts w:ascii="Calibri" w:hAnsi="Calibri" w:cs="Calibri"/>
          <w:lang w:val="en-US"/>
        </w:rPr>
        <w:t>recommendations</w:t>
      </w:r>
      <w:r>
        <w:rPr>
          <w:rFonts w:ascii="Calibri" w:hAnsi="Calibri" w:cs="Calibri"/>
          <w:lang w:val="en-US"/>
        </w:rPr>
        <w:t xml:space="preserve">. </w:t>
      </w:r>
      <w:bookmarkStart w:id="2" w:name="_Hlk193197408"/>
      <w:r>
        <w:rPr>
          <w:rFonts w:ascii="Calibri" w:hAnsi="Calibri" w:cs="Calibri"/>
          <w:lang w:val="en-US"/>
        </w:rPr>
        <w:t xml:space="preserve">SCO-U </w:t>
      </w:r>
      <w:r w:rsidR="008359E6">
        <w:rPr>
          <w:rFonts w:ascii="Calibri" w:hAnsi="Calibri" w:cs="Calibri"/>
          <w:lang w:val="en-US"/>
        </w:rPr>
        <w:t xml:space="preserve">and SCO-B </w:t>
      </w:r>
      <w:r>
        <w:rPr>
          <w:rFonts w:ascii="Calibri" w:hAnsi="Calibri" w:cs="Calibri"/>
          <w:lang w:val="en-US"/>
        </w:rPr>
        <w:t xml:space="preserve">definitions are </w:t>
      </w:r>
      <w:r w:rsidR="0039617F">
        <w:rPr>
          <w:rFonts w:ascii="Calibri" w:hAnsi="Calibri" w:cs="Calibri"/>
          <w:lang w:val="en-US"/>
        </w:rPr>
        <w:t>in accordanc</w:t>
      </w:r>
      <w:r w:rsidR="008359E6">
        <w:rPr>
          <w:rFonts w:ascii="Calibri" w:hAnsi="Calibri" w:cs="Calibri"/>
          <w:lang w:val="en-US"/>
        </w:rPr>
        <w:t>e</w:t>
      </w:r>
      <w:r w:rsidR="0039617F">
        <w:rPr>
          <w:rFonts w:ascii="Calibri" w:hAnsi="Calibri" w:cs="Calibri"/>
          <w:lang w:val="en-US"/>
        </w:rPr>
        <w:t xml:space="preserve">. </w:t>
      </w:r>
      <w:bookmarkEnd w:id="2"/>
      <w:r w:rsidR="0039617F">
        <w:rPr>
          <w:rFonts w:ascii="Calibri" w:hAnsi="Calibri" w:cs="Calibri"/>
          <w:lang w:val="en-US"/>
        </w:rPr>
        <w:t xml:space="preserve">Several comments for implementations have been added to the OWL file. When judged adequate, we reported these considerations in the SCO-B file as well. See directly SCO OWL files for details. </w:t>
      </w:r>
    </w:p>
    <w:p w14:paraId="400A4B35" w14:textId="402C61F2" w:rsidR="00974022" w:rsidRPr="00DD3422" w:rsidRDefault="00006C01" w:rsidP="0064078C">
      <w:pPr>
        <w:spacing w:line="360" w:lineRule="auto"/>
        <w:rPr>
          <w:rFonts w:ascii="Calibri" w:hAnsi="Calibri" w:cs="Calibri"/>
          <w:b/>
          <w:bCs/>
          <w:lang w:val="en-US"/>
        </w:rPr>
      </w:pPr>
      <w:r w:rsidRPr="00DD3422">
        <w:rPr>
          <w:rFonts w:ascii="Calibri" w:hAnsi="Calibri" w:cs="Calibri"/>
          <w:b/>
          <w:bCs/>
          <w:lang w:val="en-US"/>
        </w:rPr>
        <w:t>Validation</w:t>
      </w:r>
    </w:p>
    <w:p w14:paraId="1844C5E6" w14:textId="79E73360" w:rsidR="00974022" w:rsidRDefault="00974022" w:rsidP="0064078C">
      <w:pPr>
        <w:spacing w:line="360" w:lineRule="auto"/>
        <w:jc w:val="both"/>
        <w:rPr>
          <w:rFonts w:ascii="Calibri" w:hAnsi="Calibri" w:cs="Calibri"/>
          <w:lang w:val="en-US"/>
        </w:rPr>
      </w:pPr>
      <w:r w:rsidRPr="00974022">
        <w:rPr>
          <w:rFonts w:ascii="Calibri" w:hAnsi="Calibri" w:cs="Calibri"/>
          <w:lang w:val="en-US"/>
        </w:rPr>
        <w:t>We validate</w:t>
      </w:r>
      <w:r>
        <w:rPr>
          <w:rFonts w:ascii="Calibri" w:hAnsi="Calibri" w:cs="Calibri"/>
          <w:lang w:val="en-US"/>
        </w:rPr>
        <w:t xml:space="preserve"> SCO-B and SCO-U</w:t>
      </w:r>
      <w:r w:rsidRPr="00974022">
        <w:rPr>
          <w:rFonts w:ascii="Calibri" w:hAnsi="Calibri" w:cs="Calibri"/>
          <w:lang w:val="en-US"/>
        </w:rPr>
        <w:t xml:space="preserve">. </w:t>
      </w:r>
      <w:r>
        <w:rPr>
          <w:rFonts w:ascii="Calibri" w:hAnsi="Calibri" w:cs="Calibri"/>
          <w:lang w:val="en-US"/>
        </w:rPr>
        <w:t>using</w:t>
      </w:r>
      <w:r w:rsidRPr="00974022">
        <w:rPr>
          <w:rFonts w:ascii="Calibri" w:hAnsi="Calibri" w:cs="Calibri"/>
          <w:lang w:val="en-US"/>
        </w:rPr>
        <w:t xml:space="preserve"> Protégé automatic reasoners ELK 0.5.0 and </w:t>
      </w:r>
      <w:proofErr w:type="spellStart"/>
      <w:r w:rsidRPr="00974022">
        <w:rPr>
          <w:rFonts w:ascii="Calibri" w:hAnsi="Calibri" w:cs="Calibri"/>
          <w:lang w:val="en-US"/>
        </w:rPr>
        <w:t>HermiT</w:t>
      </w:r>
      <w:proofErr w:type="spellEnd"/>
      <w:r w:rsidRPr="00974022">
        <w:rPr>
          <w:rFonts w:ascii="Calibri" w:hAnsi="Calibri" w:cs="Calibri"/>
          <w:lang w:val="en-US"/>
        </w:rPr>
        <w:t xml:space="preserve"> 1.4.3.456</w:t>
      </w:r>
      <w:r>
        <w:rPr>
          <w:rFonts w:ascii="Calibri" w:hAnsi="Calibri" w:cs="Calibri"/>
          <w:lang w:val="en-US"/>
        </w:rPr>
        <w:t>. N</w:t>
      </w:r>
      <w:r w:rsidRPr="00974022">
        <w:rPr>
          <w:rFonts w:ascii="Calibri" w:hAnsi="Calibri" w:cs="Calibri"/>
          <w:lang w:val="en-US"/>
        </w:rPr>
        <w:t xml:space="preserve">o logic inconsistencies </w:t>
      </w:r>
      <w:r>
        <w:rPr>
          <w:rFonts w:ascii="Calibri" w:hAnsi="Calibri" w:cs="Calibri"/>
          <w:lang w:val="en-US"/>
        </w:rPr>
        <w:t xml:space="preserve">were detected. We further verify SCO-U </w:t>
      </w:r>
      <w:r w:rsidR="00F510ED">
        <w:rPr>
          <w:rFonts w:ascii="Calibri" w:hAnsi="Calibri" w:cs="Calibri"/>
          <w:lang w:val="en-US"/>
        </w:rPr>
        <w:t>using</w:t>
      </w:r>
      <w:r>
        <w:rPr>
          <w:rFonts w:ascii="Calibri" w:hAnsi="Calibri" w:cs="Calibri"/>
          <w:lang w:val="en-US"/>
        </w:rPr>
        <w:t xml:space="preserve"> </w:t>
      </w:r>
      <w:hyperlink r:id="rId25" w:history="1">
        <w:r w:rsidRPr="00974022">
          <w:rPr>
            <w:rStyle w:val="Hyperlink"/>
            <w:rFonts w:ascii="Calibri" w:hAnsi="Calibri" w:cs="Calibri"/>
            <w:lang w:val="en-US"/>
          </w:rPr>
          <w:t>the protégé plugin of UFO validation rules</w:t>
        </w:r>
      </w:hyperlink>
      <w:r>
        <w:rPr>
          <w:rFonts w:ascii="Calibri" w:hAnsi="Calibri" w:cs="Calibri"/>
          <w:lang w:val="en-US"/>
        </w:rPr>
        <w:t xml:space="preserve">. See the </w:t>
      </w:r>
      <w:r w:rsidR="00F510ED">
        <w:rPr>
          <w:rFonts w:ascii="Calibri" w:hAnsi="Calibri" w:cs="Calibri"/>
          <w:lang w:val="en-US"/>
        </w:rPr>
        <w:t xml:space="preserve">annotations to SCO-U in the ontology file, </w:t>
      </w:r>
      <w:r>
        <w:rPr>
          <w:rFonts w:ascii="Calibri" w:hAnsi="Calibri" w:cs="Calibri"/>
          <w:lang w:val="en-US"/>
        </w:rPr>
        <w:t>for details on this point.</w:t>
      </w:r>
      <w:r w:rsidR="00F510ED">
        <w:rPr>
          <w:rFonts w:ascii="Calibri" w:hAnsi="Calibri" w:cs="Calibri"/>
          <w:lang w:val="en-US"/>
        </w:rPr>
        <w:t xml:space="preserve"> </w:t>
      </w:r>
      <w:r>
        <w:rPr>
          <w:rFonts w:ascii="Calibri" w:hAnsi="Calibri" w:cs="Calibri"/>
          <w:lang w:val="en-US"/>
        </w:rPr>
        <w:t>During the entire</w:t>
      </w:r>
      <w:r w:rsidR="00006C01" w:rsidRPr="003D42F8">
        <w:rPr>
          <w:rFonts w:ascii="Calibri" w:hAnsi="Calibri" w:cs="Calibri"/>
          <w:lang w:val="en-US"/>
        </w:rPr>
        <w:t xml:space="preserve"> process of </w:t>
      </w:r>
      <w:r w:rsidR="00D81E37">
        <w:rPr>
          <w:rFonts w:ascii="Calibri" w:hAnsi="Calibri" w:cs="Calibri"/>
          <w:lang w:val="en-US"/>
        </w:rPr>
        <w:t xml:space="preserve">construction of </w:t>
      </w:r>
      <w:r>
        <w:rPr>
          <w:rFonts w:ascii="Calibri" w:hAnsi="Calibri" w:cs="Calibri"/>
          <w:lang w:val="en-US"/>
        </w:rPr>
        <w:t xml:space="preserve">the </w:t>
      </w:r>
      <w:r w:rsidR="00D81E37">
        <w:rPr>
          <w:rFonts w:ascii="Calibri" w:hAnsi="Calibri" w:cs="Calibri"/>
          <w:lang w:val="en-US"/>
        </w:rPr>
        <w:t>SCO-U segment</w:t>
      </w:r>
      <w:r>
        <w:rPr>
          <w:rFonts w:ascii="Calibri" w:hAnsi="Calibri" w:cs="Calibri"/>
          <w:lang w:val="en-US"/>
        </w:rPr>
        <w:t>,</w:t>
      </w:r>
      <w:r w:rsidR="00006C01" w:rsidRPr="003D42F8">
        <w:rPr>
          <w:rFonts w:ascii="Calibri" w:hAnsi="Calibri" w:cs="Calibri"/>
          <w:lang w:val="en-US"/>
        </w:rPr>
        <w:t xml:space="preserve"> we </w:t>
      </w:r>
      <w:r>
        <w:rPr>
          <w:rFonts w:ascii="Calibri" w:hAnsi="Calibri" w:cs="Calibri"/>
          <w:lang w:val="en-US"/>
        </w:rPr>
        <w:t xml:space="preserve">also </w:t>
      </w:r>
      <w:r w:rsidR="00422A97" w:rsidRPr="003D42F8">
        <w:rPr>
          <w:rFonts w:ascii="Calibri" w:hAnsi="Calibri" w:cs="Calibri"/>
          <w:lang w:val="en-US"/>
        </w:rPr>
        <w:t>carr</w:t>
      </w:r>
      <w:r w:rsidR="00006C01" w:rsidRPr="003D42F8">
        <w:rPr>
          <w:rFonts w:ascii="Calibri" w:hAnsi="Calibri" w:cs="Calibri"/>
          <w:lang w:val="en-US"/>
        </w:rPr>
        <w:t>ied</w:t>
      </w:r>
      <w:r w:rsidR="00422A97" w:rsidRPr="003D42F8">
        <w:rPr>
          <w:rFonts w:ascii="Calibri" w:hAnsi="Calibri" w:cs="Calibri"/>
          <w:lang w:val="en-US"/>
        </w:rPr>
        <w:t xml:space="preserve"> </w:t>
      </w:r>
      <w:r w:rsidR="00006C01" w:rsidRPr="003D42F8">
        <w:rPr>
          <w:rFonts w:ascii="Calibri" w:hAnsi="Calibri" w:cs="Calibri"/>
          <w:lang w:val="en-US"/>
        </w:rPr>
        <w:t>out</w:t>
      </w:r>
      <w:r w:rsidR="00422A97" w:rsidRPr="003D42F8">
        <w:rPr>
          <w:rFonts w:ascii="Calibri" w:hAnsi="Calibri" w:cs="Calibri"/>
          <w:lang w:val="en-US"/>
        </w:rPr>
        <w:t xml:space="preserve"> discussions with subject matter experts.</w:t>
      </w:r>
      <w:r w:rsidR="00D81E37">
        <w:rPr>
          <w:rFonts w:ascii="Calibri" w:hAnsi="Calibri" w:cs="Calibri"/>
          <w:lang w:val="en-US"/>
        </w:rPr>
        <w:t xml:space="preserve"> </w:t>
      </w:r>
    </w:p>
    <w:p w14:paraId="3BAA7394" w14:textId="25A702DD" w:rsidR="00974022" w:rsidRPr="00DD3422" w:rsidRDefault="00E912CA" w:rsidP="0064078C">
      <w:pPr>
        <w:spacing w:line="360" w:lineRule="auto"/>
        <w:rPr>
          <w:rFonts w:ascii="Calibri" w:hAnsi="Calibri" w:cs="Calibri"/>
          <w:b/>
          <w:bCs/>
          <w:lang w:val="en-US"/>
        </w:rPr>
      </w:pPr>
      <w:r w:rsidRPr="00DD3422">
        <w:rPr>
          <w:rFonts w:ascii="Calibri" w:hAnsi="Calibri" w:cs="Calibri"/>
          <w:b/>
          <w:bCs/>
          <w:lang w:val="en-US"/>
        </w:rPr>
        <w:t>Mapping</w:t>
      </w:r>
      <w:r w:rsidR="00EE0700" w:rsidRPr="00DD3422">
        <w:rPr>
          <w:rFonts w:ascii="Calibri" w:hAnsi="Calibri" w:cs="Calibri"/>
          <w:b/>
          <w:bCs/>
          <w:lang w:val="en-US"/>
        </w:rPr>
        <w:t xml:space="preserve"> between SCO-B and SCO-U</w:t>
      </w:r>
    </w:p>
    <w:p w14:paraId="6F54C29B" w14:textId="4C844797" w:rsidR="00F510ED" w:rsidRDefault="00F510ED" w:rsidP="0064078C">
      <w:pPr>
        <w:spacing w:line="360" w:lineRule="auto"/>
        <w:rPr>
          <w:rFonts w:ascii="Calibri" w:hAnsi="Calibri" w:cs="Calibri"/>
          <w:lang w:val="en-US"/>
        </w:rPr>
      </w:pPr>
      <w:r w:rsidRPr="00F510ED">
        <w:rPr>
          <w:rFonts w:ascii="Calibri" w:hAnsi="Calibri" w:cs="Calibri"/>
          <w:highlight w:val="yellow"/>
          <w:lang w:val="en-US"/>
        </w:rPr>
        <w:t>To do</w:t>
      </w:r>
    </w:p>
    <w:p w14:paraId="12137E45" w14:textId="77777777" w:rsidR="00F510ED" w:rsidRDefault="00F510ED" w:rsidP="0064078C">
      <w:pPr>
        <w:spacing w:line="360" w:lineRule="auto"/>
        <w:rPr>
          <w:rFonts w:ascii="Calibri" w:hAnsi="Calibri" w:cs="Calibri"/>
          <w:lang w:val="en-US"/>
        </w:rPr>
      </w:pPr>
    </w:p>
    <w:p w14:paraId="0ECF94BD" w14:textId="52A80A2C" w:rsidR="00D81E37" w:rsidRDefault="00D81E37" w:rsidP="0064078C">
      <w:pPr>
        <w:spacing w:line="360" w:lineRule="auto"/>
        <w:rPr>
          <w:rFonts w:ascii="Calibri" w:hAnsi="Calibri" w:cs="Calibri"/>
          <w:lang w:val="en-US"/>
        </w:rPr>
      </w:pPr>
      <w:r>
        <w:rPr>
          <w:rFonts w:ascii="Calibri" w:hAnsi="Calibri" w:cs="Calibri"/>
          <w:lang w:val="en-US"/>
        </w:rPr>
        <w:t xml:space="preserve">The final release of SCO V1.1.0 can be found </w:t>
      </w:r>
      <w:r w:rsidR="00381B41">
        <w:rPr>
          <w:rFonts w:ascii="Calibri" w:hAnsi="Calibri" w:cs="Calibri"/>
          <w:lang w:val="en-US"/>
        </w:rPr>
        <w:t>here:</w:t>
      </w:r>
      <w:r>
        <w:rPr>
          <w:rFonts w:ascii="Calibri" w:hAnsi="Calibri" w:cs="Calibri"/>
          <w:lang w:val="en-US"/>
        </w:rPr>
        <w:t xml:space="preserve"> </w:t>
      </w:r>
      <w:commentRangeStart w:id="3"/>
      <w:r>
        <w:rPr>
          <w:rFonts w:ascii="Calibri" w:hAnsi="Calibri" w:cs="Calibri"/>
          <w:lang w:val="en-US"/>
        </w:rPr>
        <w:t>SCO-B, SCO-U</w:t>
      </w:r>
      <w:r w:rsidR="00381B41">
        <w:rPr>
          <w:rFonts w:ascii="Calibri" w:hAnsi="Calibri" w:cs="Calibri"/>
          <w:lang w:val="en-US"/>
        </w:rPr>
        <w:t>, and SCO-U-B mapping</w:t>
      </w:r>
      <w:r>
        <w:rPr>
          <w:rFonts w:ascii="Calibri" w:hAnsi="Calibri" w:cs="Calibri"/>
          <w:lang w:val="en-US"/>
        </w:rPr>
        <w:t>.</w:t>
      </w:r>
      <w:commentRangeEnd w:id="3"/>
      <w:r w:rsidR="001209B4">
        <w:rPr>
          <w:rStyle w:val="CommentReference"/>
        </w:rPr>
        <w:commentReference w:id="3"/>
      </w:r>
    </w:p>
    <w:p w14:paraId="7C108931" w14:textId="77777777" w:rsidR="00D81E37" w:rsidRPr="00D81E37" w:rsidRDefault="00D81E37" w:rsidP="0064078C">
      <w:pPr>
        <w:spacing w:line="360" w:lineRule="auto"/>
        <w:rPr>
          <w:rFonts w:ascii="Calibri" w:hAnsi="Calibri" w:cs="Calibri"/>
          <w:lang w:val="en-US"/>
        </w:rPr>
      </w:pPr>
    </w:p>
    <w:p w14:paraId="3BCCFB9D" w14:textId="77777777" w:rsidR="00EA41D4" w:rsidRPr="003D42F8" w:rsidRDefault="00EA41D4" w:rsidP="0064078C">
      <w:pPr>
        <w:spacing w:line="360" w:lineRule="auto"/>
        <w:rPr>
          <w:rFonts w:ascii="Calibri" w:hAnsi="Calibri" w:cs="Calibri"/>
          <w:b/>
          <w:bCs/>
          <w:sz w:val="24"/>
          <w:szCs w:val="24"/>
          <w:u w:val="single"/>
          <w:lang w:val="en-US"/>
        </w:rPr>
      </w:pPr>
      <w:r w:rsidRPr="003D42F8">
        <w:rPr>
          <w:rFonts w:ascii="Calibri" w:hAnsi="Calibri" w:cs="Calibri"/>
          <w:b/>
          <w:bCs/>
          <w:sz w:val="24"/>
          <w:szCs w:val="24"/>
          <w:u w:val="single"/>
          <w:lang w:val="en-US"/>
        </w:rPr>
        <w:t>Future Implementations</w:t>
      </w:r>
    </w:p>
    <w:p w14:paraId="7AD83523" w14:textId="1AA94C98" w:rsidR="00006C01" w:rsidRPr="003D42F8" w:rsidRDefault="00006C01" w:rsidP="0064078C">
      <w:pPr>
        <w:spacing w:line="360" w:lineRule="auto"/>
        <w:jc w:val="both"/>
        <w:rPr>
          <w:rFonts w:ascii="Calibri" w:hAnsi="Calibri" w:cs="Calibri"/>
          <w:sz w:val="24"/>
          <w:szCs w:val="24"/>
          <w:lang w:val="en-US"/>
        </w:rPr>
      </w:pPr>
      <w:r w:rsidRPr="00D81E37">
        <w:rPr>
          <w:rFonts w:ascii="Calibri" w:hAnsi="Calibri" w:cs="Calibri"/>
          <w:sz w:val="24"/>
          <w:szCs w:val="24"/>
          <w:highlight w:val="yellow"/>
          <w:lang w:val="en-US"/>
        </w:rPr>
        <w:t>To do</w:t>
      </w:r>
    </w:p>
    <w:p w14:paraId="41DD957E" w14:textId="54B9E6CD" w:rsidR="00EA41D4" w:rsidRPr="003D42F8" w:rsidRDefault="00EA41D4" w:rsidP="0064078C">
      <w:pPr>
        <w:spacing w:line="360" w:lineRule="auto"/>
        <w:jc w:val="both"/>
        <w:rPr>
          <w:rFonts w:ascii="Calibri" w:hAnsi="Calibri" w:cs="Calibri"/>
          <w:b/>
          <w:bCs/>
          <w:sz w:val="24"/>
          <w:szCs w:val="24"/>
          <w:u w:val="single"/>
          <w:lang w:val="en-US"/>
        </w:rPr>
      </w:pPr>
      <w:r w:rsidRPr="003D42F8">
        <w:rPr>
          <w:rFonts w:ascii="Calibri" w:hAnsi="Calibri" w:cs="Calibri"/>
          <w:b/>
          <w:bCs/>
          <w:sz w:val="24"/>
          <w:szCs w:val="24"/>
          <w:u w:val="single"/>
          <w:lang w:val="en-US"/>
        </w:rPr>
        <w:t xml:space="preserve">Get In Touch </w:t>
      </w:r>
    </w:p>
    <w:p w14:paraId="6CBCEC58" w14:textId="5F0B639C" w:rsidR="00EA41D4" w:rsidRPr="00F43745" w:rsidRDefault="00EA41D4" w:rsidP="0064078C">
      <w:pPr>
        <w:spacing w:line="360" w:lineRule="auto"/>
        <w:jc w:val="both"/>
        <w:rPr>
          <w:rFonts w:ascii="Calibri" w:hAnsi="Calibri" w:cs="Calibri"/>
          <w:lang w:val="en-US"/>
        </w:rPr>
      </w:pPr>
      <w:r w:rsidRPr="00F43745">
        <w:rPr>
          <w:rFonts w:ascii="Calibri" w:hAnsi="Calibri" w:cs="Calibri"/>
          <w:lang w:val="en-US"/>
        </w:rPr>
        <w:t xml:space="preserve">Please contact </w:t>
      </w:r>
      <w:hyperlink r:id="rId26" w:history="1">
        <w:r w:rsidRPr="00F43745">
          <w:rPr>
            <w:rStyle w:val="Hyperlink"/>
            <w:rFonts w:ascii="Calibri" w:hAnsi="Calibri" w:cs="Calibri"/>
            <w:lang w:val="en-US"/>
          </w:rPr>
          <w:t>Giorgio A. Ubbiali</w:t>
        </w:r>
      </w:hyperlink>
      <w:r w:rsidRPr="00F43745">
        <w:rPr>
          <w:rFonts w:ascii="Calibri" w:hAnsi="Calibri" w:cs="Calibri"/>
          <w:lang w:val="en-US"/>
        </w:rPr>
        <w:t xml:space="preserve"> in case you wish to get involved and participate in the development of SCO.</w:t>
      </w:r>
    </w:p>
    <w:p w14:paraId="44E38A2F" w14:textId="036B3E8B" w:rsidR="00EA41D4" w:rsidRPr="003D42F8" w:rsidRDefault="00EA41D4" w:rsidP="0045688D">
      <w:pPr>
        <w:spacing w:line="360" w:lineRule="auto"/>
        <w:rPr>
          <w:rFonts w:ascii="Calibri" w:hAnsi="Calibri" w:cs="Calibri"/>
          <w:b/>
          <w:bCs/>
          <w:sz w:val="24"/>
          <w:szCs w:val="24"/>
          <w:u w:val="single"/>
          <w:lang w:val="en-US"/>
        </w:rPr>
      </w:pPr>
      <w:r w:rsidRPr="003D42F8">
        <w:rPr>
          <w:rFonts w:ascii="Calibri" w:hAnsi="Calibri" w:cs="Calibri"/>
          <w:b/>
          <w:bCs/>
          <w:sz w:val="24"/>
          <w:szCs w:val="24"/>
          <w:u w:val="single"/>
          <w:lang w:val="en-US"/>
        </w:rPr>
        <w:t>Bibliography</w:t>
      </w:r>
    </w:p>
    <w:p w14:paraId="682E1406" w14:textId="77777777" w:rsidR="0039617F" w:rsidRPr="0039617F" w:rsidRDefault="00F57EC9" w:rsidP="00DD3422">
      <w:pPr>
        <w:pStyle w:val="Bibliography"/>
        <w:numPr>
          <w:ilvl w:val="0"/>
          <w:numId w:val="9"/>
        </w:numPr>
        <w:ind w:left="360"/>
        <w:jc w:val="both"/>
        <w:rPr>
          <w:rFonts w:ascii="Calibri" w:hAnsi="Calibri" w:cs="Calibri"/>
          <w:lang w:val="en-US"/>
        </w:rPr>
      </w:pPr>
      <w:r w:rsidRPr="003D42F8">
        <w:rPr>
          <w:rFonts w:ascii="Calibri" w:hAnsi="Calibri" w:cs="Calibri"/>
        </w:rPr>
        <w:fldChar w:fldCharType="begin"/>
      </w:r>
      <w:r w:rsidRPr="003D42F8">
        <w:rPr>
          <w:rFonts w:ascii="Calibri" w:hAnsi="Calibri" w:cs="Calibri"/>
          <w:lang w:val="en-US"/>
        </w:rPr>
        <w:instrText xml:space="preserve"> ADDIN ZOTERO_BIBL {"uncited":[],"omitted":[],"custom":[]} CSL_BIBLIOGRAPHY </w:instrText>
      </w:r>
      <w:r w:rsidRPr="003D42F8">
        <w:rPr>
          <w:rFonts w:ascii="Calibri" w:hAnsi="Calibri" w:cs="Calibri"/>
        </w:rPr>
        <w:fldChar w:fldCharType="separate"/>
      </w:r>
      <w:r w:rsidR="0039617F" w:rsidRPr="0039617F">
        <w:rPr>
          <w:rFonts w:ascii="Calibri" w:hAnsi="Calibri" w:cs="Calibri"/>
          <w:lang w:val="en-US"/>
        </w:rPr>
        <w:t xml:space="preserve">Arp, R., Smith, B., &amp; Spear, A. D. (2015). </w:t>
      </w:r>
      <w:r w:rsidR="0039617F" w:rsidRPr="0039617F">
        <w:rPr>
          <w:rFonts w:ascii="Calibri" w:hAnsi="Calibri" w:cs="Calibri"/>
          <w:i/>
          <w:iCs/>
          <w:lang w:val="en-US"/>
        </w:rPr>
        <w:t>Building ontologies with Basic Formal Ontology</w:t>
      </w:r>
      <w:r w:rsidR="0039617F" w:rsidRPr="0039617F">
        <w:rPr>
          <w:rFonts w:ascii="Calibri" w:hAnsi="Calibri" w:cs="Calibri"/>
          <w:lang w:val="en-US"/>
        </w:rPr>
        <w:t>. Massachusetts Institute of Technology.</w:t>
      </w:r>
    </w:p>
    <w:p w14:paraId="4AC32549" w14:textId="77777777" w:rsidR="0039617F" w:rsidRPr="0039617F" w:rsidRDefault="0039617F" w:rsidP="00DD3422">
      <w:pPr>
        <w:pStyle w:val="Bibliography"/>
        <w:numPr>
          <w:ilvl w:val="0"/>
          <w:numId w:val="9"/>
        </w:numPr>
        <w:ind w:left="360"/>
        <w:jc w:val="both"/>
        <w:rPr>
          <w:rFonts w:ascii="Calibri" w:hAnsi="Calibri" w:cs="Calibri"/>
          <w:lang w:val="en-US"/>
        </w:rPr>
      </w:pPr>
      <w:r w:rsidRPr="0039617F">
        <w:rPr>
          <w:rFonts w:ascii="Calibri" w:hAnsi="Calibri" w:cs="Calibri"/>
          <w:lang w:val="en-US"/>
        </w:rPr>
        <w:t xml:space="preserve">F. Barcelos, P. P., </w:t>
      </w:r>
      <w:proofErr w:type="spellStart"/>
      <w:r w:rsidRPr="0039617F">
        <w:rPr>
          <w:rFonts w:ascii="Calibri" w:hAnsi="Calibri" w:cs="Calibri"/>
          <w:lang w:val="en-US"/>
        </w:rPr>
        <w:t>Calhau</w:t>
      </w:r>
      <w:proofErr w:type="spellEnd"/>
      <w:r w:rsidRPr="0039617F">
        <w:rPr>
          <w:rFonts w:ascii="Calibri" w:hAnsi="Calibri" w:cs="Calibri"/>
          <w:lang w:val="en-US"/>
        </w:rPr>
        <w:t xml:space="preserve">, R. F., Oliveira, Í., Prince Sales, T., </w:t>
      </w:r>
      <w:proofErr w:type="spellStart"/>
      <w:r w:rsidRPr="0039617F">
        <w:rPr>
          <w:rFonts w:ascii="Calibri" w:hAnsi="Calibri" w:cs="Calibri"/>
          <w:lang w:val="en-US"/>
        </w:rPr>
        <w:t>Gailly</w:t>
      </w:r>
      <w:proofErr w:type="spellEnd"/>
      <w:r w:rsidRPr="0039617F">
        <w:rPr>
          <w:rFonts w:ascii="Calibri" w:hAnsi="Calibri" w:cs="Calibri"/>
          <w:lang w:val="en-US"/>
        </w:rPr>
        <w:t xml:space="preserve">, F., Poels, G., &amp; Guizzardi, G. (2025). Ontological Foundations of Resilience. In W. Maass, H. Han, H. Yasar, &amp; N. Multari (A c. Di), </w:t>
      </w:r>
      <w:r w:rsidRPr="0039617F">
        <w:rPr>
          <w:rFonts w:ascii="Calibri" w:hAnsi="Calibri" w:cs="Calibri"/>
          <w:i/>
          <w:iCs/>
          <w:lang w:val="en-US"/>
        </w:rPr>
        <w:t>Conceptual Modeling</w:t>
      </w:r>
      <w:r w:rsidRPr="0039617F">
        <w:rPr>
          <w:rFonts w:ascii="Calibri" w:hAnsi="Calibri" w:cs="Calibri"/>
          <w:lang w:val="en-US"/>
        </w:rPr>
        <w:t xml:space="preserve"> (Vol. 15238, pp. 396–416). Springer Nature Switzerland. https://doi.org/10.1007/978-3-031-75872-0_21</w:t>
      </w:r>
    </w:p>
    <w:p w14:paraId="3B7A4C11" w14:textId="77777777" w:rsidR="0039617F" w:rsidRPr="0039617F" w:rsidRDefault="0039617F" w:rsidP="00DD3422">
      <w:pPr>
        <w:pStyle w:val="Bibliography"/>
        <w:numPr>
          <w:ilvl w:val="0"/>
          <w:numId w:val="9"/>
        </w:numPr>
        <w:ind w:left="360"/>
        <w:jc w:val="both"/>
        <w:rPr>
          <w:rFonts w:ascii="Calibri" w:hAnsi="Calibri" w:cs="Calibri"/>
          <w:lang w:val="en-US"/>
        </w:rPr>
      </w:pPr>
      <w:r w:rsidRPr="0039617F">
        <w:rPr>
          <w:rFonts w:ascii="Calibri" w:hAnsi="Calibri" w:cs="Calibri"/>
          <w:lang w:val="en-US"/>
        </w:rPr>
        <w:t xml:space="preserve">Guizzardi, G. (2005). </w:t>
      </w:r>
      <w:r w:rsidRPr="0039617F">
        <w:rPr>
          <w:rFonts w:ascii="Calibri" w:hAnsi="Calibri" w:cs="Calibri"/>
          <w:i/>
          <w:iCs/>
          <w:lang w:val="en-US"/>
        </w:rPr>
        <w:t>Ontological Foundations for Structural Conceptual Models</w:t>
      </w:r>
      <w:r w:rsidRPr="0039617F">
        <w:rPr>
          <w:rFonts w:ascii="Calibri" w:hAnsi="Calibri" w:cs="Calibri"/>
          <w:lang w:val="en-US"/>
        </w:rPr>
        <w:t>.</w:t>
      </w:r>
    </w:p>
    <w:p w14:paraId="5DC50D41" w14:textId="77777777" w:rsidR="0039617F" w:rsidRPr="0039617F" w:rsidRDefault="0039617F" w:rsidP="00DD3422">
      <w:pPr>
        <w:pStyle w:val="Bibliography"/>
        <w:numPr>
          <w:ilvl w:val="0"/>
          <w:numId w:val="9"/>
        </w:numPr>
        <w:ind w:left="360"/>
        <w:jc w:val="both"/>
        <w:rPr>
          <w:rFonts w:ascii="Calibri" w:hAnsi="Calibri" w:cs="Calibri"/>
          <w:lang w:val="en-US"/>
        </w:rPr>
      </w:pPr>
      <w:r w:rsidRPr="0039617F">
        <w:rPr>
          <w:rFonts w:ascii="Calibri" w:hAnsi="Calibri" w:cs="Calibri"/>
        </w:rPr>
        <w:t xml:space="preserve">Guizzardi, G., Botti </w:t>
      </w:r>
      <w:proofErr w:type="spellStart"/>
      <w:r w:rsidRPr="0039617F">
        <w:rPr>
          <w:rFonts w:ascii="Calibri" w:hAnsi="Calibri" w:cs="Calibri"/>
        </w:rPr>
        <w:t>Benevides</w:t>
      </w:r>
      <w:proofErr w:type="spellEnd"/>
      <w:r w:rsidRPr="0039617F">
        <w:rPr>
          <w:rFonts w:ascii="Calibri" w:hAnsi="Calibri" w:cs="Calibri"/>
        </w:rPr>
        <w:t xml:space="preserve">, A., Fonseca, C. M., </w:t>
      </w:r>
      <w:proofErr w:type="spellStart"/>
      <w:r w:rsidRPr="0039617F">
        <w:rPr>
          <w:rFonts w:ascii="Calibri" w:hAnsi="Calibri" w:cs="Calibri"/>
        </w:rPr>
        <w:t>Porello</w:t>
      </w:r>
      <w:proofErr w:type="spellEnd"/>
      <w:r w:rsidRPr="0039617F">
        <w:rPr>
          <w:rFonts w:ascii="Calibri" w:hAnsi="Calibri" w:cs="Calibri"/>
        </w:rPr>
        <w:t xml:space="preserve">, D., Almeida, J. P. A., &amp; Prince Sales, T. (2022). </w:t>
      </w:r>
      <w:r w:rsidRPr="0039617F">
        <w:rPr>
          <w:rFonts w:ascii="Calibri" w:hAnsi="Calibri" w:cs="Calibri"/>
          <w:lang w:val="en-US"/>
        </w:rPr>
        <w:t xml:space="preserve">UFO: Unified Foundational Ontology. </w:t>
      </w:r>
      <w:r w:rsidRPr="0039617F">
        <w:rPr>
          <w:rFonts w:ascii="Calibri" w:hAnsi="Calibri" w:cs="Calibri"/>
          <w:i/>
          <w:iCs/>
          <w:lang w:val="en-US"/>
        </w:rPr>
        <w:t>Applied Ontology</w:t>
      </w:r>
      <w:r w:rsidRPr="0039617F">
        <w:rPr>
          <w:rFonts w:ascii="Calibri" w:hAnsi="Calibri" w:cs="Calibri"/>
          <w:lang w:val="en-US"/>
        </w:rPr>
        <w:t xml:space="preserve">, </w:t>
      </w:r>
      <w:r w:rsidRPr="0039617F">
        <w:rPr>
          <w:rFonts w:ascii="Calibri" w:hAnsi="Calibri" w:cs="Calibri"/>
          <w:i/>
          <w:iCs/>
          <w:lang w:val="en-US"/>
        </w:rPr>
        <w:t>17</w:t>
      </w:r>
      <w:r w:rsidRPr="0039617F">
        <w:rPr>
          <w:rFonts w:ascii="Calibri" w:hAnsi="Calibri" w:cs="Calibri"/>
          <w:lang w:val="en-US"/>
        </w:rPr>
        <w:t>(1), 167–210. https://doi.org/10.3233/AO-210256</w:t>
      </w:r>
    </w:p>
    <w:p w14:paraId="6B9A51B9" w14:textId="77777777" w:rsidR="0039617F" w:rsidRPr="0039617F" w:rsidRDefault="0039617F" w:rsidP="00DD3422">
      <w:pPr>
        <w:pStyle w:val="Bibliography"/>
        <w:numPr>
          <w:ilvl w:val="0"/>
          <w:numId w:val="9"/>
        </w:numPr>
        <w:ind w:left="360"/>
        <w:jc w:val="both"/>
        <w:rPr>
          <w:rFonts w:ascii="Calibri" w:hAnsi="Calibri" w:cs="Calibri"/>
          <w:lang w:val="en-US"/>
        </w:rPr>
      </w:pPr>
      <w:r w:rsidRPr="0039617F">
        <w:rPr>
          <w:rFonts w:ascii="Calibri" w:hAnsi="Calibri" w:cs="Calibri"/>
        </w:rPr>
        <w:t xml:space="preserve">Sales, T. P., </w:t>
      </w:r>
      <w:proofErr w:type="spellStart"/>
      <w:r w:rsidRPr="0039617F">
        <w:rPr>
          <w:rFonts w:ascii="Calibri" w:hAnsi="Calibri" w:cs="Calibri"/>
        </w:rPr>
        <w:t>Baião</w:t>
      </w:r>
      <w:proofErr w:type="spellEnd"/>
      <w:r w:rsidRPr="0039617F">
        <w:rPr>
          <w:rFonts w:ascii="Calibri" w:hAnsi="Calibri" w:cs="Calibri"/>
        </w:rPr>
        <w:t xml:space="preserve">, F., Guizzardi, G., Almeida, J. P. A., Guarino, N., &amp; </w:t>
      </w:r>
      <w:proofErr w:type="spellStart"/>
      <w:r w:rsidRPr="0039617F">
        <w:rPr>
          <w:rFonts w:ascii="Calibri" w:hAnsi="Calibri" w:cs="Calibri"/>
        </w:rPr>
        <w:t>Mylopoulos</w:t>
      </w:r>
      <w:proofErr w:type="spellEnd"/>
      <w:r w:rsidRPr="0039617F">
        <w:rPr>
          <w:rFonts w:ascii="Calibri" w:hAnsi="Calibri" w:cs="Calibri"/>
        </w:rPr>
        <w:t xml:space="preserve">, J. (2018). </w:t>
      </w:r>
      <w:r w:rsidRPr="0039617F">
        <w:rPr>
          <w:rFonts w:ascii="Calibri" w:hAnsi="Calibri" w:cs="Calibri"/>
          <w:lang w:val="en-US"/>
        </w:rPr>
        <w:t xml:space="preserve">The Common Ontology of Value and Risk. In J. C. Trujillo, K. C. Davis, X. Du, Z. Li, T. W. Ling, G. Li, &amp; M. L. Lee (A c. Di), </w:t>
      </w:r>
      <w:r w:rsidRPr="0039617F">
        <w:rPr>
          <w:rFonts w:ascii="Calibri" w:hAnsi="Calibri" w:cs="Calibri"/>
          <w:i/>
          <w:iCs/>
          <w:lang w:val="en-US"/>
        </w:rPr>
        <w:t>Conceptual Modeling</w:t>
      </w:r>
      <w:r w:rsidRPr="0039617F">
        <w:rPr>
          <w:rFonts w:ascii="Calibri" w:hAnsi="Calibri" w:cs="Calibri"/>
          <w:lang w:val="en-US"/>
        </w:rPr>
        <w:t xml:space="preserve"> (Vol. 11157, pp. 121–135). Springer International Publishing. https://doi.org/10.1007/978-3-030-00847-5_11</w:t>
      </w:r>
    </w:p>
    <w:p w14:paraId="1A3E219E" w14:textId="77777777" w:rsidR="0039617F" w:rsidRPr="0039617F" w:rsidRDefault="0039617F" w:rsidP="00DD3422">
      <w:pPr>
        <w:pStyle w:val="Bibliography"/>
        <w:numPr>
          <w:ilvl w:val="0"/>
          <w:numId w:val="9"/>
        </w:numPr>
        <w:ind w:left="360"/>
        <w:jc w:val="both"/>
        <w:rPr>
          <w:rFonts w:ascii="Calibri" w:hAnsi="Calibri" w:cs="Calibri"/>
          <w:lang w:val="en-US"/>
        </w:rPr>
      </w:pPr>
      <w:r w:rsidRPr="0039617F">
        <w:rPr>
          <w:rFonts w:ascii="Calibri" w:hAnsi="Calibri" w:cs="Calibri"/>
          <w:lang w:val="en-US"/>
        </w:rPr>
        <w:t xml:space="preserve">Smith, B. (2013). </w:t>
      </w:r>
      <w:r w:rsidRPr="0039617F">
        <w:rPr>
          <w:rFonts w:ascii="Calibri" w:hAnsi="Calibri" w:cs="Calibri"/>
          <w:i/>
          <w:iCs/>
          <w:lang w:val="en-US"/>
        </w:rPr>
        <w:t>Introduction to the logic of definitions</w:t>
      </w:r>
      <w:r w:rsidRPr="0039617F">
        <w:rPr>
          <w:rFonts w:ascii="Calibri" w:hAnsi="Calibri" w:cs="Calibri"/>
          <w:lang w:val="en-US"/>
        </w:rPr>
        <w:t>.</w:t>
      </w:r>
    </w:p>
    <w:p w14:paraId="5C9C642B" w14:textId="77777777" w:rsidR="0039617F" w:rsidRPr="0039617F" w:rsidRDefault="0039617F" w:rsidP="00DD3422">
      <w:pPr>
        <w:pStyle w:val="Bibliography"/>
        <w:numPr>
          <w:ilvl w:val="0"/>
          <w:numId w:val="9"/>
        </w:numPr>
        <w:ind w:left="360"/>
        <w:jc w:val="both"/>
        <w:rPr>
          <w:rFonts w:ascii="Calibri" w:hAnsi="Calibri" w:cs="Calibri"/>
        </w:rPr>
      </w:pPr>
      <w:r w:rsidRPr="0039617F">
        <w:rPr>
          <w:rFonts w:ascii="Calibri" w:hAnsi="Calibri" w:cs="Calibri"/>
          <w:lang w:val="en-US"/>
        </w:rPr>
        <w:t xml:space="preserve">Smith, B., &amp; </w:t>
      </w:r>
      <w:proofErr w:type="spellStart"/>
      <w:r w:rsidRPr="0039617F">
        <w:rPr>
          <w:rFonts w:ascii="Calibri" w:hAnsi="Calibri" w:cs="Calibri"/>
          <w:lang w:val="en-US"/>
        </w:rPr>
        <w:t>Ceusters</w:t>
      </w:r>
      <w:proofErr w:type="spellEnd"/>
      <w:r w:rsidRPr="0039617F">
        <w:rPr>
          <w:rFonts w:ascii="Calibri" w:hAnsi="Calibri" w:cs="Calibri"/>
          <w:lang w:val="en-US"/>
        </w:rPr>
        <w:t xml:space="preserve">, W. (2010). Ontological realism: A methodology for coordinated evolution of scientific ontologies. </w:t>
      </w:r>
      <w:proofErr w:type="spellStart"/>
      <w:r w:rsidRPr="0039617F">
        <w:rPr>
          <w:rFonts w:ascii="Calibri" w:hAnsi="Calibri" w:cs="Calibri"/>
          <w:i/>
          <w:iCs/>
        </w:rPr>
        <w:t>Appl</w:t>
      </w:r>
      <w:proofErr w:type="spellEnd"/>
      <w:r w:rsidRPr="0039617F">
        <w:rPr>
          <w:rFonts w:ascii="Calibri" w:hAnsi="Calibri" w:cs="Calibri"/>
          <w:i/>
          <w:iCs/>
        </w:rPr>
        <w:t xml:space="preserve">. </w:t>
      </w:r>
      <w:proofErr w:type="spellStart"/>
      <w:r w:rsidRPr="0039617F">
        <w:rPr>
          <w:rFonts w:ascii="Calibri" w:hAnsi="Calibri" w:cs="Calibri"/>
          <w:i/>
          <w:iCs/>
        </w:rPr>
        <w:t>Ontol</w:t>
      </w:r>
      <w:proofErr w:type="spellEnd"/>
      <w:r w:rsidRPr="0039617F">
        <w:rPr>
          <w:rFonts w:ascii="Calibri" w:hAnsi="Calibri" w:cs="Calibri"/>
          <w:i/>
          <w:iCs/>
        </w:rPr>
        <w:t>.</w:t>
      </w:r>
      <w:r w:rsidRPr="0039617F">
        <w:rPr>
          <w:rFonts w:ascii="Calibri" w:hAnsi="Calibri" w:cs="Calibri"/>
        </w:rPr>
        <w:t xml:space="preserve">, </w:t>
      </w:r>
      <w:r w:rsidRPr="0039617F">
        <w:rPr>
          <w:rFonts w:ascii="Calibri" w:hAnsi="Calibri" w:cs="Calibri"/>
          <w:i/>
          <w:iCs/>
        </w:rPr>
        <w:t>5</w:t>
      </w:r>
      <w:r w:rsidRPr="0039617F">
        <w:rPr>
          <w:rFonts w:ascii="Calibri" w:hAnsi="Calibri" w:cs="Calibri"/>
        </w:rPr>
        <w:t>(3–4), 139–188.</w:t>
      </w:r>
    </w:p>
    <w:p w14:paraId="76BBA12E" w14:textId="77777777" w:rsidR="0039617F" w:rsidRPr="0039617F" w:rsidRDefault="0039617F" w:rsidP="00DD3422">
      <w:pPr>
        <w:pStyle w:val="Bibliography"/>
        <w:numPr>
          <w:ilvl w:val="0"/>
          <w:numId w:val="9"/>
        </w:numPr>
        <w:ind w:left="360"/>
        <w:jc w:val="both"/>
        <w:rPr>
          <w:rFonts w:ascii="Calibri" w:hAnsi="Calibri" w:cs="Calibri"/>
          <w:lang w:val="en-US"/>
        </w:rPr>
      </w:pPr>
      <w:r w:rsidRPr="0039617F">
        <w:rPr>
          <w:rFonts w:ascii="Calibri" w:hAnsi="Calibri" w:cs="Calibri"/>
        </w:rPr>
        <w:t xml:space="preserve">Ubbiali, G. A., Borghini, A., &amp; Lange, M. C. (2024). </w:t>
      </w:r>
      <w:r w:rsidRPr="0039617F">
        <w:rPr>
          <w:rFonts w:ascii="Calibri" w:hAnsi="Calibri" w:cs="Calibri"/>
          <w:i/>
          <w:iCs/>
          <w:lang w:val="en-US"/>
        </w:rPr>
        <w:t>Ontologies for Sustainability: Theoretical Challenges</w:t>
      </w:r>
      <w:r w:rsidRPr="0039617F">
        <w:rPr>
          <w:rFonts w:ascii="Calibri" w:hAnsi="Calibri" w:cs="Calibri"/>
          <w:lang w:val="en-US"/>
        </w:rPr>
        <w:t>.</w:t>
      </w:r>
    </w:p>
    <w:p w14:paraId="11C63AC4" w14:textId="7E8B9D70" w:rsidR="005C3F89" w:rsidRPr="003D42F8" w:rsidRDefault="00F57EC9" w:rsidP="00DD3422">
      <w:pPr>
        <w:jc w:val="both"/>
        <w:rPr>
          <w:rFonts w:ascii="Calibri" w:hAnsi="Calibri" w:cs="Calibri"/>
        </w:rPr>
      </w:pPr>
      <w:r w:rsidRPr="003D42F8">
        <w:rPr>
          <w:rFonts w:ascii="Calibri" w:hAnsi="Calibri" w:cs="Calibri"/>
        </w:rPr>
        <w:fldChar w:fldCharType="end"/>
      </w:r>
    </w:p>
    <w:sectPr w:rsidR="005C3F89" w:rsidRPr="003D42F8">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Giorgio Alberto Ubbiali" w:date="2025-03-18T11:14:00Z" w:initials="GU">
    <w:p w14:paraId="188A7662" w14:textId="77777777" w:rsidR="007147BA" w:rsidRDefault="007147BA" w:rsidP="007147BA">
      <w:pPr>
        <w:pStyle w:val="CommentText"/>
      </w:pPr>
      <w:r>
        <w:rPr>
          <w:rStyle w:val="CommentReference"/>
        </w:rPr>
        <w:annotationRef/>
      </w:r>
      <w:r>
        <w:rPr>
          <w:lang w:val="en-US"/>
        </w:rPr>
        <w:t>Add link.</w:t>
      </w:r>
    </w:p>
  </w:comment>
  <w:comment w:id="3" w:author="Giorgio Alberto Ubbiali" w:date="2025-03-18T12:16:00Z" w:initials="GU">
    <w:p w14:paraId="534B4AB0" w14:textId="77777777" w:rsidR="001209B4" w:rsidRDefault="001209B4" w:rsidP="001209B4">
      <w:pPr>
        <w:pStyle w:val="CommentText"/>
      </w:pPr>
      <w:r>
        <w:rPr>
          <w:rStyle w:val="CommentReference"/>
        </w:rPr>
        <w:annotationRef/>
      </w:r>
      <w:r>
        <w:rPr>
          <w:lang w:val="en-US"/>
        </w:rPr>
        <w:t>Add links.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88A7662" w15:done="0"/>
  <w15:commentEx w15:paraId="534B4A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8629CB2" w16cex:dateUtc="2025-03-18T10:14:00Z"/>
  <w16cex:commentExtensible w16cex:durableId="14299C75" w16cex:dateUtc="2025-03-18T11: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88A7662" w16cid:durableId="78629CB2"/>
  <w16cid:commentId w16cid:paraId="534B4AB0" w16cid:durableId="14299C7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0D0CF2"/>
    <w:multiLevelType w:val="hybridMultilevel"/>
    <w:tmpl w:val="6472E5CA"/>
    <w:lvl w:ilvl="0" w:tplc="1BFE342E">
      <w:start w:val="1"/>
      <w:numFmt w:val="decimal"/>
      <w:lvlText w:val="%1)"/>
      <w:lvlJc w:val="left"/>
      <w:pPr>
        <w:ind w:left="360" w:hanging="360"/>
      </w:pPr>
      <w:rPr>
        <w:rFonts w:ascii="Calibri" w:eastAsiaTheme="minorHAnsi" w:hAnsi="Calibri" w:cs="Calibri"/>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 w15:restartNumberingAfterBreak="0">
    <w:nsid w:val="255A229D"/>
    <w:multiLevelType w:val="hybridMultilevel"/>
    <w:tmpl w:val="274E5F0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27C45025"/>
    <w:multiLevelType w:val="hybridMultilevel"/>
    <w:tmpl w:val="10307F2A"/>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8A12C27"/>
    <w:multiLevelType w:val="multilevel"/>
    <w:tmpl w:val="348E79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489125BA"/>
    <w:multiLevelType w:val="hybridMultilevel"/>
    <w:tmpl w:val="207443A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CB578BF"/>
    <w:multiLevelType w:val="hybridMultilevel"/>
    <w:tmpl w:val="1DF6E6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9E1563A"/>
    <w:multiLevelType w:val="hybridMultilevel"/>
    <w:tmpl w:val="5E28AC8A"/>
    <w:lvl w:ilvl="0" w:tplc="D39465A2">
      <w:start w:val="1"/>
      <w:numFmt w:val="bullet"/>
      <w:lvlText w:val="•"/>
      <w:lvlJc w:val="left"/>
      <w:pPr>
        <w:tabs>
          <w:tab w:val="num" w:pos="720"/>
        </w:tabs>
        <w:ind w:left="720" w:hanging="360"/>
      </w:pPr>
      <w:rPr>
        <w:rFonts w:ascii="Arial" w:hAnsi="Arial" w:hint="default"/>
      </w:rPr>
    </w:lvl>
    <w:lvl w:ilvl="1" w:tplc="826C06D4">
      <w:numFmt w:val="bullet"/>
      <w:lvlText w:val="•"/>
      <w:lvlJc w:val="left"/>
      <w:pPr>
        <w:tabs>
          <w:tab w:val="num" w:pos="1440"/>
        </w:tabs>
        <w:ind w:left="1440" w:hanging="360"/>
      </w:pPr>
      <w:rPr>
        <w:rFonts w:ascii="Arial" w:hAnsi="Arial" w:hint="default"/>
      </w:rPr>
    </w:lvl>
    <w:lvl w:ilvl="2" w:tplc="5EB01418" w:tentative="1">
      <w:start w:val="1"/>
      <w:numFmt w:val="bullet"/>
      <w:lvlText w:val="•"/>
      <w:lvlJc w:val="left"/>
      <w:pPr>
        <w:tabs>
          <w:tab w:val="num" w:pos="2160"/>
        </w:tabs>
        <w:ind w:left="2160" w:hanging="360"/>
      </w:pPr>
      <w:rPr>
        <w:rFonts w:ascii="Arial" w:hAnsi="Arial" w:hint="default"/>
      </w:rPr>
    </w:lvl>
    <w:lvl w:ilvl="3" w:tplc="1B0AA9EA" w:tentative="1">
      <w:start w:val="1"/>
      <w:numFmt w:val="bullet"/>
      <w:lvlText w:val="•"/>
      <w:lvlJc w:val="left"/>
      <w:pPr>
        <w:tabs>
          <w:tab w:val="num" w:pos="2880"/>
        </w:tabs>
        <w:ind w:left="2880" w:hanging="360"/>
      </w:pPr>
      <w:rPr>
        <w:rFonts w:ascii="Arial" w:hAnsi="Arial" w:hint="default"/>
      </w:rPr>
    </w:lvl>
    <w:lvl w:ilvl="4" w:tplc="17D8238C" w:tentative="1">
      <w:start w:val="1"/>
      <w:numFmt w:val="bullet"/>
      <w:lvlText w:val="•"/>
      <w:lvlJc w:val="left"/>
      <w:pPr>
        <w:tabs>
          <w:tab w:val="num" w:pos="3600"/>
        </w:tabs>
        <w:ind w:left="3600" w:hanging="360"/>
      </w:pPr>
      <w:rPr>
        <w:rFonts w:ascii="Arial" w:hAnsi="Arial" w:hint="default"/>
      </w:rPr>
    </w:lvl>
    <w:lvl w:ilvl="5" w:tplc="3BD264B2" w:tentative="1">
      <w:start w:val="1"/>
      <w:numFmt w:val="bullet"/>
      <w:lvlText w:val="•"/>
      <w:lvlJc w:val="left"/>
      <w:pPr>
        <w:tabs>
          <w:tab w:val="num" w:pos="4320"/>
        </w:tabs>
        <w:ind w:left="4320" w:hanging="360"/>
      </w:pPr>
      <w:rPr>
        <w:rFonts w:ascii="Arial" w:hAnsi="Arial" w:hint="default"/>
      </w:rPr>
    </w:lvl>
    <w:lvl w:ilvl="6" w:tplc="8752BC18" w:tentative="1">
      <w:start w:val="1"/>
      <w:numFmt w:val="bullet"/>
      <w:lvlText w:val="•"/>
      <w:lvlJc w:val="left"/>
      <w:pPr>
        <w:tabs>
          <w:tab w:val="num" w:pos="5040"/>
        </w:tabs>
        <w:ind w:left="5040" w:hanging="360"/>
      </w:pPr>
      <w:rPr>
        <w:rFonts w:ascii="Arial" w:hAnsi="Arial" w:hint="default"/>
      </w:rPr>
    </w:lvl>
    <w:lvl w:ilvl="7" w:tplc="85B4B194" w:tentative="1">
      <w:start w:val="1"/>
      <w:numFmt w:val="bullet"/>
      <w:lvlText w:val="•"/>
      <w:lvlJc w:val="left"/>
      <w:pPr>
        <w:tabs>
          <w:tab w:val="num" w:pos="5760"/>
        </w:tabs>
        <w:ind w:left="5760" w:hanging="360"/>
      </w:pPr>
      <w:rPr>
        <w:rFonts w:ascii="Arial" w:hAnsi="Arial" w:hint="default"/>
      </w:rPr>
    </w:lvl>
    <w:lvl w:ilvl="8" w:tplc="2722C7F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FF26D52"/>
    <w:multiLevelType w:val="hybridMultilevel"/>
    <w:tmpl w:val="7DE8C7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3747B13"/>
    <w:multiLevelType w:val="hybridMultilevel"/>
    <w:tmpl w:val="BF800296"/>
    <w:lvl w:ilvl="0" w:tplc="AF421114">
      <w:start w:val="1"/>
      <w:numFmt w:val="bullet"/>
      <w:lvlText w:val="•"/>
      <w:lvlJc w:val="left"/>
      <w:pPr>
        <w:tabs>
          <w:tab w:val="num" w:pos="720"/>
        </w:tabs>
        <w:ind w:left="720" w:hanging="360"/>
      </w:pPr>
      <w:rPr>
        <w:rFonts w:ascii="Arial" w:hAnsi="Arial" w:hint="default"/>
      </w:rPr>
    </w:lvl>
    <w:lvl w:ilvl="1" w:tplc="9940A9EA" w:tentative="1">
      <w:start w:val="1"/>
      <w:numFmt w:val="bullet"/>
      <w:lvlText w:val="•"/>
      <w:lvlJc w:val="left"/>
      <w:pPr>
        <w:tabs>
          <w:tab w:val="num" w:pos="1440"/>
        </w:tabs>
        <w:ind w:left="1440" w:hanging="360"/>
      </w:pPr>
      <w:rPr>
        <w:rFonts w:ascii="Arial" w:hAnsi="Arial" w:hint="default"/>
      </w:rPr>
    </w:lvl>
    <w:lvl w:ilvl="2" w:tplc="299A7F6C" w:tentative="1">
      <w:start w:val="1"/>
      <w:numFmt w:val="bullet"/>
      <w:lvlText w:val="•"/>
      <w:lvlJc w:val="left"/>
      <w:pPr>
        <w:tabs>
          <w:tab w:val="num" w:pos="2160"/>
        </w:tabs>
        <w:ind w:left="2160" w:hanging="360"/>
      </w:pPr>
      <w:rPr>
        <w:rFonts w:ascii="Arial" w:hAnsi="Arial" w:hint="default"/>
      </w:rPr>
    </w:lvl>
    <w:lvl w:ilvl="3" w:tplc="B99412DE" w:tentative="1">
      <w:start w:val="1"/>
      <w:numFmt w:val="bullet"/>
      <w:lvlText w:val="•"/>
      <w:lvlJc w:val="left"/>
      <w:pPr>
        <w:tabs>
          <w:tab w:val="num" w:pos="2880"/>
        </w:tabs>
        <w:ind w:left="2880" w:hanging="360"/>
      </w:pPr>
      <w:rPr>
        <w:rFonts w:ascii="Arial" w:hAnsi="Arial" w:hint="default"/>
      </w:rPr>
    </w:lvl>
    <w:lvl w:ilvl="4" w:tplc="11C8AC72" w:tentative="1">
      <w:start w:val="1"/>
      <w:numFmt w:val="bullet"/>
      <w:lvlText w:val="•"/>
      <w:lvlJc w:val="left"/>
      <w:pPr>
        <w:tabs>
          <w:tab w:val="num" w:pos="3600"/>
        </w:tabs>
        <w:ind w:left="3600" w:hanging="360"/>
      </w:pPr>
      <w:rPr>
        <w:rFonts w:ascii="Arial" w:hAnsi="Arial" w:hint="default"/>
      </w:rPr>
    </w:lvl>
    <w:lvl w:ilvl="5" w:tplc="07C456FE" w:tentative="1">
      <w:start w:val="1"/>
      <w:numFmt w:val="bullet"/>
      <w:lvlText w:val="•"/>
      <w:lvlJc w:val="left"/>
      <w:pPr>
        <w:tabs>
          <w:tab w:val="num" w:pos="4320"/>
        </w:tabs>
        <w:ind w:left="4320" w:hanging="360"/>
      </w:pPr>
      <w:rPr>
        <w:rFonts w:ascii="Arial" w:hAnsi="Arial" w:hint="default"/>
      </w:rPr>
    </w:lvl>
    <w:lvl w:ilvl="6" w:tplc="AE58EEA6" w:tentative="1">
      <w:start w:val="1"/>
      <w:numFmt w:val="bullet"/>
      <w:lvlText w:val="•"/>
      <w:lvlJc w:val="left"/>
      <w:pPr>
        <w:tabs>
          <w:tab w:val="num" w:pos="5040"/>
        </w:tabs>
        <w:ind w:left="5040" w:hanging="360"/>
      </w:pPr>
      <w:rPr>
        <w:rFonts w:ascii="Arial" w:hAnsi="Arial" w:hint="default"/>
      </w:rPr>
    </w:lvl>
    <w:lvl w:ilvl="7" w:tplc="E9180438" w:tentative="1">
      <w:start w:val="1"/>
      <w:numFmt w:val="bullet"/>
      <w:lvlText w:val="•"/>
      <w:lvlJc w:val="left"/>
      <w:pPr>
        <w:tabs>
          <w:tab w:val="num" w:pos="5760"/>
        </w:tabs>
        <w:ind w:left="5760" w:hanging="360"/>
      </w:pPr>
      <w:rPr>
        <w:rFonts w:ascii="Arial" w:hAnsi="Arial" w:hint="default"/>
      </w:rPr>
    </w:lvl>
    <w:lvl w:ilvl="8" w:tplc="2D9E9026" w:tentative="1">
      <w:start w:val="1"/>
      <w:numFmt w:val="bullet"/>
      <w:lvlText w:val="•"/>
      <w:lvlJc w:val="left"/>
      <w:pPr>
        <w:tabs>
          <w:tab w:val="num" w:pos="6480"/>
        </w:tabs>
        <w:ind w:left="6480" w:hanging="360"/>
      </w:pPr>
      <w:rPr>
        <w:rFonts w:ascii="Arial" w:hAnsi="Arial" w:hint="default"/>
      </w:rPr>
    </w:lvl>
  </w:abstractNum>
  <w:num w:numId="1" w16cid:durableId="1279680877">
    <w:abstractNumId w:val="8"/>
  </w:num>
  <w:num w:numId="2" w16cid:durableId="333729571">
    <w:abstractNumId w:val="2"/>
  </w:num>
  <w:num w:numId="3" w16cid:durableId="1769034715">
    <w:abstractNumId w:val="6"/>
  </w:num>
  <w:num w:numId="4" w16cid:durableId="10535779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49057099">
    <w:abstractNumId w:val="4"/>
  </w:num>
  <w:num w:numId="6" w16cid:durableId="435907765">
    <w:abstractNumId w:val="1"/>
  </w:num>
  <w:num w:numId="7" w16cid:durableId="1398553643">
    <w:abstractNumId w:val="0"/>
  </w:num>
  <w:num w:numId="8" w16cid:durableId="944532178">
    <w:abstractNumId w:val="5"/>
  </w:num>
  <w:num w:numId="9" w16cid:durableId="40522317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iorgio Alberto Ubbiali">
    <w15:presenceInfo w15:providerId="AD" w15:userId="S::giorgio.ubbiali@unimi.it::98cd51e1-85a8-4254-8a78-75df2af85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E963S922O413L134"/>
    <w:docVar w:name="paperpile-doc-name" w:val="SCO V1.1.0 development protocol.docx"/>
  </w:docVars>
  <w:rsids>
    <w:rsidRoot w:val="00EA41D4"/>
    <w:rsid w:val="00006C01"/>
    <w:rsid w:val="0001510F"/>
    <w:rsid w:val="00060F3D"/>
    <w:rsid w:val="000D7E7E"/>
    <w:rsid w:val="000F1FB0"/>
    <w:rsid w:val="001209B4"/>
    <w:rsid w:val="001649A4"/>
    <w:rsid w:val="001C4DAB"/>
    <w:rsid w:val="001F00F6"/>
    <w:rsid w:val="00217BD6"/>
    <w:rsid w:val="002206D0"/>
    <w:rsid w:val="002435D2"/>
    <w:rsid w:val="00281D19"/>
    <w:rsid w:val="0028492A"/>
    <w:rsid w:val="002B1884"/>
    <w:rsid w:val="003055CE"/>
    <w:rsid w:val="003125F1"/>
    <w:rsid w:val="00381B41"/>
    <w:rsid w:val="0039617F"/>
    <w:rsid w:val="003C53C4"/>
    <w:rsid w:val="003D42F8"/>
    <w:rsid w:val="003E434A"/>
    <w:rsid w:val="00422A97"/>
    <w:rsid w:val="0045688D"/>
    <w:rsid w:val="004D6B8C"/>
    <w:rsid w:val="004E3B37"/>
    <w:rsid w:val="00507DCD"/>
    <w:rsid w:val="00566D03"/>
    <w:rsid w:val="00585C01"/>
    <w:rsid w:val="005A6CF6"/>
    <w:rsid w:val="005C3F89"/>
    <w:rsid w:val="005F2E3D"/>
    <w:rsid w:val="0064078C"/>
    <w:rsid w:val="006B3BC5"/>
    <w:rsid w:val="006F6B32"/>
    <w:rsid w:val="007147BA"/>
    <w:rsid w:val="00724085"/>
    <w:rsid w:val="0072682B"/>
    <w:rsid w:val="007C03D5"/>
    <w:rsid w:val="007D5613"/>
    <w:rsid w:val="00807C16"/>
    <w:rsid w:val="00821122"/>
    <w:rsid w:val="008359E6"/>
    <w:rsid w:val="0084001F"/>
    <w:rsid w:val="00852521"/>
    <w:rsid w:val="008936A9"/>
    <w:rsid w:val="008B5C7B"/>
    <w:rsid w:val="008D58EF"/>
    <w:rsid w:val="00905038"/>
    <w:rsid w:val="00974022"/>
    <w:rsid w:val="0098095E"/>
    <w:rsid w:val="00995610"/>
    <w:rsid w:val="009C5AAA"/>
    <w:rsid w:val="00A466BE"/>
    <w:rsid w:val="00AA7017"/>
    <w:rsid w:val="00AE3FD9"/>
    <w:rsid w:val="00B169FA"/>
    <w:rsid w:val="00B96A58"/>
    <w:rsid w:val="00BD364B"/>
    <w:rsid w:val="00C4337D"/>
    <w:rsid w:val="00C9416D"/>
    <w:rsid w:val="00D15F8E"/>
    <w:rsid w:val="00D1611E"/>
    <w:rsid w:val="00D30C0F"/>
    <w:rsid w:val="00D42037"/>
    <w:rsid w:val="00D52429"/>
    <w:rsid w:val="00D67C7F"/>
    <w:rsid w:val="00D81E37"/>
    <w:rsid w:val="00D90C70"/>
    <w:rsid w:val="00D91564"/>
    <w:rsid w:val="00DB29AD"/>
    <w:rsid w:val="00DD3422"/>
    <w:rsid w:val="00DF21CA"/>
    <w:rsid w:val="00E90936"/>
    <w:rsid w:val="00E912CA"/>
    <w:rsid w:val="00EA41D4"/>
    <w:rsid w:val="00EB0673"/>
    <w:rsid w:val="00EC0728"/>
    <w:rsid w:val="00EE0700"/>
    <w:rsid w:val="00EE5115"/>
    <w:rsid w:val="00EE6A0E"/>
    <w:rsid w:val="00EF2813"/>
    <w:rsid w:val="00F15FD0"/>
    <w:rsid w:val="00F43745"/>
    <w:rsid w:val="00F510ED"/>
    <w:rsid w:val="00F57EC9"/>
    <w:rsid w:val="00FA5476"/>
    <w:rsid w:val="00FC32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98FA8E"/>
  <w15:chartTrackingRefBased/>
  <w15:docId w15:val="{D92764CD-B67C-4437-9FFF-AB594BECE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9E6"/>
  </w:style>
  <w:style w:type="paragraph" w:styleId="Heading1">
    <w:name w:val="heading 1"/>
    <w:basedOn w:val="Normal"/>
    <w:next w:val="Normal"/>
    <w:link w:val="Heading1Char"/>
    <w:uiPriority w:val="9"/>
    <w:qFormat/>
    <w:rsid w:val="00EA41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41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41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41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41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41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41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41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41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1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41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41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41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41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41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41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41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41D4"/>
    <w:rPr>
      <w:rFonts w:eastAsiaTheme="majorEastAsia" w:cstheme="majorBidi"/>
      <w:color w:val="272727" w:themeColor="text1" w:themeTint="D8"/>
    </w:rPr>
  </w:style>
  <w:style w:type="paragraph" w:styleId="Title">
    <w:name w:val="Title"/>
    <w:basedOn w:val="Normal"/>
    <w:next w:val="Normal"/>
    <w:link w:val="TitleChar"/>
    <w:uiPriority w:val="10"/>
    <w:qFormat/>
    <w:rsid w:val="00EA41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41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41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41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41D4"/>
    <w:pPr>
      <w:spacing w:before="160"/>
      <w:jc w:val="center"/>
    </w:pPr>
    <w:rPr>
      <w:i/>
      <w:iCs/>
      <w:color w:val="404040" w:themeColor="text1" w:themeTint="BF"/>
    </w:rPr>
  </w:style>
  <w:style w:type="character" w:customStyle="1" w:styleId="QuoteChar">
    <w:name w:val="Quote Char"/>
    <w:basedOn w:val="DefaultParagraphFont"/>
    <w:link w:val="Quote"/>
    <w:uiPriority w:val="29"/>
    <w:rsid w:val="00EA41D4"/>
    <w:rPr>
      <w:i/>
      <w:iCs/>
      <w:color w:val="404040" w:themeColor="text1" w:themeTint="BF"/>
    </w:rPr>
  </w:style>
  <w:style w:type="paragraph" w:styleId="ListParagraph">
    <w:name w:val="List Paragraph"/>
    <w:basedOn w:val="Normal"/>
    <w:uiPriority w:val="34"/>
    <w:qFormat/>
    <w:rsid w:val="00EA41D4"/>
    <w:pPr>
      <w:ind w:left="720"/>
      <w:contextualSpacing/>
    </w:pPr>
  </w:style>
  <w:style w:type="character" w:styleId="IntenseEmphasis">
    <w:name w:val="Intense Emphasis"/>
    <w:basedOn w:val="DefaultParagraphFont"/>
    <w:uiPriority w:val="21"/>
    <w:qFormat/>
    <w:rsid w:val="00EA41D4"/>
    <w:rPr>
      <w:i/>
      <w:iCs/>
      <w:color w:val="0F4761" w:themeColor="accent1" w:themeShade="BF"/>
    </w:rPr>
  </w:style>
  <w:style w:type="paragraph" w:styleId="IntenseQuote">
    <w:name w:val="Intense Quote"/>
    <w:basedOn w:val="Normal"/>
    <w:next w:val="Normal"/>
    <w:link w:val="IntenseQuoteChar"/>
    <w:uiPriority w:val="30"/>
    <w:qFormat/>
    <w:rsid w:val="00EA41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41D4"/>
    <w:rPr>
      <w:i/>
      <w:iCs/>
      <w:color w:val="0F4761" w:themeColor="accent1" w:themeShade="BF"/>
    </w:rPr>
  </w:style>
  <w:style w:type="character" w:styleId="IntenseReference">
    <w:name w:val="Intense Reference"/>
    <w:basedOn w:val="DefaultParagraphFont"/>
    <w:uiPriority w:val="32"/>
    <w:qFormat/>
    <w:rsid w:val="00EA41D4"/>
    <w:rPr>
      <w:b/>
      <w:bCs/>
      <w:smallCaps/>
      <w:color w:val="0F4761" w:themeColor="accent1" w:themeShade="BF"/>
      <w:spacing w:val="5"/>
    </w:rPr>
  </w:style>
  <w:style w:type="character" w:styleId="Hyperlink">
    <w:name w:val="Hyperlink"/>
    <w:basedOn w:val="DefaultParagraphFont"/>
    <w:uiPriority w:val="99"/>
    <w:unhideWhenUsed/>
    <w:rsid w:val="00422A97"/>
    <w:rPr>
      <w:color w:val="467886" w:themeColor="hyperlink"/>
      <w:u w:val="single"/>
    </w:rPr>
  </w:style>
  <w:style w:type="paragraph" w:styleId="Bibliography">
    <w:name w:val="Bibliography"/>
    <w:basedOn w:val="Normal"/>
    <w:next w:val="Normal"/>
    <w:uiPriority w:val="37"/>
    <w:unhideWhenUsed/>
    <w:rsid w:val="00F57EC9"/>
  </w:style>
  <w:style w:type="character" w:styleId="UnresolvedMention">
    <w:name w:val="Unresolved Mention"/>
    <w:basedOn w:val="DefaultParagraphFont"/>
    <w:uiPriority w:val="99"/>
    <w:semiHidden/>
    <w:unhideWhenUsed/>
    <w:rsid w:val="001C4DAB"/>
    <w:rPr>
      <w:color w:val="605E5C"/>
      <w:shd w:val="clear" w:color="auto" w:fill="E1DFDD"/>
    </w:rPr>
  </w:style>
  <w:style w:type="character" w:styleId="CommentReference">
    <w:name w:val="annotation reference"/>
    <w:basedOn w:val="DefaultParagraphFont"/>
    <w:uiPriority w:val="99"/>
    <w:semiHidden/>
    <w:unhideWhenUsed/>
    <w:rsid w:val="007147BA"/>
    <w:rPr>
      <w:sz w:val="16"/>
      <w:szCs w:val="16"/>
    </w:rPr>
  </w:style>
  <w:style w:type="paragraph" w:styleId="CommentText">
    <w:name w:val="annotation text"/>
    <w:basedOn w:val="Normal"/>
    <w:link w:val="CommentTextChar"/>
    <w:uiPriority w:val="99"/>
    <w:unhideWhenUsed/>
    <w:rsid w:val="007147BA"/>
    <w:pPr>
      <w:spacing w:line="240" w:lineRule="auto"/>
    </w:pPr>
    <w:rPr>
      <w:sz w:val="20"/>
      <w:szCs w:val="20"/>
    </w:rPr>
  </w:style>
  <w:style w:type="character" w:customStyle="1" w:styleId="CommentTextChar">
    <w:name w:val="Comment Text Char"/>
    <w:basedOn w:val="DefaultParagraphFont"/>
    <w:link w:val="CommentText"/>
    <w:uiPriority w:val="99"/>
    <w:rsid w:val="007147BA"/>
    <w:rPr>
      <w:sz w:val="20"/>
      <w:szCs w:val="20"/>
    </w:rPr>
  </w:style>
  <w:style w:type="paragraph" w:styleId="CommentSubject">
    <w:name w:val="annotation subject"/>
    <w:basedOn w:val="CommentText"/>
    <w:next w:val="CommentText"/>
    <w:link w:val="CommentSubjectChar"/>
    <w:uiPriority w:val="99"/>
    <w:semiHidden/>
    <w:unhideWhenUsed/>
    <w:rsid w:val="007147BA"/>
    <w:rPr>
      <w:b/>
      <w:bCs/>
    </w:rPr>
  </w:style>
  <w:style w:type="character" w:customStyle="1" w:styleId="CommentSubjectChar">
    <w:name w:val="Comment Subject Char"/>
    <w:basedOn w:val="CommentTextChar"/>
    <w:link w:val="CommentSubject"/>
    <w:uiPriority w:val="99"/>
    <w:semiHidden/>
    <w:rsid w:val="007147B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2356647">
      <w:bodyDiv w:val="1"/>
      <w:marLeft w:val="0"/>
      <w:marRight w:val="0"/>
      <w:marTop w:val="0"/>
      <w:marBottom w:val="0"/>
      <w:divBdr>
        <w:top w:val="none" w:sz="0" w:space="0" w:color="auto"/>
        <w:left w:val="none" w:sz="0" w:space="0" w:color="auto"/>
        <w:bottom w:val="none" w:sz="0" w:space="0" w:color="auto"/>
        <w:right w:val="none" w:sz="0" w:space="0" w:color="auto"/>
      </w:divBdr>
    </w:div>
    <w:div w:id="703140502">
      <w:bodyDiv w:val="1"/>
      <w:marLeft w:val="0"/>
      <w:marRight w:val="0"/>
      <w:marTop w:val="0"/>
      <w:marBottom w:val="0"/>
      <w:divBdr>
        <w:top w:val="none" w:sz="0" w:space="0" w:color="auto"/>
        <w:left w:val="none" w:sz="0" w:space="0" w:color="auto"/>
        <w:bottom w:val="none" w:sz="0" w:space="0" w:color="auto"/>
        <w:right w:val="none" w:sz="0" w:space="0" w:color="auto"/>
      </w:divBdr>
    </w:div>
    <w:div w:id="723526310">
      <w:bodyDiv w:val="1"/>
      <w:marLeft w:val="0"/>
      <w:marRight w:val="0"/>
      <w:marTop w:val="0"/>
      <w:marBottom w:val="0"/>
      <w:divBdr>
        <w:top w:val="none" w:sz="0" w:space="0" w:color="auto"/>
        <w:left w:val="none" w:sz="0" w:space="0" w:color="auto"/>
        <w:bottom w:val="none" w:sz="0" w:space="0" w:color="auto"/>
        <w:right w:val="none" w:sz="0" w:space="0" w:color="auto"/>
      </w:divBdr>
    </w:div>
    <w:div w:id="895628525">
      <w:bodyDiv w:val="1"/>
      <w:marLeft w:val="0"/>
      <w:marRight w:val="0"/>
      <w:marTop w:val="0"/>
      <w:marBottom w:val="0"/>
      <w:divBdr>
        <w:top w:val="none" w:sz="0" w:space="0" w:color="auto"/>
        <w:left w:val="none" w:sz="0" w:space="0" w:color="auto"/>
        <w:bottom w:val="none" w:sz="0" w:space="0" w:color="auto"/>
        <w:right w:val="none" w:sz="0" w:space="0" w:color="auto"/>
      </w:divBdr>
      <w:divsChild>
        <w:div w:id="1178734052">
          <w:marLeft w:val="360"/>
          <w:marRight w:val="0"/>
          <w:marTop w:val="200"/>
          <w:marBottom w:val="0"/>
          <w:divBdr>
            <w:top w:val="none" w:sz="0" w:space="0" w:color="auto"/>
            <w:left w:val="none" w:sz="0" w:space="0" w:color="auto"/>
            <w:bottom w:val="none" w:sz="0" w:space="0" w:color="auto"/>
            <w:right w:val="none" w:sz="0" w:space="0" w:color="auto"/>
          </w:divBdr>
        </w:div>
        <w:div w:id="1617518817">
          <w:marLeft w:val="360"/>
          <w:marRight w:val="0"/>
          <w:marTop w:val="200"/>
          <w:marBottom w:val="0"/>
          <w:divBdr>
            <w:top w:val="none" w:sz="0" w:space="0" w:color="auto"/>
            <w:left w:val="none" w:sz="0" w:space="0" w:color="auto"/>
            <w:bottom w:val="none" w:sz="0" w:space="0" w:color="auto"/>
            <w:right w:val="none" w:sz="0" w:space="0" w:color="auto"/>
          </w:divBdr>
        </w:div>
        <w:div w:id="552277712">
          <w:marLeft w:val="1080"/>
          <w:marRight w:val="0"/>
          <w:marTop w:val="100"/>
          <w:marBottom w:val="0"/>
          <w:divBdr>
            <w:top w:val="none" w:sz="0" w:space="0" w:color="auto"/>
            <w:left w:val="none" w:sz="0" w:space="0" w:color="auto"/>
            <w:bottom w:val="none" w:sz="0" w:space="0" w:color="auto"/>
            <w:right w:val="none" w:sz="0" w:space="0" w:color="auto"/>
          </w:divBdr>
        </w:div>
        <w:div w:id="1785922545">
          <w:marLeft w:val="360"/>
          <w:marRight w:val="0"/>
          <w:marTop w:val="200"/>
          <w:marBottom w:val="0"/>
          <w:divBdr>
            <w:top w:val="none" w:sz="0" w:space="0" w:color="auto"/>
            <w:left w:val="none" w:sz="0" w:space="0" w:color="auto"/>
            <w:bottom w:val="none" w:sz="0" w:space="0" w:color="auto"/>
            <w:right w:val="none" w:sz="0" w:space="0" w:color="auto"/>
          </w:divBdr>
        </w:div>
        <w:div w:id="1476753182">
          <w:marLeft w:val="1080"/>
          <w:marRight w:val="0"/>
          <w:marTop w:val="100"/>
          <w:marBottom w:val="0"/>
          <w:divBdr>
            <w:top w:val="none" w:sz="0" w:space="0" w:color="auto"/>
            <w:left w:val="none" w:sz="0" w:space="0" w:color="auto"/>
            <w:bottom w:val="none" w:sz="0" w:space="0" w:color="auto"/>
            <w:right w:val="none" w:sz="0" w:space="0" w:color="auto"/>
          </w:divBdr>
        </w:div>
        <w:div w:id="1542136057">
          <w:marLeft w:val="1080"/>
          <w:marRight w:val="0"/>
          <w:marTop w:val="100"/>
          <w:marBottom w:val="0"/>
          <w:divBdr>
            <w:top w:val="none" w:sz="0" w:space="0" w:color="auto"/>
            <w:left w:val="none" w:sz="0" w:space="0" w:color="auto"/>
            <w:bottom w:val="none" w:sz="0" w:space="0" w:color="auto"/>
            <w:right w:val="none" w:sz="0" w:space="0" w:color="auto"/>
          </w:divBdr>
        </w:div>
        <w:div w:id="1050619235">
          <w:marLeft w:val="360"/>
          <w:marRight w:val="0"/>
          <w:marTop w:val="200"/>
          <w:marBottom w:val="0"/>
          <w:divBdr>
            <w:top w:val="none" w:sz="0" w:space="0" w:color="auto"/>
            <w:left w:val="none" w:sz="0" w:space="0" w:color="auto"/>
            <w:bottom w:val="none" w:sz="0" w:space="0" w:color="auto"/>
            <w:right w:val="none" w:sz="0" w:space="0" w:color="auto"/>
          </w:divBdr>
        </w:div>
      </w:divsChild>
    </w:div>
    <w:div w:id="1177377927">
      <w:bodyDiv w:val="1"/>
      <w:marLeft w:val="0"/>
      <w:marRight w:val="0"/>
      <w:marTop w:val="0"/>
      <w:marBottom w:val="0"/>
      <w:divBdr>
        <w:top w:val="none" w:sz="0" w:space="0" w:color="auto"/>
        <w:left w:val="none" w:sz="0" w:space="0" w:color="auto"/>
        <w:bottom w:val="none" w:sz="0" w:space="0" w:color="auto"/>
        <w:right w:val="none" w:sz="0" w:space="0" w:color="auto"/>
      </w:divBdr>
    </w:div>
    <w:div w:id="1577862311">
      <w:bodyDiv w:val="1"/>
      <w:marLeft w:val="0"/>
      <w:marRight w:val="0"/>
      <w:marTop w:val="0"/>
      <w:marBottom w:val="0"/>
      <w:divBdr>
        <w:top w:val="none" w:sz="0" w:space="0" w:color="auto"/>
        <w:left w:val="none" w:sz="0" w:space="0" w:color="auto"/>
        <w:bottom w:val="none" w:sz="0" w:space="0" w:color="auto"/>
        <w:right w:val="none" w:sz="0" w:space="0" w:color="auto"/>
      </w:divBdr>
    </w:div>
    <w:div w:id="191254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sic-formal-ontology.org/" TargetMode="External"/><Relationship Id="rId13" Type="http://schemas.openxmlformats.org/officeDocument/2006/relationships/hyperlink" Target="https://github.com/gioUbbiali/Sustainability-Core-Ontology.git" TargetMode="External"/><Relationship Id="rId18" Type="http://schemas.openxmlformats.org/officeDocument/2006/relationships/hyperlink" Target="https://github.com/unibz-core/value-and-risk-ontology" TargetMode="External"/><Relationship Id="rId26" Type="http://schemas.openxmlformats.org/officeDocument/2006/relationships/hyperlink" Target="mailto:giorgio.ubbiali@unimi.it" TargetMode="Externa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hyperlink" Target="https://ontouml.readthedocs.io/en/latest/intro/ufo.html" TargetMode="External"/><Relationship Id="rId12" Type="http://schemas.openxmlformats.org/officeDocument/2006/relationships/hyperlink" Target="https://obofoundry.org/principles/fp-000-summary.html" TargetMode="External"/><Relationship Id="rId17" Type="http://schemas.openxmlformats.org/officeDocument/2006/relationships/hyperlink" Target="https://nemo-ufes.github.io/gufo/gufo.ttl" TargetMode="External"/><Relationship Id="rId25" Type="http://schemas.openxmlformats.org/officeDocument/2006/relationships/hyperlink" Target="https://github.com/nemo-ufes/ufo-protege-plugin" TargetMode="External"/><Relationship Id="rId2" Type="http://schemas.openxmlformats.org/officeDocument/2006/relationships/numbering" Target="numbering.xml"/><Relationship Id="rId16" Type="http://schemas.openxmlformats.org/officeDocument/2006/relationships/hyperlink" Target="https://github.com/gioUbbiali/Sustainability-Core-Ontology/tree/SCO-Alignment-to-UFO/SCO/working%20materials" TargetMode="External"/><Relationship Id="rId20" Type="http://schemas.microsoft.com/office/2011/relationships/commentsExtended" Target="commentsExtended.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gioUbbiali/Sustainability-Core-Ontology" TargetMode="External"/><Relationship Id="rId11" Type="http://schemas.openxmlformats.org/officeDocument/2006/relationships/hyperlink" Target="https://www.w3.org/TR/owl2-overview/" TargetMode="External"/><Relationship Id="rId24" Type="http://schemas.openxmlformats.org/officeDocument/2006/relationships/hyperlink" Target="https://nemo-ufes.github.io/gufo/" TargetMode="External"/><Relationship Id="rId5" Type="http://schemas.openxmlformats.org/officeDocument/2006/relationships/webSettings" Target="webSettings.xml"/><Relationship Id="rId15" Type="http://schemas.openxmlformats.org/officeDocument/2006/relationships/hyperlink" Target="https://protege.stanford.edu/" TargetMode="External"/><Relationship Id="rId23" Type="http://schemas.openxmlformats.org/officeDocument/2006/relationships/hyperlink" Target="https://nemo-ufes.github.io/gufo/" TargetMode="External"/><Relationship Id="rId28" Type="http://schemas.microsoft.com/office/2011/relationships/people" Target="people.xml"/><Relationship Id="rId10" Type="http://schemas.openxmlformats.org/officeDocument/2006/relationships/hyperlink" Target="https://nemo-ufes.github.io/gufo/" TargetMode="External"/><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s://ontouml.readthedocs.io/en/latest/intro/ufo.html" TargetMode="External"/><Relationship Id="rId14" Type="http://schemas.openxmlformats.org/officeDocument/2006/relationships/hyperlink" Target="mailto:Giorgio.Ubbiali@unimi.it" TargetMode="External"/><Relationship Id="rId22" Type="http://schemas.microsoft.com/office/2018/08/relationships/commentsExtensible" Target="commentsExtensible.xml"/><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5E6C8-B52C-4866-9F83-6139A6576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933</TotalTime>
  <Pages>4</Pages>
  <Words>3031</Words>
  <Characters>17767</Characters>
  <Application>Microsoft Office Word</Application>
  <DocSecurity>0</DocSecurity>
  <Lines>265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Alberto Ubbiali</dc:creator>
  <cp:keywords/>
  <dc:description/>
  <cp:lastModifiedBy>Giorgio Alberto Ubbiali</cp:lastModifiedBy>
  <cp:revision>37</cp:revision>
  <dcterms:created xsi:type="dcterms:W3CDTF">2025-01-29T13:32:00Z</dcterms:created>
  <dcterms:modified xsi:type="dcterms:W3CDTF">2025-03-18T12:38:00Z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28d97a04-3ba8-44ec-9051-8c1edb614672</vt:lpwstr>
  </property>
  <property fmtid="{D5CDD505-2E9C-101B-9397-08002B2CF9AE}" pid="3" name="ZOTERO_PREF_1">
    <vt:lpwstr>&lt;data data-version="3" zotero-version="6.0.36"&gt;&lt;session id="9ECmvaGe"/&gt;&lt;style id="http://www.zotero.org/styles/apa" locale="it-IT" hasBibliography="1" bibliographyStyleHasBeenSet="1"/&gt;&lt;prefs&gt;&lt;pref name="fieldType" value="Field"/&gt;&lt;/prefs&gt;&lt;/data&gt;</vt:lpwstr>
  </property>
</Properties>
</file>