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FA7A" w14:textId="77777777" w:rsidR="00D946F8" w:rsidRDefault="00D946F8" w:rsidP="00D946F8">
      <w:pPr>
        <w:jc w:val="center"/>
      </w:pPr>
      <w:r w:rsidRPr="00D946F8">
        <w:rPr>
          <w:sz w:val="32"/>
          <w:szCs w:val="32"/>
        </w:rPr>
        <w:t>This Certificate of Recognition is awarded to</w:t>
      </w:r>
      <w:r w:rsidRPr="00D946F8">
        <w:rPr>
          <w:sz w:val="32"/>
          <w:szCs w:val="32"/>
        </w:rPr>
        <w:br/>
      </w:r>
      <w:r w:rsidRPr="00D946F8">
        <w:rPr>
          <w:b/>
          <w:bCs/>
          <w:sz w:val="32"/>
          <w:szCs w:val="32"/>
        </w:rPr>
        <w:t>Central Philippine University (CPU)</w:t>
      </w:r>
    </w:p>
    <w:p w14:paraId="7840A587" w14:textId="77777777" w:rsidR="00D946F8" w:rsidRDefault="00D946F8" w:rsidP="00D946F8">
      <w:pPr>
        <w:jc w:val="center"/>
        <w:rPr>
          <w:sz w:val="28"/>
          <w:szCs w:val="28"/>
        </w:rPr>
      </w:pPr>
      <w:r w:rsidRPr="00D946F8">
        <w:br/>
      </w:r>
      <w:r w:rsidRPr="00D946F8">
        <w:rPr>
          <w:sz w:val="28"/>
          <w:szCs w:val="28"/>
        </w:rPr>
        <w:t xml:space="preserve">for its outstanding commitment to advancing </w:t>
      </w:r>
      <w:r w:rsidRPr="00D946F8">
        <w:rPr>
          <w:b/>
          <w:bCs/>
          <w:sz w:val="28"/>
          <w:szCs w:val="28"/>
        </w:rPr>
        <w:t>Global Citizenship Education</w:t>
      </w:r>
      <w:r w:rsidRPr="00D946F8">
        <w:rPr>
          <w:sz w:val="28"/>
          <w:szCs w:val="28"/>
        </w:rPr>
        <w:t xml:space="preserve"> through international partnerships, culturally inclusive programs, and initiatives that empower students to become responsible global citizens.</w:t>
      </w:r>
    </w:p>
    <w:p w14:paraId="63483ABE" w14:textId="326F70A1" w:rsidR="00A67EAB" w:rsidRDefault="00D946F8" w:rsidP="00D946F8">
      <w:pPr>
        <w:jc w:val="center"/>
        <w:rPr>
          <w:sz w:val="28"/>
          <w:szCs w:val="28"/>
        </w:rPr>
      </w:pPr>
      <w:r w:rsidRPr="00D946F8">
        <w:rPr>
          <w:sz w:val="28"/>
          <w:szCs w:val="28"/>
        </w:rPr>
        <w:br/>
        <w:t>Your exemplary efforts significantly contribute to the internationalization of Philippine higher education.</w:t>
      </w:r>
    </w:p>
    <w:p w14:paraId="5A7E2571" w14:textId="77777777" w:rsidR="00D946F8" w:rsidRPr="00D946F8" w:rsidRDefault="00D946F8" w:rsidP="00D946F8">
      <w:pPr>
        <w:rPr>
          <w:sz w:val="28"/>
          <w:szCs w:val="28"/>
        </w:rPr>
      </w:pPr>
    </w:p>
    <w:sectPr w:rsidR="00D946F8" w:rsidRPr="00D94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F8"/>
    <w:rsid w:val="008B604F"/>
    <w:rsid w:val="00995130"/>
    <w:rsid w:val="00A67EAB"/>
    <w:rsid w:val="00D946F8"/>
    <w:rsid w:val="00DB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D0AD"/>
  <w15:chartTrackingRefBased/>
  <w15:docId w15:val="{B9CAEB1B-2A6E-485F-AE27-DD5F0813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MilesGaming Lomadilla</dc:creator>
  <cp:keywords/>
  <dc:description/>
  <cp:lastModifiedBy>MilesGaming Lomadilla</cp:lastModifiedBy>
  <cp:revision>1</cp:revision>
  <dcterms:created xsi:type="dcterms:W3CDTF">2025-12-09T03:05:00Z</dcterms:created>
  <dcterms:modified xsi:type="dcterms:W3CDTF">2025-12-09T03:07:00Z</dcterms:modified>
</cp:coreProperties>
</file>