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8E" w:rsidRPr="009D2E75" w:rsidRDefault="008F2D8E" w:rsidP="005E5F75">
      <w:pPr>
        <w:ind w:firstLine="0"/>
        <w:jc w:val="center"/>
        <w:rPr>
          <w:rFonts w:eastAsia="Times New Roman" w:cs="Times New Roman"/>
          <w:i/>
          <w:szCs w:val="24"/>
        </w:rPr>
      </w:pPr>
      <w:r w:rsidRPr="009D2E75">
        <w:rPr>
          <w:rFonts w:eastAsia="Times New Roman" w:cs="Times New Roman"/>
          <w:i/>
          <w:szCs w:val="24"/>
        </w:rPr>
        <w:t>Региональный этап Чемпионата по профессиональному мастерству «Профессионалы» в Санкт-Петербурге</w:t>
      </w:r>
    </w:p>
    <w:p w:rsidR="008F2D8E" w:rsidRPr="009D2E75" w:rsidRDefault="008F2D8E" w:rsidP="005E5F75">
      <w:pPr>
        <w:ind w:firstLine="0"/>
        <w:jc w:val="right"/>
        <w:rPr>
          <w:rFonts w:eastAsia="Times New Roman" w:cs="Times New Roman"/>
          <w:b/>
          <w:szCs w:val="24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24.95pt;width:112.2pt;height:132.8pt;z-index:251659264;mso-position-horizontal-relative:text;mso-position-vertical-relative:text;mso-width-relative:page;mso-height-relative:page">
            <v:imagedata r:id="rId8" o:title="logo"/>
          </v:shape>
        </w:pict>
      </w:r>
      <w:r>
        <w:rPr>
          <w:rFonts w:eastAsia="Times New Roman" w:cs="Times New Roman"/>
          <w:b/>
          <w:szCs w:val="24"/>
        </w:rPr>
        <w:br/>
      </w:r>
      <w:r>
        <w:rPr>
          <w:rFonts w:eastAsia="Times New Roman" w:cs="Times New Roman"/>
          <w:b/>
          <w:szCs w:val="24"/>
        </w:rPr>
        <w:br/>
      </w:r>
      <w:r>
        <w:rPr>
          <w:rFonts w:eastAsia="Times New Roman" w:cs="Times New Roman"/>
          <w:b/>
          <w:szCs w:val="24"/>
        </w:rPr>
        <w:br/>
      </w:r>
      <w:r>
        <w:rPr>
          <w:rFonts w:eastAsia="Times New Roman" w:cs="Times New Roman"/>
          <w:b/>
          <w:szCs w:val="24"/>
        </w:rPr>
        <w:br/>
      </w:r>
      <w:r w:rsidRPr="009D2E75">
        <w:rPr>
          <w:rFonts w:eastAsia="Times New Roman" w:cs="Times New Roman"/>
          <w:b/>
          <w:szCs w:val="24"/>
          <w:u w:val="single"/>
        </w:rPr>
        <w:t>СОГЛАСОВАНО</w:t>
      </w:r>
    </w:p>
    <w:p w:rsidR="008F2D8E" w:rsidRPr="008F2D8E" w:rsidRDefault="008F2D8E" w:rsidP="005E5F75">
      <w:pPr>
        <w:ind w:firstLine="0"/>
        <w:jc w:val="right"/>
        <w:rPr>
          <w:rFonts w:eastAsia="Times New Roman" w:cs="Times New Roman"/>
          <w:i/>
          <w:szCs w:val="24"/>
        </w:rPr>
      </w:pPr>
      <w:r w:rsidRPr="008F2D8E">
        <w:rPr>
          <w:rFonts w:eastAsia="Times New Roman" w:cs="Times New Roman"/>
          <w:i/>
          <w:szCs w:val="24"/>
        </w:rPr>
        <w:t>________________</w:t>
      </w:r>
      <w:r>
        <w:rPr>
          <w:rFonts w:eastAsia="Times New Roman" w:cs="Times New Roman"/>
          <w:i/>
          <w:szCs w:val="24"/>
        </w:rPr>
        <w:t xml:space="preserve"> Иванов И. И.</w:t>
      </w: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581AF0" w:rsidRPr="008F2D8E" w:rsidRDefault="008F2D8E" w:rsidP="005E5F75">
      <w:pPr>
        <w:ind w:firstLine="0"/>
        <w:jc w:val="center"/>
        <w:rPr>
          <w:rFonts w:eastAsia="Times New Roman" w:cs="Times New Roman"/>
          <w:b/>
          <w:sz w:val="32"/>
          <w:szCs w:val="24"/>
        </w:rPr>
      </w:pPr>
      <w:r w:rsidRPr="008F2D8E">
        <w:rPr>
          <w:rFonts w:eastAsia="Times New Roman" w:cs="Times New Roman"/>
          <w:b/>
          <w:sz w:val="32"/>
          <w:szCs w:val="24"/>
        </w:rPr>
        <w:t xml:space="preserve">Система защиты объекта </w:t>
      </w:r>
      <w:r w:rsidRPr="008F2D8E">
        <w:rPr>
          <w:rFonts w:eastAsia="Times New Roman" w:cs="Times New Roman"/>
          <w:b/>
          <w:sz w:val="32"/>
          <w:szCs w:val="24"/>
        </w:rPr>
        <w:br/>
        <w:t>критической информационной инфраструктуры</w:t>
      </w:r>
    </w:p>
    <w:p w:rsidR="008F2D8E" w:rsidRPr="008F2D8E" w:rsidRDefault="008F2D8E" w:rsidP="005E5F75">
      <w:pPr>
        <w:ind w:firstLine="0"/>
        <w:jc w:val="center"/>
        <w:rPr>
          <w:rFonts w:eastAsia="Times New Roman" w:cs="Times New Roman"/>
          <w:b/>
          <w:sz w:val="32"/>
          <w:szCs w:val="24"/>
        </w:rPr>
      </w:pPr>
      <w:r w:rsidRPr="008F2D8E">
        <w:rPr>
          <w:rFonts w:eastAsia="Times New Roman" w:cs="Times New Roman"/>
          <w:b/>
          <w:sz w:val="32"/>
          <w:szCs w:val="24"/>
        </w:rPr>
        <w:t>Руководство пользователя</w:t>
      </w:r>
    </w:p>
    <w:p w:rsidR="008F2D8E" w:rsidRDefault="008F2D8E" w:rsidP="005E5F75">
      <w:pPr>
        <w:ind w:firstLine="0"/>
        <w:jc w:val="center"/>
        <w:rPr>
          <w:rFonts w:eastAsia="Times New Roman" w:cs="Times New Roman"/>
          <w:b/>
          <w:sz w:val="32"/>
          <w:szCs w:val="24"/>
        </w:rPr>
      </w:pPr>
      <w:r w:rsidRPr="008F2D8E">
        <w:rPr>
          <w:rFonts w:eastAsia="Times New Roman" w:cs="Times New Roman"/>
          <w:b/>
          <w:sz w:val="32"/>
          <w:szCs w:val="24"/>
        </w:rPr>
        <w:t xml:space="preserve">Страниц </w:t>
      </w:r>
      <w:r>
        <w:rPr>
          <w:rFonts w:eastAsia="Times New Roman" w:cs="Times New Roman"/>
          <w:b/>
          <w:sz w:val="32"/>
          <w:szCs w:val="24"/>
        </w:rPr>
        <w:t>–</w:t>
      </w:r>
      <w:r w:rsidR="009D2E75">
        <w:rPr>
          <w:rFonts w:eastAsia="Times New Roman" w:cs="Times New Roman"/>
          <w:b/>
          <w:sz w:val="32"/>
          <w:szCs w:val="24"/>
        </w:rPr>
        <w:t xml:space="preserve"> 16</w:t>
      </w: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8F2D8E">
      <w:pPr>
        <w:jc w:val="center"/>
        <w:rPr>
          <w:rFonts w:eastAsia="Times New Roman" w:cs="Times New Roman"/>
          <w:b/>
          <w:szCs w:val="24"/>
        </w:rPr>
      </w:pPr>
    </w:p>
    <w:p w:rsidR="008F2D8E" w:rsidRDefault="008F2D8E" w:rsidP="005E5F75">
      <w:pPr>
        <w:ind w:firstLine="0"/>
        <w:rPr>
          <w:rFonts w:eastAsia="Times New Roman" w:cs="Times New Roman"/>
          <w:b/>
          <w:szCs w:val="24"/>
        </w:rPr>
      </w:pPr>
    </w:p>
    <w:p w:rsidR="008F2D8E" w:rsidRPr="008F2D8E" w:rsidRDefault="008F2D8E" w:rsidP="005E5F75">
      <w:pPr>
        <w:ind w:firstLine="0"/>
        <w:jc w:val="center"/>
        <w:rPr>
          <w:rFonts w:eastAsia="Times New Roman" w:cs="Times New Roman"/>
          <w:szCs w:val="24"/>
        </w:rPr>
      </w:pPr>
      <w:r w:rsidRPr="008F2D8E">
        <w:rPr>
          <w:rFonts w:eastAsia="Times New Roman" w:cs="Times New Roman"/>
          <w:szCs w:val="24"/>
        </w:rPr>
        <w:t>Санкт-Петербург</w:t>
      </w:r>
    </w:p>
    <w:p w:rsidR="00E43A00" w:rsidRPr="00E43A00" w:rsidRDefault="008F2D8E" w:rsidP="005E5F75">
      <w:pPr>
        <w:ind w:firstLine="0"/>
        <w:jc w:val="center"/>
        <w:rPr>
          <w:rFonts w:eastAsia="Times New Roman" w:cs="Times New Roman"/>
          <w:szCs w:val="24"/>
        </w:rPr>
      </w:pPr>
      <w:r w:rsidRPr="008F2D8E">
        <w:rPr>
          <w:rFonts w:eastAsia="Times New Roman" w:cs="Times New Roman"/>
          <w:szCs w:val="24"/>
        </w:rPr>
        <w:t>2023</w:t>
      </w:r>
    </w:p>
    <w:bookmarkStart w:id="0" w:name="_Toc133238867" w:displacedByCustomXml="next"/>
    <w:sdt>
      <w:sdtPr>
        <w:id w:val="-155314999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</w:rPr>
      </w:sdtEndPr>
      <w:sdtContent>
        <w:p w:rsidR="00E43A00" w:rsidRPr="00E43A00" w:rsidRDefault="00E43A00" w:rsidP="00E43A00">
          <w:pPr>
            <w:pStyle w:val="1"/>
            <w:numPr>
              <w:ilvl w:val="0"/>
              <w:numId w:val="0"/>
            </w:numPr>
            <w:jc w:val="center"/>
          </w:pPr>
          <w:r>
            <w:t>ОГЛАВЛЕНИЕ</w:t>
          </w:r>
          <w:bookmarkEnd w:id="0"/>
        </w:p>
        <w:p w:rsidR="009D2E75" w:rsidRDefault="00E43A00" w:rsidP="009D2E7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866233">
            <w:rPr>
              <w:rFonts w:cs="Times New Roman"/>
              <w:szCs w:val="28"/>
            </w:rPr>
            <w:fldChar w:fldCharType="begin"/>
          </w:r>
          <w:r w:rsidRPr="00866233">
            <w:rPr>
              <w:rFonts w:cs="Times New Roman"/>
              <w:szCs w:val="28"/>
            </w:rPr>
            <w:instrText xml:space="preserve"> TOC \o "1-3" \h \z \u </w:instrText>
          </w:r>
          <w:r w:rsidRPr="00866233">
            <w:rPr>
              <w:rFonts w:cs="Times New Roman"/>
              <w:szCs w:val="28"/>
            </w:rPr>
            <w:fldChar w:fldCharType="separate"/>
          </w:r>
          <w:hyperlink w:anchor="_Toc133238867" w:history="1">
            <w:r w:rsidR="009D2E75" w:rsidRPr="00DB545E">
              <w:rPr>
                <w:rStyle w:val="a9"/>
                <w:noProof/>
              </w:rPr>
              <w:t>ОГЛАВЛЕНИЕ</w:t>
            </w:r>
            <w:r w:rsidR="009D2E75">
              <w:rPr>
                <w:noProof/>
                <w:webHidden/>
              </w:rPr>
              <w:tab/>
            </w:r>
            <w:r w:rsidR="009D2E75">
              <w:rPr>
                <w:noProof/>
                <w:webHidden/>
              </w:rPr>
              <w:fldChar w:fldCharType="begin"/>
            </w:r>
            <w:r w:rsidR="009D2E75">
              <w:rPr>
                <w:noProof/>
                <w:webHidden/>
              </w:rPr>
              <w:instrText xml:space="preserve"> PAGEREF _Toc133238867 \h </w:instrText>
            </w:r>
            <w:r w:rsidR="009D2E75">
              <w:rPr>
                <w:noProof/>
                <w:webHidden/>
              </w:rPr>
            </w:r>
            <w:r w:rsidR="009D2E75">
              <w:rPr>
                <w:noProof/>
                <w:webHidden/>
              </w:rPr>
              <w:fldChar w:fldCharType="separate"/>
            </w:r>
            <w:r w:rsidR="009D2E75">
              <w:rPr>
                <w:noProof/>
                <w:webHidden/>
              </w:rPr>
              <w:t>2</w:t>
            </w:r>
            <w:r w:rsidR="009D2E75">
              <w:rPr>
                <w:noProof/>
                <w:webHidden/>
              </w:rPr>
              <w:fldChar w:fldCharType="end"/>
            </w:r>
          </w:hyperlink>
        </w:p>
        <w:p w:rsidR="009D2E75" w:rsidRDefault="009D2E75" w:rsidP="009D2E7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68" w:history="1">
            <w:r w:rsidRPr="00DB545E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69" w:history="1">
            <w:r w:rsidRPr="00DB545E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0" w:history="1">
            <w:r w:rsidRPr="00DB545E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Требования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1" w:history="1">
            <w:r w:rsidRPr="00DB545E">
              <w:rPr>
                <w:rStyle w:val="a9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rFonts w:cs="Times New Roman"/>
                <w:noProof/>
              </w:rPr>
              <w:t>Список используемых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 w:rsidP="009D2E7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2" w:history="1">
            <w:r w:rsidRPr="00DB545E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АПК «ХранительПРО»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3" w:history="1">
            <w:r w:rsidRPr="00DB545E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Веб-сервис для заказа пропусков на предприятие для гостей и экскурсионных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4" w:history="1">
            <w:r w:rsidRPr="00DB545E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Авторизация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5" w:history="1">
            <w:r w:rsidRPr="00DB545E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Панель сотрудника охраны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6" w:history="1">
            <w:r w:rsidRPr="00DB545E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Панель сотрудника общего отдела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7" w:history="1">
            <w:r w:rsidRPr="00DB545E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Панель сотрудника подразделений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 w:rsidP="009D2E7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8" w:history="1">
            <w:r w:rsidRPr="00DB545E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АПК «Стражник»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79" w:history="1">
            <w:r w:rsidRPr="00DB545E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80" w:history="1">
            <w:r w:rsidRPr="00DB545E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Панель администратора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75" w:rsidRDefault="009D2E75" w:rsidP="009D2E7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3238881" w:history="1">
            <w:r w:rsidRPr="00DB545E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DB545E">
              <w:rPr>
                <w:rStyle w:val="a9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A00" w:rsidRDefault="00E43A00">
          <w:r w:rsidRPr="0086623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43A00" w:rsidRPr="00E43A00" w:rsidRDefault="00E43A00" w:rsidP="00E43A00">
      <w:pPr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8F2D8E" w:rsidRDefault="008F2D8E" w:rsidP="00E43A00">
      <w:pPr>
        <w:pStyle w:val="1"/>
      </w:pPr>
      <w:bookmarkStart w:id="1" w:name="_Toc133238868"/>
      <w:r>
        <w:lastRenderedPageBreak/>
        <w:t>Введение</w:t>
      </w:r>
      <w:bookmarkEnd w:id="1"/>
    </w:p>
    <w:p w:rsidR="008F2D8E" w:rsidRDefault="008F2D8E" w:rsidP="008F2D8E">
      <w:pPr>
        <w:pStyle w:val="2"/>
        <w:numPr>
          <w:ilvl w:val="1"/>
          <w:numId w:val="1"/>
        </w:numPr>
        <w:ind w:left="0" w:firstLine="709"/>
      </w:pPr>
      <w:bookmarkStart w:id="2" w:name="_Toc133238869"/>
      <w:r>
        <w:t xml:space="preserve">Описание </w:t>
      </w:r>
      <w:r w:rsidR="00E43A00">
        <w:t>системы</w:t>
      </w:r>
      <w:bookmarkEnd w:id="2"/>
    </w:p>
    <w:p w:rsidR="008F2D8E" w:rsidRPr="008F2D8E" w:rsidRDefault="008F2D8E" w:rsidP="008F2D8E">
      <w:pPr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</w:rPr>
        <w:t>Данное руководство пользователя описывает работу с системой безопасности объекта критической инфраструктуры (КИИ)</w:t>
      </w:r>
    </w:p>
    <w:p w:rsidR="008F2D8E" w:rsidRPr="008F2D8E" w:rsidRDefault="008F2D8E" w:rsidP="008F2D8E">
      <w:pPr>
        <w:shd w:val="clear" w:color="auto" w:fill="FFFFFF"/>
        <w:rPr>
          <w:rFonts w:eastAsia="Times New Roman" w:cs="Times New Roman"/>
          <w:szCs w:val="28"/>
        </w:rPr>
      </w:pPr>
      <w:r w:rsidRPr="008F2D8E">
        <w:rPr>
          <w:rFonts w:eastAsia="Times New Roman" w:cs="Times New Roman"/>
          <w:szCs w:val="28"/>
        </w:rPr>
        <w:t xml:space="preserve">Система безопасности объекта КИИ </w:t>
      </w:r>
      <w:r>
        <w:rPr>
          <w:rFonts w:eastAsia="Times New Roman" w:cs="Times New Roman"/>
          <w:szCs w:val="28"/>
        </w:rPr>
        <w:t>обеспечивает</w:t>
      </w:r>
      <w:r w:rsidRPr="008F2D8E">
        <w:rPr>
          <w:rFonts w:eastAsia="Times New Roman" w:cs="Times New Roman"/>
          <w:szCs w:val="28"/>
        </w:rPr>
        <w:t>:</w:t>
      </w:r>
    </w:p>
    <w:p w:rsidR="008F2D8E" w:rsidRPr="008F2D8E" w:rsidRDefault="008F2D8E" w:rsidP="008F2D8E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szCs w:val="28"/>
        </w:rPr>
      </w:pPr>
      <w:r w:rsidRPr="008F2D8E">
        <w:rPr>
          <w:rFonts w:eastAsia="Times New Roman" w:cs="Times New Roman"/>
          <w:szCs w:val="28"/>
        </w:rPr>
        <w:t>предотвращение неправомерного доступа к информации;</w:t>
      </w:r>
    </w:p>
    <w:p w:rsidR="008F2D8E" w:rsidRPr="008F2D8E" w:rsidRDefault="008F2D8E" w:rsidP="008F2D8E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szCs w:val="28"/>
        </w:rPr>
      </w:pPr>
      <w:r w:rsidRPr="008F2D8E">
        <w:rPr>
          <w:rFonts w:eastAsia="Times New Roman" w:cs="Times New Roman"/>
          <w:szCs w:val="28"/>
        </w:rPr>
        <w:t>недопущение воздействия на технические средства обработки информации;</w:t>
      </w:r>
    </w:p>
    <w:p w:rsidR="008F2D8E" w:rsidRPr="008F2D8E" w:rsidRDefault="008F2D8E" w:rsidP="008F2D8E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szCs w:val="28"/>
        </w:rPr>
      </w:pPr>
      <w:r w:rsidRPr="008F2D8E">
        <w:rPr>
          <w:rFonts w:eastAsia="Times New Roman" w:cs="Times New Roman"/>
          <w:szCs w:val="28"/>
        </w:rPr>
        <w:t>восстановление функционирования значимых объектов КИИ;</w:t>
      </w:r>
    </w:p>
    <w:p w:rsidR="008F2D8E" w:rsidRPr="008F2D8E" w:rsidRDefault="008F2D8E" w:rsidP="008F2D8E">
      <w:pPr>
        <w:numPr>
          <w:ilvl w:val="0"/>
          <w:numId w:val="2"/>
        </w:numPr>
        <w:shd w:val="clear" w:color="auto" w:fill="FFFFFF"/>
        <w:ind w:left="0" w:firstLine="709"/>
        <w:rPr>
          <w:rFonts w:eastAsia="Times New Roman" w:cs="Times New Roman"/>
          <w:szCs w:val="28"/>
        </w:rPr>
      </w:pPr>
      <w:r w:rsidRPr="008F2D8E">
        <w:rPr>
          <w:rFonts w:eastAsia="Times New Roman" w:cs="Times New Roman"/>
          <w:szCs w:val="28"/>
        </w:rPr>
        <w:t>непрерывное взаимодействие с гос</w:t>
      </w:r>
      <w:r>
        <w:rPr>
          <w:rFonts w:eastAsia="Times New Roman" w:cs="Times New Roman"/>
          <w:szCs w:val="28"/>
        </w:rPr>
        <w:t xml:space="preserve">ударственной </w:t>
      </w:r>
      <w:r w:rsidRPr="008F2D8E">
        <w:rPr>
          <w:rFonts w:eastAsia="Times New Roman" w:cs="Times New Roman"/>
          <w:szCs w:val="28"/>
        </w:rPr>
        <w:t>системой обнаружения, предупреждения и ликвидации последствий компьютерных атак.</w:t>
      </w:r>
    </w:p>
    <w:p w:rsidR="00866233" w:rsidRDefault="00866233" w:rsidP="00866233">
      <w:pPr>
        <w:shd w:val="clear" w:color="auto" w:fill="FFFFFF"/>
        <w:tabs>
          <w:tab w:val="left" w:pos="5760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Системы разработаны согласно ГОСТ и Федерального закона 187-ФЗ «О безопасности КИИ Российской Федерации».</w:t>
      </w:r>
    </w:p>
    <w:p w:rsidR="00E43A00" w:rsidRPr="00E43A00" w:rsidRDefault="00E43A00" w:rsidP="00E43A00">
      <w:pPr>
        <w:shd w:val="clear" w:color="auto" w:fill="FFFFFF"/>
        <w:rPr>
          <w:rFonts w:cs="Times New Roman"/>
        </w:rPr>
      </w:pPr>
      <w:r w:rsidRPr="00E43A00">
        <w:rPr>
          <w:rFonts w:cs="Times New Roman"/>
        </w:rPr>
        <w:t xml:space="preserve">Архитектура инфраструктуры системы </w:t>
      </w:r>
      <w:r>
        <w:rPr>
          <w:rFonts w:cs="Times New Roman"/>
        </w:rPr>
        <w:t>«</w:t>
      </w:r>
      <w:r w:rsidRPr="00E43A00">
        <w:rPr>
          <w:rFonts w:cs="Times New Roman"/>
        </w:rPr>
        <w:t>ХранительП</w:t>
      </w:r>
      <w:r>
        <w:rPr>
          <w:rFonts w:cs="Times New Roman"/>
        </w:rPr>
        <w:t>РО»</w:t>
      </w:r>
      <w:r w:rsidRPr="00E43A00">
        <w:rPr>
          <w:rFonts w:cs="Times New Roman"/>
        </w:rPr>
        <w:t xml:space="preserve"> и системы «Стражник» отображена на </w:t>
      </w:r>
      <w:r>
        <w:rPr>
          <w:rFonts w:cs="Times New Roman"/>
        </w:rPr>
        <w:t>рисунках</w:t>
      </w:r>
      <w:r w:rsidRPr="00E43A00">
        <w:rPr>
          <w:rFonts w:cs="Times New Roman"/>
        </w:rPr>
        <w:t xml:space="preserve"> 1</w:t>
      </w:r>
      <w:r>
        <w:rPr>
          <w:rFonts w:cs="Times New Roman"/>
        </w:rPr>
        <w:t>-2</w:t>
      </w:r>
      <w:r w:rsidRPr="00E43A00">
        <w:rPr>
          <w:rFonts w:cs="Times New Roman"/>
        </w:rPr>
        <w:t>.</w:t>
      </w:r>
    </w:p>
    <w:p w:rsidR="00E43A00" w:rsidRPr="00E43A00" w:rsidRDefault="00E43A00" w:rsidP="00E43A00">
      <w:pPr>
        <w:shd w:val="clear" w:color="auto" w:fill="FFFFFF"/>
        <w:ind w:left="709"/>
        <w:rPr>
          <w:rFonts w:cs="Times New Roman"/>
        </w:rPr>
      </w:pPr>
    </w:p>
    <w:p w:rsidR="00E43A00" w:rsidRPr="00E43A00" w:rsidRDefault="00E43A00" w:rsidP="00E43A00">
      <w:pPr>
        <w:shd w:val="clear" w:color="auto" w:fill="FFFFFF"/>
        <w:ind w:firstLine="0"/>
        <w:jc w:val="center"/>
        <w:rPr>
          <w:rFonts w:cs="Times New Roman"/>
        </w:rPr>
      </w:pPr>
      <w:r w:rsidRPr="00E43A00">
        <w:rPr>
          <w:rFonts w:eastAsia="Times New Roman" w:cs="Times New Roman"/>
          <w:noProof/>
          <w:sz w:val="24"/>
          <w:szCs w:val="24"/>
        </w:rPr>
        <w:drawing>
          <wp:inline distT="114300" distB="114300" distL="114300" distR="114300" wp14:anchorId="0A673EF1" wp14:editId="35E64C8A">
            <wp:extent cx="3583142" cy="275018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142" cy="275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3A00" w:rsidRDefault="00E43A00" w:rsidP="00E43A00">
      <w:pPr>
        <w:shd w:val="clear" w:color="auto" w:fill="FFFFFF"/>
        <w:jc w:val="center"/>
        <w:rPr>
          <w:rFonts w:cs="Times New Roman"/>
        </w:rPr>
      </w:pPr>
      <w:r w:rsidRPr="00E43A00">
        <w:rPr>
          <w:rFonts w:cs="Times New Roman"/>
        </w:rPr>
        <w:t>Рисунок 1. Архитектура системы</w:t>
      </w:r>
      <w:r>
        <w:rPr>
          <w:rFonts w:cs="Times New Roman"/>
        </w:rPr>
        <w:t xml:space="preserve"> «ХранительПРО»</w:t>
      </w:r>
    </w:p>
    <w:p w:rsidR="00E43A00" w:rsidRDefault="00E43A00" w:rsidP="00E43A00">
      <w:pPr>
        <w:shd w:val="clear" w:color="auto" w:fill="FFFFF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130B52" wp14:editId="78A623AD">
            <wp:extent cx="496252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33" w:rsidRDefault="00E43A00" w:rsidP="00E43A00">
      <w:pPr>
        <w:shd w:val="clear" w:color="auto" w:fill="FFFFFF"/>
        <w:jc w:val="center"/>
      </w:pPr>
      <w:r>
        <w:t>Рисунок 2. Архитектура системы «Стражник»</w:t>
      </w:r>
    </w:p>
    <w:p w:rsidR="009D2E75" w:rsidRDefault="009D2E75" w:rsidP="009D2E75">
      <w:pPr>
        <w:shd w:val="clear" w:color="auto" w:fill="FFFFFF"/>
      </w:pPr>
      <w:r>
        <w:t>В данном руководстве будет описана работа с АПК «Стражник» и АПК «ХранительПРО». Важно, что для работы программ требуется подключение к сети «Интернет».</w:t>
      </w:r>
    </w:p>
    <w:p w:rsidR="00866233" w:rsidRDefault="00866233" w:rsidP="00866233">
      <w:pPr>
        <w:pStyle w:val="2"/>
        <w:numPr>
          <w:ilvl w:val="1"/>
          <w:numId w:val="1"/>
        </w:numPr>
        <w:ind w:left="0" w:firstLine="709"/>
      </w:pPr>
      <w:bookmarkStart w:id="3" w:name="_Toc133238870"/>
      <w:r>
        <w:t>Требования к квалификации пользователя</w:t>
      </w:r>
      <w:bookmarkEnd w:id="3"/>
    </w:p>
    <w:p w:rsidR="00866233" w:rsidRDefault="00866233" w:rsidP="00866233">
      <w:pPr>
        <w:rPr>
          <w:rFonts w:cs="Times New Roman"/>
        </w:rPr>
      </w:pPr>
      <w:r w:rsidRPr="00866233">
        <w:rPr>
          <w:rFonts w:cs="Times New Roman"/>
        </w:rPr>
        <w:t>Особые требования к квалификации пользователя отсутствуют</w:t>
      </w:r>
    </w:p>
    <w:p w:rsidR="00866233" w:rsidRPr="00866233" w:rsidRDefault="00866233" w:rsidP="00866233">
      <w:pPr>
        <w:pStyle w:val="2"/>
        <w:numPr>
          <w:ilvl w:val="1"/>
          <w:numId w:val="1"/>
        </w:numPr>
        <w:ind w:left="0" w:firstLine="709"/>
        <w:rPr>
          <w:rFonts w:cs="Times New Roman"/>
          <w:szCs w:val="28"/>
        </w:rPr>
      </w:pPr>
      <w:bookmarkStart w:id="4" w:name="_Toc133238871"/>
      <w:r w:rsidRPr="00866233">
        <w:rPr>
          <w:rFonts w:cs="Times New Roman"/>
          <w:szCs w:val="28"/>
        </w:rPr>
        <w:t>Список используемых сокращений</w:t>
      </w:r>
      <w:bookmarkEnd w:id="4"/>
    </w:p>
    <w:p w:rsidR="008F2D8E" w:rsidRPr="00866233" w:rsidRDefault="00866233" w:rsidP="00866233">
      <w:pPr>
        <w:rPr>
          <w:rFonts w:cs="Times New Roman"/>
          <w:szCs w:val="28"/>
        </w:rPr>
      </w:pPr>
      <w:r w:rsidRPr="00866233">
        <w:rPr>
          <w:rFonts w:cs="Times New Roman"/>
          <w:szCs w:val="28"/>
        </w:rPr>
        <w:t>СУБД – Система управления базами данных;</w:t>
      </w:r>
    </w:p>
    <w:p w:rsidR="00866233" w:rsidRPr="00866233" w:rsidRDefault="00866233" w:rsidP="00866233">
      <w:pPr>
        <w:rPr>
          <w:rFonts w:cs="Times New Roman"/>
          <w:szCs w:val="28"/>
          <w:lang w:val="en-US"/>
        </w:rPr>
      </w:pPr>
      <w:r w:rsidRPr="00866233">
        <w:rPr>
          <w:rFonts w:cs="Times New Roman"/>
          <w:szCs w:val="28"/>
        </w:rPr>
        <w:t>БД – База данных</w:t>
      </w:r>
      <w:r w:rsidRPr="00866233">
        <w:rPr>
          <w:rFonts w:cs="Times New Roman"/>
          <w:szCs w:val="28"/>
          <w:lang w:val="en-US"/>
        </w:rPr>
        <w:t>;</w:t>
      </w:r>
    </w:p>
    <w:p w:rsidR="00866233" w:rsidRDefault="00866233" w:rsidP="00866233">
      <w:pPr>
        <w:rPr>
          <w:rFonts w:cs="Times New Roman"/>
          <w:szCs w:val="28"/>
        </w:rPr>
      </w:pPr>
      <w:r w:rsidRPr="00866233">
        <w:rPr>
          <w:rFonts w:cs="Times New Roman"/>
          <w:szCs w:val="28"/>
        </w:rPr>
        <w:t>АПК – Автоматизированный программный комплекс.</w:t>
      </w:r>
    </w:p>
    <w:p w:rsidR="00866233" w:rsidRDefault="0086623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66233" w:rsidRDefault="00866233" w:rsidP="00866233">
      <w:pPr>
        <w:pStyle w:val="1"/>
        <w:rPr>
          <w:rFonts w:eastAsiaTheme="minorHAnsi"/>
        </w:rPr>
      </w:pPr>
      <w:bookmarkStart w:id="5" w:name="_Toc133238872"/>
      <w:r>
        <w:rPr>
          <w:rFonts w:eastAsiaTheme="minorHAnsi"/>
        </w:rPr>
        <w:lastRenderedPageBreak/>
        <w:t>АПК «ХранительПРО»</w:t>
      </w:r>
      <w:bookmarkEnd w:id="5"/>
    </w:p>
    <w:p w:rsidR="00866233" w:rsidRDefault="00866233" w:rsidP="00866233">
      <w:pPr>
        <w:pStyle w:val="2"/>
      </w:pPr>
      <w:bookmarkStart w:id="6" w:name="_Toc133238873"/>
      <w:r>
        <w:t>2.1</w:t>
      </w:r>
      <w:r>
        <w:tab/>
        <w:t>Веб-сервис для заказа пропусков на предприятие для гостей и экскурсионных групп</w:t>
      </w:r>
      <w:bookmarkEnd w:id="6"/>
    </w:p>
    <w:p w:rsidR="00866233" w:rsidRDefault="00866233" w:rsidP="00866233">
      <w:pPr>
        <w:rPr>
          <w:rFonts w:cs="Times New Roman"/>
          <w:szCs w:val="28"/>
        </w:rPr>
      </w:pPr>
      <w:r w:rsidRPr="00866233">
        <w:rPr>
          <w:rFonts w:cs="Times New Roman"/>
          <w:szCs w:val="28"/>
        </w:rPr>
        <w:t>Для посещения объекта КИИ предварительно необходимо оформить заявку. Заявка фо</w:t>
      </w:r>
      <w:r>
        <w:rPr>
          <w:rFonts w:cs="Times New Roman"/>
          <w:szCs w:val="28"/>
        </w:rPr>
        <w:t>рмируется на сайте предприятия. Реализованы регистрация пользователя по почте и паролю, авторизация, подачи заявок на личное и групповое посещение.</w:t>
      </w:r>
    </w:p>
    <w:p w:rsidR="00866233" w:rsidRDefault="00866233" w:rsidP="00866233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Первое что встречает пользователя после входа – модальное окно выбора типа заявки (рис.3). На нем есть возможность выбора между личным посещением и групповым</w:t>
      </w:r>
    </w:p>
    <w:p w:rsidR="00866233" w:rsidRDefault="00866233" w:rsidP="009D2E75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8B38A5A" wp14:editId="3ACF64C1">
            <wp:simplePos x="0" y="0"/>
            <wp:positionH relativeFrom="column">
              <wp:posOffset>1361753</wp:posOffset>
            </wp:positionH>
            <wp:positionV relativeFrom="paragraph">
              <wp:posOffset>118110</wp:posOffset>
            </wp:positionV>
            <wp:extent cx="240797" cy="285007"/>
            <wp:effectExtent l="0" t="0" r="6985" b="1270"/>
            <wp:wrapNone/>
            <wp:docPr id="2" name="Рисунок 2" descr="C:\Users\User06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06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7" cy="2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  <w:sz w:val="24"/>
          <w:szCs w:val="24"/>
        </w:rPr>
        <w:drawing>
          <wp:inline distT="114300" distB="114300" distL="114300" distR="114300" wp14:anchorId="41591395" wp14:editId="1151224F">
            <wp:extent cx="3373592" cy="240116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592" cy="2401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6233" w:rsidRDefault="00866233" w:rsidP="0086623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 Модальное окно выбора типа заявки</w:t>
      </w:r>
    </w:p>
    <w:p w:rsidR="00866233" w:rsidRDefault="00866233" w:rsidP="00866233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выбора типа заявки, пользователь переходит в форму записи на посещение предприятия (рис.4). Пользователю требуется заполнить следующие данные:</w:t>
      </w:r>
    </w:p>
    <w:p w:rsidR="007802C5" w:rsidRPr="007802C5" w:rsidRDefault="007802C5" w:rsidP="00866233">
      <w:pPr>
        <w:rPr>
          <w:rFonts w:cs="Times New Roman"/>
          <w:b/>
          <w:szCs w:val="28"/>
        </w:rPr>
      </w:pPr>
      <w:r w:rsidRPr="007802C5">
        <w:rPr>
          <w:rFonts w:cs="Times New Roman"/>
          <w:b/>
          <w:szCs w:val="28"/>
        </w:rPr>
        <w:t>Индивидуальное посещение: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желаемый срок начала действия заявки (минимально: следующий день от текущей даты, максимально на 15 дней вперед от текущей даты,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lastRenderedPageBreak/>
        <w:t>- желаемый срок окончания действия заявки (минимально: дата начала действия заявки, максимально на 15 дней вперед от даты начала действия заявки,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цель посещения (обязательное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7802C5">
        <w:rPr>
          <w:rFonts w:cs="Times New Roman"/>
          <w:szCs w:val="28"/>
        </w:rPr>
        <w:t xml:space="preserve">принимающая сторона: 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подразделение для посещения (обязательное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>
        <w:rPr>
          <w:rFonts w:cs="Times New Roman"/>
          <w:szCs w:val="28"/>
        </w:rPr>
        <w:t>- ФИО сотрудника подразделения</w:t>
      </w:r>
      <w:r w:rsidRPr="007802C5">
        <w:rPr>
          <w:rFonts w:cs="Times New Roman"/>
          <w:szCs w:val="28"/>
        </w:rPr>
        <w:t>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информация о посетителе: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фамилия;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имя;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 xml:space="preserve">- отчество 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телефон;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E-mail</w:t>
      </w:r>
      <w:r w:rsidRPr="007802C5">
        <w:rPr>
          <w:rFonts w:cs="Times New Roman"/>
          <w:szCs w:val="28"/>
        </w:rPr>
        <w:t>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организация (необязательное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примечание;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дата рождение (не моложе 16 лет,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серия паспорта (4 символа,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номер паспорта (6 символов,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 xml:space="preserve">- фотография посетителя (формат </w:t>
      </w:r>
      <w:proofErr w:type="spellStart"/>
      <w:r w:rsidRPr="007802C5">
        <w:rPr>
          <w:rFonts w:cs="Times New Roman"/>
          <w:szCs w:val="28"/>
        </w:rPr>
        <w:t>jpg</w:t>
      </w:r>
      <w:proofErr w:type="spellEnd"/>
      <w:r w:rsidRPr="007802C5">
        <w:rPr>
          <w:rFonts w:cs="Times New Roman"/>
          <w:szCs w:val="28"/>
        </w:rPr>
        <w:t xml:space="preserve">, размер не более 4 </w:t>
      </w:r>
      <w:proofErr w:type="spellStart"/>
      <w:r w:rsidRPr="007802C5">
        <w:rPr>
          <w:rFonts w:cs="Times New Roman"/>
          <w:szCs w:val="28"/>
        </w:rPr>
        <w:t>мб</w:t>
      </w:r>
      <w:proofErr w:type="spellEnd"/>
      <w:r w:rsidRPr="007802C5">
        <w:rPr>
          <w:rFonts w:cs="Times New Roman"/>
          <w:szCs w:val="28"/>
        </w:rPr>
        <w:t>, соотношение сторон 3х4, необязательное поле для заполнения);</w:t>
      </w:r>
    </w:p>
    <w:p w:rsidR="007802C5" w:rsidRPr="007802C5" w:rsidRDefault="007802C5" w:rsidP="007802C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</w:t>
      </w:r>
      <w:r w:rsidRPr="007802C5">
        <w:rPr>
          <w:rFonts w:cs="Times New Roman"/>
          <w:b/>
          <w:szCs w:val="28"/>
        </w:rPr>
        <w:t xml:space="preserve">рикрепляемые документы: 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 xml:space="preserve">- скан паспорта посетителя (формат </w:t>
      </w:r>
      <w:proofErr w:type="spellStart"/>
      <w:r w:rsidRPr="007802C5">
        <w:rPr>
          <w:rFonts w:cs="Times New Roman"/>
          <w:szCs w:val="28"/>
        </w:rPr>
        <w:t>pdf</w:t>
      </w:r>
      <w:proofErr w:type="spellEnd"/>
      <w:r w:rsidRPr="007802C5">
        <w:rPr>
          <w:rFonts w:cs="Times New Roman"/>
          <w:szCs w:val="28"/>
        </w:rPr>
        <w:t>, обязательное поле для заполнения).</w:t>
      </w:r>
    </w:p>
    <w:p w:rsidR="007802C5" w:rsidRPr="007802C5" w:rsidRDefault="007802C5" w:rsidP="007802C5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</w:t>
      </w:r>
      <w:r w:rsidRPr="007802C5">
        <w:rPr>
          <w:rFonts w:cs="Times New Roman"/>
          <w:b/>
          <w:szCs w:val="28"/>
        </w:rPr>
        <w:t>одача заявки на групповое посещение: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желаемый срок начала действия заявки (минимально: следующий день от текущей даты, максимально на 15 дней вперед от текущей даты,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желаемый срок окончания действия заявки (минимально: дата начала действия заявки, максимально на 15 дней вперед от даты начала действия заявки,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lastRenderedPageBreak/>
        <w:t>- цель посещения (обязательное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7802C5">
        <w:rPr>
          <w:rFonts w:cs="Times New Roman"/>
          <w:szCs w:val="28"/>
        </w:rPr>
        <w:t xml:space="preserve">принимающая сторона: 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подразделение для посещения (обязательное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ФИО сотрудника подразделения;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фамилия (обязательное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имя (обязательное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отчество (необязательное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телефон;</w:t>
      </w:r>
    </w:p>
    <w:p w:rsidR="007802C5" w:rsidRPr="007802C5" w:rsidRDefault="007802C5" w:rsidP="007802C5">
      <w:pPr>
        <w:rPr>
          <w:rFonts w:cs="Times New Roman"/>
          <w:szCs w:val="28"/>
          <w:lang w:val="en-US"/>
        </w:rPr>
      </w:pPr>
      <w:r w:rsidRPr="007802C5">
        <w:rPr>
          <w:rFonts w:cs="Times New Roman"/>
          <w:szCs w:val="28"/>
        </w:rPr>
        <w:t xml:space="preserve">- </w:t>
      </w:r>
      <w:proofErr w:type="spellStart"/>
      <w:proofErr w:type="gramStart"/>
      <w:r w:rsidRPr="007802C5">
        <w:rPr>
          <w:rFonts w:cs="Times New Roman"/>
          <w:szCs w:val="28"/>
        </w:rPr>
        <w:t>email</w:t>
      </w:r>
      <w:proofErr w:type="spellEnd"/>
      <w:r w:rsidRPr="007802C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;</w:t>
      </w:r>
      <w:proofErr w:type="gramEnd"/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организация (необязательное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примечание (обязательное поле для заполнения;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дата рождение (не моложе 16 лет,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серия паспорта (4 символа,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- номер паспорта (6 символов, обязательное поле для заполнения);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>список посетителей (группы не менее 5 человек:</w:t>
      </w:r>
    </w:p>
    <w:p w:rsidR="007802C5" w:rsidRP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ab/>
        <w:t xml:space="preserve">- скачать шаблон списка, при нажатии произойдет скачивание файла шаблона электронной книги </w:t>
      </w:r>
      <w:proofErr w:type="spellStart"/>
      <w:r w:rsidRPr="007802C5">
        <w:rPr>
          <w:rFonts w:cs="Times New Roman"/>
          <w:szCs w:val="28"/>
        </w:rPr>
        <w:t>xlsx</w:t>
      </w:r>
      <w:proofErr w:type="spellEnd"/>
      <w:r w:rsidRPr="007802C5">
        <w:rPr>
          <w:rFonts w:cs="Times New Roman"/>
          <w:szCs w:val="28"/>
        </w:rPr>
        <w:t>;</w:t>
      </w:r>
    </w:p>
    <w:p w:rsidR="007802C5" w:rsidRPr="007802C5" w:rsidRDefault="007802C5" w:rsidP="007802C5">
      <w:pPr>
        <w:rPr>
          <w:rFonts w:cs="Times New Roman"/>
          <w:szCs w:val="28"/>
          <w:lang w:val="en-US"/>
        </w:rPr>
      </w:pPr>
      <w:r w:rsidRPr="007802C5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- загрузить список (формат </w:t>
      </w:r>
      <w:proofErr w:type="spellStart"/>
      <w:r>
        <w:rPr>
          <w:rFonts w:cs="Times New Roman"/>
          <w:szCs w:val="28"/>
        </w:rPr>
        <w:t>xlsx</w:t>
      </w:r>
      <w:proofErr w:type="spellEnd"/>
      <w:r>
        <w:rPr>
          <w:rFonts w:cs="Times New Roman"/>
          <w:szCs w:val="28"/>
          <w:lang w:val="en-US"/>
        </w:rPr>
        <w:t>)</w:t>
      </w:r>
    </w:p>
    <w:p w:rsidR="007802C5" w:rsidRDefault="007802C5" w:rsidP="007802C5">
      <w:pPr>
        <w:rPr>
          <w:rFonts w:cs="Times New Roman"/>
          <w:szCs w:val="28"/>
        </w:rPr>
      </w:pPr>
      <w:r w:rsidRPr="007802C5">
        <w:rPr>
          <w:rFonts w:cs="Times New Roman"/>
          <w:szCs w:val="28"/>
        </w:rPr>
        <w:tab/>
        <w:t xml:space="preserve">- строка по каждому посетителю: номер по порядку, фамилия и инициалы, контакты (в формате “тел. +7 (###) ###-##-##, </w:t>
      </w:r>
      <w:proofErr w:type="spellStart"/>
      <w:r w:rsidRPr="007802C5">
        <w:rPr>
          <w:rFonts w:cs="Times New Roman"/>
          <w:szCs w:val="28"/>
        </w:rPr>
        <w:t>ema</w:t>
      </w:r>
      <w:r>
        <w:rPr>
          <w:rFonts w:cs="Times New Roman"/>
          <w:szCs w:val="28"/>
        </w:rPr>
        <w:t>il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имя_пользователя@</w:t>
      </w:r>
      <w:proofErr w:type="gramStart"/>
      <w:r>
        <w:rPr>
          <w:rFonts w:cs="Times New Roman"/>
          <w:szCs w:val="28"/>
        </w:rPr>
        <w:t>сервис.домен</w:t>
      </w:r>
      <w:proofErr w:type="spellEnd"/>
      <w:proofErr w:type="gramEnd"/>
      <w:r w:rsidRPr="007802C5">
        <w:rPr>
          <w:rFonts w:cs="Times New Roman"/>
          <w:szCs w:val="28"/>
        </w:rPr>
        <w:t>)</w:t>
      </w:r>
    </w:p>
    <w:p w:rsidR="00866233" w:rsidRDefault="00866233" w:rsidP="00866233">
      <w:pPr>
        <w:rPr>
          <w:rFonts w:cs="Times New Roman"/>
          <w:szCs w:val="28"/>
        </w:rPr>
      </w:pPr>
    </w:p>
    <w:p w:rsidR="00866233" w:rsidRDefault="00866233" w:rsidP="009D2E75">
      <w:pPr>
        <w:ind w:firstLine="0"/>
        <w:jc w:val="center"/>
        <w:rPr>
          <w:rFonts w:cs="Times New Roman"/>
          <w:szCs w:val="28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09DE8BE" wp14:editId="74F6BC21">
            <wp:simplePos x="0" y="0"/>
            <wp:positionH relativeFrom="column">
              <wp:posOffset>332171</wp:posOffset>
            </wp:positionH>
            <wp:positionV relativeFrom="paragraph">
              <wp:posOffset>51245</wp:posOffset>
            </wp:positionV>
            <wp:extent cx="344385" cy="407615"/>
            <wp:effectExtent l="0" t="0" r="0" b="0"/>
            <wp:wrapNone/>
            <wp:docPr id="3" name="Рисунок 3" descr="C:\Users\User06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06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5" cy="4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noProof/>
          <w:sz w:val="24"/>
          <w:szCs w:val="24"/>
        </w:rPr>
        <w:drawing>
          <wp:inline distT="114300" distB="114300" distL="114300" distR="114300" wp14:anchorId="389C289D" wp14:editId="59CED4CB">
            <wp:extent cx="5448211" cy="34108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211" cy="341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6233" w:rsidRPr="00866233" w:rsidRDefault="00866233" w:rsidP="0086623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 Форма записи на посещение предприятия</w:t>
      </w:r>
    </w:p>
    <w:p w:rsidR="008F2D8E" w:rsidRDefault="007802C5" w:rsidP="007802C5">
      <w:pPr>
        <w:rPr>
          <w:rFonts w:eastAsia="Times New Roman" w:cs="Times New Roman"/>
          <w:szCs w:val="28"/>
        </w:rPr>
      </w:pPr>
      <w:r w:rsidRPr="007802C5">
        <w:rPr>
          <w:rFonts w:cs="Times New Roman"/>
          <w:szCs w:val="28"/>
        </w:rPr>
        <w:t>После заполнения документов происходит отправка заявки на проверку компетентному сотруднику. В ответ может прийти либо разрешение на посещение в формате «</w:t>
      </w:r>
      <w:r w:rsidRPr="007802C5">
        <w:rPr>
          <w:rFonts w:eastAsia="Times New Roman" w:cs="Times New Roman"/>
          <w:szCs w:val="28"/>
        </w:rPr>
        <w:t>Заявка на посещение объекта КИИ одобрена, дата посещения: ХХ.ХХ.ХХХХ, время посещения: ХХ.ХХ», либо оповещение о запрете посещения – «Заявка на посещение объекта КИИ отклонена в связи с нарушением Федерального закона от 26.07.2017 № 194-ФЗ «О внесении изменений в Уголовный кодекс Российской Федерации и статью 151 Уголовно-процессуального кодекса Российской Федерации в связи с принятием Федерального закона "О безопасности критической информационной инфраструктуры Российской Федерации" по причине указания заявителем заведомо недостоверных данных».</w:t>
      </w:r>
    </w:p>
    <w:p w:rsidR="007802C5" w:rsidRDefault="007802C5" w:rsidP="007802C5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Поводами для отказа могут служить:</w:t>
      </w:r>
    </w:p>
    <w:p w:rsidR="007802C5" w:rsidRPr="007802C5" w:rsidRDefault="007802C5" w:rsidP="007802C5">
      <w:pPr>
        <w:rPr>
          <w:rFonts w:cs="Times New Roman"/>
          <w:szCs w:val="28"/>
        </w:rPr>
      </w:pPr>
      <w:r>
        <w:rPr>
          <w:rFonts w:cs="Times New Roman"/>
          <w:szCs w:val="28"/>
        </w:rPr>
        <w:t>- отсутствие прикреплённых файлов с сканированными копиями паспортов или различие скана от записи в форме</w:t>
      </w:r>
      <w:r w:rsidRPr="007802C5">
        <w:rPr>
          <w:rFonts w:cs="Times New Roman"/>
          <w:szCs w:val="28"/>
        </w:rPr>
        <w:t>;</w:t>
      </w:r>
    </w:p>
    <w:p w:rsidR="007802C5" w:rsidRPr="007802C5" w:rsidRDefault="007802C5" w:rsidP="007802C5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присутствие посетителя в «Черном листе» предприятия</w:t>
      </w:r>
      <w:r w:rsidRPr="007802C5">
        <w:rPr>
          <w:rFonts w:cs="Times New Roman"/>
          <w:szCs w:val="28"/>
        </w:rPr>
        <w:t>;</w:t>
      </w:r>
    </w:p>
    <w:p w:rsidR="007802C5" w:rsidRDefault="007802C5" w:rsidP="007802C5">
      <w:pPr>
        <w:rPr>
          <w:rFonts w:cs="Times New Roman"/>
          <w:szCs w:val="28"/>
        </w:rPr>
      </w:pPr>
      <w:r>
        <w:rPr>
          <w:rFonts w:cs="Times New Roman"/>
          <w:szCs w:val="28"/>
        </w:rPr>
        <w:t>- низкое качество прикреплённых файлов, не позволяющая удостоверить документы.</w:t>
      </w:r>
    </w:p>
    <w:p w:rsidR="007802C5" w:rsidRDefault="007802C5" w:rsidP="007802C5">
      <w:pPr>
        <w:pStyle w:val="2"/>
      </w:pPr>
      <w:bookmarkStart w:id="7" w:name="_Toc133238874"/>
      <w:r w:rsidRPr="007802C5">
        <w:lastRenderedPageBreak/>
        <w:t>2.2</w:t>
      </w:r>
      <w:r w:rsidRPr="007802C5">
        <w:tab/>
      </w:r>
      <w:r>
        <w:t>Авторизация персонала</w:t>
      </w:r>
      <w:bookmarkEnd w:id="7"/>
    </w:p>
    <w:p w:rsidR="00262BBD" w:rsidRDefault="007802C5" w:rsidP="007802C5">
      <w:r>
        <w:t xml:space="preserve">Для авторизации персонала требуется вписать в поле свой код сотрудника (рис. 5). Если авторизация будет успешна, вы попадете в модуль вашего отдела, если нет – система выдаст сообщение об ошибке. </w:t>
      </w:r>
      <w:r w:rsidR="00262BBD">
        <w:t>Также ошибка может произойти из-за отсутствия подключения к интернету.</w:t>
      </w:r>
    </w:p>
    <w:p w:rsidR="00262BBD" w:rsidRDefault="00262BBD" w:rsidP="00262BB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EC64DB4" wp14:editId="489FEA0D">
            <wp:extent cx="333375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5" w:rsidRDefault="00262BBD" w:rsidP="00262BBD">
      <w:pPr>
        <w:ind w:firstLine="0"/>
        <w:jc w:val="center"/>
      </w:pPr>
      <w:r>
        <w:t>Рисунок 5. Авторизация в «ХранительПРО»</w:t>
      </w:r>
    </w:p>
    <w:p w:rsidR="00262BBD" w:rsidRDefault="00262BBD" w:rsidP="00262BBD">
      <w:pPr>
        <w:pStyle w:val="2"/>
      </w:pPr>
      <w:bookmarkStart w:id="8" w:name="_Toc133238875"/>
      <w:r>
        <w:t>2.3</w:t>
      </w:r>
      <w:r>
        <w:tab/>
        <w:t>Панель сотрудника охраны</w:t>
      </w:r>
      <w:bookmarkEnd w:id="8"/>
    </w:p>
    <w:p w:rsidR="00262BBD" w:rsidRDefault="00262BBD" w:rsidP="00262BBD">
      <w:r>
        <w:t xml:space="preserve">После авторизации, сотрудник </w:t>
      </w:r>
      <w:bookmarkStart w:id="9" w:name="_GoBack"/>
      <w:bookmarkEnd w:id="9"/>
      <w:r>
        <w:t>охраны попадает в окно «Просмотр списка заявок» (рис. 6). В данном окне предусмотрены 2 функции – просмотр групповых и индивидуальных посещений. Для удобства, реализована возможность сортировки по ФИО и(или) серии и номеру паспорта. Для поиска, нажмите на кнопку «Найти».</w:t>
      </w:r>
    </w:p>
    <w:p w:rsidR="00262BBD" w:rsidRDefault="00262BBD" w:rsidP="00262BBD">
      <w:r>
        <w:t>Также у охранника есть возможность просмотреть подробности заявки, для этого требуется нажать на кнопку «Подробнее о посетителе».</w:t>
      </w:r>
    </w:p>
    <w:p w:rsidR="00262BBD" w:rsidRDefault="00262BBD" w:rsidP="00262BBD">
      <w:pPr>
        <w:ind w:firstLine="0"/>
      </w:pPr>
      <w:r w:rsidRPr="00262BBD">
        <w:rPr>
          <w:noProof/>
          <w:lang w:eastAsia="ru-RU"/>
        </w:rPr>
        <w:lastRenderedPageBreak/>
        <w:drawing>
          <wp:inline distT="0" distB="0" distL="0" distR="0" wp14:anchorId="39E2D1B6" wp14:editId="4D93F68D">
            <wp:extent cx="5940425" cy="3571593"/>
            <wp:effectExtent l="0" t="0" r="3175" b="0"/>
            <wp:docPr id="6" name="Рисунок 6" descr="C:\Users\User06\Pictures\презенташка\ХранительПро_Ох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06\Pictures\презенташка\ХранительПро_Охран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BD" w:rsidRDefault="00262BBD" w:rsidP="00262BBD">
      <w:pPr>
        <w:ind w:firstLine="0"/>
        <w:jc w:val="center"/>
      </w:pPr>
      <w:r>
        <w:t>Рисунок 6. Панель сотрудника отдела охраны</w:t>
      </w:r>
    </w:p>
    <w:p w:rsidR="00262BBD" w:rsidRDefault="00262BBD" w:rsidP="00262BBD">
      <w:pPr>
        <w:pStyle w:val="2"/>
      </w:pPr>
      <w:bookmarkStart w:id="10" w:name="_Toc133238876"/>
      <w:r>
        <w:t>2.4</w:t>
      </w:r>
      <w:r>
        <w:tab/>
        <w:t>Панель сотрудника общего отдела</w:t>
      </w:r>
      <w:bookmarkEnd w:id="10"/>
    </w:p>
    <w:p w:rsidR="00262BBD" w:rsidRPr="005E5F75" w:rsidRDefault="00262BBD" w:rsidP="00262BBD">
      <w:r>
        <w:t>После авторизации, сотрудник общего отдела попадает в окно «Просмотр списка заявок» (рис. 7). В данном окне предусмотрены 2 функции – просмотр групповых и индивидуальных посещений. Список можно сортировать. Для просмотра подробностей о пользователе и одобрения посещения нажмите на кнопку «Проверка».</w:t>
      </w:r>
      <w:r w:rsidR="005E5F75" w:rsidRPr="005E5F75">
        <w:t xml:space="preserve"> </w:t>
      </w:r>
      <w:r w:rsidR="005E5F75">
        <w:t>Красным помечены люди, добавленные в «Черный список» предприятия.</w:t>
      </w:r>
    </w:p>
    <w:p w:rsidR="00262BBD" w:rsidRDefault="00262BBD" w:rsidP="00262BBD">
      <w:pPr>
        <w:ind w:firstLine="0"/>
        <w:jc w:val="center"/>
      </w:pPr>
      <w:r>
        <w:lastRenderedPageBreak/>
        <w:pict>
          <v:shape id="_x0000_i1030" type="#_x0000_t75" style="width:467.25pt;height:278.25pt">
            <v:imagedata r:id="rId17" o:title="ХранительПро_ОбщийОтдел"/>
          </v:shape>
        </w:pict>
      </w:r>
    </w:p>
    <w:p w:rsidR="00262BBD" w:rsidRDefault="00262BBD" w:rsidP="00262BBD">
      <w:pPr>
        <w:ind w:firstLine="0"/>
        <w:jc w:val="center"/>
      </w:pPr>
      <w:r>
        <w:t>Рисунок 7. Панель сотрудника общего отдела</w:t>
      </w:r>
    </w:p>
    <w:p w:rsidR="00262BBD" w:rsidRDefault="00262BBD" w:rsidP="00262BBD">
      <w:pPr>
        <w:pStyle w:val="2"/>
      </w:pPr>
      <w:bookmarkStart w:id="11" w:name="_Toc133238877"/>
      <w:r>
        <w:t>2.5</w:t>
      </w:r>
      <w:r>
        <w:tab/>
        <w:t>Панель сотрудника подразделений</w:t>
      </w:r>
      <w:bookmarkEnd w:id="11"/>
    </w:p>
    <w:p w:rsidR="00262BBD" w:rsidRPr="00262BBD" w:rsidRDefault="00262BBD" w:rsidP="00262BBD">
      <w:pPr>
        <w:rPr>
          <w:lang w:val="en-US"/>
        </w:rPr>
      </w:pPr>
      <w:r>
        <w:t>После авторизации, сотрудник общего отдела попадает в окно «Просмотр списка заявок» (рис. 8).</w:t>
      </w:r>
      <w:r w:rsidRPr="00262BBD">
        <w:t xml:space="preserve"> </w:t>
      </w:r>
      <w:r>
        <w:t xml:space="preserve">В данном окне предусмотрены 2 функции – просмотр групповых и индивидуальных посещений. Подачи можно отфильтровать по дате посещения, открыть информацию о человеке и сформировать отчет (рис.9). Все это делается посредствам нажатия на соответствующие кнопки. Отчет формируется в формате </w:t>
      </w:r>
      <w:r>
        <w:rPr>
          <w:lang w:val="en-US"/>
        </w:rPr>
        <w:t>pdf.</w:t>
      </w:r>
    </w:p>
    <w:p w:rsidR="00262BBD" w:rsidRDefault="00262BBD" w:rsidP="00262BBD">
      <w:pPr>
        <w:ind w:firstLine="0"/>
      </w:pPr>
      <w:r>
        <w:lastRenderedPageBreak/>
        <w:pict>
          <v:shape id="_x0000_i1031" type="#_x0000_t75" style="width:467.25pt;height:277.5pt">
            <v:imagedata r:id="rId18" o:title="ХранительПро_СотрПодразд_Групповые"/>
          </v:shape>
        </w:pict>
      </w:r>
    </w:p>
    <w:p w:rsidR="00262BBD" w:rsidRPr="00262BBD" w:rsidRDefault="00262BBD" w:rsidP="00262BBD">
      <w:pPr>
        <w:ind w:firstLine="0"/>
        <w:jc w:val="center"/>
      </w:pPr>
      <w:r>
        <w:t>Рисунок 8. Панель сотрудника подразделения</w:t>
      </w:r>
    </w:p>
    <w:p w:rsidR="00262BBD" w:rsidRDefault="00262BBD" w:rsidP="00262BBD">
      <w:pPr>
        <w:ind w:firstLine="0"/>
      </w:pPr>
      <w:r>
        <w:rPr>
          <w:noProof/>
          <w:lang w:eastAsia="ru-RU"/>
        </w:rPr>
        <w:drawing>
          <wp:inline distT="0" distB="0" distL="0" distR="0" wp14:anchorId="40666B58" wp14:editId="3430ECEE">
            <wp:extent cx="5937885" cy="3562350"/>
            <wp:effectExtent l="0" t="0" r="5715" b="0"/>
            <wp:docPr id="7" name="Рисунок 7" descr="C:\Users\User06\AppData\Local\Microsoft\Windows\INetCache\Content.Word\ХранительПро_СотрПодразд_ФормОт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06\AppData\Local\Microsoft\Windows\INetCache\Content.Word\ХранительПро_СотрПодразд_ФормОтчетов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BD" w:rsidRDefault="00262BBD" w:rsidP="00262BBD">
      <w:pPr>
        <w:ind w:firstLine="0"/>
        <w:jc w:val="center"/>
      </w:pPr>
      <w:r>
        <w:tab/>
        <w:t>Рисунок 9. Отчеты</w:t>
      </w:r>
    </w:p>
    <w:p w:rsidR="005E5F75" w:rsidRDefault="005E5F75" w:rsidP="005E5F75">
      <w:pPr>
        <w:pStyle w:val="1"/>
      </w:pPr>
      <w:bookmarkStart w:id="12" w:name="_Toc133238878"/>
      <w:r>
        <w:lastRenderedPageBreak/>
        <w:t>АПК «Стражник»</w:t>
      </w:r>
      <w:bookmarkEnd w:id="12"/>
    </w:p>
    <w:p w:rsidR="005E5F75" w:rsidRDefault="005E5F75" w:rsidP="005E5F75">
      <w:pPr>
        <w:pStyle w:val="2"/>
        <w:numPr>
          <w:ilvl w:val="1"/>
          <w:numId w:val="1"/>
        </w:numPr>
        <w:ind w:left="0" w:firstLine="709"/>
      </w:pPr>
      <w:bookmarkStart w:id="13" w:name="_Toc133238879"/>
      <w:r w:rsidRPr="005E5F75">
        <w:t>Авторизация</w:t>
      </w:r>
      <w:bookmarkEnd w:id="13"/>
    </w:p>
    <w:p w:rsidR="005E5F75" w:rsidRDefault="005E5F75" w:rsidP="005E5F75">
      <w:r>
        <w:t>Для авторизации сотруднику требуется выбрать роль в системе, ввести логин, пароль, а также секретное слово. После ввода данных требуется нажать на кнопку «Войти в систему» (рис.10).</w:t>
      </w:r>
    </w:p>
    <w:p w:rsidR="005E5F75" w:rsidRDefault="005E5F75" w:rsidP="005E5F75">
      <w:pPr>
        <w:ind w:firstLine="0"/>
        <w:jc w:val="center"/>
      </w:pPr>
      <w:r>
        <w:pict>
          <v:shape id="_x0000_i1044" type="#_x0000_t75" style="width:288.75pt;height:273pt">
            <v:imagedata r:id="rId20" o:title="Стражник_авторизация"/>
          </v:shape>
        </w:pict>
      </w:r>
    </w:p>
    <w:p w:rsidR="005E5F75" w:rsidRPr="005E5F75" w:rsidRDefault="005E5F75" w:rsidP="005E5F75">
      <w:pPr>
        <w:ind w:firstLine="0"/>
        <w:jc w:val="center"/>
      </w:pPr>
      <w:r>
        <w:t>Рисунок 10. Авторизация в АПК «Стражник»</w:t>
      </w:r>
    </w:p>
    <w:p w:rsidR="005E5F75" w:rsidRDefault="005E5F75" w:rsidP="005E5F75">
      <w:pPr>
        <w:pStyle w:val="2"/>
        <w:numPr>
          <w:ilvl w:val="1"/>
          <w:numId w:val="1"/>
        </w:numPr>
        <w:ind w:left="0" w:firstLine="709"/>
      </w:pPr>
      <w:bookmarkStart w:id="14" w:name="_Toc133238880"/>
      <w:r w:rsidRPr="005E5F75">
        <w:t>Панель администратора доступа</w:t>
      </w:r>
      <w:bookmarkEnd w:id="14"/>
    </w:p>
    <w:p w:rsidR="005E5F75" w:rsidRDefault="005E5F75" w:rsidP="005E5F75">
      <w:r>
        <w:t>После авторизации, сотрудник общего отдела попадает в окно администратора доступа (рис.11). Для администратора доступа доступно добавление новых пользователей системы. Для этого, требуется заполнить все поля и добавить фотографию, после нажать на кнопку «Сохранить». Для отчистки информации используйте кнопку «Отменить». При двукратном нажатии на кнопку «Сохранить» система будет заблокирована на 10 секунд.</w:t>
      </w:r>
    </w:p>
    <w:p w:rsidR="005E5F75" w:rsidRDefault="005E5F75" w:rsidP="005E5F75">
      <w:pPr>
        <w:ind w:firstLine="0"/>
        <w:jc w:val="center"/>
      </w:pPr>
      <w:r>
        <w:lastRenderedPageBreak/>
        <w:pict>
          <v:shape id="_x0000_i1048" type="#_x0000_t75" style="width:6in;height:303pt">
            <v:imagedata r:id="rId21" o:title="Стражник_АдминДоступа"/>
          </v:shape>
        </w:pict>
      </w:r>
    </w:p>
    <w:p w:rsidR="005E5F75" w:rsidRPr="005E5F75" w:rsidRDefault="005E5F75" w:rsidP="005E5F75">
      <w:pPr>
        <w:ind w:firstLine="0"/>
        <w:jc w:val="center"/>
      </w:pPr>
      <w:r>
        <w:t>Рисунок 11. Панель администратора доступа</w:t>
      </w:r>
    </w:p>
    <w:p w:rsidR="005E5F75" w:rsidRDefault="005E5F75" w:rsidP="005E5F75">
      <w:pPr>
        <w:pStyle w:val="aa"/>
        <w:numPr>
          <w:ilvl w:val="1"/>
          <w:numId w:val="1"/>
        </w:numPr>
        <w:ind w:left="0" w:firstLine="709"/>
        <w:rPr>
          <w:b/>
        </w:rPr>
      </w:pPr>
      <w:r w:rsidRPr="005E5F75">
        <w:rPr>
          <w:b/>
        </w:rPr>
        <w:t>Панель сотрудника отдела информационной безопасности</w:t>
      </w:r>
    </w:p>
    <w:p w:rsidR="005E5F75" w:rsidRDefault="005E5F75" w:rsidP="005E5F75">
      <w:r>
        <w:t xml:space="preserve">После авторизации, сотрудник общего отдела попадает в панель службы ИБ (рис.12). В данном модальном окне у сотрудника есть возможность верифицировать пользователя и выдать мандат доступа. Для верификации, наберите секретное слово, логин и пароль для нового сотрудника, выберите из выпадающего списка роль и нажмите на кнопку «Одобрить выбранного». </w:t>
      </w:r>
    </w:p>
    <w:p w:rsidR="005E5F75" w:rsidRDefault="005E5F75" w:rsidP="005E5F75">
      <w:r>
        <w:t>Важно выделить пользователя посредствам нажатия на крайнюю левую колонку, в случае невыполнения этого требования появится ошибка об отсутствие выбора человека.</w:t>
      </w:r>
    </w:p>
    <w:p w:rsidR="005E5F75" w:rsidRDefault="005E5F75" w:rsidP="005E5F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FE37C2" wp14:editId="5AADEA63">
            <wp:extent cx="5592963" cy="2695699"/>
            <wp:effectExtent l="0" t="0" r="8255" b="0"/>
            <wp:docPr id="11" name="Рисунок 11" descr="C:\Users\User06\AppData\Local\Microsoft\Windows\INetCache\Content.Word\Стражник_ИБ_Верифик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06\AppData\Local\Microsoft\Windows\INetCache\Content.Word\Стражник_ИБ_Верификация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69" cy="273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75" w:rsidRDefault="005E5F75" w:rsidP="005E5F75">
      <w:pPr>
        <w:jc w:val="center"/>
      </w:pPr>
      <w:r>
        <w:t>Рисунок 12 – Панель службы ИБ</w:t>
      </w:r>
    </w:p>
    <w:p w:rsidR="009D2E75" w:rsidRDefault="005E5F75" w:rsidP="005E5F75">
      <w:r>
        <w:t>В панели «Мандаты доступа»</w:t>
      </w:r>
      <w:r w:rsidR="009D2E75">
        <w:t xml:space="preserve"> (рис.13)</w:t>
      </w:r>
      <w:r>
        <w:t xml:space="preserve"> можно настроить возможность добавления данных, их просмотра и формирования отчетов для каждого сотрудника. Для этого, поставьте галочки напротив ФИО и должности лица и нажмите на кнопку «Применить для выбранного». </w:t>
      </w:r>
    </w:p>
    <w:p w:rsidR="005E5F75" w:rsidRDefault="005E5F75" w:rsidP="005E5F75">
      <w:r>
        <w:t>Важно выделить пользователя посредствам нажатия на крайнюю левую колонку, в случае невыполнения этого требования появится ошибка об отсутствие выбора человека.</w:t>
      </w:r>
    </w:p>
    <w:p w:rsidR="005E5F75" w:rsidRPr="005E5F75" w:rsidRDefault="005E5F75" w:rsidP="005E5F75">
      <w:pPr>
        <w:ind w:firstLine="0"/>
      </w:pPr>
      <w:r>
        <w:pict>
          <v:shape id="_x0000_i1049" type="#_x0000_t75" style="width:467.25pt;height:228pt">
            <v:imagedata r:id="rId23" o:title="Стражник_ИБ_Мандаты"/>
          </v:shape>
        </w:pict>
      </w:r>
    </w:p>
    <w:p w:rsidR="00262BBD" w:rsidRDefault="009D2E75" w:rsidP="009D2E75">
      <w:pPr>
        <w:ind w:firstLine="0"/>
        <w:jc w:val="center"/>
      </w:pPr>
      <w:r>
        <w:t>Рисунок 13. Панель «Мандаты доступа»</w:t>
      </w:r>
    </w:p>
    <w:p w:rsidR="009D2E75" w:rsidRDefault="009D2E75" w:rsidP="009D2E75">
      <w:pPr>
        <w:pStyle w:val="1"/>
      </w:pPr>
      <w:bookmarkStart w:id="15" w:name="_Toc133238881"/>
      <w:r>
        <w:lastRenderedPageBreak/>
        <w:t>Обработка ошибок</w:t>
      </w:r>
      <w:bookmarkEnd w:id="15"/>
    </w:p>
    <w:p w:rsidR="009D2E75" w:rsidRDefault="009D2E75" w:rsidP="009D2E75">
      <w:r>
        <w:t>В данной главе описана обработка наиболее частых ошибок, происходящих в приложении. Если в данном Руководстве не указаны какие-то из ошибок, обратитесь в компанию-производитель или к системному администратору предприятия.</w:t>
      </w:r>
    </w:p>
    <w:p w:rsidR="009D2E75" w:rsidRDefault="009D2E75" w:rsidP="009D2E75"/>
    <w:p w:rsidR="009D2E75" w:rsidRDefault="009D2E75" w:rsidP="009D2E75">
      <w:pPr>
        <w:ind w:firstLine="0"/>
      </w:pPr>
      <w:r>
        <w:t>Таблица 1. Наиболее частые ошибки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2E75" w:rsidTr="009D2E75">
        <w:tc>
          <w:tcPr>
            <w:tcW w:w="4672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>Ошибка</w:t>
            </w:r>
          </w:p>
        </w:tc>
        <w:tc>
          <w:tcPr>
            <w:tcW w:w="4673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>Исправление</w:t>
            </w:r>
          </w:p>
        </w:tc>
      </w:tr>
      <w:tr w:rsidR="009D2E75" w:rsidTr="009D2E75">
        <w:tc>
          <w:tcPr>
            <w:tcW w:w="4672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 xml:space="preserve"> «Неправильный логин или пароль»</w:t>
            </w:r>
          </w:p>
        </w:tc>
        <w:tc>
          <w:tcPr>
            <w:tcW w:w="4673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>Проверьте данные и повторите попытку</w:t>
            </w:r>
          </w:p>
        </w:tc>
      </w:tr>
      <w:tr w:rsidR="009D2E75" w:rsidTr="009D2E75">
        <w:tc>
          <w:tcPr>
            <w:tcW w:w="4672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>«Нет соединения с интернетом»</w:t>
            </w:r>
          </w:p>
        </w:tc>
        <w:tc>
          <w:tcPr>
            <w:tcW w:w="4673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>Проверьте подключение к интернету</w:t>
            </w:r>
          </w:p>
        </w:tc>
      </w:tr>
      <w:tr w:rsidR="009D2E75" w:rsidTr="009D2E75">
        <w:tc>
          <w:tcPr>
            <w:tcW w:w="4672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>«Не выбран пользователь»</w:t>
            </w:r>
          </w:p>
        </w:tc>
        <w:tc>
          <w:tcPr>
            <w:tcW w:w="4673" w:type="dxa"/>
            <w:vAlign w:val="center"/>
          </w:tcPr>
          <w:p w:rsidR="009D2E75" w:rsidRDefault="009D2E75" w:rsidP="009D2E75">
            <w:pPr>
              <w:ind w:firstLine="0"/>
              <w:jc w:val="center"/>
            </w:pPr>
            <w:r>
              <w:t>Выберите пользователя посредствам клика на крайний левый столбец</w:t>
            </w:r>
          </w:p>
        </w:tc>
      </w:tr>
    </w:tbl>
    <w:p w:rsidR="009D2E75" w:rsidRPr="009D2E75" w:rsidRDefault="009D2E75" w:rsidP="009D2E75">
      <w:pPr>
        <w:ind w:firstLine="0"/>
      </w:pPr>
    </w:p>
    <w:p w:rsidR="009D2E75" w:rsidRPr="00262BBD" w:rsidRDefault="009D2E75" w:rsidP="009D2E75">
      <w:pPr>
        <w:ind w:firstLine="0"/>
      </w:pPr>
    </w:p>
    <w:p w:rsidR="00262BBD" w:rsidRPr="00262BBD" w:rsidRDefault="00262BBD" w:rsidP="00262BBD">
      <w:pPr>
        <w:tabs>
          <w:tab w:val="left" w:pos="4357"/>
        </w:tabs>
      </w:pPr>
    </w:p>
    <w:sectPr w:rsidR="00262BBD" w:rsidRPr="00262BBD" w:rsidSect="00E43A0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9E3" w:rsidRDefault="00DC59E3" w:rsidP="00E43A00">
      <w:pPr>
        <w:spacing w:line="240" w:lineRule="auto"/>
      </w:pPr>
      <w:r>
        <w:separator/>
      </w:r>
    </w:p>
  </w:endnote>
  <w:endnote w:type="continuationSeparator" w:id="0">
    <w:p w:rsidR="00DC59E3" w:rsidRDefault="00DC59E3" w:rsidP="00E43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793727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5E5F75" w:rsidRPr="00E43A00" w:rsidRDefault="005E5F75">
        <w:pPr>
          <w:pStyle w:val="a6"/>
          <w:jc w:val="center"/>
          <w:rPr>
            <w:rFonts w:cs="Times New Roman"/>
            <w:szCs w:val="28"/>
          </w:rPr>
        </w:pPr>
        <w:r w:rsidRPr="00E43A00">
          <w:rPr>
            <w:rFonts w:cs="Times New Roman"/>
            <w:szCs w:val="28"/>
          </w:rPr>
          <w:fldChar w:fldCharType="begin"/>
        </w:r>
        <w:r w:rsidRPr="00E43A00">
          <w:rPr>
            <w:rFonts w:cs="Times New Roman"/>
            <w:szCs w:val="28"/>
          </w:rPr>
          <w:instrText>PAGE   \* MERGEFORMAT</w:instrText>
        </w:r>
        <w:r w:rsidRPr="00E43A00">
          <w:rPr>
            <w:rFonts w:cs="Times New Roman"/>
            <w:szCs w:val="28"/>
          </w:rPr>
          <w:fldChar w:fldCharType="separate"/>
        </w:r>
        <w:r w:rsidR="009D2E75">
          <w:rPr>
            <w:rFonts w:cs="Times New Roman"/>
            <w:noProof/>
            <w:szCs w:val="28"/>
          </w:rPr>
          <w:t>10</w:t>
        </w:r>
        <w:r w:rsidRPr="00E43A00">
          <w:rPr>
            <w:rFonts w:cs="Times New Roman"/>
            <w:szCs w:val="28"/>
          </w:rPr>
          <w:fldChar w:fldCharType="end"/>
        </w:r>
      </w:p>
    </w:sdtContent>
  </w:sdt>
  <w:p w:rsidR="005E5F75" w:rsidRDefault="005E5F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9E3" w:rsidRDefault="00DC59E3" w:rsidP="00E43A00">
      <w:pPr>
        <w:spacing w:line="240" w:lineRule="auto"/>
      </w:pPr>
      <w:r>
        <w:separator/>
      </w:r>
    </w:p>
  </w:footnote>
  <w:footnote w:type="continuationSeparator" w:id="0">
    <w:p w:rsidR="00DC59E3" w:rsidRDefault="00DC59E3" w:rsidP="00E43A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0488"/>
    <w:multiLevelType w:val="multilevel"/>
    <w:tmpl w:val="0CB4B2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E2123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602A36"/>
    <w:multiLevelType w:val="multilevel"/>
    <w:tmpl w:val="315AA3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914E33"/>
    <w:multiLevelType w:val="multilevel"/>
    <w:tmpl w:val="7696DEF6"/>
    <w:lvl w:ilvl="0">
      <w:start w:val="1"/>
      <w:numFmt w:val="decimal"/>
      <w:pStyle w:val="a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2F54C2"/>
    <w:multiLevelType w:val="multilevel"/>
    <w:tmpl w:val="B3BCB898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D5"/>
    <w:rsid w:val="00262BBD"/>
    <w:rsid w:val="00534AD5"/>
    <w:rsid w:val="00581AF0"/>
    <w:rsid w:val="005E5F75"/>
    <w:rsid w:val="007802C5"/>
    <w:rsid w:val="00866233"/>
    <w:rsid w:val="008F2D8E"/>
    <w:rsid w:val="009D2E75"/>
    <w:rsid w:val="00DC59E3"/>
    <w:rsid w:val="00E4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9EA646"/>
  <w15:chartTrackingRefBased/>
  <w15:docId w15:val="{C4D85B69-DD57-4B79-BAB5-D1B2117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02C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ы"/>
    <w:basedOn w:val="a0"/>
    <w:next w:val="a0"/>
    <w:link w:val="10"/>
    <w:uiPriority w:val="9"/>
    <w:qFormat/>
    <w:rsid w:val="008F2D8E"/>
    <w:pPr>
      <w:keepNext/>
      <w:keepLines/>
      <w:numPr>
        <w:numId w:val="1"/>
      </w:numPr>
      <w:spacing w:before="240" w:after="24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Абзацы"/>
    <w:basedOn w:val="a0"/>
    <w:next w:val="a0"/>
    <w:link w:val="20"/>
    <w:uiPriority w:val="9"/>
    <w:unhideWhenUsed/>
    <w:qFormat/>
    <w:rsid w:val="008F2D8E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ы Знак"/>
    <w:basedOn w:val="a1"/>
    <w:link w:val="1"/>
    <w:uiPriority w:val="9"/>
    <w:rsid w:val="008F2D8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aliases w:val="Абзацы Знак"/>
    <w:basedOn w:val="a1"/>
    <w:link w:val="2"/>
    <w:uiPriority w:val="9"/>
    <w:rsid w:val="008F2D8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!Список с точками"/>
    <w:basedOn w:val="a0"/>
    <w:qFormat/>
    <w:rsid w:val="008F2D8E"/>
    <w:pPr>
      <w:numPr>
        <w:numId w:val="2"/>
      </w:numPr>
    </w:pPr>
    <w:rPr>
      <w:rFonts w:eastAsia="Times New Roman" w:cs="Times New Roman"/>
      <w:szCs w:val="20"/>
      <w:lang w:eastAsia="ru-RU"/>
    </w:rPr>
  </w:style>
  <w:style w:type="paragraph" w:styleId="a4">
    <w:name w:val="header"/>
    <w:basedOn w:val="a0"/>
    <w:link w:val="a5"/>
    <w:uiPriority w:val="99"/>
    <w:unhideWhenUsed/>
    <w:rsid w:val="00E43A0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43A00"/>
  </w:style>
  <w:style w:type="paragraph" w:styleId="a6">
    <w:name w:val="footer"/>
    <w:basedOn w:val="a0"/>
    <w:link w:val="a7"/>
    <w:uiPriority w:val="99"/>
    <w:unhideWhenUsed/>
    <w:rsid w:val="00E43A0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43A00"/>
  </w:style>
  <w:style w:type="paragraph" w:styleId="a8">
    <w:name w:val="TOC Heading"/>
    <w:basedOn w:val="1"/>
    <w:next w:val="a0"/>
    <w:uiPriority w:val="39"/>
    <w:unhideWhenUsed/>
    <w:qFormat/>
    <w:rsid w:val="00E43A0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D2E75"/>
    <w:pPr>
      <w:tabs>
        <w:tab w:val="left" w:pos="709"/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262BBD"/>
    <w:pPr>
      <w:tabs>
        <w:tab w:val="left" w:pos="1540"/>
        <w:tab w:val="right" w:leader="dot" w:pos="9345"/>
      </w:tabs>
      <w:spacing w:after="100"/>
    </w:pPr>
  </w:style>
  <w:style w:type="character" w:styleId="a9">
    <w:name w:val="Hyperlink"/>
    <w:basedOn w:val="a1"/>
    <w:uiPriority w:val="99"/>
    <w:unhideWhenUsed/>
    <w:rsid w:val="00E43A00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866233"/>
    <w:pPr>
      <w:ind w:left="720"/>
      <w:contextualSpacing/>
    </w:pPr>
  </w:style>
  <w:style w:type="table" w:styleId="ab">
    <w:name w:val="Table Grid"/>
    <w:basedOn w:val="a2"/>
    <w:uiPriority w:val="39"/>
    <w:rsid w:val="009D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8DCF-7A73-465A-A00F-65E87D2D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User06</dc:creator>
  <cp:keywords/>
  <dc:description/>
  <cp:lastModifiedBy>User06</cp:lastModifiedBy>
  <cp:revision>2</cp:revision>
  <dcterms:created xsi:type="dcterms:W3CDTF">2023-04-24T07:53:00Z</dcterms:created>
  <dcterms:modified xsi:type="dcterms:W3CDTF">2023-04-24T10:29:00Z</dcterms:modified>
</cp:coreProperties>
</file>