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34F2F" w14:textId="3DA181A8" w:rsidR="00206181" w:rsidRDefault="00555F45" w:rsidP="006C28A1">
      <w:pPr>
        <w:spacing w:line="480" w:lineRule="auto"/>
        <w:rPr>
          <w:b/>
          <w:sz w:val="24"/>
          <w:lang w:val="en-US"/>
        </w:rPr>
      </w:pPr>
      <w:r w:rsidRPr="00555F45">
        <w:rPr>
          <w:b/>
          <w:sz w:val="24"/>
          <w:lang w:val="en-US"/>
        </w:rPr>
        <w:t>Spring temperature shapes West Nile virus transmission in Europe</w:t>
      </w:r>
    </w:p>
    <w:p w14:paraId="77F7D448" w14:textId="77777777" w:rsidR="00555F45" w:rsidRDefault="00555F45" w:rsidP="006C28A1">
      <w:pPr>
        <w:spacing w:line="480" w:lineRule="auto"/>
        <w:rPr>
          <w:b/>
          <w:sz w:val="24"/>
          <w:lang w:val="en-US"/>
        </w:rPr>
      </w:pPr>
    </w:p>
    <w:p w14:paraId="3364989E" w14:textId="7BC73037" w:rsidR="00E3170F" w:rsidRPr="00E3170F" w:rsidRDefault="00E3170F" w:rsidP="006C28A1">
      <w:pPr>
        <w:spacing w:line="480" w:lineRule="auto"/>
      </w:pPr>
      <w:r w:rsidRPr="00E3170F">
        <w:t>Giovanni Marini</w:t>
      </w:r>
      <w:r w:rsidR="00555F45">
        <w:rPr>
          <w:vertAlign w:val="superscript"/>
        </w:rPr>
        <w:t>a,b</w:t>
      </w:r>
      <w:r>
        <w:rPr>
          <w:vertAlign w:val="superscript"/>
        </w:rPr>
        <w:t>*</w:t>
      </w:r>
      <w:r w:rsidRPr="00E3170F">
        <w:t>, Mattia M</w:t>
      </w:r>
      <w:r>
        <w:t>anica</w:t>
      </w:r>
      <w:r w:rsidR="00555F45">
        <w:rPr>
          <w:vertAlign w:val="superscript"/>
        </w:rPr>
        <w:t>a,b</w:t>
      </w:r>
      <w:r w:rsidR="00563230">
        <w:rPr>
          <w:vertAlign w:val="superscript"/>
        </w:rPr>
        <w:t>,c</w:t>
      </w:r>
      <w:r>
        <w:t>,</w:t>
      </w:r>
      <w:r w:rsidR="006C67F6">
        <w:t xml:space="preserve"> </w:t>
      </w:r>
      <w:r w:rsidR="003756DD">
        <w:t>Luca Delucchi</w:t>
      </w:r>
      <w:r w:rsidR="00555F45">
        <w:rPr>
          <w:vertAlign w:val="superscript"/>
        </w:rPr>
        <w:t>a</w:t>
      </w:r>
      <w:r w:rsidR="003756DD">
        <w:t>,</w:t>
      </w:r>
      <w:r>
        <w:t xml:space="preserve"> </w:t>
      </w:r>
      <w:r w:rsidR="00ED05A9">
        <w:t xml:space="preserve">Andrea </w:t>
      </w:r>
      <w:r w:rsidR="00ED05A9" w:rsidRPr="00ED05A9">
        <w:t>Pugliese</w:t>
      </w:r>
      <w:r w:rsidR="00563230">
        <w:rPr>
          <w:vertAlign w:val="superscript"/>
        </w:rPr>
        <w:t>d</w:t>
      </w:r>
      <w:r w:rsidR="00ED05A9">
        <w:t xml:space="preserve">, </w:t>
      </w:r>
      <w:r w:rsidRPr="00ED05A9">
        <w:t>Roberto</w:t>
      </w:r>
      <w:r>
        <w:t xml:space="preserve"> Rosà</w:t>
      </w:r>
      <w:r w:rsidR="00555F45">
        <w:rPr>
          <w:vertAlign w:val="superscript"/>
        </w:rPr>
        <w:t>a</w:t>
      </w:r>
      <w:r w:rsidR="000476E7">
        <w:rPr>
          <w:vertAlign w:val="superscript"/>
        </w:rPr>
        <w:t>,</w:t>
      </w:r>
      <w:r w:rsidR="00563230">
        <w:rPr>
          <w:vertAlign w:val="superscript"/>
        </w:rPr>
        <w:t>e</w:t>
      </w:r>
    </w:p>
    <w:p w14:paraId="59FF18BD" w14:textId="2A0DDB86" w:rsidR="00E3170F" w:rsidRDefault="00555F45" w:rsidP="006C28A1">
      <w:pPr>
        <w:spacing w:line="480" w:lineRule="auto"/>
        <w:rPr>
          <w:lang w:val="en-US"/>
        </w:rPr>
      </w:pPr>
      <w:proofErr w:type="spellStart"/>
      <w:r w:rsidRPr="00555F45">
        <w:rPr>
          <w:vertAlign w:val="superscript"/>
          <w:lang w:val="en-US"/>
        </w:rPr>
        <w:t>a</w:t>
      </w:r>
      <w:r w:rsidR="00E3170F" w:rsidRPr="00E3170F">
        <w:rPr>
          <w:lang w:val="en-US"/>
        </w:rPr>
        <w:t>Department</w:t>
      </w:r>
      <w:proofErr w:type="spellEnd"/>
      <w:r w:rsidR="00E3170F" w:rsidRPr="00E3170F">
        <w:rPr>
          <w:lang w:val="en-US"/>
        </w:rPr>
        <w:t xml:space="preserve"> of Biodiversity and Molecular Ecology, Research and Innov</w:t>
      </w:r>
      <w:r w:rsidR="00E3170F">
        <w:rPr>
          <w:lang w:val="en-US"/>
        </w:rPr>
        <w:t xml:space="preserve">ation Centre, Fondazione Edmund </w:t>
      </w:r>
      <w:r w:rsidR="00E3170F" w:rsidRPr="00E3170F">
        <w:rPr>
          <w:lang w:val="en-US"/>
        </w:rPr>
        <w:t xml:space="preserve">Mach, San Michele </w:t>
      </w:r>
      <w:proofErr w:type="spellStart"/>
      <w:r w:rsidR="00E3170F" w:rsidRPr="00E3170F">
        <w:rPr>
          <w:lang w:val="en-US"/>
        </w:rPr>
        <w:t>all’Adige</w:t>
      </w:r>
      <w:proofErr w:type="spellEnd"/>
      <w:r w:rsidR="00E3170F" w:rsidRPr="00E3170F">
        <w:rPr>
          <w:lang w:val="en-US"/>
        </w:rPr>
        <w:t xml:space="preserve"> (TN), Italy</w:t>
      </w:r>
    </w:p>
    <w:p w14:paraId="5FD1C2DA" w14:textId="17CBD38C" w:rsidR="000476E7" w:rsidRDefault="00555F45" w:rsidP="006C28A1">
      <w:pPr>
        <w:spacing w:line="480" w:lineRule="auto"/>
        <w:rPr>
          <w:lang w:val="en-US"/>
        </w:rPr>
      </w:pPr>
      <w:proofErr w:type="spellStart"/>
      <w:proofErr w:type="gramStart"/>
      <w:r w:rsidRPr="00555F45">
        <w:rPr>
          <w:vertAlign w:val="superscript"/>
          <w:lang w:val="en-US"/>
        </w:rPr>
        <w:t>b</w:t>
      </w:r>
      <w:r w:rsidR="000476E7" w:rsidRPr="000476E7">
        <w:rPr>
          <w:lang w:val="en-US"/>
        </w:rPr>
        <w:t>Epilab</w:t>
      </w:r>
      <w:proofErr w:type="spellEnd"/>
      <w:r w:rsidR="000476E7" w:rsidRPr="000476E7">
        <w:rPr>
          <w:lang w:val="en-US"/>
        </w:rPr>
        <w:t>-JRU</w:t>
      </w:r>
      <w:proofErr w:type="gramEnd"/>
      <w:r w:rsidR="000476E7" w:rsidRPr="000476E7">
        <w:rPr>
          <w:lang w:val="en-US"/>
        </w:rPr>
        <w:t>, FEM-FBK Joint Research Unit, Province of Trento, Italy</w:t>
      </w:r>
    </w:p>
    <w:p w14:paraId="07CE7B35" w14:textId="19C9EFF2" w:rsidR="009A6B52" w:rsidRDefault="009A6B52" w:rsidP="006C28A1">
      <w:pPr>
        <w:spacing w:line="480" w:lineRule="auto"/>
        <w:rPr>
          <w:lang w:val="en-US"/>
        </w:rPr>
      </w:pPr>
      <w:proofErr w:type="spellStart"/>
      <w:proofErr w:type="gramStart"/>
      <w:r>
        <w:rPr>
          <w:vertAlign w:val="superscript"/>
          <w:lang w:val="en-US"/>
        </w:rPr>
        <w:t>c</w:t>
      </w:r>
      <w:r w:rsidRPr="009A6B52">
        <w:rPr>
          <w:lang w:val="en-US"/>
        </w:rPr>
        <w:t>Center</w:t>
      </w:r>
      <w:proofErr w:type="spellEnd"/>
      <w:proofErr w:type="gramEnd"/>
      <w:r w:rsidRPr="009A6B52">
        <w:rPr>
          <w:lang w:val="en-US"/>
        </w:rPr>
        <w:t xml:space="preserve"> for Information and Communication Technology, Bruno Kessler Foundation, Trento, Italy</w:t>
      </w:r>
    </w:p>
    <w:p w14:paraId="4F8CDBDF" w14:textId="23919E9A" w:rsidR="00ED05A9" w:rsidRDefault="009A6B52" w:rsidP="006C28A1">
      <w:pPr>
        <w:spacing w:line="480" w:lineRule="auto"/>
        <w:rPr>
          <w:lang w:val="en-US"/>
        </w:rPr>
      </w:pPr>
      <w:proofErr w:type="spellStart"/>
      <w:proofErr w:type="gramStart"/>
      <w:r>
        <w:rPr>
          <w:vertAlign w:val="superscript"/>
          <w:lang w:val="en-US"/>
        </w:rPr>
        <w:t>d</w:t>
      </w:r>
      <w:r w:rsidR="00E3170F" w:rsidRPr="00E3170F">
        <w:rPr>
          <w:lang w:val="en-US"/>
        </w:rPr>
        <w:t>Department</w:t>
      </w:r>
      <w:proofErr w:type="spellEnd"/>
      <w:proofErr w:type="gramEnd"/>
      <w:r w:rsidR="00E3170F" w:rsidRPr="00E3170F">
        <w:rPr>
          <w:lang w:val="en-US"/>
        </w:rPr>
        <w:t xml:space="preserve"> of Mathematics, University of Trento, Trento, Italy</w:t>
      </w:r>
    </w:p>
    <w:p w14:paraId="3B040F62" w14:textId="247E2DB9" w:rsidR="00ED05A9" w:rsidRDefault="009A6B52" w:rsidP="006C28A1">
      <w:pPr>
        <w:spacing w:line="480" w:lineRule="auto"/>
        <w:rPr>
          <w:lang w:val="en-US"/>
        </w:rPr>
      </w:pPr>
      <w:proofErr w:type="spellStart"/>
      <w:proofErr w:type="gramStart"/>
      <w:r>
        <w:rPr>
          <w:vertAlign w:val="superscript"/>
          <w:lang w:val="en-US"/>
        </w:rPr>
        <w:t>e</w:t>
      </w:r>
      <w:r w:rsidR="00ED05A9" w:rsidRPr="00E3170F">
        <w:rPr>
          <w:lang w:val="en-US"/>
        </w:rPr>
        <w:t>Center</w:t>
      </w:r>
      <w:proofErr w:type="spellEnd"/>
      <w:proofErr w:type="gramEnd"/>
      <w:r w:rsidR="00ED05A9" w:rsidRPr="00E3170F">
        <w:rPr>
          <w:lang w:val="en-US"/>
        </w:rPr>
        <w:t xml:space="preserve"> Ag</w:t>
      </w:r>
      <w:r w:rsidR="00ED05A9">
        <w:rPr>
          <w:lang w:val="en-US"/>
        </w:rPr>
        <w:t xml:space="preserve">riculture Food Environment, </w:t>
      </w:r>
      <w:r w:rsidR="00ED05A9" w:rsidRPr="00E3170F">
        <w:rPr>
          <w:lang w:val="en-US"/>
        </w:rPr>
        <w:t xml:space="preserve">University of Trento, San Michele </w:t>
      </w:r>
      <w:proofErr w:type="spellStart"/>
      <w:r w:rsidR="00ED05A9" w:rsidRPr="00E3170F">
        <w:rPr>
          <w:lang w:val="en-US"/>
        </w:rPr>
        <w:t>all’Adige</w:t>
      </w:r>
      <w:proofErr w:type="spellEnd"/>
      <w:r w:rsidR="00ED05A9" w:rsidRPr="00E3170F">
        <w:rPr>
          <w:lang w:val="en-US"/>
        </w:rPr>
        <w:t xml:space="preserve"> (TN), Italy</w:t>
      </w:r>
    </w:p>
    <w:p w14:paraId="6AD8A2B1" w14:textId="25CF0356" w:rsidR="00E3170F" w:rsidRPr="00E3170F" w:rsidRDefault="00E3170F" w:rsidP="006C28A1">
      <w:pPr>
        <w:spacing w:line="480" w:lineRule="auto"/>
        <w:rPr>
          <w:lang w:val="en-US"/>
        </w:rPr>
      </w:pPr>
    </w:p>
    <w:p w14:paraId="7D65833B" w14:textId="58CB2BD7" w:rsidR="00DD754F" w:rsidRDefault="00E3170F" w:rsidP="006C28A1">
      <w:pPr>
        <w:spacing w:line="480" w:lineRule="auto"/>
        <w:rPr>
          <w:lang w:val="en-US"/>
        </w:rPr>
      </w:pPr>
      <w:r>
        <w:rPr>
          <w:lang w:val="en-US"/>
        </w:rPr>
        <w:t>* Corresponding author: giovanni.marini@fmach.it</w:t>
      </w:r>
    </w:p>
    <w:p w14:paraId="173C3FBA" w14:textId="77777777" w:rsidR="00DD754F" w:rsidRDefault="00DD754F" w:rsidP="006C28A1">
      <w:pPr>
        <w:spacing w:line="480" w:lineRule="auto"/>
        <w:rPr>
          <w:lang w:val="en-US"/>
        </w:rPr>
      </w:pPr>
    </w:p>
    <w:p w14:paraId="3E613A5B" w14:textId="5CE3AF77" w:rsidR="00D74155" w:rsidRPr="002647FD" w:rsidRDefault="00D74155" w:rsidP="006C28A1">
      <w:pPr>
        <w:spacing w:line="480" w:lineRule="auto"/>
        <w:rPr>
          <w:b/>
          <w:lang w:val="en-US"/>
        </w:rPr>
      </w:pPr>
      <w:r w:rsidRPr="002647FD">
        <w:rPr>
          <w:b/>
          <w:lang w:val="en-US"/>
        </w:rPr>
        <w:t>Abstract</w:t>
      </w:r>
      <w:r w:rsidR="00052801">
        <w:rPr>
          <w:b/>
          <w:lang w:val="en-US"/>
        </w:rPr>
        <w:t xml:space="preserve"> </w:t>
      </w:r>
    </w:p>
    <w:p w14:paraId="1CF6AD40" w14:textId="17B80C8A" w:rsidR="00D74155" w:rsidRDefault="00D74155" w:rsidP="006C28A1">
      <w:pPr>
        <w:spacing w:line="480" w:lineRule="auto"/>
        <w:rPr>
          <w:lang w:val="en-US"/>
        </w:rPr>
      </w:pPr>
      <w:r>
        <w:rPr>
          <w:lang w:val="en-US"/>
        </w:rPr>
        <w:t xml:space="preserve">West Nile Virus (WNV) </w:t>
      </w:r>
      <w:r w:rsidR="00852CE8">
        <w:rPr>
          <w:lang w:val="en-US"/>
        </w:rPr>
        <w:t>is now endemic</w:t>
      </w:r>
      <w:r>
        <w:rPr>
          <w:lang w:val="en-US"/>
        </w:rPr>
        <w:t xml:space="preserve"> in many European countries</w:t>
      </w:r>
      <w:r w:rsidR="003A08B9">
        <w:rPr>
          <w:lang w:val="en-US"/>
        </w:rPr>
        <w:t>,</w:t>
      </w:r>
      <w:r>
        <w:rPr>
          <w:lang w:val="en-US"/>
        </w:rPr>
        <w:t xml:space="preserve"> </w:t>
      </w:r>
      <w:r w:rsidRPr="001F74A5">
        <w:rPr>
          <w:lang w:val="en-US"/>
        </w:rPr>
        <w:t>cau</w:t>
      </w:r>
      <w:r>
        <w:rPr>
          <w:lang w:val="en-US"/>
        </w:rPr>
        <w:t>sing hundreds of human cases</w:t>
      </w:r>
      <w:r w:rsidR="00852CE8">
        <w:rPr>
          <w:lang w:val="en-US"/>
        </w:rPr>
        <w:t xml:space="preserve"> every year</w:t>
      </w:r>
      <w:r w:rsidR="003A08B9">
        <w:rPr>
          <w:lang w:val="en-US"/>
        </w:rPr>
        <w:t>,</w:t>
      </w:r>
      <w:r>
        <w:rPr>
          <w:lang w:val="en-US"/>
        </w:rPr>
        <w:t xml:space="preserve"> with a high spatial and temporal heterogeneity. </w:t>
      </w:r>
      <w:r w:rsidR="00144F81">
        <w:rPr>
          <w:lang w:val="en-US"/>
        </w:rPr>
        <w:t>P</w:t>
      </w:r>
      <w:r>
        <w:rPr>
          <w:lang w:val="en-US"/>
        </w:rPr>
        <w:t xml:space="preserve">revious studies </w:t>
      </w:r>
      <w:r w:rsidR="00144F81">
        <w:rPr>
          <w:lang w:val="en-US"/>
        </w:rPr>
        <w:t xml:space="preserve">have </w:t>
      </w:r>
      <w:r>
        <w:rPr>
          <w:lang w:val="en-US"/>
        </w:rPr>
        <w:t>suggested that spring temperature might play a key role at shaping WNV transmission. Specifically, warmer temperatures in April-May might amplify WNV circulation, thus increasing the risk for human transmission later in the year. To test this hypothesis, we collated publicly available data on the number of human infections recorded in Europe between 2011 and 2019. We then applied generalized linear models to quantify the relationship between human cases and spring temperature</w:t>
      </w:r>
      <w:r w:rsidR="003A08B9">
        <w:rPr>
          <w:lang w:val="en-US"/>
        </w:rPr>
        <w:t>, considering both average conditions (over years 2003-2010) and deviation</w:t>
      </w:r>
      <w:r w:rsidR="00927449">
        <w:rPr>
          <w:lang w:val="en-US"/>
        </w:rPr>
        <w:t>s</w:t>
      </w:r>
      <w:r w:rsidR="003A08B9">
        <w:rPr>
          <w:lang w:val="en-US"/>
        </w:rPr>
        <w:t xml:space="preserve"> from the average for subsequent years</w:t>
      </w:r>
      <w:r w:rsidR="00927449">
        <w:rPr>
          <w:lang w:val="en-US"/>
        </w:rPr>
        <w:t xml:space="preserve"> (2011-2019)</w:t>
      </w:r>
      <w:r>
        <w:rPr>
          <w:lang w:val="en-US"/>
        </w:rPr>
        <w:t xml:space="preserve">. </w:t>
      </w:r>
      <w:r w:rsidR="0057124C">
        <w:rPr>
          <w:lang w:val="en-US"/>
        </w:rPr>
        <w:t>We found a significant positive association both spatial (average conditions) and temporal (deviations). The former</w:t>
      </w:r>
      <w:r w:rsidR="0057124C" w:rsidRPr="0057124C">
        <w:rPr>
          <w:lang w:val="en-US"/>
        </w:rPr>
        <w:t xml:space="preserve"> indicate</w:t>
      </w:r>
      <w:r w:rsidR="0057124C">
        <w:rPr>
          <w:lang w:val="en-US"/>
        </w:rPr>
        <w:t>s</w:t>
      </w:r>
      <w:r w:rsidR="0057124C" w:rsidRPr="0057124C">
        <w:rPr>
          <w:lang w:val="en-US"/>
        </w:rPr>
        <w:t xml:space="preserve"> that </w:t>
      </w:r>
      <w:r w:rsidR="0057124C">
        <w:rPr>
          <w:lang w:val="en-US"/>
        </w:rPr>
        <w:t>WNV</w:t>
      </w:r>
      <w:r w:rsidR="0057124C" w:rsidRPr="0057124C">
        <w:rPr>
          <w:lang w:val="en-US"/>
        </w:rPr>
        <w:t xml:space="preserve"> circulation is </w:t>
      </w:r>
      <w:r w:rsidR="0057124C">
        <w:rPr>
          <w:lang w:val="en-US"/>
        </w:rPr>
        <w:t>higher</w:t>
      </w:r>
      <w:r w:rsidR="0057124C" w:rsidRPr="0057124C">
        <w:rPr>
          <w:lang w:val="en-US"/>
        </w:rPr>
        <w:t xml:space="preserve"> </w:t>
      </w:r>
      <w:r w:rsidR="0057124C">
        <w:rPr>
          <w:lang w:val="en-US"/>
        </w:rPr>
        <w:t>in usually warmer</w:t>
      </w:r>
      <w:r w:rsidR="0057124C" w:rsidRPr="0057124C">
        <w:rPr>
          <w:lang w:val="en-US"/>
        </w:rPr>
        <w:t xml:space="preserve"> regions </w:t>
      </w:r>
      <w:r w:rsidR="0057124C">
        <w:rPr>
          <w:lang w:val="en-US"/>
        </w:rPr>
        <w:t>while</w:t>
      </w:r>
      <w:r w:rsidR="0057124C" w:rsidRPr="0057124C">
        <w:rPr>
          <w:lang w:val="en-US"/>
        </w:rPr>
        <w:t xml:space="preserve"> </w:t>
      </w:r>
      <w:r w:rsidR="0057124C">
        <w:rPr>
          <w:lang w:val="en-US"/>
        </w:rPr>
        <w:t>the latter</w:t>
      </w:r>
      <w:r w:rsidR="0057124C" w:rsidRPr="0057124C">
        <w:rPr>
          <w:lang w:val="en-US"/>
        </w:rPr>
        <w:t xml:space="preserve"> </w:t>
      </w:r>
      <w:r w:rsidR="0057124C">
        <w:rPr>
          <w:lang w:val="en-US"/>
        </w:rPr>
        <w:t>implies</w:t>
      </w:r>
      <w:r w:rsidR="0057124C" w:rsidRPr="0057124C">
        <w:rPr>
          <w:lang w:val="en-US"/>
        </w:rPr>
        <w:t xml:space="preserve"> a predictive value</w:t>
      </w:r>
      <w:r w:rsidR="0057124C">
        <w:rPr>
          <w:lang w:val="en-US"/>
        </w:rPr>
        <w:t xml:space="preserve"> of spring </w:t>
      </w:r>
      <w:r w:rsidR="0057124C">
        <w:rPr>
          <w:lang w:val="en-US"/>
        </w:rPr>
        <w:lastRenderedPageBreak/>
        <w:t>conditions</w:t>
      </w:r>
      <w:r w:rsidR="0057124C" w:rsidRPr="0057124C">
        <w:rPr>
          <w:lang w:val="en-US"/>
        </w:rPr>
        <w:t xml:space="preserve"> over the coming season.</w:t>
      </w:r>
      <w:r w:rsidR="0057124C">
        <w:rPr>
          <w:lang w:val="en-US"/>
        </w:rPr>
        <w:t xml:space="preserve"> </w:t>
      </w:r>
      <w:r w:rsidR="002647FD">
        <w:rPr>
          <w:lang w:val="en-US"/>
        </w:rPr>
        <w:t xml:space="preserve">We also found a positive association with </w:t>
      </w:r>
      <w:r w:rsidR="00927449">
        <w:rPr>
          <w:lang w:val="en-US"/>
        </w:rPr>
        <w:t xml:space="preserve">WNV detection during the </w:t>
      </w:r>
      <w:r w:rsidR="002647FD">
        <w:rPr>
          <w:lang w:val="en-US"/>
        </w:rPr>
        <w:t>previous</w:t>
      </w:r>
      <w:r w:rsidR="00927449">
        <w:rPr>
          <w:lang w:val="en-US"/>
        </w:rPr>
        <w:t xml:space="preserve"> year</w:t>
      </w:r>
      <w:r w:rsidR="002647FD">
        <w:rPr>
          <w:lang w:val="en-US"/>
        </w:rPr>
        <w:t>, which can be interpreted as an indication of the reliability of the surveillance system but also of WNV overwintering capacity. W</w:t>
      </w:r>
      <w:r w:rsidR="002647FD" w:rsidRPr="006435C3">
        <w:rPr>
          <w:lang w:val="en-US"/>
        </w:rPr>
        <w:t>eather an</w:t>
      </w:r>
      <w:r w:rsidR="002647FD">
        <w:rPr>
          <w:lang w:val="en-US"/>
        </w:rPr>
        <w:t xml:space="preserve">omalies at the beginning of the </w:t>
      </w:r>
      <w:r w:rsidR="002647FD" w:rsidRPr="006435C3">
        <w:rPr>
          <w:lang w:val="en-US"/>
        </w:rPr>
        <w:t>mosquito breeding season might act as an early warning signal for public health authorities,</w:t>
      </w:r>
      <w:r w:rsidR="002647FD">
        <w:rPr>
          <w:lang w:val="en-US"/>
        </w:rPr>
        <w:t xml:space="preserve"> </w:t>
      </w:r>
      <w:r w:rsidR="002647FD" w:rsidRPr="006435C3">
        <w:rPr>
          <w:lang w:val="en-US"/>
        </w:rPr>
        <w:t xml:space="preserve">enabling them to </w:t>
      </w:r>
      <w:r w:rsidR="000A5BF7">
        <w:rPr>
          <w:lang w:val="en-US"/>
        </w:rPr>
        <w:t>strengthen</w:t>
      </w:r>
      <w:r w:rsidR="000A5BF7" w:rsidRPr="006435C3">
        <w:rPr>
          <w:lang w:val="en-US"/>
        </w:rPr>
        <w:t xml:space="preserve"> </w:t>
      </w:r>
      <w:r w:rsidR="002647FD">
        <w:rPr>
          <w:lang w:val="en-US"/>
        </w:rPr>
        <w:t xml:space="preserve">in advance </w:t>
      </w:r>
      <w:r w:rsidR="000A5BF7">
        <w:rPr>
          <w:lang w:val="en-US"/>
        </w:rPr>
        <w:t xml:space="preserve">ongoing </w:t>
      </w:r>
      <w:r w:rsidR="002647FD" w:rsidRPr="006435C3">
        <w:rPr>
          <w:lang w:val="en-US"/>
        </w:rPr>
        <w:t>surveillance and prevention strategies.</w:t>
      </w:r>
    </w:p>
    <w:p w14:paraId="01A98DBD" w14:textId="77777777" w:rsidR="002647FD" w:rsidRDefault="002647FD" w:rsidP="006C28A1">
      <w:pPr>
        <w:spacing w:line="480" w:lineRule="auto"/>
        <w:rPr>
          <w:lang w:val="en-US"/>
        </w:rPr>
      </w:pPr>
    </w:p>
    <w:p w14:paraId="60AF3312" w14:textId="07E3D725" w:rsidR="002647FD" w:rsidRDefault="002647FD" w:rsidP="006C28A1">
      <w:pPr>
        <w:spacing w:line="480" w:lineRule="auto"/>
        <w:rPr>
          <w:lang w:val="en-US"/>
        </w:rPr>
      </w:pPr>
      <w:r w:rsidRPr="002647FD">
        <w:rPr>
          <w:b/>
          <w:lang w:val="en-US"/>
        </w:rPr>
        <w:t>Keywords</w:t>
      </w:r>
      <w:r w:rsidR="008E06AC">
        <w:rPr>
          <w:b/>
          <w:lang w:val="en-US"/>
        </w:rPr>
        <w:t xml:space="preserve">: </w:t>
      </w:r>
      <w:r w:rsidR="008E06AC">
        <w:rPr>
          <w:lang w:val="en-US"/>
        </w:rPr>
        <w:t>mosquito; vector-borne disease</w:t>
      </w:r>
      <w:r w:rsidR="005A0564">
        <w:rPr>
          <w:lang w:val="en-US"/>
        </w:rPr>
        <w:t xml:space="preserve">; early warning; </w:t>
      </w:r>
      <w:proofErr w:type="spellStart"/>
      <w:r w:rsidR="004C4102" w:rsidRPr="002932BB">
        <w:rPr>
          <w:iCs/>
          <w:lang w:val="en-US"/>
        </w:rPr>
        <w:t>C</w:t>
      </w:r>
      <w:r w:rsidR="005A0564" w:rsidRPr="002932BB">
        <w:rPr>
          <w:iCs/>
          <w:lang w:val="en-US"/>
        </w:rPr>
        <w:t>ulex</w:t>
      </w:r>
      <w:proofErr w:type="spellEnd"/>
      <w:r w:rsidR="005A0564" w:rsidRPr="002932BB">
        <w:rPr>
          <w:iCs/>
          <w:lang w:val="en-US"/>
        </w:rPr>
        <w:t xml:space="preserve"> </w:t>
      </w:r>
      <w:proofErr w:type="spellStart"/>
      <w:r w:rsidR="005A0564" w:rsidRPr="002932BB">
        <w:rPr>
          <w:iCs/>
          <w:lang w:val="en-US"/>
        </w:rPr>
        <w:t>pipiens</w:t>
      </w:r>
      <w:proofErr w:type="spellEnd"/>
      <w:r w:rsidR="005A0564">
        <w:rPr>
          <w:lang w:val="en-US"/>
        </w:rPr>
        <w:t>; zoonosis</w:t>
      </w:r>
      <w:r w:rsidR="00555F45">
        <w:rPr>
          <w:lang w:val="en-US"/>
        </w:rPr>
        <w:t>; public health</w:t>
      </w:r>
    </w:p>
    <w:p w14:paraId="08DDE5A4" w14:textId="4E060E92" w:rsidR="007C4959" w:rsidRDefault="007C4959" w:rsidP="006C28A1">
      <w:pPr>
        <w:spacing w:line="480" w:lineRule="auto"/>
        <w:rPr>
          <w:b/>
          <w:lang w:val="en-US"/>
        </w:rPr>
      </w:pPr>
    </w:p>
    <w:p w14:paraId="5643716B" w14:textId="0492DE8D" w:rsidR="001F74A5" w:rsidRPr="002647FD" w:rsidRDefault="007979E1" w:rsidP="006C28A1">
      <w:pPr>
        <w:spacing w:line="480" w:lineRule="auto"/>
        <w:rPr>
          <w:b/>
          <w:lang w:val="en-US"/>
        </w:rPr>
      </w:pPr>
      <w:r>
        <w:rPr>
          <w:b/>
          <w:lang w:val="en-US"/>
        </w:rPr>
        <w:t xml:space="preserve">1. </w:t>
      </w:r>
      <w:r w:rsidR="001F74A5" w:rsidRPr="002647FD">
        <w:rPr>
          <w:b/>
          <w:lang w:val="en-US"/>
        </w:rPr>
        <w:t>Introduction</w:t>
      </w:r>
    </w:p>
    <w:p w14:paraId="652974A6" w14:textId="3D3B0A72" w:rsidR="00CF16F4" w:rsidRDefault="001F74A5" w:rsidP="006C28A1">
      <w:pPr>
        <w:spacing w:line="480" w:lineRule="auto"/>
        <w:rPr>
          <w:lang w:val="en-US"/>
        </w:rPr>
      </w:pPr>
      <w:r w:rsidRPr="001F74A5">
        <w:rPr>
          <w:lang w:val="en-US"/>
        </w:rPr>
        <w:t>West Nile Virus (WNV)</w:t>
      </w:r>
      <w:r w:rsidR="00BA35A1">
        <w:rPr>
          <w:lang w:val="en-US"/>
        </w:rPr>
        <w:t xml:space="preserve">, </w:t>
      </w:r>
      <w:r w:rsidR="00BA35A1" w:rsidRPr="00BA35A1">
        <w:rPr>
          <w:lang w:val="en-US"/>
        </w:rPr>
        <w:t xml:space="preserve">a </w:t>
      </w:r>
      <w:proofErr w:type="spellStart"/>
      <w:r w:rsidR="00BA35A1" w:rsidRPr="00BA35A1">
        <w:rPr>
          <w:lang w:val="en-US"/>
        </w:rPr>
        <w:t>flavivirus</w:t>
      </w:r>
      <w:proofErr w:type="spellEnd"/>
      <w:r w:rsidR="00BA35A1" w:rsidRPr="00BA35A1">
        <w:rPr>
          <w:lang w:val="en-US"/>
        </w:rPr>
        <w:t xml:space="preserve"> that was first isolated in Uganda in 1937</w:t>
      </w:r>
      <w:r w:rsidR="00BA35A1">
        <w:rPr>
          <w:lang w:val="en-US"/>
        </w:rPr>
        <w:t xml:space="preserve"> </w:t>
      </w:r>
      <w:r w:rsidR="00BA35A1">
        <w:rPr>
          <w:lang w:val="en-US"/>
        </w:rPr>
        <w:fldChar w:fldCharType="begin"/>
      </w:r>
      <w:r w:rsidR="00CC6B9F">
        <w:rPr>
          <w:lang w:val="en-US"/>
        </w:rPr>
        <w:instrText xml:space="preserve"> ADDIN ZOTERO_ITEM CSL_CITATION {"citationID":"5lzsVh4u","properties":{"formattedCitation":"(Smithburn et al., 1940)","plainCitation":"(Smithburn et al., 1940)","noteIndex":0},"citationItems":[{"id":382,"uris":["http://zotero.org/users/1631417/items/3DITK5JS"],"uri":["http://zotero.org/users/1631417/items/3DITK5JS"],"itemData":{"id":382,"type":"article-journal","title":"A Neurotropic Virus Isolated from the Blood of a Native of Uganda.","container-title":"American Journal of Tropical Medicine","page":"471-2","volume":"20","source":"cabdirect.org","abstract":"A virus, named by the authors \"West Nile Virus\" was isolated from the blood of a febrile native of Uganda by the inoculation of the serum intracerebrally into mice. It was easily propagated by serial passage through the brains of mice and, after the first mouse passage, was uniformly fatal. It passed readily through Berkefeld V. N. and W candles and Seitz EK asbestos pads; its size, estimated b...","language":"not specified","author":[{"family":"Smithburn","given":"K. C."},{"family":"Hughes","given":"T. P."},{"family":"Burke","given":"A. W."},{"family":"Paul","given":"J. H."}],"issued":{"date-parts":[["1940"]]}}}],"schema":"https://github.com/citation-style-language/schema/raw/master/csl-citation.json"} </w:instrText>
      </w:r>
      <w:r w:rsidR="00BA35A1">
        <w:rPr>
          <w:lang w:val="en-US"/>
        </w:rPr>
        <w:fldChar w:fldCharType="separate"/>
      </w:r>
      <w:r w:rsidR="00CC6B9F" w:rsidRPr="00CC6B9F">
        <w:rPr>
          <w:rFonts w:ascii="Calibri" w:hAnsi="Calibri" w:cs="Calibri"/>
          <w:lang w:val="en-US"/>
        </w:rPr>
        <w:t>(Smithburn et al., 1940)</w:t>
      </w:r>
      <w:r w:rsidR="00BA35A1">
        <w:rPr>
          <w:lang w:val="en-US"/>
        </w:rPr>
        <w:fldChar w:fldCharType="end"/>
      </w:r>
      <w:r w:rsidR="00BA35A1">
        <w:rPr>
          <w:lang w:val="en-US"/>
        </w:rPr>
        <w:t>,</w:t>
      </w:r>
      <w:r>
        <w:rPr>
          <w:lang w:val="en-US"/>
        </w:rPr>
        <w:t xml:space="preserve"> is one of the </w:t>
      </w:r>
      <w:r w:rsidRPr="001F74A5">
        <w:rPr>
          <w:lang w:val="en-US"/>
        </w:rPr>
        <w:t xml:space="preserve">most recent emerging mosquito-borne </w:t>
      </w:r>
      <w:r w:rsidR="00BA35A1">
        <w:rPr>
          <w:lang w:val="en-US"/>
        </w:rPr>
        <w:t>pathogens</w:t>
      </w:r>
      <w:r w:rsidRPr="001F74A5">
        <w:rPr>
          <w:lang w:val="en-US"/>
        </w:rPr>
        <w:t xml:space="preserve"> in Europe</w:t>
      </w:r>
      <w:r>
        <w:rPr>
          <w:lang w:val="en-US"/>
        </w:rPr>
        <w:t xml:space="preserve">. It is maintained </w:t>
      </w:r>
      <w:r w:rsidRPr="001F74A5">
        <w:rPr>
          <w:lang w:val="en-US"/>
        </w:rPr>
        <w:t>in a bird-mosquito transmission cycle primarily involv</w:t>
      </w:r>
      <w:r>
        <w:rPr>
          <w:lang w:val="en-US"/>
        </w:rPr>
        <w:t xml:space="preserve">ing </w:t>
      </w:r>
      <w:proofErr w:type="spellStart"/>
      <w:r w:rsidRPr="00965651">
        <w:rPr>
          <w:i/>
          <w:lang w:val="en-US"/>
        </w:rPr>
        <w:t>Culex</w:t>
      </w:r>
      <w:proofErr w:type="spellEnd"/>
      <w:r>
        <w:rPr>
          <w:lang w:val="en-US"/>
        </w:rPr>
        <w:t xml:space="preserve"> species mosquitoes</w:t>
      </w:r>
      <w:r w:rsidR="00C52227">
        <w:rPr>
          <w:lang w:val="en-US"/>
        </w:rPr>
        <w:t xml:space="preserve"> </w:t>
      </w:r>
      <w:r w:rsidR="00C52227" w:rsidRPr="00C52227">
        <w:rPr>
          <w:lang w:val="en-US"/>
        </w:rPr>
        <w:t xml:space="preserve">of which the </w:t>
      </w:r>
      <w:proofErr w:type="spellStart"/>
      <w:r w:rsidR="00C52227" w:rsidRPr="00C52227">
        <w:rPr>
          <w:i/>
          <w:lang w:val="en-US"/>
        </w:rPr>
        <w:t>Cx</w:t>
      </w:r>
      <w:proofErr w:type="spellEnd"/>
      <w:r w:rsidR="00C52227" w:rsidRPr="00C52227">
        <w:rPr>
          <w:i/>
          <w:lang w:val="en-US"/>
        </w:rPr>
        <w:t xml:space="preserve">. </w:t>
      </w:r>
      <w:proofErr w:type="spellStart"/>
      <w:r w:rsidR="00C52227" w:rsidRPr="00C52227">
        <w:rPr>
          <w:i/>
          <w:lang w:val="en-US"/>
        </w:rPr>
        <w:t>pipiens</w:t>
      </w:r>
      <w:proofErr w:type="spellEnd"/>
      <w:r w:rsidR="00C52227" w:rsidRPr="00C52227">
        <w:rPr>
          <w:lang w:val="en-US"/>
        </w:rPr>
        <w:t xml:space="preserve"> complex is thought to be the most important in Europe</w:t>
      </w:r>
      <w:r w:rsidR="00AC684D">
        <w:rPr>
          <w:lang w:val="en-US"/>
        </w:rPr>
        <w:t xml:space="preserve"> </w:t>
      </w:r>
      <w:r w:rsidR="00AC684D">
        <w:rPr>
          <w:lang w:val="en-US"/>
        </w:rPr>
        <w:fldChar w:fldCharType="begin"/>
      </w:r>
      <w:r w:rsidR="00CC6B9F">
        <w:rPr>
          <w:lang w:val="en-US"/>
        </w:rPr>
        <w:instrText xml:space="preserve"> ADDIN ZOTERO_ITEM CSL_CITATION {"citationID":"SWW8tDfD","properties":{"formattedCitation":"(Zeller and Schuffenecker, 2004)","plainCitation":"(Zeller and Schuffenecker, 2004)","noteIndex":0},"citationItems":[{"id":398,"uris":["http://zotero.org/users/1631417/items/RFJSI3C6"],"uri":["http://zotero.org/users/1631417/items/RFJSI3C6"],"itemData":{"id":398,"type":"article-journal","title":"West Nile virus: An overview of its spread in europe and the Mediterranean Basin in contrast to its spread in the Americas","container-title":"European Journal of Clinical Microbiology &amp; Infectious Diseases","page":"147-156","volume":"23","issue":"3","source":"Web of Science","abstract":"West Nile (WN) virus is a mosquito-transmitted flavivirus. It is widely distributed in Africa, the Middle East, Asia, and southern Europe and was recently introduced to North America. Birds are involved in the cycle of transmission as amplifying hosts. Humans and horses are considered accidental dead-end hosts. WN fever was initially considered a minor arbovirosis, usually inducing a nonsymptomatic or a mild flu-like illness in humans, but some cases of encephalitis associated with fatalities were reported in Israel in the 1950s. After two silent decades, several human and equine outbreaks of fatal encephalitis occurred from 1996 to 2000 in Romania, Morocco, Tunisia, Italy, Russia, Israel, and France. In Romania, a few cases of WN encephalitis in humans are noticed every year, and in France, recent WN infections have been detected in monitored sentinel birds in 2001 and 2002. Phylogenetic studies have shown two main lineages of WN strains. Strains from lineage I are present in Africa, India, and Australia and are responsible for the outbreaks in Europe and in the Mediterranean basin, and strains from lineage II have been reported only in sub-Saharan Africa. In 1998, a virulent WN strain from lineage I was identified in dying migrating storks and domestic geese showing clinical symptoms of encephalitis and paralysis in Israel. A nearly identical WN strain suddenly emerged in New York in 1999, killing thousands of native birds and causing fatal cases in humans. The virus is now well established in the New World, and it disseminates rapidly. New modes of transmission through blood donations, organ transplants, and the intrauterine route have been reported. In Europe, an enhanced surveillance of WN infection in humans, horses, birds, and vectors may reveal the presence of the virus in different locations. Nevertheless, outbreaks of WN virus remain unpredictable. Further coordinated studies are needed for a better understanding of the ecology and the pathogenicity of the WN virus.","DOI":"10.1007/s10096-003-1085-1","ISSN":"0934-9723","note":"WOS:000220386400001","title-short":"West Nile virus","journalAbbreviation":"Eur. J. Clin. Microbiol. Infect. Dis.","language":"English","author":[{"family":"Zeller","given":"H. G."},{"family":"Schuffenecker","given":"I."}],"issued":{"date-parts":[["2004",3]]}}}],"schema":"https://github.com/citation-style-language/schema/raw/master/csl-citation.json"} </w:instrText>
      </w:r>
      <w:r w:rsidR="00AC684D">
        <w:rPr>
          <w:lang w:val="en-US"/>
        </w:rPr>
        <w:fldChar w:fldCharType="separate"/>
      </w:r>
      <w:r w:rsidR="00CC6B9F" w:rsidRPr="00CC6B9F">
        <w:rPr>
          <w:rFonts w:ascii="Calibri" w:hAnsi="Calibri" w:cs="Calibri"/>
          <w:lang w:val="en-US"/>
        </w:rPr>
        <w:t>(Zeller and Schuffenecker, 2004)</w:t>
      </w:r>
      <w:r w:rsidR="00AC684D">
        <w:rPr>
          <w:lang w:val="en-US"/>
        </w:rPr>
        <w:fldChar w:fldCharType="end"/>
      </w:r>
      <w:r w:rsidR="00EA3A91">
        <w:rPr>
          <w:lang w:val="en-US"/>
        </w:rPr>
        <w:t>. M</w:t>
      </w:r>
      <w:r w:rsidR="00CF16F4">
        <w:rPr>
          <w:lang w:val="en-US"/>
        </w:rPr>
        <w:t>osquitoes</w:t>
      </w:r>
      <w:r w:rsidR="00CF16F4" w:rsidRPr="00CF16F4">
        <w:rPr>
          <w:lang w:val="en-US"/>
        </w:rPr>
        <w:t xml:space="preserve"> </w:t>
      </w:r>
      <w:r w:rsidR="00CF16F4">
        <w:rPr>
          <w:lang w:val="en-US"/>
        </w:rPr>
        <w:t>acquire</w:t>
      </w:r>
      <w:r w:rsidR="00CF16F4" w:rsidRPr="00CF16F4">
        <w:rPr>
          <w:lang w:val="en-US"/>
        </w:rPr>
        <w:t xml:space="preserve"> infectio</w:t>
      </w:r>
      <w:r w:rsidR="00CF16F4">
        <w:rPr>
          <w:lang w:val="en-US"/>
        </w:rPr>
        <w:t xml:space="preserve">n </w:t>
      </w:r>
      <w:r w:rsidR="00EA3A91">
        <w:rPr>
          <w:lang w:val="en-US"/>
        </w:rPr>
        <w:t>after biting an infectious bird and, a</w:t>
      </w:r>
      <w:r w:rsidR="00CF16F4">
        <w:rPr>
          <w:lang w:val="en-US"/>
        </w:rPr>
        <w:t xml:space="preserve">fter an incubation period, they become infectious and thus can transmit the virus through subsequent blood meals. </w:t>
      </w:r>
      <w:r w:rsidR="00DD52CA" w:rsidRPr="00DD52CA">
        <w:rPr>
          <w:lang w:val="en-US"/>
        </w:rPr>
        <w:t>Only lineage 1 and 2 of WNV have been associated with significant outbreaks in humans, which act as incidental hosts in the natural transmission cycle</w:t>
      </w:r>
      <w:r w:rsidR="00D55024">
        <w:rPr>
          <w:lang w:val="en-US"/>
        </w:rPr>
        <w:t xml:space="preserve"> </w:t>
      </w:r>
      <w:r w:rsidR="00D55024">
        <w:rPr>
          <w:lang w:val="en-US"/>
        </w:rPr>
        <w:fldChar w:fldCharType="begin"/>
      </w:r>
      <w:r w:rsidR="00CC6B9F">
        <w:rPr>
          <w:lang w:val="en-US"/>
        </w:rPr>
        <w:instrText xml:space="preserve"> ADDIN ZOTERO_ITEM CSL_CITATION {"citationID":"wcU66xW8","properties":{"formattedCitation":"(Petersen et al., 2013)","plainCitation":"(Petersen et al., 2013)","noteIndex":0},"citationItems":[{"id":1134,"uris":["http://zotero.org/groups/2507446/items/D2WLNJK7"],"uri":["http://zotero.org/groups/2507446/items/D2WLNJK7"],"itemData":{"id":1134,"type":"article-journal","title":"West Nile Virus: Review of the Literature","container-title":"JAMA","page":"308-315","volume":"310","issue":"3","source":"PubMed Central","abstract":"IMPORTANCE\nSince its introduction in North America in 1999,West Nile virus has produced the 3 largest arboviral neuroinvasive disease outbreaks ever recorded in the United States.\n\nOBJECTIVE\nTo review the ecology, virology, epidemiology, clinical characteristics, diagnosis, prevention, and control of West Nile virus, with an emphasis on North America.\n\nEVIDENCE REVIEW\nPubMed electronic database was searched through February 5, 2013. United States national surveillance data were gathered from the Centers for Disease Control and Prevention.\n\nFINDINGS\nWest Nile virus is now endemic throughout the contiguous United States, with 16 196 human neuroinvasive disease cases and 1549 deaths reported since 1999. More than 780 000 illnesses have likely occurred. To date, incidence is highest in the Midwest from mid-July to early September. West Nile fever develops in approximately 25% of those infected, varies greatly in clinical severity, and symptoms may be prolonged. Neuroinvasive disease (meningitis, encephalitis, acute flaccid paralysis) develops in less than 1% but carries a fatality rate of approximately 10%. Encephalitis has a highly variable clinical course but often is associated with considerable long-term morbidity. Approximately two-thirds of those with paralysis remain with significant weakness in affected limbs. Diagnosis usually rests on detection of IgM antibody in serum or cerebrospinal fluid. Treatment is supportive; no licensed human vaccine exists. Prevention uses an integrated pest management approach, which focuses on surveillance, elimination of mosquito breeding sites, and larval and adult mosquito management using pesticides to keep mosquito populations low. During outbreaks or impending outbreaks, emphasis shifts to aggressive adult mosquito control to reduce the abundance of infected, biting mosquitoes. Pesticide exposure and adverse human health events following adult mosquito control operations for West Nile virus appear negligible.\n\nCONCLUSIONS AND RELEVANCE\nIn North America, West Nile virus has and will remain a formidable clinical and public health problem for years to come.","DOI":"10.1001/jama.2013.8042","ISSN":"0098-7484","note":"PMID: 23860989\nPMCID: PMC4563989","title-short":"West Nile Virus","journalAbbreviation":"JAMA","author":[{"family":"Petersen","given":"Lyle R."},{"family":"Brault","given":"Aaron C."},{"family":"Nasci","given":"Roger S."}],"issued":{"date-parts":[["2013",7,17]]}}}],"schema":"https://github.com/citation-style-language/schema/raw/master/csl-citation.json"} </w:instrText>
      </w:r>
      <w:r w:rsidR="00D55024">
        <w:rPr>
          <w:lang w:val="en-US"/>
        </w:rPr>
        <w:fldChar w:fldCharType="separate"/>
      </w:r>
      <w:r w:rsidR="00CC6B9F" w:rsidRPr="00CC6B9F">
        <w:rPr>
          <w:rFonts w:ascii="Calibri" w:hAnsi="Calibri" w:cs="Calibri"/>
          <w:lang w:val="en-US"/>
        </w:rPr>
        <w:t>(Petersen et al., 2013)</w:t>
      </w:r>
      <w:r w:rsidR="00D55024">
        <w:rPr>
          <w:lang w:val="en-US"/>
        </w:rPr>
        <w:fldChar w:fldCharType="end"/>
      </w:r>
      <w:r w:rsidR="00596237">
        <w:rPr>
          <w:lang w:val="en-US"/>
        </w:rPr>
        <w:t>.</w:t>
      </w:r>
      <w:r>
        <w:rPr>
          <w:lang w:val="en-US"/>
        </w:rPr>
        <w:t xml:space="preserve"> </w:t>
      </w:r>
      <w:r w:rsidR="003D3009">
        <w:rPr>
          <w:lang w:val="en-US"/>
        </w:rPr>
        <w:t xml:space="preserve">While most human infections are </w:t>
      </w:r>
      <w:r w:rsidR="003D3009" w:rsidRPr="001F74A5">
        <w:rPr>
          <w:lang w:val="en-US"/>
        </w:rPr>
        <w:t xml:space="preserve">asymptomatic, about 25% of </w:t>
      </w:r>
      <w:r w:rsidR="003D3009">
        <w:rPr>
          <w:lang w:val="en-US"/>
        </w:rPr>
        <w:t xml:space="preserve">the infections develop symptoms </w:t>
      </w:r>
      <w:r w:rsidR="003D3009" w:rsidRPr="001F74A5">
        <w:rPr>
          <w:lang w:val="en-US"/>
        </w:rPr>
        <w:t>such as fever</w:t>
      </w:r>
      <w:r w:rsidR="003D3009">
        <w:rPr>
          <w:lang w:val="en-US"/>
        </w:rPr>
        <w:t xml:space="preserve"> and headache and less than </w:t>
      </w:r>
      <w:r w:rsidR="003D3009" w:rsidRPr="001F74A5">
        <w:rPr>
          <w:lang w:val="en-US"/>
        </w:rPr>
        <w:t xml:space="preserve">1% more </w:t>
      </w:r>
      <w:r w:rsidR="003D3009">
        <w:rPr>
          <w:lang w:val="en-US"/>
        </w:rPr>
        <w:t xml:space="preserve">severe neurological diseases </w:t>
      </w:r>
      <w:r w:rsidR="003D3009">
        <w:rPr>
          <w:lang w:val="en-US"/>
        </w:rPr>
        <w:fldChar w:fldCharType="begin"/>
      </w:r>
      <w:r w:rsidR="00CC6B9F">
        <w:rPr>
          <w:lang w:val="en-US"/>
        </w:rPr>
        <w:instrText xml:space="preserve"> ADDIN ZOTERO_ITEM CSL_CITATION {"citationID":"e7raitfx","properties":{"formattedCitation":"(Petersen et al., 2013)","plainCitation":"(Petersen et al., 2013)","noteIndex":0},"citationItems":[{"id":1134,"uris":["http://zotero.org/groups/2507446/items/D2WLNJK7"],"uri":["http://zotero.org/groups/2507446/items/D2WLNJK7"],"itemData":{"id":1134,"type":"article-journal","title":"West Nile Virus: Review of the Literature","container-title":"JAMA","page":"308-315","volume":"310","issue":"3","source":"PubMed Central","abstract":"IMPORTANCE\nSince its introduction in North America in 1999,West Nile virus has produced the 3 largest arboviral neuroinvasive disease outbreaks ever recorded in the United States.\n\nOBJECTIVE\nTo review the ecology, virology, epidemiology, clinical characteristics, diagnosis, prevention, and control of West Nile virus, with an emphasis on North America.\n\nEVIDENCE REVIEW\nPubMed electronic database was searched through February 5, 2013. United States national surveillance data were gathered from the Centers for Disease Control and Prevention.\n\nFINDINGS\nWest Nile virus is now endemic throughout the contiguous United States, with 16 196 human neuroinvasive disease cases and 1549 deaths reported since 1999. More than 780 000 illnesses have likely occurred. To date, incidence is highest in the Midwest from mid-July to early September. West Nile fever develops in approximately 25% of those infected, varies greatly in clinical severity, and symptoms may be prolonged. Neuroinvasive disease (meningitis, encephalitis, acute flaccid paralysis) develops in less than 1% but carries a fatality rate of approximately 10%. Encephalitis has a highly variable clinical course but often is associated with considerable long-term morbidity. Approximately two-thirds of those with paralysis remain with significant weakness in affected limbs. Diagnosis usually rests on detection of IgM antibody in serum or cerebrospinal fluid. Treatment is supportive; no licensed human vaccine exists. Prevention uses an integrated pest management approach, which focuses on surveillance, elimination of mosquito breeding sites, and larval and adult mosquito management using pesticides to keep mosquito populations low. During outbreaks or impending outbreaks, emphasis shifts to aggressive adult mosquito control to reduce the abundance of infected, biting mosquitoes. Pesticide exposure and adverse human health events following adult mosquito control operations for West Nile virus appear negligible.\n\nCONCLUSIONS AND RELEVANCE\nIn North America, West Nile virus has and will remain a formidable clinical and public health problem for years to come.","DOI":"10.1001/jama.2013.8042","ISSN":"0098-7484","note":"PMID: 23860989\nPMCID: PMC4563989","title-short":"West Nile Virus","journalAbbreviation":"JAMA","author":[{"family":"Petersen","given":"Lyle R."},{"family":"Brault","given":"Aaron C."},{"family":"Nasci","given":"Roger S."}],"issued":{"date-parts":[["2013",7,17]]}}}],"schema":"https://github.com/citation-style-language/schema/raw/master/csl-citation.json"} </w:instrText>
      </w:r>
      <w:r w:rsidR="003D3009">
        <w:rPr>
          <w:lang w:val="en-US"/>
        </w:rPr>
        <w:fldChar w:fldCharType="separate"/>
      </w:r>
      <w:r w:rsidR="00CC6B9F" w:rsidRPr="00CC6B9F">
        <w:rPr>
          <w:rFonts w:ascii="Calibri" w:hAnsi="Calibri" w:cs="Calibri"/>
          <w:lang w:val="en-US"/>
        </w:rPr>
        <w:t>(Petersen et al., 2013)</w:t>
      </w:r>
      <w:r w:rsidR="003D3009">
        <w:rPr>
          <w:lang w:val="en-US"/>
        </w:rPr>
        <w:fldChar w:fldCharType="end"/>
      </w:r>
      <w:r w:rsidR="003D3009" w:rsidRPr="001F74A5">
        <w:rPr>
          <w:lang w:val="en-US"/>
        </w:rPr>
        <w:t>.</w:t>
      </w:r>
      <w:r w:rsidR="00DD52CA">
        <w:rPr>
          <w:lang w:val="en-US"/>
        </w:rPr>
        <w:t xml:space="preserve"> </w:t>
      </w:r>
    </w:p>
    <w:p w14:paraId="7462FA6C" w14:textId="6E414D2B" w:rsidR="00CC4709" w:rsidRDefault="00BA35A1" w:rsidP="00BA35A1">
      <w:pPr>
        <w:spacing w:line="480" w:lineRule="auto"/>
        <w:rPr>
          <w:lang w:val="en-US"/>
        </w:rPr>
      </w:pPr>
      <w:r>
        <w:rPr>
          <w:lang w:val="en-US"/>
        </w:rPr>
        <w:t>WNV</w:t>
      </w:r>
      <w:r w:rsidR="00DD52CA">
        <w:rPr>
          <w:lang w:val="en-US"/>
        </w:rPr>
        <w:t xml:space="preserve"> (lineage 2)</w:t>
      </w:r>
      <w:r>
        <w:rPr>
          <w:lang w:val="en-US"/>
        </w:rPr>
        <w:t xml:space="preserve"> has most likely arri</w:t>
      </w:r>
      <w:r w:rsidR="003D3009">
        <w:rPr>
          <w:lang w:val="en-US"/>
        </w:rPr>
        <w:t>ved in</w:t>
      </w:r>
      <w:r>
        <w:rPr>
          <w:lang w:val="en-US"/>
        </w:rPr>
        <w:t xml:space="preserve"> </w:t>
      </w:r>
      <w:r w:rsidR="00C52227">
        <w:rPr>
          <w:lang w:val="en-US"/>
        </w:rPr>
        <w:t xml:space="preserve">Europe first in </w:t>
      </w:r>
      <w:r>
        <w:rPr>
          <w:lang w:val="en-US"/>
        </w:rPr>
        <w:t xml:space="preserve">Hungary thanks to migratory birds </w:t>
      </w:r>
      <w:r w:rsidR="00C52227">
        <w:rPr>
          <w:lang w:val="en-US"/>
        </w:rPr>
        <w:t>at the beginning of the century</w:t>
      </w:r>
      <w:r>
        <w:rPr>
          <w:lang w:val="en-US"/>
        </w:rPr>
        <w:t xml:space="preserve"> </w:t>
      </w:r>
      <w:r>
        <w:rPr>
          <w:lang w:val="en-US"/>
        </w:rPr>
        <w:fldChar w:fldCharType="begin"/>
      </w:r>
      <w:r w:rsidR="00CC6B9F">
        <w:rPr>
          <w:lang w:val="en-US"/>
        </w:rPr>
        <w:instrText xml:space="preserve"> ADDIN ZOTERO_ITEM CSL_CITATION {"citationID":"ikECh46D","properties":{"formattedCitation":"(Hern\\uc0\\u225{}ndez-Triana et al., 2014; Veo et al., 2019; Zehender et al., 2017)","plainCitation":"(Hernández-Triana et al., 2014; Veo et al., 2019; Zehender et al., 2017)","noteIndex":0},"citationItems":[{"id":360,"uris":["http://zotero.org/users/1631417/items/B32UR54N"],"uri":["http://zotero.org/users/1631417/items/B32UR54N"],"itemData":{"id":360,"type":"article-journal","title":"Reconstructing the recent West Nile virus lineage 2 epidemic in Europe and Italy using discrete and continuous phylogeography","container-title":"PLOS ONE","page":"e0179679","volume":"12","issue":"7","source":"PLoS Journals","abstract":"West Nile virus lineage 2 (WNV-2) was mainly confined to sub-Saharan Africa until the early 2000s, when it was identified for the first time in Central Europe causing outbreaks of human and animal infection. The aim of this study was to reconstruct the origin and dispersion of WNV-2 in Central Europe and Italy on a phylodynamic and phylogeographical basis. To this aim, discrete and continuous space phylogeographical models were applied to a total of 33 newly characterised full-length viral genomes obtained from mosquitoes, birds and humans in Northern Italy in the years 2013–2015 aligned with 64 complete sequences isolated mainly in Europe. The European isolates segregated into two highly significant clades: a small one including three sequences and a large clade including the majority of isolates obtained in Central Europe since 2004. Discrete phylogeographical analysis showed that the most probable location of the root of the largest European clade was in Hungary a mean 12.78 years ago. The European clade bifurcated into two highly supported subclades: one including most of the Central/East European isolates and the other encompassing all of the isolates obtained in Greece. The continuous space phylogeographical analysis of the Italian clade showed that WNV-2 entered Italy in about 2008, probably by crossing the Adriatic sea and reaching a central area of the Po Valley. The epidemic then spread simultaneously eastward, to reach the region of the Po delta in 2013, and westward to the border area between Lombardy and Piedmont in 2014; later, the western strain changed direction southward, and reached the central area of the Po valley once again in 2015. Over a period of about seven years, the virus spread all over an area of northern Italy by following the Po river and its main tributaries.","DOI":"10.1371/journal.pone.0179679","ISSN":"1932-6203","journalAbbreviation":"PLOS ONE","language":"en","author":[{"family":"Zehender","given":"Gianguglielmo"},{"family":"Veo","given":"Carla"},{"family":"Ebranati","given":"Erika"},{"family":"Carta","given":"Valentina"},{"family":"Rovida","given":"Francesca"},{"family":"Percivalle","given":"Elena"},{"family":"Moreno","given":"Ana"},{"family":"Lelli","given":"Davide"},{"family":"Calzolari","given":"Mattia"},{"family":"Lavazza","given":"Antonio"},{"family":"Chiapponi","given":"Chiara"},{"family":"Baioni","given":"Laura"},{"family":"Capelli","given":"Gioia"},{"family":"Ravagnan","given":"Silvia"},{"family":"Rold","given":"Graziana Da"},{"family":"Lavezzo","given":"Enrico"},{"family":"Palù","given":"Giorgio"},{"family":"Baldanti","given":"Fausto"},{"family":"Barzon","given":"Luisa"},{"family":"Galli","given":"Massimo"}],"issued":{"date-parts":[["2017",7,5]]}}},{"id":1354,"uris":["http://zotero.org/users/1631417/items/55NVQC8K"],"uri":["http://zotero.org/users/1631417/items/55NVQC8K"],"itemData":{"id":1354,"type":"article-journal","title":"Evolutionary Dynamics of the Lineage 2 West Nile Virus That Caused the Largest European Epidemic: Italy 2011–2018","container-title":"Viruses","page":"814","volume":"11","issue":"9","source":"www.mdpi.com","abstract":"Lineage 2 West Nile virus (WNV) caused a vast epidemic in Europe in 2018, with the highest incidence being recorded in Italy. To reconstruct the evolutionary dynamics and epidemiological history of the virus in Italy, 53 envelope gene and 26 complete genome sequences obtained from human and animal samples were characterised by means of next-generation sequencing. Phylogenetic analysis revealed two Italian strains originating between 2010 and 2012: clade A, which apparently became extinct in 2013&amp;ndash;2014, and clade B, which was responsible for the 2018 epidemic. The mean genetic distances in clade B increased over time and with the distance between sampling locations. Bayesian birth-death and coalescent skyline plots of the clade B showed that the effective number of infections and the effective reproduction number (Re) increased between 2015 and 2018. Our data suggest that WNV-2 entered Italy in 2011 as a result of one or a few penetration events. Clade B differentiated mainly as a result of genetic drift and purifying selection, leading to the appearance of multiple locally circulating sub-clades for different times. Phylodynamic analysis showed a current expansion of the infection among reservoir birds and/or vectors.","DOI":"10.3390/v11090814","title-short":"Evolutionary Dynamics of the Lineage 2 West Nile Virus That Caused the Largest European Epidemic","language":"en","author":[{"family":"Veo","given":"Carla"},{"family":"Ventura","given":"Carla","non-dropping-particle":"della"},{"family":"Moreno","given":"Ana"},{"family":"Rovida","given":"Francesca"},{"family":"Percivalle","given":"Elena"},{"family":"Canziani","given":"Sabrina"},{"family":"Torri","given":"Debora"},{"family":"Calzolari","given":"Mattia"},{"family":"Baldanti","given":"Fausto"},{"family":"Galli","given":"Massimo"},{"family":"Zehender","given":"Gianguglielmo"}],"issued":{"date-parts":[["2019",9]]}}},{"id":9,"uris":["http://zotero.org/users/1631417/items/UD9FMZB9"],"uri":["http://zotero.org/users/1631417/items/UD9FMZB9"],"itemData":{"id":9,"type":"article-journal","title":"Emergence of West Nile Virus Lineage 2 in Europe: A Review on the Introduction and Spread of a Mosquito-Borne Disease","container-title":"Frontiers in Public Health","volume":"2","source":"Frontiers","abstract":"West Nile virus (WNV) is transmitted by mosquitoes and causes fever and encephalitis in humans, equines and occasionally wild birds. The virus was first isolated in sub-Saharan Africa where it is endemic. WNV lineage 1 has been responsible for repeated disease outbreaks in the countries of the Mediterranean basin over the past 50 years. This lineage was also introduced into North America in 1999 causing widespread human, equine and avian mortality. WNV lineage 2, the first WNV lineage to be isolated was believed to be restricted to sub-Saharan Africa causing a relatively mild fever in humans. However, in 2004, an investigation in Hungary of a case of encephalitis in a wild goshawk (Accipiter gentiles) resulted in the isolation of WNV lineage 2. During the summer of 2004, and in subsequent years, the virus appeared to spread locally throughout Hungary and into neighbouring Austria. Subsequently, WNV lineage 2 emerged in Greece in 2010 and in Italy in 2011, involving outbreaks on the Italian mainland and Sardinia. Further spread through the Balkan countries is also suspected. Whole genome sequencing has confirmed that the virus responsible for the outbreaks in Greece and Italy was almost identical to that isolated in Hungary. However, unlike the outbreaks in Hungary, the burden of disease in Mediterranean countries Mediterranean countries has fallen upon the human population with numerous cases of West Nile fever and a relatively higher mortality rate than in previous outbreaks. The emergence of WNV lineage 2 in Europe, its over-wintering and subsequent spread over large distances illustrates the repeated threat of emerging mosquito-borne diseases. This article will review the emergence of WNV lineage 2 in Europe; consider the pathways for virus spread and the public health implications for the continent.","URL":"https://www.frontiersin.org/articles/10.3389/fpubh.2014.00271/full","DOI":"10.3389/fpubh.2014.00271","ISSN":"2296-2565","title-short":"Emergence of West Nile Virus Lineage 2 in Europe","journalAbbreviation":"Front. Public Health","language":"English","author":[{"family":"Hernández-Triana","given":"Luis M."},{"family":"Jeffries","given":"Claire L."},{"family":"Mansfield","given":"Karen L."},{"family":"Carnell","given":"George"},{"family":"Fooks","given":"Anthony R."},{"family":"Johnson","given":"Nicholas"}],"issued":{"date-parts":[["2014"]]},"accessed":{"date-parts":[["2018",2,15]]}}}],"schema":"https://github.com/citation-style-language/schema/raw/master/csl-citation.json"} </w:instrText>
      </w:r>
      <w:r>
        <w:rPr>
          <w:lang w:val="en-US"/>
        </w:rPr>
        <w:fldChar w:fldCharType="separate"/>
      </w:r>
      <w:r w:rsidR="00CC6B9F" w:rsidRPr="00CC6B9F">
        <w:rPr>
          <w:rFonts w:ascii="Calibri" w:hAnsi="Calibri" w:cs="Calibri"/>
          <w:szCs w:val="24"/>
          <w:lang w:val="en-US"/>
        </w:rPr>
        <w:t>(Hernández-Triana et al., 2014; Veo et al., 2019; Zehender et al., 2017)</w:t>
      </w:r>
      <w:r>
        <w:rPr>
          <w:lang w:val="en-US"/>
        </w:rPr>
        <w:fldChar w:fldCharType="end"/>
      </w:r>
      <w:r>
        <w:rPr>
          <w:lang w:val="en-US"/>
        </w:rPr>
        <w:t xml:space="preserve">, and since then it has spread to </w:t>
      </w:r>
      <w:r w:rsidR="001F74A5">
        <w:rPr>
          <w:lang w:val="en-US"/>
        </w:rPr>
        <w:t xml:space="preserve">many European countries </w:t>
      </w:r>
      <w:r w:rsidR="001F74A5" w:rsidRPr="001F74A5">
        <w:rPr>
          <w:lang w:val="en-US"/>
        </w:rPr>
        <w:t>cau</w:t>
      </w:r>
      <w:r w:rsidR="001F74A5">
        <w:rPr>
          <w:lang w:val="en-US"/>
        </w:rPr>
        <w:t>sing hundreds of human cases</w:t>
      </w:r>
      <w:r w:rsidR="009818F6">
        <w:rPr>
          <w:lang w:val="en-US"/>
        </w:rPr>
        <w:t xml:space="preserve"> with a high heterogeneity in </w:t>
      </w:r>
      <w:r w:rsidR="001917ED">
        <w:rPr>
          <w:lang w:val="en-US"/>
        </w:rPr>
        <w:t>incidence</w:t>
      </w:r>
      <w:r w:rsidR="00D74155">
        <w:rPr>
          <w:lang w:val="en-US"/>
        </w:rPr>
        <w:t xml:space="preserve"> both spatial</w:t>
      </w:r>
      <w:r w:rsidR="009818F6">
        <w:rPr>
          <w:lang w:val="en-US"/>
        </w:rPr>
        <w:t xml:space="preserve"> (i.e. between </w:t>
      </w:r>
      <w:r w:rsidR="008C747D">
        <w:rPr>
          <w:lang w:val="en-US"/>
        </w:rPr>
        <w:t xml:space="preserve">and within </w:t>
      </w:r>
      <w:r w:rsidR="009818F6">
        <w:rPr>
          <w:lang w:val="en-US"/>
        </w:rPr>
        <w:t>different countries</w:t>
      </w:r>
      <w:r w:rsidR="00D74155">
        <w:rPr>
          <w:lang w:val="en-US"/>
        </w:rPr>
        <w:t>) and temporal</w:t>
      </w:r>
      <w:r w:rsidR="009818F6">
        <w:rPr>
          <w:lang w:val="en-US"/>
        </w:rPr>
        <w:t xml:space="preserve"> (i.e. between different years)</w:t>
      </w:r>
      <w:r w:rsidR="00085A3A">
        <w:rPr>
          <w:lang w:val="en-US"/>
        </w:rPr>
        <w:t xml:space="preserve"> </w:t>
      </w:r>
      <w:r w:rsidR="00085A3A">
        <w:rPr>
          <w:lang w:val="en-US"/>
        </w:rPr>
        <w:fldChar w:fldCharType="begin"/>
      </w:r>
      <w:r w:rsidR="00CC6B9F">
        <w:rPr>
          <w:lang w:val="en-US"/>
        </w:rPr>
        <w:instrText xml:space="preserve"> ADDIN ZOTERO_ITEM CSL_CITATION {"citationID":"xSbiaA9w","properties":{"formattedCitation":"(European Centre for Disease Prevention and Control, 2020)","plainCitation":"(European Centre for Disease Prevention and Control, 2020)","noteIndex":0},"citationItems":[{"id":1349,"uris":["http://zotero.org/users/1631417/items/XJ4URNYA"],"uri":["http://zotero.org/users/1631417/items/XJ4URNYA"],"itemData":{"id":1349,"type":"article","title":"Surveillance Atlas of Infectious Diseases","URL":"https://atlas.ecdc.europa.eu/public/index.aspx","author":[{"literal":"European Centre for Disease Prevention and Control"}],"issued":{"date-parts":[["2020"]]},"accessed":{"date-parts":[["2020",6,8]]}}}],"schema":"https://github.com/citation-style-language/schema/raw/master/csl-citation.json"} </w:instrText>
      </w:r>
      <w:r w:rsidR="00085A3A">
        <w:rPr>
          <w:lang w:val="en-US"/>
        </w:rPr>
        <w:fldChar w:fldCharType="separate"/>
      </w:r>
      <w:r w:rsidR="00CC6B9F" w:rsidRPr="00CC6B9F">
        <w:rPr>
          <w:rFonts w:ascii="Calibri" w:hAnsi="Calibri" w:cs="Calibri"/>
          <w:lang w:val="en-US"/>
        </w:rPr>
        <w:t>(European Centre for Disease Prevention and Control, 2020)</w:t>
      </w:r>
      <w:r w:rsidR="00085A3A">
        <w:rPr>
          <w:lang w:val="en-US"/>
        </w:rPr>
        <w:fldChar w:fldCharType="end"/>
      </w:r>
      <w:r w:rsidR="001F74A5" w:rsidRPr="001F74A5">
        <w:rPr>
          <w:lang w:val="en-US"/>
        </w:rPr>
        <w:t>.</w:t>
      </w:r>
      <w:r w:rsidR="001F74A5">
        <w:rPr>
          <w:lang w:val="en-US"/>
        </w:rPr>
        <w:t xml:space="preserve"> </w:t>
      </w:r>
    </w:p>
    <w:p w14:paraId="4953899B" w14:textId="2A2D5369" w:rsidR="00A17416" w:rsidRPr="00965651" w:rsidRDefault="00A17416" w:rsidP="006C28A1">
      <w:pPr>
        <w:spacing w:line="480" w:lineRule="auto"/>
        <w:rPr>
          <w:lang w:val="en-US"/>
        </w:rPr>
      </w:pPr>
      <w:r>
        <w:rPr>
          <w:lang w:val="en-US"/>
        </w:rPr>
        <w:t xml:space="preserve">WNV transmission is </w:t>
      </w:r>
      <w:r w:rsidR="00927449">
        <w:rPr>
          <w:lang w:val="en-US"/>
        </w:rPr>
        <w:t>large</w:t>
      </w:r>
      <w:r>
        <w:rPr>
          <w:lang w:val="en-US"/>
        </w:rPr>
        <w:t xml:space="preserve">ly affected by abiotic factors. </w:t>
      </w:r>
      <w:r w:rsidR="00AC684D">
        <w:rPr>
          <w:lang w:val="en-US"/>
        </w:rPr>
        <w:t>First of all, mosquito population dynamics is strongly dependent on temperature</w:t>
      </w:r>
      <w:r w:rsidR="004419E1">
        <w:rPr>
          <w:lang w:val="en-US"/>
        </w:rPr>
        <w:t xml:space="preserve"> </w:t>
      </w:r>
      <w:r w:rsidR="004419E1">
        <w:rPr>
          <w:lang w:val="en-US"/>
        </w:rPr>
        <w:fldChar w:fldCharType="begin"/>
      </w:r>
      <w:r w:rsidR="00144F81">
        <w:rPr>
          <w:lang w:val="en-US"/>
        </w:rPr>
        <w:instrText xml:space="preserve"> ADDIN ZOTERO_ITEM CSL_CITATION {"citationID":"bKpVnAPt","properties":{"formattedCitation":"(Chaves et al., 2011; Loetti et al., 2011; Ruybal et al., 2016)","plainCitation":"(Chaves et al., 2011; Loetti et al., 2011; Ruybal et al., 2016)","noteIndex":0},"citationItems":[{"id":2326,"uris":["http://zotero.org/users/1631417/items/6KBAZM47"],"uri":["http://zotero.org/users/1631417/items/6KBAZM47"],"itemData":{"id":2326,"type":"article-journal","title":"Climatic variability and landscape heterogeneity impact urban mosquito diversity and vector abundance and infection","container-title":"Ecosphere","page":"art70","volume":"2","issue":"6","source":"Wiley Online Library","abstract":"Urban habitat heterogeneity can modify interactions across species and lead to spatially fine grained differences in β-diversity patterns and their associated ecosystem services. Here, we study the impacts of landscape heterogeneity and climatic variability on: (1) the richness and diversity patterns of mosquitoes (Diptera: Culicidae) and (2) the abundance and West Nile virus infection rate of the house mosquito, Culex pipiens, in Chicago, USA. We conducted a four year long study (2005–2008) in 8 sites that captured a gradient of urban heterogeneities. We found a total of 19 mosquito species, a representative sample of mosquito species richness in the area, according to both model estimation (Chao2 ± S.E. = 20.50 ± 2.29) and faunal records for Chicago. We found that heterogeneity in the landscape was the best predictor of both mosquito species richness and diversity, with the most heterogeneous landscapes harboring the largest number of species. In general there were no changes in species richness over the years that could be associated with weather patterns and climatic variability (WPCV). In contrast, changes in diversity were associated with WPCV. Our results also showed that WPCV had major impacts on house mosquito abundance and West Nile virus mosquito infection rate (MIR) patterns. Although MIR was independent of mosquito diversity, it was associated with overall mosquito abundance, which had a convex association with species richness (i.e., abundance increases to a point after which it decreases as function of species richness). Finally, our results highlight the importance of considering dominant vector species as part of a community of vectors, whose biodiversity patterns can directly or indirectly impact the risk of infectious disease transmission.","DOI":"10.1890/ES11-00088.1","ISSN":"2150-8925","language":"en","author":[{"family":"Chaves","given":"Luis F."},{"family":"Hamer","given":"Gabriel L."},{"family":"Walker","given":"Edward D."},{"family":"Brown","given":"William M."},{"family":"Ruiz","given":"Marilyn O."},{"family":"Kitron","given":"Uriel D."}],"issued":{"date-parts":[["2011"]]}}},{"id":399,"uris":["http://zotero.org/users/1631417/items/AUKPUN35"],"uri":["http://zotero.org/users/1631417/items/AUKPUN35"],"itemData":{"id":399,"type":"article-journal","title":"Development rates, larval survivorship and wing length of &lt;i&gt;Culex pipiens&lt;/i&gt; (Diptera: Culicidae) at constant temperatures","container-title":"Journal of Natural History","page":"2203-2213","volume":"45","issue":"35-36","source":"CrossRef","DOI":"10.1080/00222933.2011.590946","ISSN":"0022-2933, 1464-5262","title-short":"Development rates, larval survivorship and wing length of &lt;i&gt;Culex pipiens&lt;/i&gt; (Diptera","author":[{"family":"Loetti","given":"Verónica"},{"family":"Schweigmann","given":"Nicolás"},{"family":"Burroni","given":"Nora"}],"issued":{"date-parts":[["2011",9]]}}},{"id":2001,"uris":["http://zotero.org/users/1631417/items/RXUK5RR4"],"uri":["http://zotero.org/users/1631417/items/RXUK5RR4"],"itemData":{"id":2001,"type":"article-journal","title":"Geographic variation in the response of Culex pipiens life history traits to temperature","container-title":"Parasites &amp; Vectors","page":"116","volume":"9","issue":"1","source":"BioMed Central","abstract":"Climate change is predicted to alter the transmission of many vector-borne pathogens. The quantitative impact of climate change is usually estimated by measuring the temperature-performance relationships for a single population of vectors, and then mapping this relationship across a range of temperatures or locations. However, life history traits of different populations often differ significantly. Specifically, performance across a range of temperatures is likely to vary due to local adaptation to temperature and other factors. This variation can cause spatial variation in pathogen transmission and will influence the impact of climate change on the transmission of vector-borne pathogens.","DOI":"10.1186/s13071-016-1402-z","ISSN":"1756-3305","journalAbbreviation":"Parasites &amp; Vectors","author":[{"family":"Ruybal","given":"Jordan E."},{"family":"Kramer","given":"Laura D."},{"family":"Kilpatrick","given":"A. Marm"}],"issued":{"date-parts":[["2016",2,29]]}}}],"schema":"https://github.com/citation-style-language/schema/raw/master/csl-citation.json"} </w:instrText>
      </w:r>
      <w:r w:rsidR="004419E1">
        <w:rPr>
          <w:lang w:val="en-US"/>
        </w:rPr>
        <w:fldChar w:fldCharType="separate"/>
      </w:r>
      <w:r w:rsidR="00144F81" w:rsidRPr="00633121">
        <w:rPr>
          <w:rFonts w:ascii="Calibri" w:hAnsi="Calibri" w:cs="Calibri"/>
          <w:lang w:val="en-US"/>
        </w:rPr>
        <w:t>(Chaves et al., 2011; Loetti et al., 2011; Ruybal et al., 2016)</w:t>
      </w:r>
      <w:r w:rsidR="004419E1">
        <w:rPr>
          <w:lang w:val="en-US"/>
        </w:rPr>
        <w:fldChar w:fldCharType="end"/>
      </w:r>
      <w:r w:rsidR="00AC684D">
        <w:rPr>
          <w:lang w:val="en-US"/>
        </w:rPr>
        <w:t xml:space="preserve">. For </w:t>
      </w:r>
      <w:r w:rsidR="00AC684D">
        <w:rPr>
          <w:lang w:val="en-US"/>
        </w:rPr>
        <w:lastRenderedPageBreak/>
        <w:t xml:space="preserve">instance, according to laboratory experiments, </w:t>
      </w:r>
      <w:proofErr w:type="spellStart"/>
      <w:r w:rsidR="00AC684D" w:rsidRPr="00AC684D">
        <w:rPr>
          <w:i/>
          <w:lang w:val="en-US"/>
        </w:rPr>
        <w:t>Cx</w:t>
      </w:r>
      <w:proofErr w:type="spellEnd"/>
      <w:r w:rsidR="00AC684D" w:rsidRPr="00AC684D">
        <w:rPr>
          <w:i/>
          <w:lang w:val="en-US"/>
        </w:rPr>
        <w:t xml:space="preserve">. </w:t>
      </w:r>
      <w:proofErr w:type="spellStart"/>
      <w:r w:rsidR="00AC684D" w:rsidRPr="00AC684D">
        <w:rPr>
          <w:i/>
          <w:lang w:val="en-US"/>
        </w:rPr>
        <w:t>pipiens</w:t>
      </w:r>
      <w:proofErr w:type="spellEnd"/>
      <w:r w:rsidR="00AC684D">
        <w:rPr>
          <w:lang w:val="en-US"/>
        </w:rPr>
        <w:t xml:space="preserve"> larvae take about </w:t>
      </w:r>
      <w:r w:rsidR="00C42EFA">
        <w:rPr>
          <w:lang w:val="en-US"/>
        </w:rPr>
        <w:t>three weeks</w:t>
      </w:r>
      <w:r w:rsidR="00AC684D">
        <w:rPr>
          <w:lang w:val="en-US"/>
        </w:rPr>
        <w:t xml:space="preserve"> to become adults at </w:t>
      </w:r>
      <w:r w:rsidR="00C42EFA">
        <w:rPr>
          <w:lang w:val="en-US"/>
        </w:rPr>
        <w:t>15</w:t>
      </w:r>
      <w:r w:rsidR="00AC684D">
        <w:rPr>
          <w:lang w:val="en-US"/>
        </w:rPr>
        <w:t xml:space="preserve">°C and only 8 days at 30 °C </w:t>
      </w:r>
      <w:r w:rsidR="00AC684D">
        <w:rPr>
          <w:lang w:val="en-US"/>
        </w:rPr>
        <w:fldChar w:fldCharType="begin"/>
      </w:r>
      <w:r w:rsidR="00CC6B9F">
        <w:rPr>
          <w:lang w:val="en-US"/>
        </w:rPr>
        <w:instrText xml:space="preserve"> ADDIN ZOTERO_ITEM CSL_CITATION {"citationID":"R1YhAZFU","properties":{"formattedCitation":"(Loetti et al., 2011)","plainCitation":"(Loetti et al., 2011)","noteIndex":0},"citationItems":[{"id":399,"uris":["http://zotero.org/users/1631417/items/AUKPUN35"],"uri":["http://zotero.org/users/1631417/items/AUKPUN35"],"itemData":{"id":399,"type":"article-journal","title":"Development rates, larval survivorship and wing length of &lt;i&gt;Culex pipiens&lt;/i&gt; (Diptera: Culicidae) at constant temperatures","container-title":"Journal of Natural History","page":"2203-2213","volume":"45","issue":"35-36","source":"CrossRef","DOI":"10.1080/00222933.2011.590946","ISSN":"0022-2933, 1464-5262","title-short":"Development rates, larval survivorship and wing length of &lt;i&gt;Culex pipiens&lt;/i&gt; (Diptera","author":[{"family":"Loetti","given":"Verónica"},{"family":"Schweigmann","given":"Nicolás"},{"family":"Burroni","given":"Nora"}],"issued":{"date-parts":[["2011",9]]}}}],"schema":"https://github.com/citation-style-language/schema/raw/master/csl-citation.json"} </w:instrText>
      </w:r>
      <w:r w:rsidR="00AC684D">
        <w:rPr>
          <w:lang w:val="en-US"/>
        </w:rPr>
        <w:fldChar w:fldCharType="separate"/>
      </w:r>
      <w:r w:rsidR="00CC6B9F" w:rsidRPr="00CC6B9F">
        <w:rPr>
          <w:rFonts w:ascii="Calibri" w:hAnsi="Calibri" w:cs="Calibri"/>
          <w:lang w:val="en-US"/>
        </w:rPr>
        <w:t>(Loetti et al., 2011)</w:t>
      </w:r>
      <w:r w:rsidR="00AC684D">
        <w:rPr>
          <w:lang w:val="en-US"/>
        </w:rPr>
        <w:fldChar w:fldCharType="end"/>
      </w:r>
      <w:r w:rsidR="00AC684D">
        <w:rPr>
          <w:lang w:val="en-US"/>
        </w:rPr>
        <w:t>. Moreover</w:t>
      </w:r>
      <w:r>
        <w:rPr>
          <w:lang w:val="en-US"/>
        </w:rPr>
        <w:t xml:space="preserve">, temperature is paramount at </w:t>
      </w:r>
      <w:r w:rsidR="00AC684D">
        <w:rPr>
          <w:lang w:val="en-US"/>
        </w:rPr>
        <w:t xml:space="preserve">shaping viral </w:t>
      </w:r>
      <w:r w:rsidR="00965651">
        <w:rPr>
          <w:lang w:val="en-US"/>
        </w:rPr>
        <w:t>circulation</w:t>
      </w:r>
      <w:r>
        <w:rPr>
          <w:lang w:val="en-US"/>
        </w:rPr>
        <w:t xml:space="preserve">: warmer conditions increase mosquito biting rate </w:t>
      </w:r>
      <w:r>
        <w:rPr>
          <w:lang w:val="en-US"/>
        </w:rPr>
        <w:fldChar w:fldCharType="begin"/>
      </w:r>
      <w:r w:rsidR="00F9273A">
        <w:rPr>
          <w:lang w:val="en-US"/>
        </w:rPr>
        <w:instrText xml:space="preserve"> ADDIN ZOTERO_ITEM CSL_CITATION {"citationID":"cR7mZDZ9","properties":{"formattedCitation":"(Ewing et al., 2016; Ruybal et al., 2016)","plainCitation":"(Ewing et al., 2016; Ruybal et al., 2016)","noteIndex":0},"citationItems":[{"id":114,"uris":["http://zotero.org/users/1631417/items/EK4GKWJT"],"uri":["http://zotero.org/users/1631417/items/EK4GKWJT"],"itemData":{"id":114,"type":"article-journal","title":"Modelling the effect of temperature on the seasonal population dynamics of temperate mosquitoes","container-title":"Journal of Theoretical Biology","page":"65-79","volume":"400","source":"ScienceDirect","abstract":"Mosquito-borne diseases cause substantial mortality and morbidity worldwide. These impacts are widely predicted to increase as temperatures warm and extreme precipitation events become more frequent, since mosquito biology and disease ecology are strongly linked to environmental conditions. However, direct evidence linking environmental change to changes in mosquito-borne disease is rare, and the ecological mechanisms that may underpin such changes are poorly understood. Environmental drivers, such as temperature, can have non-linear, opposing impacts on the demographic rates of different mosquito life cycle stages. As such, model frameworks that can deal with fluctuations in temperature explicitly are required to predict seasonal mosquito abundance, on which the intensity and persistence of disease transmission under different environmental scenarios depends. We present a novel, temperature-dependent, delay-differential equation model, which incorporates diapause and the differential effects of temperature on the duration and mortality of each life stage and demonstrates the sensitivity of seasonal abundance patterns to inter- and intra-annual changes in temperature. Likely changes in seasonal abundance and exposure to mosquitoes under projected changes in UK temperatures are presented, showing an increase in peak vector abundance with warming that potentially increases the risk of disease outbreaks.","DOI":"10.1016/j.jtbi.2016.04.008","ISSN":"0022-5193","journalAbbreviation":"Journal of Theoretical Biology","author":[{"family":"Ewing","given":"D. A."},{"family":"Cobbold","given":"C. A."},{"family":"Purse","given":"B. V."},{"family":"Nunn","given":"M. A."},{"family":"White","given":"S. M."}],"issued":{"date-parts":[["2016",7,7]]}}},{"id":2001,"uris":["http://zotero.org/users/1631417/items/RXUK5RR4"],"uri":["http://zotero.org/users/1631417/items/RXUK5RR4"],"itemData":{"id":2001,"type":"article-journal","title":"Geographic variation in the response of Culex pipiens life history traits to temperature","container-title":"Parasites &amp; Vectors","page":"116","volume":"9","issue":"1","source":"BioMed Central","abstract":"Climate change is predicted to alter the transmission of many vector-borne pathogens. The quantitative impact of climate change is usually estimated by measuring the temperature-performance relationships for a single population of vectors, and then mapping this relationship across a range of temperatures or locations. However, life history traits of different populations often differ significantly. Specifically, performance across a range of temperatures is likely to vary due to local adaptation to temperature and other factors. This variation can cause spatial variation in pathogen transmission and will influence the impact of climate change on the transmission of vector-borne pathogens.","DOI":"10.1186/s13071-016-1402-z","ISSN":"1756-3305","journalAbbreviation":"Parasites &amp; Vectors","author":[{"family":"Ruybal","given":"Jordan E."},{"family":"Kramer","given":"Laura D."},{"family":"Kilpatrick","given":"A. Marm"}],"issued":{"date-parts":[["2016",2,29]]}}}],"schema":"https://github.com/citation-style-language/schema/raw/master/csl-citation.json"} </w:instrText>
      </w:r>
      <w:r>
        <w:rPr>
          <w:lang w:val="en-US"/>
        </w:rPr>
        <w:fldChar w:fldCharType="separate"/>
      </w:r>
      <w:r w:rsidR="00CC6B9F" w:rsidRPr="00CC6B9F">
        <w:rPr>
          <w:rFonts w:ascii="Calibri" w:hAnsi="Calibri" w:cs="Calibri"/>
          <w:lang w:val="en-US"/>
        </w:rPr>
        <w:t>(Ewing et al., 2016; Ruybal et al., 2016)</w:t>
      </w:r>
      <w:r>
        <w:rPr>
          <w:lang w:val="en-US"/>
        </w:rPr>
        <w:fldChar w:fldCharType="end"/>
      </w:r>
      <w:r>
        <w:rPr>
          <w:lang w:val="en-US"/>
        </w:rPr>
        <w:t xml:space="preserve"> and decrease the extrinsic incubation period</w:t>
      </w:r>
      <w:r w:rsidR="00244E9D">
        <w:rPr>
          <w:lang w:val="en-US"/>
        </w:rPr>
        <w:t xml:space="preserve"> (EIP)</w:t>
      </w:r>
      <w:r>
        <w:rPr>
          <w:lang w:val="en-US"/>
        </w:rPr>
        <w:t xml:space="preserve"> </w:t>
      </w:r>
      <w:r>
        <w:rPr>
          <w:lang w:val="en-US"/>
        </w:rPr>
        <w:fldChar w:fldCharType="begin"/>
      </w:r>
      <w:r w:rsidR="00CC6B9F">
        <w:rPr>
          <w:lang w:val="en-US"/>
        </w:rPr>
        <w:instrText xml:space="preserve"> ADDIN ZOTERO_ITEM CSL_CITATION {"citationID":"ajbrKjl8","properties":{"formattedCitation":"(Reisen et al., 2006)","plainCitation":"(Reisen et al., 2006)","noteIndex":0},"citationItems":[{"id":15,"uris":["http://zotero.org/users/1631417/items/SKJ3XAXN"],"uri":["http://zotero.org/users/1631417/items/SKJ3XAXN"],"itemData":{"id":15,"type":"article-journal","title":"Effects of temperature on the transmission of west nile virus by Culex tarsalis (Diptera: Culicidae)","container-title":"Journal of Medical Entomology","page":"309-317","volume":"43","issue":"2","source":"PubMed","abstract":"Culex tarsalis Coquillett females were infected with the NY99 strain of West Nile virus (family Flaviviridae, genus Flavivirus, WNV) and then incubated under constant temperatures of 10-30 degrees C. At selected time intervals, transmission was attempted using an in vitro capillary tube assay. The median time from imbibing an infectious bloodmeal until infected females transmitted WNV (median extrinsic incubation period, EIP50) was estimated by probit analysis. By regressing the EIP rate (inverse of EIP50) as a function of temperature from 14 to 30 degrees C, the EIP was estimated to require 109 degree-days (DD) and the point of zero virus development (x-intercept) was estimated to be 14.3 degrees C. The resulting degree-day model showed that the NY99 WNV strain responded to temperature differently than a lineage II strain of WNV from South Africa and approximated our previous estimates for St. Louis encephalitis virus (family Flaviviridae, genus Flavivirus, SLEV). The invading NY99 WNV strain therefore required warm temperatures for efficient transmission. The time for completion of the EIP was estimated monthly from temperatures recorded at Coachella Valley, Los Angeles, and Kern County, California, during the 2004 epidemic year and related to the duration of the Cx. tarsalis gonotrophic cycle and measures of WNV activity. Enzootic WNV activity commenced after temperatures increased, the duration of the EIP decreased, and virus potentially was transmitted in two or less gonotrophic cycles. Temperatures in the United States during the epidemic summers of 2002-2004 indicated that WNV dispersal and resulting epicenters were linked closely to above-average summer temperatures.","DOI":"10.1603/0022-2585(2006)043[0309:EOTOTT]2.0.CO;2","ISSN":"0022-2585","note":"PMID: 16619616","title-short":"Effects of temperature on the transmission of west nile virus by Culex tarsalis (Diptera","journalAbbreviation":"J. Med. Entomol.","language":"eng","author":[{"family":"Reisen","given":"William K."},{"family":"Fang","given":"Ying"},{"family":"Martinez","given":"Vincent M."}],"issued":{"date-parts":[["2006",3]]}}}],"schema":"https://github.com/citation-style-language/schema/raw/master/csl-citation.json"} </w:instrText>
      </w:r>
      <w:r>
        <w:rPr>
          <w:lang w:val="en-US"/>
        </w:rPr>
        <w:fldChar w:fldCharType="separate"/>
      </w:r>
      <w:r w:rsidR="00CC6B9F" w:rsidRPr="00CC6B9F">
        <w:rPr>
          <w:rFonts w:ascii="Calibri" w:hAnsi="Calibri" w:cs="Calibri"/>
          <w:lang w:val="en-US"/>
        </w:rPr>
        <w:t>(Reisen et al., 2006)</w:t>
      </w:r>
      <w:r>
        <w:rPr>
          <w:lang w:val="en-US"/>
        </w:rPr>
        <w:fldChar w:fldCharType="end"/>
      </w:r>
      <w:r>
        <w:rPr>
          <w:lang w:val="en-US"/>
        </w:rPr>
        <w:t>, thus accelerating WNV transmission.</w:t>
      </w:r>
      <w:r w:rsidR="00A02948">
        <w:rPr>
          <w:lang w:val="en-US"/>
        </w:rPr>
        <w:t xml:space="preserve"> For instance, </w:t>
      </w:r>
      <w:r w:rsidR="00244E9D">
        <w:rPr>
          <w:lang w:val="en-US"/>
        </w:rPr>
        <w:t>EIP</w:t>
      </w:r>
      <w:r w:rsidR="00A02948">
        <w:rPr>
          <w:lang w:val="en-US"/>
        </w:rPr>
        <w:t xml:space="preserve"> was estimated to decrease from about 20 days at 20°C to about 10 days at 25°C </w:t>
      </w:r>
      <w:r w:rsidR="00A02948">
        <w:rPr>
          <w:lang w:val="en-US"/>
        </w:rPr>
        <w:fldChar w:fldCharType="begin"/>
      </w:r>
      <w:r w:rsidR="00A02948">
        <w:rPr>
          <w:lang w:val="en-US"/>
        </w:rPr>
        <w:instrText xml:space="preserve"> ADDIN ZOTERO_ITEM CSL_CITATION {"citationID":"LUi2YiwY","properties":{"formattedCitation":"(Reisen et al., 2006)","plainCitation":"(Reisen et al., 2006)","noteIndex":0},"citationItems":[{"id":15,"uris":["http://zotero.org/users/1631417/items/SKJ3XAXN"],"uri":["http://zotero.org/users/1631417/items/SKJ3XAXN"],"itemData":{"id":15,"type":"article-journal","title":"Effects of temperature on the transmission of west nile virus by Culex tarsalis (Diptera: Culicidae)","container-title":"Journal of Medical Entomology","page":"309-317","volume":"43","issue":"2","source":"PubMed","abstract":"Culex tarsalis Coquillett females were infected with the NY99 strain of West Nile virus (family Flaviviridae, genus Flavivirus, WNV) and then incubated under constant temperatures of 10-30 degrees C. At selected time intervals, transmission was attempted using an in vitro capillary tube assay. The median time from imbibing an infectious bloodmeal until infected females transmitted WNV (median extrinsic incubation period, EIP50) was estimated by probit analysis. By regressing the EIP rate (inverse of EIP50) as a function of temperature from 14 to 30 degrees C, the EIP was estimated to require 109 degree-days (DD) and the point of zero virus development (x-intercept) was estimated to be 14.3 degrees C. The resulting degree-day model showed that the NY99 WNV strain responded to temperature differently than a lineage II strain of WNV from South Africa and approximated our previous estimates for St. Louis encephalitis virus (family Flaviviridae, genus Flavivirus, SLEV). The invading NY99 WNV strain therefore required warm temperatures for efficient transmission. The time for completion of the EIP was estimated monthly from temperatures recorded at Coachella Valley, Los Angeles, and Kern County, California, during the 2004 epidemic year and related to the duration of the Cx. tarsalis gonotrophic cycle and measures of WNV activity. Enzootic WNV activity commenced after temperatures increased, the duration of the EIP decreased, and virus potentially was transmitted in two or less gonotrophic cycles. Temperatures in the United States during the epidemic summers of 2002-2004 indicated that WNV dispersal and resulting epicenters were linked closely to above-average summer temperatures.","DOI":"10.1603/0022-2585(2006)043[0309:EOTOTT]2.0.CO;2","ISSN":"0022-2585","note":"PMID: 16619616","title-short":"Effects of temperature on the transmission of west nile virus by Culex tarsalis (Diptera","journalAbbreviation":"J. Med. Entomol.","language":"eng","author":[{"family":"Reisen","given":"William K."},{"family":"Fang","given":"Ying"},{"family":"Martinez","given":"Vincent M."}],"issued":{"date-parts":[["2006",3]]}}}],"schema":"https://github.com/citation-style-language/schema/raw/master/csl-citation.json"} </w:instrText>
      </w:r>
      <w:r w:rsidR="00A02948">
        <w:rPr>
          <w:lang w:val="en-US"/>
        </w:rPr>
        <w:fldChar w:fldCharType="separate"/>
      </w:r>
      <w:r w:rsidR="00A02948" w:rsidRPr="00633121">
        <w:rPr>
          <w:rFonts w:ascii="Calibri" w:hAnsi="Calibri" w:cs="Calibri"/>
          <w:lang w:val="en-US"/>
        </w:rPr>
        <w:t>(Reisen et al., 2006)</w:t>
      </w:r>
      <w:r w:rsidR="00A02948">
        <w:rPr>
          <w:lang w:val="en-US"/>
        </w:rPr>
        <w:fldChar w:fldCharType="end"/>
      </w:r>
      <w:r w:rsidR="00A02948">
        <w:rPr>
          <w:lang w:val="en-US"/>
        </w:rPr>
        <w:t>.</w:t>
      </w:r>
      <w:r w:rsidR="00AC684D">
        <w:rPr>
          <w:lang w:val="en-US"/>
        </w:rPr>
        <w:t xml:space="preserve"> A</w:t>
      </w:r>
      <w:r w:rsidR="00965651">
        <w:rPr>
          <w:lang w:val="en-US"/>
        </w:rPr>
        <w:t xml:space="preserve">lso bird-mosquito transmission probability is temperature dependent and it was found that </w:t>
      </w:r>
      <w:r w:rsidR="00965651" w:rsidRPr="00965651">
        <w:rPr>
          <w:lang w:val="en-US"/>
        </w:rPr>
        <w:t xml:space="preserve">an increase of two degrees (from 15.5°C to 17.5°C) </w:t>
      </w:r>
      <w:r w:rsidR="00965651">
        <w:rPr>
          <w:lang w:val="en-US"/>
        </w:rPr>
        <w:t>might even double</w:t>
      </w:r>
      <w:r w:rsidR="00965651" w:rsidRPr="00965651">
        <w:rPr>
          <w:lang w:val="en-US"/>
        </w:rPr>
        <w:t xml:space="preserve"> </w:t>
      </w:r>
      <w:r w:rsidR="00965651">
        <w:rPr>
          <w:lang w:val="en-US"/>
        </w:rPr>
        <w:t>it</w:t>
      </w:r>
      <w:r w:rsidR="00965651" w:rsidRPr="00965651">
        <w:rPr>
          <w:lang w:val="en-US"/>
        </w:rPr>
        <w:t xml:space="preserve"> (from 0.005 to 0.01</w:t>
      </w:r>
      <w:r w:rsidR="00965651">
        <w:rPr>
          <w:lang w:val="en-US"/>
        </w:rPr>
        <w:t xml:space="preserve">) </w:t>
      </w:r>
      <w:r w:rsidR="00965651">
        <w:rPr>
          <w:lang w:val="en-US"/>
        </w:rPr>
        <w:fldChar w:fldCharType="begin"/>
      </w:r>
      <w:r w:rsidR="001917ED">
        <w:rPr>
          <w:lang w:val="en-US"/>
        </w:rPr>
        <w:instrText xml:space="preserve"> ADDIN ZOTERO_ITEM CSL_CITATION {"citationID":"NoejZU1F","properties":{"unsorted":true,"formattedCitation":"(Vogels et al., 2016; Marini et al., 2020)","plainCitation":"(Vogels et al., 2016; Marini et al., 2020)","noteIndex":0},"citationItems":[{"id":11,"uris":["http://zotero.org/users/1631417/items/84ZUT3H8"],"uri":["http://zotero.org/users/1631417/items/84ZUT3H8"],"itemData":{"id":11,"type":"article-journal","title":"Vector competence of northern European Culex pipiens biotypes and hybrids for West Nile virus is differentially affected by temperature","container-title":"Parasites &amp; Vectors","page":"393","volume":"9","source":"BioMed Central","abstract":"Outbreaks of West Nile virus (WNV) have not occurred in northern Europe despite nearby circulation of WNV in the southern part of the continent. The main vector for WNV, the mosquito Culex (Cx.) pipiens, consists of two behaviorally distinct biotypes, pipiens and molestus, which can form hybrids. Although temperature has been shown to influence vector competence of Cx. pipiens for WNV and biotypes are differentially susceptible towards infection, the interaction between the two has not been elucidated.","DOI":"10.1186/s13071-016-1677-0","ISSN":"1756-3305","journalAbbreviation":"Parasites &amp; Vectors","author":[{"family":"Vogels","given":"Chantal B. F."},{"family":"Fros","given":"Jelke J."},{"family":"Göertz","given":"Giel P."},{"family":"Pijlman","given":"Gorben P."},{"family":"Koenraadt","given":"Constantianus J. M."}],"issued":{"date-parts":[["2016",7,7]]}}},{"id":968,"uris":["http://zotero.org/users/1631417/items/JZ9PDQNQ"],"uri":["http://zotero.org/users/1631417/items/JZ9PDQNQ"],"itemData":{"id":968,"type":"article-journal","title":"A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Saleh"}],"issued":{"date-parts":[["2020",1,2]]}}}],"schema":"https://github.com/citation-style-language/schema/raw/master/csl-citation.json"} </w:instrText>
      </w:r>
      <w:r w:rsidR="00965651">
        <w:rPr>
          <w:lang w:val="en-US"/>
        </w:rPr>
        <w:fldChar w:fldCharType="separate"/>
      </w:r>
      <w:r w:rsidR="001917ED" w:rsidRPr="008B08A9">
        <w:rPr>
          <w:rFonts w:ascii="Calibri" w:hAnsi="Calibri" w:cs="Calibri"/>
          <w:lang w:val="en-US"/>
        </w:rPr>
        <w:t>(Vogels et al., 2016; Marini et al., 2020)</w:t>
      </w:r>
      <w:r w:rsidR="00965651">
        <w:rPr>
          <w:lang w:val="en-US"/>
        </w:rPr>
        <w:fldChar w:fldCharType="end"/>
      </w:r>
      <w:r w:rsidR="00965651">
        <w:rPr>
          <w:lang w:val="en-US"/>
        </w:rPr>
        <w:t>.</w:t>
      </w:r>
    </w:p>
    <w:p w14:paraId="429B4736" w14:textId="4F7E7AC2" w:rsidR="009818F6" w:rsidRDefault="00144F81" w:rsidP="006C28A1">
      <w:pPr>
        <w:spacing w:line="480" w:lineRule="auto"/>
        <w:rPr>
          <w:lang w:val="en-US"/>
        </w:rPr>
      </w:pPr>
      <w:r>
        <w:rPr>
          <w:lang w:val="en-US"/>
        </w:rPr>
        <w:t>Sever</w:t>
      </w:r>
      <w:r w:rsidR="00244E9D">
        <w:rPr>
          <w:lang w:val="en-US"/>
        </w:rPr>
        <w:t xml:space="preserve">al studies conducted in Europe, </w:t>
      </w:r>
      <w:r>
        <w:rPr>
          <w:lang w:val="en-US"/>
        </w:rPr>
        <w:t xml:space="preserve">e.g. </w:t>
      </w:r>
      <w:r>
        <w:rPr>
          <w:lang w:val="en-US"/>
        </w:rPr>
        <w:fldChar w:fldCharType="begin"/>
      </w:r>
      <w:r w:rsidR="00E466F8">
        <w:rPr>
          <w:lang w:val="en-US"/>
        </w:rPr>
        <w:instrText xml:space="preserve"> ADDIN ZOTERO_ITEM CSL_CITATION {"citationID":"mSqIf2w4","properties":{"formattedCitation":"(Cotar et al., 2016; Ewing et al., 2016; Marcantonio et al., 2015; Marini et al., 2020; Paz et al., 2013; Ros\\uc0\\u224{} et al., 2014)","plainCitation":"(Cotar et al., 2016; Ewing et al., 2016; Marcantonio et al., 2015; Marini et al., 2020; Paz et al., 2013; Rosà et al., 2014)","noteIndex":0},"citationItems":[{"id":114,"uris":["http://zotero.org/users/1631417/items/EK4GKWJT"],"uri":["http://zotero.org/users/1631417/items/EK4GKWJT"],"itemData":{"id":114,"type":"article-journal","title":"Modelling the effect of temperature on the seasonal population dynamics of temperate mosquitoes","container-title":"Journal of Theoretical Biology","page":"65-79","volume":"400","source":"ScienceDirect","abstract":"Mosquito-borne diseases cause substantial mortality and morbidity worldwide. These impacts are widely predicted to increase as temperatures warm and extreme precipitation events become more frequent, since mosquito biology and disease ecology are strongly linked to environmental conditions. However, direct evidence linking environmental change to changes in mosquito-borne disease is rare, and the ecological mechanisms that may underpin such changes are poorly understood. Environmental drivers, such as temperature, can have non-linear, opposing impacts on the demographic rates of different mosquito life cycle stages. As such, model frameworks that can deal with fluctuations in temperature explicitly are required to predict seasonal mosquito abundance, on which the intensity and persistence of disease transmission under different environmental scenarios depends. We present a novel, temperature-dependent, delay-differential equation model, which incorporates diapause and the differential effects of temperature on the duration and mortality of each life stage and demonstrates the sensitivity of seasonal abundance patterns to inter- and intra-annual changes in temperature. Likely changes in seasonal abundance and exposure to mosquitoes under projected changes in UK temperatures are presented, showing an increase in peak vector abundance with warming that potentially increases the risk of disease outbreaks.","DOI":"10.1016/j.jtbi.2016.04.008","ISSN":"0022-5193","journalAbbreviation":"Journal of Theoretical Biology","author":[{"family":"Ewing","given":"D. A."},{"family":"Cobbold","given":"C. A."},{"family":"Purse","given":"B. V."},{"family":"Nunn","given":"M. A."},{"family":"White","given":"S. M."}],"issued":{"date-parts":[["2016",7,7]]}}},{"id":968,"uris":["http://zotero.org/users/1631417/items/JZ9PDQNQ"],"uri":["http://zotero.org/users/1631417/items/JZ9PDQNQ"],"itemData":{"id":968,"type":"article-journal","title":"A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Saleh"}],"issued":{"date-parts":[["2020",1,2]]}}},{"id":106,"uris":["http://zotero.org/users/1631417/items/LXWHGJCA"],"uri":["http://zotero.org/users/1631417/items/LXWHGJCA"],"itemData":{"id":106,"type":"article-journal","title":"Transmission Dynamics of the West Nile Virus in Mosquito Vector Populations under the Influence of Weather Factors in the Danube Delta, Romania","container-title":"EcoHealth","page":"796-807","volume":"13","issue":"4","source":"Springer Link","abstract":"Mosquitoes were collected in the Danube Delta during the active seasons of 2011–2013. For Culex spp. mosquitoes, the abundance was calculated. Culex pipiens (sensu lato), (s.l.) and Culex modestus pools were tested for the presence of West Nile virus (WNV) genome, and the maximum likelihood of the infection rate was established. Mean daily temperatures and precipitation were obtained for the closest meteorological station. A negative binominal model was used to evaluate linkages between the temperature/precipitation and mosquito population size. A zero-inflated negative binomial model was used to test the relationship between the temperature and the infection rate. A single complex model for infection rate prediction was also used. The linkages were calculated for lag 0 and for 10 days earlier (lag 1), 20 days earlier (lag 2), and 30 days earlier (lag 3). Significant positive linkages (P &lt; 0.001) were detected between temperature and mosquito population size for lag 1, lag 2, and lag 3. The linkages between temperature and infection rates were positive and significant for lag 2 and lag 3. Negative significant (P &lt; 0.001) results were detected between precipitation and infection rates for lags 1, 2, and 3. The complex model showed that the best predictors for infection rate are the temperature, 20 days earlier (positive linkage) and the precipitation, 30 days earlier (negative linkage). Positive temperature anomalies in spring and summer and rainfall decrease contributed to the increase in the Culex spp. abundance and accelerated the WNV amplification in mosquito vector populations in the following weeks.","DOI":"10.1007/s10393-016-1176-y","ISSN":"1612-9210","journalAbbreviation":"EcoHealth","language":"en","author":[{"family":"Cotar","given":"Ani Ioana"},{"family":"Falcuta","given":"Elena"},{"family":"Prioteasa","given":"Liviu Florian"},{"family":"Dinu","given":"Sorin"},{"family":"Ceianu","given":"Cornelia Svetlana"},{"family":"Paz","given":"Shlomit"}],"issued":{"date-parts":[["2016",12,1]]}}},{"id":909,"uris":["http://zotero.org/users/1631417/items/RRLL3ZUS"],"uri":["http://zotero.org/users/1631417/items/RRLL3ZUS"],"itemData":{"id":909,"type":"article-journal","title":"Identifying the Environmental Conditions Favouring West Nile Virus Outbreaks in Europe","container-title":"PLOS ONE","page":"e0121158","volume":"10","issue":"3","source":"DOI.org (Crossref)","DOI":"10.1371/journal.pone.0121158","ISSN":"1932-6203","journalAbbreviation":"PLoS ONE","language":"en","author":[{"family":"Marcantonio","given":"Matteo"},{"family":"Rizzoli","given":"Annapaola"},{"family":"Metz","given":"Markus"},{"family":"Rosà","given":"Roberto"},{"family":"Marini","given":"Giovanni"},{"family":"Chadwick","given":"Elizabeth"},{"family":"Neteler","given":"Markus"}],"editor":[{"family":"Gourbiere","given":"Sebastien"}],"issued":{"date-parts":[["2015",3,24]]}}},{"id":384,"uris":["http://zotero.org/users/1631417/items/HAUDET7D"],"uri":["http://zotero.org/users/1631417/items/HAUDET7D"],"itemData":{"id":384,"type":"article-journal","title":"Early warning of West Nile virus mosquito vector: climate and land use models successfully explain phenology and abundance of Culex pipiens mosquitoes in north-western Italy","container-title":"Parasites &amp; Vectors","page":"269","volume":"7","source":"ISI Web of Knowledge","abstract":"Background: West Nile Virus (WNV) is an emerging global health threat. Transmission risk is strongly related to the abundance of mosquito vectors, typically Culex pipiens in Europe. Early-warning predictors of mosquito population dynamics would therefore help guide entomological surveillance and thereby facilitate early warnings of transmission risk. Methods: We analysed an 11-year time series (2001 to 2011) of Cx. pipiens mosquito captures from the Piedmont region of north-western Italy to determine the principal drivers of mosquito population dynamics. Linear mixed models were implemented to examine the relationship between Cx. pipiens population dynamics and environmental predictors including temperature, precipitation, Normalized Difference Water Index (NDWI) and the proximity of mosquito traps to urban areas and rice fields. Results: Warm temperatures early in the year were associated with an earlier start to the mosquito season and increased season length, and later in the year, with decreased abundance. Early precipitation delayed the start and shortened the length of the mosquito season, but increased total abundance. Conversely, precipitation later in the year was associated with a longer season. Finally, higher NDWI early in the year was associated with an earlier start to the season and increased season length, but was not associated with abundance. Proximity to rice fields predicted higher total abundance when included in some models, but was not a significant predictor of phenology. Proximity to urban areas was not a significant predictor in any of our models. Predicted variations in start of the season and season length ranged from one to three weeks, across the measured range of variables. Predicted mosquito abundance was highly variable, with numbers in excess of 1000 per trap per year when late season temperatures were low (average 21 C) to only 150 when late season temperatures were high (average 30 C). Conclusions: Climate data collected early in the year, in conjunction with local land use, can be used to provide early warning of both the timing and magnitude of mosquito outbreaks. This potentially allows targeted mosquito control measures to be implemented, with implications for prevention and control of West Nile Virus and other mosquito borne diseases.","DOI":"10.1186/1756-3305-7-269","ISSN":"1756-3305","note":"WOS:000337321600001","title-short":"Early warning of West Nile virus mosquito vector","journalAbbreviation":"Parasites Vectors","language":"English","author":[{"family":"Rosà","given":"Roberto"},{"family":"Marini","given":"Giovanni"},{"family":"Bolzoni","given":"Luca"},{"family":"Neteler","given":"Markus"},{"family":"Metz","given":"Markus"},{"family":"Delucchi","given":"Luca"},{"family":"Chadwick","given":"Elizabeth A."},{"family":"Balbo","given":"Luca"},{"family":"Mosca","given":"Andrea"},{"family":"Giacobini","given":"Mario"},{"family":"Bertolotti","given":"Luigi"},{"family":"Rizzoli","given":"Annapaola"}],"issued":{"date-parts":[["2014",6,12]]}}},{"id":231,"uris":["http://zotero.org/users/1631417/items/QA4WQ64E"],"uri":["http://zotero.org/users/1631417/items/QA4WQ64E"],"itemData":{"id":231,"type":"article-journal","title":"Permissive Summer Temperatures of the 2010 European West Nile Fever Upsurge","container-title":"PLoS ONE","page":"e56398","volume":"8","issue":"2","source":"PLoS Journals","abstract":"BackgroundIn the summer of 2010, Europe experienced outbreaks of West Nile Fever (WNF) in humans, which was preceded by hot spells. The objective of this study was to identify potential drivers of these outbreaks, such as spring and summer temperatures, relative humidity (RH), and precipitation.MethodsPearson and lag correlations, binary and multinomial logistic regressions were used to assess the relationship between the climatic parameters and these outbreaks.ResultsFor human morbidity, significant (&lt;0.05) positive correlations were observed between a number of W</w:instrText>
      </w:r>
      <w:r w:rsidR="00E466F8" w:rsidRPr="00633121">
        <w:instrText xml:space="preserve">NF cases and temperature, with a geographic latitude gradient: northern (“colder”) countries displayed strong correlations with a lag of up to four weeks, in contrast to southern (“warmer”) countries, where the response was immediate. The correlations with RH were weaker, while the association with precipitation was not consistent. Horse morbidity started three weeks later than in humans where integrated surveillance was conducted, and no significant associations with temperature or RH were found for lags of 0 to 4 weeks.ConclusionsSignificant temperature deviations during summer months might be considered environmental precursors of WNF outbreaks in humans, particularly at more northern latitudes. These insights can guide vector abatement strategies by health practitioners in areas at risk for persistent transmission cycles.","DOI":"10.1371/journal.pone.0056398","journalAbbreviation":"PLoS ONE","author":[{"family":"Paz","given":"Shlomit"},{"family":"Malkinson","given":"Dan"},{"family":"Green","given":"Manfred S."},{"family":"Tsioni","given":"Gil"},{"family":"Papa","given":"Anna"},{"family":"Danis","given":"Kostas"},{"family":"Sirbu","given":"Anca"},{"family":"Ceianu","given":"Cornelia"},{"family":"Katalin","given":"Krisztalovics"},{"family":"Ferenczi","given":"Emőke"},{"family":"Zeller","given":"Herve"},{"family":"Semenza","given":"Jan C."}],"issued":{"date-parts":[["2013",2,19]]}}}],"schema":"https://github.com/citation-style-language/schema/raw/master/csl-citation.json"} </w:instrText>
      </w:r>
      <w:r>
        <w:rPr>
          <w:lang w:val="en-US"/>
        </w:rPr>
        <w:fldChar w:fldCharType="separate"/>
      </w:r>
      <w:r w:rsidR="00E466F8" w:rsidRPr="00633121">
        <w:rPr>
          <w:rFonts w:ascii="Calibri" w:hAnsi="Calibri" w:cs="Calibri"/>
          <w:szCs w:val="24"/>
        </w:rPr>
        <w:t>(Cotar et al., 2016; Ewing et al., 2016; Marcantonio et al., 2015; Marini et al., 2020; Paz et al., 2013; Rosà et al., 2014)</w:t>
      </w:r>
      <w:r>
        <w:rPr>
          <w:lang w:val="en-US"/>
        </w:rPr>
        <w:fldChar w:fldCharType="end"/>
      </w:r>
      <w:r w:rsidR="00244E9D" w:rsidRPr="004E3809">
        <w:t xml:space="preserve"> and North America</w:t>
      </w:r>
      <w:r w:rsidR="00244E9D">
        <w:t xml:space="preserve">, </w:t>
      </w:r>
      <w:r w:rsidRPr="00633121">
        <w:t xml:space="preserve">e.g. </w:t>
      </w:r>
      <w:r>
        <w:rPr>
          <w:lang w:val="en-US"/>
        </w:rPr>
        <w:fldChar w:fldCharType="begin"/>
      </w:r>
      <w:r w:rsidR="00CA788D">
        <w:instrText xml:space="preserve"> ADDIN ZOTERO_ITEM CSL_CITATION {"citationID":"BxSdo5Tp","properties":{"formattedCitation":"(Chuang et al., 2011b; Chuang and Wimberly, 2012; Poh et al., 2019; Ruiz et al., 2010; Shand et al., 2016)","plainCitation":"(Chuang et al., 2011b; Chuang and Wimberly, 2012; Poh et al., 2019; Ruiz et al., 2010; Shand et al., 2016)","noteIndex":0},"citationItems":[{"id":2330,"uris":["http://zotero.org/users/1631417/items/UZZZ73GC"],"uri":["http://zotero.org/users/1631417/items/UZZZ73GC"],"itemData":{"id":2330,"type":"article-journal","title":"Temporal and Spatial Patterns of West Nile Virus Transmission in Saginaw County, Michigan, 2003–2006","container-title":"Journal of Medical Entomology","page":"1047-1056","volume":"48","issue":"5","source":"academic.oup.com","abstract":"Abstract.  The dynamics of West Nile virus (family Flaviviridae, genus Flavivirus, WNV) infection in mosquitoes, sentinel pheasants, and wild dead birds were ev","DOI":"10.1603/ME10138","ISSN":"0022-2585","journalAbbreviation":"J Med Entomol","language":"en","author":[{"family":"Chuang","given":"Ting-Wu"},{"family":"Knepper","given":"Randall G."},{"family":"Stanuszek","given":"William W."},{"family":"Walker","given":"Edward D."},{"family":"Wilson","given":"Mark L."}],"issued":{"date-parts":[["2011",9,1]]}}},{"id":2328,"uris":["http://zotero.org/users/1631417/items/SC6H35IB"],"uri":["http://zotero.org/users/1631417/items/SC6H35IB"],"itemData":{"id":2328,"type":"article-journal","title":"Remote Sensing of Climatic Anomalies and West Nile Virus Incidence in the Northern Great Plains of the United States","container-title":"PLOS ONE","page":"e46882","volume":"7","issue":"10","source":"PLoS Journals","abstract":"The northern Great Plains (NGP) of the United States has been a hotspot of West Nile virus (WNV) incidence since 2002. Mosquito ecology and the transmission of vector-borne disease are influenced by multiple environmental factors, and climatic variability is an important driver of inter-annual variation in WNV transmission risk. This study applied multiple environmental predictors including land surface temperature (LST), the normalized difference vegetation index (NDVI) and actual evapotranspiration (ETa) derived from Moderate-Resolution Imaging Spectroradiometer (MODIS) products to establish prediction models for WNV risk in the NGP. These environmental metrics are sensitive to seasonal and inter-annual fluctuations in temperature and precipitation, and are hypothesized to influence mosquito population dynamics and WNV transmission. Non-linear generalized additive models (GAMs) were used to evaluate the influences of deviations of cumulative LST, NDVI, and ETa on inter-annual variations of WNV incidence from 2004–2010. The models were sensitive to the timing of spring green up (measured with NDVI), temperature variability in early spring and summer (measured with LST), and moisture availability from late spring through early summer (measured with ETa), highlighting seasonal changes in the influences of climatic fluctuations on WNV transmission. Predictions based on these variables indicated a low WNV risk across the NGP in 2011, which is concordant with the low case reports in this year. Environmental monitoring using remote-sensed data can contribute to surveillance of WNV risk and prediction of future WNV outbreaks in space and time.","DOI":"10.1371/journal.pone.0046882","ISSN":"1932-6203","journalAbbreviation":"PLOS ONE","language":"en","author":[{"family":"Chuang","given":"Ting-Wu"},{"family":"Wimberly","given":"Michael C."}],"issued":{"date-parts":[["2012",10,5]]}}},{"id":2335,"uris":["http://zotero.org/users/1631417/items/I4C2E74W"],"uri":["http://zotero.org/users/1631417/items/I4C2E74W"],"itemData":{"id":2335,"type":"article-journal","title":"The influence of weather and weather variability on mosquito abundance and infection with West Nile virus in Harris County, Texas, USA","container-title":"Science of The Total Environment","page":"260-272","volume":"675","source":"ScienceDirect","abstract":"Early warning systems for vector-borne diseases (VBDs) prediction are an ecological application where data from the interface of several environmental components can be used to predict future VBD transmission. In general, models for early warning systems only consider average environmental conditions ignoring variation in weather variables, despite the prediction from Schmalhausen's law about the importance of environmental variability for biological systems. We present results from a long-term mosquito surveillance program from Harris County, Texas, USA, where we use time series analysis techniques to study the abundance and West Nile virus (WNV) infection patterns in the local primary vector, Culex quinquefasciatus Say. We found that, as predicted by Schmalhausen's law, mosquito abundance was associated with the standard deviation and kurtosis of environmental variables. By contrast, WNV infection rates were associated with 8-month lagged temperature, suggesting environmental conditions during overwintering might be key for WNV amplification during summer outbreaks. Finally, model validation showed that seasonal autoregressive models successfully predicted mosquito WNV infection rates up to 2 months ahead, but did rather poorly at predicting mosquito abundance, a result that might reflect impacts of vector control for mosquito population reduction, geographic scale, and other artifacts generated by operational constraints of mosquito surveillance systems.","DOI":"10.1016/j.scitotenv.2019.04.109","ISSN":"0048-9697","journalAbbreviation":"Science of The Total Environment","language":"en","author":[{"family":"Poh","given":"Karen C."},{"family":"Chaves","given":"Luis F."},{"family":"Reyna-Nava","given":"Martin"},{"family":"Roberts","given":"Christy M."},{"family":"Fredregill","given":"Chris"},{"family":"Bueno","given":"Rudy"},{"family":"Debboun","given":"Mustapha"},{"family":"Hamer","given":"Gabriel L."}],"issued":{"date-parts":[["2019",7,20]]}}},{"id":2332,"uris":["http://zotero.org/users/1631417/items/CUMJ6WJ7"],"uri":["http://zotero.org/users/1631417/items/CUMJ6WJ7"],"itemData":{"id":2332,"type":"article-journal","title":"Local impact of temperature and precipitation on West Nile virus infection in Culex species mosquitoes in northeast Illinois, USA","container-title":"Parasites &amp; Vectors","page":"19","volume":"3","issue":"1","source":"BioMed Central","abstract":"Models of the effects of environmental factors on West Nile virus disease risk have yielded conflicting outcomes. The role of precipitation has been especially difficult to discern from existing studies, due in part to habitat and behavior characteristics of specific vector species and because of differences in the temporal and spatial scales of the published studies. We used spatial and statistical modeling techniques to analyze and forecast fine scale spatial (2000 m grid) and temporal (weekly) patterns of West Nile virus mosquito infection relative to changing weather conditions in the urban landscape of the greater Chicago, Illinois, reg</w:instrText>
      </w:r>
      <w:r w:rsidR="00CA788D" w:rsidRPr="00633121">
        <w:rPr>
          <w:lang w:val="en-US"/>
        </w:rPr>
        <w:instrText xml:space="preserve">ion for the years from 2004 to 2008.","DOI":"10.1186/1756-3305-3-19","ISSN":"1756-3305","journalAbbreviation":"Parasites &amp; Vectors","author":[{"family":"Ruiz","given":"Marilyn O."},{"family":"Chaves","given":"Luis F."},{"family":"Hamer","given":"Gabriel L."},{"family":"Sun","given":"Ting"},{"family":"Brown","given":"William M."},{"family":"Walker","given":"Edward D."},{"family":"Haramis","given":"Linn"},{"family":"Goldberg","given":"Tony L."},{"family":"Kitron","given":"Uriel D."}],"issued":{"date-parts":[["2010",3,19]]}}},{"id":2334,"uris":["http://zotero.org/users/1631417/items/EMN84ELJ"],"uri":["http://zotero.org/users/1631417/items/EMN84ELJ"],"itemData":{"id":2334,"type":"article-journal","title":"Predicting West Nile Virus Infection Risk From the Synergistic Effects of Rainfall and Temperature","container-title":"Journal of Medical Entomology","page":"935-944","volume":"53","issue":"4","source":"DOI.org (Crossref)","DOI":"10.1093/jme/tjw042","ISSN":"0022-2585, 1938-2928","journalAbbreviation":"J Med Entomol","language":"en","author":[{"family":"Shand","given":"L."},{"family":"Brown","given":"W. M."},{"family":"Chaves","given":"L. F."},{"family":"Goldberg","given":"T. L."},{"family":"Hamer","given":"G. L."},{"family":"Haramis","given":"L."},{"family":"Kitron","given":"U."},{"family":"Walker","given":"E. D."},{"family":"Ruiz","given":"M.O."}],"issued":{"date-parts":[["2016",7]]}}}],"schema":"https://github.com/citation-style-language/schema/raw/master/csl-citation.json"} </w:instrText>
      </w:r>
      <w:r>
        <w:rPr>
          <w:lang w:val="en-US"/>
        </w:rPr>
        <w:fldChar w:fldCharType="separate"/>
      </w:r>
      <w:r w:rsidR="005526FE" w:rsidRPr="00633121">
        <w:rPr>
          <w:rFonts w:ascii="Calibri" w:hAnsi="Calibri" w:cs="Calibri"/>
          <w:lang w:val="en-US"/>
        </w:rPr>
        <w:t>(Chuang et al., 2011b; Chuang and Wimberly, 2012; Poh et al., 2019; Ruiz et al., 2010; Shand et al., 2016)</w:t>
      </w:r>
      <w:r>
        <w:rPr>
          <w:lang w:val="en-US"/>
        </w:rPr>
        <w:fldChar w:fldCharType="end"/>
      </w:r>
      <w:r>
        <w:rPr>
          <w:lang w:val="en-US"/>
        </w:rPr>
        <w:t xml:space="preserve"> highlighted the importance of temperature conditions both for </w:t>
      </w:r>
      <w:proofErr w:type="spellStart"/>
      <w:r w:rsidRPr="00633121">
        <w:rPr>
          <w:i/>
          <w:lang w:val="en-US"/>
        </w:rPr>
        <w:t>Culex</w:t>
      </w:r>
      <w:proofErr w:type="spellEnd"/>
      <w:r>
        <w:rPr>
          <w:lang w:val="en-US"/>
        </w:rPr>
        <w:t xml:space="preserve"> mosquito dynamics and WNV circulation. Recently</w:t>
      </w:r>
      <w:r w:rsidR="001F74A5">
        <w:rPr>
          <w:lang w:val="en-US"/>
        </w:rPr>
        <w:t xml:space="preserve">, by calibrating an epidemiological model using detailed entomological data (mosquito abundance and WNV prevalence) gathered over several years in northern Italy, we found a strong positive association between </w:t>
      </w:r>
      <w:r w:rsidR="00CB76EB">
        <w:rPr>
          <w:lang w:val="en-US"/>
        </w:rPr>
        <w:t xml:space="preserve">average </w:t>
      </w:r>
      <w:r w:rsidR="001F74A5">
        <w:rPr>
          <w:lang w:val="en-US"/>
        </w:rPr>
        <w:t>spring</w:t>
      </w:r>
      <w:r w:rsidR="00CB76EB">
        <w:rPr>
          <w:lang w:val="en-US"/>
        </w:rPr>
        <w:t xml:space="preserve"> (April-May)</w:t>
      </w:r>
      <w:r w:rsidR="001F74A5">
        <w:rPr>
          <w:lang w:val="en-US"/>
        </w:rPr>
        <w:t xml:space="preserve"> temperature and WNV estimated prevalence both in mosquito and avian hosts during summer</w:t>
      </w:r>
      <w:r>
        <w:rPr>
          <w:lang w:val="en-US"/>
        </w:rPr>
        <w:t xml:space="preserve"> </w:t>
      </w:r>
      <w:r>
        <w:rPr>
          <w:lang w:val="en-US"/>
        </w:rPr>
        <w:fldChar w:fldCharType="begin"/>
      </w:r>
      <w:r>
        <w:rPr>
          <w:lang w:val="en-US"/>
        </w:rPr>
        <w:instrText xml:space="preserve"> ADDIN ZOTERO_ITEM CSL_CITATION {"citationID":"oMdy9pNI","properties":{"formattedCitation":"(Marini et al., 2020)","plainCitation":"(Marini et al., 2020)","noteIndex":0},"citationItems":[{"id":968,"uris":["http://zotero.org/users/1631417/items/JZ9PDQNQ"],"uri":["http://zotero.org/users/1631417/items/JZ9PDQNQ"],"itemData":{"id":968,"type":"article-journal","title":"A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Saleh"}],"issued":{"date-parts":[["2020",1,2]]}}}],"schema":"https://github.com/citation-style-language/schema/raw/master/csl-citation.json"} </w:instrText>
      </w:r>
      <w:r>
        <w:rPr>
          <w:lang w:val="en-US"/>
        </w:rPr>
        <w:fldChar w:fldCharType="separate"/>
      </w:r>
      <w:r w:rsidRPr="00633121">
        <w:rPr>
          <w:rFonts w:ascii="Calibri" w:hAnsi="Calibri" w:cs="Calibri"/>
          <w:lang w:val="en-US"/>
        </w:rPr>
        <w:t>(Marini et al., 2020)</w:t>
      </w:r>
      <w:r>
        <w:rPr>
          <w:lang w:val="en-US"/>
        </w:rPr>
        <w:fldChar w:fldCharType="end"/>
      </w:r>
      <w:r w:rsidR="00A17416">
        <w:rPr>
          <w:lang w:val="en-US"/>
        </w:rPr>
        <w:t>. W</w:t>
      </w:r>
      <w:r w:rsidR="00CB76EB">
        <w:rPr>
          <w:lang w:val="en-US"/>
        </w:rPr>
        <w:t xml:space="preserve">e argued that such warm conditions at the beginning of the season might amplify earlier WNV transmission, resulting in a higher circulation during </w:t>
      </w:r>
      <w:r w:rsidR="005A0564">
        <w:rPr>
          <w:lang w:val="en-US"/>
        </w:rPr>
        <w:t>the following months</w:t>
      </w:r>
      <w:r w:rsidR="001F74A5">
        <w:rPr>
          <w:lang w:val="en-US"/>
        </w:rPr>
        <w:t xml:space="preserve">. </w:t>
      </w:r>
      <w:r w:rsidR="001917ED">
        <w:rPr>
          <w:lang w:val="en-US"/>
        </w:rPr>
        <w:t>Here we</w:t>
      </w:r>
      <w:r w:rsidR="001F74A5">
        <w:rPr>
          <w:lang w:val="en-US"/>
        </w:rPr>
        <w:t xml:space="preserve"> investigate whether such relationship holds at a broader spatial </w:t>
      </w:r>
      <w:r w:rsidR="00CA1436">
        <w:rPr>
          <w:lang w:val="en-US"/>
        </w:rPr>
        <w:t xml:space="preserve">and temporal </w:t>
      </w:r>
      <w:r w:rsidR="001F74A5">
        <w:rPr>
          <w:lang w:val="en-US"/>
        </w:rPr>
        <w:t>scale</w:t>
      </w:r>
      <w:r w:rsidR="009818F6">
        <w:rPr>
          <w:lang w:val="en-US"/>
        </w:rPr>
        <w:t xml:space="preserve">. To this aim, we collated WNV epidemiological data publicly available from the ECDC database </w:t>
      </w:r>
      <w:r w:rsidR="008C747D">
        <w:rPr>
          <w:lang w:val="en-US"/>
        </w:rPr>
        <w:t xml:space="preserve">(now available in tabular format in the </w:t>
      </w:r>
      <w:r w:rsidR="00206181">
        <w:rPr>
          <w:lang w:val="en-US"/>
        </w:rPr>
        <w:t>online public repository</w:t>
      </w:r>
      <w:r w:rsidR="008C747D">
        <w:rPr>
          <w:lang w:val="en-US"/>
        </w:rPr>
        <w:t xml:space="preserve">) </w:t>
      </w:r>
      <w:r w:rsidR="009818F6">
        <w:rPr>
          <w:lang w:val="en-US"/>
        </w:rPr>
        <w:t xml:space="preserve">and </w:t>
      </w:r>
      <w:r w:rsidR="00206181">
        <w:rPr>
          <w:lang w:val="en-US"/>
        </w:rPr>
        <w:t>analyzed</w:t>
      </w:r>
      <w:r w:rsidR="00641AD4">
        <w:rPr>
          <w:lang w:val="en-US"/>
        </w:rPr>
        <w:t xml:space="preserve"> the relationship between</w:t>
      </w:r>
      <w:r w:rsidR="009818F6">
        <w:rPr>
          <w:lang w:val="en-US"/>
        </w:rPr>
        <w:t xml:space="preserve"> spring temperature </w:t>
      </w:r>
      <w:r w:rsidR="008C747D">
        <w:rPr>
          <w:lang w:val="en-US"/>
        </w:rPr>
        <w:t xml:space="preserve">and </w:t>
      </w:r>
      <w:r w:rsidR="009818F6">
        <w:rPr>
          <w:lang w:val="en-US"/>
        </w:rPr>
        <w:t xml:space="preserve">WNV human </w:t>
      </w:r>
      <w:r w:rsidR="00927449">
        <w:rPr>
          <w:lang w:val="en-US"/>
        </w:rPr>
        <w:t>infection</w:t>
      </w:r>
      <w:r w:rsidR="008C747D">
        <w:rPr>
          <w:lang w:val="en-US"/>
        </w:rPr>
        <w:t xml:space="preserve"> at European level using regression analysis</w:t>
      </w:r>
      <w:r w:rsidR="009818F6">
        <w:rPr>
          <w:lang w:val="en-US"/>
        </w:rPr>
        <w:t xml:space="preserve">. </w:t>
      </w:r>
    </w:p>
    <w:p w14:paraId="5A07C705" w14:textId="3F1EBA2B" w:rsidR="009818F6" w:rsidRPr="002647FD" w:rsidRDefault="007979E1" w:rsidP="006C28A1">
      <w:pPr>
        <w:spacing w:line="480" w:lineRule="auto"/>
        <w:rPr>
          <w:b/>
          <w:lang w:val="en-US"/>
        </w:rPr>
      </w:pPr>
      <w:r>
        <w:rPr>
          <w:b/>
          <w:lang w:val="en-US"/>
        </w:rPr>
        <w:t xml:space="preserve">2. </w:t>
      </w:r>
      <w:r w:rsidR="009818F6" w:rsidRPr="002647FD">
        <w:rPr>
          <w:b/>
          <w:lang w:val="en-US"/>
        </w:rPr>
        <w:t>Materials and Methods</w:t>
      </w:r>
    </w:p>
    <w:p w14:paraId="776AF3F0" w14:textId="18D8EC26" w:rsidR="009818F6" w:rsidRPr="009818F6" w:rsidRDefault="007979E1" w:rsidP="006C28A1">
      <w:pPr>
        <w:spacing w:line="480" w:lineRule="auto"/>
        <w:rPr>
          <w:b/>
          <w:lang w:val="en-US"/>
        </w:rPr>
      </w:pPr>
      <w:r>
        <w:rPr>
          <w:b/>
          <w:lang w:val="en-US"/>
        </w:rPr>
        <w:t xml:space="preserve">2.1 </w:t>
      </w:r>
      <w:r w:rsidR="009818F6" w:rsidRPr="009818F6">
        <w:rPr>
          <w:b/>
          <w:lang w:val="en-US"/>
        </w:rPr>
        <w:t>WNV cases</w:t>
      </w:r>
    </w:p>
    <w:p w14:paraId="5D1D3852" w14:textId="42385638" w:rsidR="00FE7BCC" w:rsidRDefault="009818F6" w:rsidP="006C28A1">
      <w:pPr>
        <w:spacing w:line="480" w:lineRule="auto"/>
        <w:rPr>
          <w:lang w:val="en-US"/>
        </w:rPr>
      </w:pPr>
      <w:r>
        <w:rPr>
          <w:lang w:val="en-US"/>
        </w:rPr>
        <w:t xml:space="preserve">We collated all publicly available data on </w:t>
      </w:r>
      <w:r w:rsidR="00D03E38">
        <w:rPr>
          <w:lang w:val="en-US"/>
        </w:rPr>
        <w:t xml:space="preserve">laboratory </w:t>
      </w:r>
      <w:r w:rsidR="00570535">
        <w:rPr>
          <w:lang w:val="en-US"/>
        </w:rPr>
        <w:t xml:space="preserve">confirmed </w:t>
      </w:r>
      <w:r>
        <w:rPr>
          <w:lang w:val="en-US"/>
        </w:rPr>
        <w:t>WNV hu</w:t>
      </w:r>
      <w:r w:rsidR="00570535">
        <w:rPr>
          <w:lang w:val="en-US"/>
        </w:rPr>
        <w:t>man cases from the ECDC website</w:t>
      </w:r>
      <w:r w:rsidR="00785C78">
        <w:rPr>
          <w:lang w:val="en-US"/>
        </w:rPr>
        <w:t xml:space="preserve"> (</w:t>
      </w:r>
      <w:r w:rsidR="00206181" w:rsidRPr="00206181">
        <w:rPr>
          <w:lang w:val="en-US"/>
        </w:rPr>
        <w:t>www.ecdc.europa.eu</w:t>
      </w:r>
      <w:r w:rsidR="00206181">
        <w:rPr>
          <w:lang w:val="en-US"/>
        </w:rPr>
        <w:t>, accessed on February 18, 2020)</w:t>
      </w:r>
      <w:r w:rsidR="00570535">
        <w:rPr>
          <w:lang w:val="en-US"/>
        </w:rPr>
        <w:t>,</w:t>
      </w:r>
      <w:r>
        <w:rPr>
          <w:lang w:val="en-US"/>
        </w:rPr>
        <w:t xml:space="preserve"> aggregated by year and </w:t>
      </w:r>
      <w:r w:rsidR="006C67F6">
        <w:rPr>
          <w:lang w:val="en-US"/>
        </w:rPr>
        <w:t>administrative unit</w:t>
      </w:r>
      <w:r>
        <w:rPr>
          <w:lang w:val="en-US"/>
        </w:rPr>
        <w:t xml:space="preserve"> at the </w:t>
      </w:r>
      <w:r w:rsidR="00500D8F">
        <w:rPr>
          <w:lang w:val="en-US"/>
        </w:rPr>
        <w:lastRenderedPageBreak/>
        <w:t>NUTS (</w:t>
      </w:r>
      <w:r w:rsidR="00500D8F" w:rsidRPr="00500D8F">
        <w:rPr>
          <w:lang w:val="en-US"/>
        </w:rPr>
        <w:t>Nomenclature of territorial units for statistics</w:t>
      </w:r>
      <w:r w:rsidR="00500D8F">
        <w:rPr>
          <w:lang w:val="en-US"/>
        </w:rPr>
        <w:t>) 3</w:t>
      </w:r>
      <w:r>
        <w:rPr>
          <w:lang w:val="en-US"/>
        </w:rPr>
        <w:t xml:space="preserve"> level</w:t>
      </w:r>
      <w:r w:rsidR="00500D8F">
        <w:rPr>
          <w:lang w:val="en-US"/>
        </w:rPr>
        <w:t xml:space="preserve"> </w:t>
      </w:r>
      <w:r w:rsidR="00500D8F">
        <w:rPr>
          <w:lang w:val="en-US"/>
        </w:rPr>
        <w:fldChar w:fldCharType="begin"/>
      </w:r>
      <w:r w:rsidR="00500D8F">
        <w:rPr>
          <w:lang w:val="en-US"/>
        </w:rPr>
        <w:instrText xml:space="preserve"> ADDIN ZOTERO_ITEM CSL_CITATION {"citationID":"FD0W4YNJ","properties":{"formattedCitation":"(Eurostat, 2020)","plainCitation":"(Eurostat, 2020)","noteIndex":0},"citationItems":[{"id":2337,"uris":["http://zotero.org/users/1631417/items/MMZZ4TA5"],"uri":["http://zotero.org/users/1631417/items/MMZZ4TA5"],"itemData":{"id":2337,"type":"webpage","title":"Background - Eurostat","URL":"https://ec.europa.eu/eurostat/web/nuts/background","author":[{"literal":"Eurostat"}],"issued":{"date-parts":[["2020"]]},"accessed":{"date-parts":[["2020",10,19]]}}}],"schema":"https://github.com/citation-style-language/schema/raw/master/csl-citation.json"} </w:instrText>
      </w:r>
      <w:r w:rsidR="00500D8F">
        <w:rPr>
          <w:lang w:val="en-US"/>
        </w:rPr>
        <w:fldChar w:fldCharType="separate"/>
      </w:r>
      <w:r w:rsidR="00500D8F" w:rsidRPr="00633121">
        <w:rPr>
          <w:rFonts w:ascii="Calibri" w:hAnsi="Calibri" w:cs="Calibri"/>
          <w:lang w:val="en-US"/>
        </w:rPr>
        <w:t>(Eurostat, 2020)</w:t>
      </w:r>
      <w:r w:rsidR="00500D8F">
        <w:rPr>
          <w:lang w:val="en-US"/>
        </w:rPr>
        <w:fldChar w:fldCharType="end"/>
      </w:r>
      <w:r>
        <w:rPr>
          <w:lang w:val="en-US"/>
        </w:rPr>
        <w:t>.</w:t>
      </w:r>
      <w:r w:rsidR="00FE7BCC">
        <w:rPr>
          <w:lang w:val="en-US"/>
        </w:rPr>
        <w:t xml:space="preserve"> Data are available from 2011 to 2019 for </w:t>
      </w:r>
      <w:r w:rsidR="005C7CA5">
        <w:rPr>
          <w:lang w:val="en-US"/>
        </w:rPr>
        <w:t xml:space="preserve">a total of </w:t>
      </w:r>
      <w:r w:rsidR="00FE7BCC">
        <w:rPr>
          <w:lang w:val="en-US"/>
        </w:rPr>
        <w:t xml:space="preserve">186 </w:t>
      </w:r>
      <w:r w:rsidR="006C67F6">
        <w:rPr>
          <w:lang w:val="en-US"/>
        </w:rPr>
        <w:t>NUTS3 areas</w:t>
      </w:r>
      <w:r w:rsidR="00FE7BCC">
        <w:rPr>
          <w:lang w:val="en-US"/>
        </w:rPr>
        <w:t xml:space="preserve"> in 15 </w:t>
      </w:r>
      <w:r w:rsidR="006C67F6" w:rsidRPr="006C67F6">
        <w:rPr>
          <w:lang w:val="en-US"/>
        </w:rPr>
        <w:t xml:space="preserve">EU Member States and </w:t>
      </w:r>
      <w:r w:rsidR="00927449" w:rsidRPr="006C67F6">
        <w:rPr>
          <w:lang w:val="en-US"/>
        </w:rPr>
        <w:t>neighboring</w:t>
      </w:r>
      <w:r w:rsidR="006C67F6" w:rsidRPr="006C67F6">
        <w:rPr>
          <w:lang w:val="en-US"/>
        </w:rPr>
        <w:t xml:space="preserve"> countries</w:t>
      </w:r>
      <w:r w:rsidR="00FE7BCC">
        <w:rPr>
          <w:lang w:val="en-US"/>
        </w:rPr>
        <w:t>.</w:t>
      </w:r>
      <w:r w:rsidR="00D03E38">
        <w:rPr>
          <w:lang w:val="en-US"/>
        </w:rPr>
        <w:t xml:space="preserve"> Cases are reported according to </w:t>
      </w:r>
      <w:r w:rsidR="00D03E38" w:rsidRPr="00D03E38">
        <w:rPr>
          <w:lang w:val="en-US"/>
        </w:rPr>
        <w:t>Decision No 2119/98/EC of the European Parliament and of the Council</w:t>
      </w:r>
      <w:r w:rsidR="00AA6430">
        <w:rPr>
          <w:lang w:val="en-US"/>
        </w:rPr>
        <w:t>, which provides that cases are confirmed through laboratory test (</w:t>
      </w:r>
      <w:r w:rsidR="00FF6C18">
        <w:rPr>
          <w:lang w:val="en-US"/>
        </w:rPr>
        <w:t>e.g. virus isolation in blood and/or</w:t>
      </w:r>
      <w:r w:rsidR="00AA6430">
        <w:rPr>
          <w:lang w:val="en-US"/>
        </w:rPr>
        <w:t xml:space="preserve"> WNV antib</w:t>
      </w:r>
      <w:r w:rsidR="00FF6C18">
        <w:rPr>
          <w:lang w:val="en-US"/>
        </w:rPr>
        <w:t>ody detection</w:t>
      </w:r>
      <w:r w:rsidR="00AA6430">
        <w:rPr>
          <w:lang w:val="en-US"/>
        </w:rPr>
        <w:t>).</w:t>
      </w:r>
    </w:p>
    <w:p w14:paraId="45067EA0" w14:textId="0DA214BF" w:rsidR="009818F6" w:rsidRDefault="00FE7BCC" w:rsidP="006C28A1">
      <w:pPr>
        <w:spacing w:line="480" w:lineRule="auto"/>
        <w:rPr>
          <w:lang w:val="en-US"/>
        </w:rPr>
      </w:pPr>
      <w:r>
        <w:rPr>
          <w:lang w:val="en-US"/>
        </w:rPr>
        <w:t xml:space="preserve">We denote the number of human cases for </w:t>
      </w:r>
      <w:r w:rsidR="006C67F6">
        <w:rPr>
          <w:lang w:val="en-US"/>
        </w:rPr>
        <w:t>area</w:t>
      </w:r>
      <w:r>
        <w:rPr>
          <w:lang w:val="en-US"/>
        </w:rPr>
        <w:t xml:space="preserve"> </w:t>
      </w:r>
      <w:proofErr w:type="spellStart"/>
      <w:r w:rsidRPr="000C6747">
        <w:rPr>
          <w:i/>
          <w:lang w:val="en-US"/>
        </w:rPr>
        <w:t>i</w:t>
      </w:r>
      <w:proofErr w:type="spellEnd"/>
      <w:r>
        <w:rPr>
          <w:lang w:val="en-US"/>
        </w:rPr>
        <w:t xml:space="preserve"> and year </w:t>
      </w:r>
      <w:r w:rsidRPr="000C6747">
        <w:rPr>
          <w:i/>
          <w:lang w:val="en-US"/>
        </w:rPr>
        <w:t>y</w:t>
      </w:r>
      <w:r>
        <w:rPr>
          <w:lang w:val="en-US"/>
        </w:rPr>
        <w:t xml:space="preserve"> with </w:t>
      </w:r>
      <w:proofErr w:type="spellStart"/>
      <w:r w:rsidRPr="00633121">
        <w:rPr>
          <w:i/>
          <w:lang w:val="en-US"/>
        </w:rPr>
        <w:t>H</w:t>
      </w:r>
      <w:r w:rsidR="00CB76EB" w:rsidRPr="00633121">
        <w:rPr>
          <w:i/>
          <w:vertAlign w:val="subscript"/>
          <w:lang w:val="en-US"/>
        </w:rPr>
        <w:t>y</w:t>
      </w:r>
      <w:proofErr w:type="gramStart"/>
      <w:r w:rsidR="006C67F6" w:rsidRPr="00633121">
        <w:rPr>
          <w:i/>
          <w:vertAlign w:val="subscript"/>
          <w:lang w:val="en-US"/>
        </w:rPr>
        <w:t>,i</w:t>
      </w:r>
      <w:proofErr w:type="spellEnd"/>
      <w:proofErr w:type="gramEnd"/>
      <w:r>
        <w:rPr>
          <w:lang w:val="en-US"/>
        </w:rPr>
        <w:t xml:space="preserve">. </w:t>
      </w:r>
      <w:r w:rsidR="006C67F6">
        <w:rPr>
          <w:lang w:val="en-US"/>
        </w:rPr>
        <w:t>Administrative units</w:t>
      </w:r>
      <w:r w:rsidR="00B6531B">
        <w:rPr>
          <w:lang w:val="en-US"/>
        </w:rPr>
        <w:t xml:space="preserve"> appear for the first time in </w:t>
      </w:r>
      <w:r w:rsidR="00570535">
        <w:rPr>
          <w:lang w:val="en-US"/>
        </w:rPr>
        <w:t>the database at different years</w:t>
      </w:r>
      <w:r w:rsidR="00B6531B">
        <w:rPr>
          <w:lang w:val="en-US"/>
        </w:rPr>
        <w:t xml:space="preserve"> </w:t>
      </w:r>
      <w:r w:rsidR="00570535">
        <w:rPr>
          <w:lang w:val="en-US"/>
        </w:rPr>
        <w:t>(</w:t>
      </w:r>
      <w:r w:rsidR="00B6531B">
        <w:rPr>
          <w:lang w:val="en-US"/>
        </w:rPr>
        <w:t xml:space="preserve">when for the first time at least one human infection is </w:t>
      </w:r>
      <w:r w:rsidR="00570535">
        <w:rPr>
          <w:lang w:val="en-US"/>
        </w:rPr>
        <w:t>recorded)</w:t>
      </w:r>
      <w:r w:rsidR="00B6531B">
        <w:rPr>
          <w:lang w:val="en-US"/>
        </w:rPr>
        <w:t xml:space="preserve"> and only if there are cases. Therefore, a</w:t>
      </w:r>
      <w:r>
        <w:rPr>
          <w:lang w:val="en-US"/>
        </w:rPr>
        <w:t xml:space="preserve">s only strictly positive numbers are presented, we introduced zeros in the following way: if a given </w:t>
      </w:r>
      <w:r w:rsidR="00FF6C18">
        <w:rPr>
          <w:lang w:val="en-US"/>
        </w:rPr>
        <w:t xml:space="preserve">NUTS3 </w:t>
      </w:r>
      <w:r w:rsidR="006C67F6">
        <w:rPr>
          <w:lang w:val="en-US"/>
        </w:rPr>
        <w:t>area</w:t>
      </w:r>
      <w:r>
        <w:rPr>
          <w:lang w:val="en-US"/>
        </w:rPr>
        <w:t xml:space="preserve"> </w:t>
      </w:r>
      <w:proofErr w:type="spellStart"/>
      <w:r w:rsidRPr="00FE7BCC">
        <w:rPr>
          <w:i/>
          <w:lang w:val="en-US"/>
        </w:rPr>
        <w:t>i</w:t>
      </w:r>
      <w:proofErr w:type="spellEnd"/>
      <w:r>
        <w:rPr>
          <w:lang w:val="en-US"/>
        </w:rPr>
        <w:t xml:space="preserve"> appears in th</w:t>
      </w:r>
      <w:r w:rsidR="001917ED">
        <w:rPr>
          <w:lang w:val="en-US"/>
        </w:rPr>
        <w:t>e database for the first time in</w:t>
      </w:r>
      <w:r>
        <w:rPr>
          <w:lang w:val="en-US"/>
        </w:rPr>
        <w:t xml:space="preserve"> </w:t>
      </w:r>
      <w:proofErr w:type="gramStart"/>
      <w:r>
        <w:rPr>
          <w:lang w:val="en-US"/>
        </w:rPr>
        <w:t xml:space="preserve">year </w:t>
      </w:r>
      <w:proofErr w:type="gramEnd"/>
      <m:oMath>
        <m:acc>
          <m:accPr>
            <m:ctrlPr>
              <w:rPr>
                <w:rFonts w:ascii="Cambria Math" w:hAnsi="Cambria Math"/>
                <w:i/>
                <w:lang w:val="en-US"/>
              </w:rPr>
            </m:ctrlPr>
          </m:accPr>
          <m:e>
            <m:r>
              <w:rPr>
                <w:rFonts w:ascii="Cambria Math" w:hAnsi="Cambria Math"/>
                <w:lang w:val="en-US"/>
              </w:rPr>
              <m:t>y</m:t>
            </m:r>
          </m:e>
        </m:acc>
      </m:oMath>
      <w:r>
        <w:rPr>
          <w:lang w:val="en-US"/>
        </w:rPr>
        <w:t xml:space="preserve">, then for every year </w:t>
      </w:r>
      <m:oMath>
        <m:r>
          <w:rPr>
            <w:rFonts w:ascii="Cambria Math" w:hAnsi="Cambria Math"/>
            <w:lang w:val="en-US"/>
          </w:rPr>
          <m:t>y&gt;</m:t>
        </m:r>
        <m:acc>
          <m:accPr>
            <m:ctrlPr>
              <w:rPr>
                <w:rFonts w:ascii="Cambria Math" w:hAnsi="Cambria Math"/>
                <w:i/>
                <w:lang w:val="en-US"/>
              </w:rPr>
            </m:ctrlPr>
          </m:accPr>
          <m:e>
            <m:r>
              <w:rPr>
                <w:rFonts w:ascii="Cambria Math" w:hAnsi="Cambria Math"/>
                <w:lang w:val="en-US"/>
              </w:rPr>
              <m:t>y</m:t>
            </m:r>
          </m:e>
        </m:acc>
      </m:oMath>
      <w:r>
        <w:rPr>
          <w:lang w:val="en-US"/>
        </w:rPr>
        <w:t xml:space="preserve"> with no </w:t>
      </w:r>
      <w:r w:rsidR="000C6747">
        <w:rPr>
          <w:lang w:val="en-US"/>
        </w:rPr>
        <w:t xml:space="preserve">reported </w:t>
      </w:r>
      <w:r>
        <w:rPr>
          <w:lang w:val="en-US"/>
        </w:rPr>
        <w:t xml:space="preserve">cases (i.e. </w:t>
      </w:r>
      <w:r w:rsidR="006C67F6">
        <w:rPr>
          <w:lang w:val="en-US"/>
        </w:rPr>
        <w:t>area</w:t>
      </w:r>
      <w:r>
        <w:rPr>
          <w:lang w:val="en-US"/>
        </w:rPr>
        <w:t xml:space="preserve"> </w:t>
      </w:r>
      <w:proofErr w:type="spellStart"/>
      <w:r w:rsidRPr="00B6531B">
        <w:rPr>
          <w:i/>
          <w:lang w:val="en-US"/>
        </w:rPr>
        <w:t>i</w:t>
      </w:r>
      <w:proofErr w:type="spellEnd"/>
      <w:r>
        <w:rPr>
          <w:lang w:val="en-US"/>
        </w:rPr>
        <w:t xml:space="preserve"> does not appear in the </w:t>
      </w:r>
      <w:r w:rsidR="00D13487">
        <w:rPr>
          <w:lang w:val="en-US"/>
        </w:rPr>
        <w:t xml:space="preserve">ECDC </w:t>
      </w:r>
      <w:r>
        <w:rPr>
          <w:lang w:val="en-US"/>
        </w:rPr>
        <w:t>data</w:t>
      </w:r>
      <w:r w:rsidR="00D13487">
        <w:rPr>
          <w:lang w:val="en-US"/>
        </w:rPr>
        <w:t>set</w:t>
      </w:r>
      <w:r>
        <w:rPr>
          <w:lang w:val="en-US"/>
        </w:rPr>
        <w:t>) we assumed</w:t>
      </w:r>
      <w:r w:rsidR="00B6531B">
        <w:rPr>
          <w:lang w:val="en-US"/>
        </w:rPr>
        <w:t xml:space="preserve"> </w:t>
      </w:r>
      <w:proofErr w:type="spellStart"/>
      <w:r w:rsidR="00B6531B" w:rsidRPr="00633121">
        <w:rPr>
          <w:i/>
          <w:lang w:val="en-US"/>
        </w:rPr>
        <w:t>H</w:t>
      </w:r>
      <w:r w:rsidR="00CB76EB" w:rsidRPr="00633121">
        <w:rPr>
          <w:i/>
          <w:vertAlign w:val="subscript"/>
          <w:lang w:val="en-US"/>
        </w:rPr>
        <w:t>y</w:t>
      </w:r>
      <w:r w:rsidR="004048E2" w:rsidRPr="00633121">
        <w:rPr>
          <w:i/>
          <w:vertAlign w:val="subscript"/>
          <w:lang w:val="en-US"/>
        </w:rPr>
        <w:t>,i</w:t>
      </w:r>
      <w:proofErr w:type="spellEnd"/>
      <w:r w:rsidR="00B6531B">
        <w:rPr>
          <w:lang w:val="en-US"/>
        </w:rPr>
        <w:t>=0</w:t>
      </w:r>
      <w:r>
        <w:rPr>
          <w:lang w:val="en-US"/>
        </w:rPr>
        <w:t xml:space="preserve">.  </w:t>
      </w:r>
    </w:p>
    <w:p w14:paraId="25349BFD" w14:textId="6A8D9F17" w:rsidR="009818F6" w:rsidRPr="009818F6" w:rsidRDefault="007979E1" w:rsidP="006C28A1">
      <w:pPr>
        <w:spacing w:line="480" w:lineRule="auto"/>
        <w:rPr>
          <w:b/>
          <w:lang w:val="en-US"/>
        </w:rPr>
      </w:pPr>
      <w:r>
        <w:rPr>
          <w:b/>
          <w:lang w:val="en-US"/>
        </w:rPr>
        <w:t xml:space="preserve">2.2 </w:t>
      </w:r>
      <w:r w:rsidR="009818F6" w:rsidRPr="009818F6">
        <w:rPr>
          <w:b/>
          <w:lang w:val="en-US"/>
        </w:rPr>
        <w:t>Temperature data</w:t>
      </w:r>
    </w:p>
    <w:p w14:paraId="6E5106E8" w14:textId="2F202BAD" w:rsidR="009818F6" w:rsidRDefault="00CB76EB" w:rsidP="006C28A1">
      <w:pPr>
        <w:spacing w:line="480" w:lineRule="auto"/>
        <w:rPr>
          <w:lang w:val="en-US"/>
        </w:rPr>
      </w:pPr>
      <w:r w:rsidRPr="00CB76EB">
        <w:rPr>
          <w:lang w:val="en-US"/>
        </w:rPr>
        <w:t xml:space="preserve">For each </w:t>
      </w:r>
      <w:r w:rsidR="00FF6C18">
        <w:rPr>
          <w:lang w:val="en-US"/>
        </w:rPr>
        <w:t>NUTS</w:t>
      </w:r>
      <w:r w:rsidR="00AA6430">
        <w:rPr>
          <w:lang w:val="en-US"/>
        </w:rPr>
        <w:t xml:space="preserve">3 </w:t>
      </w:r>
      <w:r>
        <w:rPr>
          <w:lang w:val="en-US"/>
        </w:rPr>
        <w:t>region and year between 2003 and 2019</w:t>
      </w:r>
      <w:r w:rsidRPr="00CB76EB">
        <w:rPr>
          <w:lang w:val="en-US"/>
        </w:rPr>
        <w:t>, daily average temperature data were obta</w:t>
      </w:r>
      <w:r>
        <w:rPr>
          <w:lang w:val="en-US"/>
        </w:rPr>
        <w:t xml:space="preserve">ined from the gap-free Moderate </w:t>
      </w:r>
      <w:r w:rsidRPr="00CB76EB">
        <w:rPr>
          <w:lang w:val="en-US"/>
        </w:rPr>
        <w:t xml:space="preserve">Resolution Imaging </w:t>
      </w:r>
      <w:proofErr w:type="spellStart"/>
      <w:r w:rsidRPr="00CB76EB">
        <w:rPr>
          <w:lang w:val="en-US"/>
        </w:rPr>
        <w:t>Spectroradiometer</w:t>
      </w:r>
      <w:proofErr w:type="spellEnd"/>
      <w:r w:rsidRPr="00CB76EB">
        <w:rPr>
          <w:lang w:val="en-US"/>
        </w:rPr>
        <w:t xml:space="preserve"> (MODIS) Land Surface Tempera</w:t>
      </w:r>
      <w:r>
        <w:rPr>
          <w:lang w:val="en-US"/>
        </w:rPr>
        <w:t xml:space="preserve">ture (LST) maps </w:t>
      </w:r>
      <w:r w:rsidR="009B665A">
        <w:rPr>
          <w:lang w:val="en-US"/>
        </w:rPr>
        <w:fldChar w:fldCharType="begin"/>
      </w:r>
      <w:r w:rsidR="00CC6B9F">
        <w:rPr>
          <w:lang w:val="en-US"/>
        </w:rPr>
        <w:instrText xml:space="preserve"> ADDIN ZOTERO_ITEM CSL_CITATION {"citationID":"STqR3y7S","properties":{"formattedCitation":"(Metz et al., 2014)","plainCitation":"(Metz et al., 2014)","noteIndex":0},"citationItems":[{"id":95,"uris":["http://zotero.org/users/1631417/items/B2B77ABD"],"uri":["http://zotero.org/users/1631417/items/B2B77ABD"],"itemData":{"id":95,"type":"article-journal","title":"Surface Temperatures at the Continental Scale: Tracking Changes with Remote Sensing at Unprecedented Detail","container-title":"Remote Sensing","page":"3822-3840","volume":"6","issue":"5","source":"www.mdpi.com","abstract":"Temperature is a main driver for most ecological processes, and temperature time series provide key environmental indicators for various applications and research fields. High spatial and temporal resolutions are crucial for detailed analyses in various fields of research. A disadvantage of temperature data obtained by satellites is the occurrence of gaps that must be reconstructed. Here, we present a new method to reconstruct high-resolution land surface temperature (LST) time series at the continental scale gaining 250-m spatial resolution and four daily values per pixel. Our method constitutes a unique new combination of weighted temporal averaging with statistical modeling and spatial interpolation. This newly developed reconstruction method has been applied to greater Europe, resulting in complete daily coverage for eleven years. To our knowledge, this new reconstructed LST time series exceeds the level of detail of comparable reconstructed LST datasets by several orders of magnitude. Studies on emerging diseases, parasite risk assessment and temperature anomalies can now be performed on the continental scale, maintaining high spatial and temporal detail. We illustrate a series of applications in this paper. Our dataset is available online for download as time aggregated derivatives for direct usage in GIS-based applications.","DOI":"10.3390/rs6053822","title-short":"Surface Temperatures at the Continental Scale","language":"en","author":[{"family":"Metz","given":"Markus"},{"family":"Rocchini","given":"Duccio"},{"family":"Neteler","given":"Markus"}],"issued":{"date-parts":[["2014",4,28]]}}}],"schema":"https://github.com/citation-style-language/schema/raw/master/csl-citation.json"} </w:instrText>
      </w:r>
      <w:r w:rsidR="009B665A">
        <w:rPr>
          <w:lang w:val="en-US"/>
        </w:rPr>
        <w:fldChar w:fldCharType="separate"/>
      </w:r>
      <w:r w:rsidR="00CC6B9F" w:rsidRPr="00CC6B9F">
        <w:rPr>
          <w:rFonts w:ascii="Calibri" w:hAnsi="Calibri" w:cs="Calibri"/>
          <w:lang w:val="en-US"/>
        </w:rPr>
        <w:t>(Metz et al., 2014)</w:t>
      </w:r>
      <w:r w:rsidR="009B665A">
        <w:rPr>
          <w:lang w:val="en-US"/>
        </w:rPr>
        <w:fldChar w:fldCharType="end"/>
      </w:r>
      <w:r>
        <w:rPr>
          <w:lang w:val="en-US"/>
        </w:rPr>
        <w:t>.</w:t>
      </w:r>
      <w:r w:rsidR="003D44F1">
        <w:rPr>
          <w:lang w:val="en-US"/>
        </w:rPr>
        <w:t xml:space="preserve"> </w:t>
      </w:r>
      <w:r w:rsidR="003D44F1">
        <w:rPr>
          <w:lang w:val="en-GB"/>
        </w:rPr>
        <w:t xml:space="preserve">The MODIS data are downloaded automatically from </w:t>
      </w:r>
      <w:r w:rsidR="003D44F1">
        <w:rPr>
          <w:color w:val="000000"/>
          <w:lang w:val="en-GB"/>
        </w:rPr>
        <w:t xml:space="preserve">NASA's Land Processes Distributed </w:t>
      </w:r>
      <w:r w:rsidR="003D44F1">
        <w:rPr>
          <w:lang w:val="en-GB"/>
        </w:rPr>
        <w:t xml:space="preserve">Active Archive </w:t>
      </w:r>
      <w:proofErr w:type="spellStart"/>
      <w:r w:rsidR="003D44F1">
        <w:rPr>
          <w:lang w:val="en-GB"/>
        </w:rPr>
        <w:t>Center</w:t>
      </w:r>
      <w:proofErr w:type="spellEnd"/>
      <w:r w:rsidR="003D44F1">
        <w:rPr>
          <w:lang w:val="en-GB"/>
        </w:rPr>
        <w:t xml:space="preserve"> (LP DAAC) located at the USGS Earth Resources Observation and Science (EROS) </w:t>
      </w:r>
      <w:proofErr w:type="spellStart"/>
      <w:r w:rsidR="003D44F1">
        <w:rPr>
          <w:lang w:val="en-GB"/>
        </w:rPr>
        <w:t>Center</w:t>
      </w:r>
      <w:proofErr w:type="spellEnd"/>
      <w:r w:rsidR="003D44F1">
        <w:rPr>
          <w:lang w:val="en-GB"/>
        </w:rPr>
        <w:t xml:space="preserve"> using </w:t>
      </w:r>
      <w:proofErr w:type="spellStart"/>
      <w:r w:rsidR="003D44F1">
        <w:rPr>
          <w:lang w:val="en-GB"/>
        </w:rPr>
        <w:t>pyModis</w:t>
      </w:r>
      <w:proofErr w:type="spellEnd"/>
      <w:r w:rsidR="003D44F1">
        <w:rPr>
          <w:lang w:val="en-GB"/>
        </w:rPr>
        <w:t xml:space="preserve"> software and processed using GDAL and GRASS GIS </w:t>
      </w:r>
      <w:r w:rsidR="00FF6C18">
        <w:rPr>
          <w:lang w:val="en-GB"/>
        </w:rPr>
        <w:t>software</w:t>
      </w:r>
      <w:r w:rsidR="003D44F1">
        <w:rPr>
          <w:lang w:val="en-GB"/>
        </w:rPr>
        <w:t xml:space="preserve">. The daily tiles </w:t>
      </w:r>
      <w:r w:rsidR="00933CB5">
        <w:rPr>
          <w:lang w:val="en-GB"/>
        </w:rPr>
        <w:t xml:space="preserve">at 1000 m resolution </w:t>
      </w:r>
      <w:r w:rsidR="003D44F1">
        <w:rPr>
          <w:lang w:val="en-GB"/>
        </w:rPr>
        <w:t xml:space="preserve">for entire Europe are mosaicked and masked using the quality layer provided by MODIS products. Subsequently, </w:t>
      </w:r>
      <w:r w:rsidR="00933CB5">
        <w:rPr>
          <w:lang w:val="en-GB"/>
        </w:rPr>
        <w:t xml:space="preserve">working at spatial resolution of 250 m, </w:t>
      </w:r>
      <w:r w:rsidR="003D44F1">
        <w:rPr>
          <w:lang w:val="en-GB"/>
        </w:rPr>
        <w:t>a temporal weighted gap filling</w:t>
      </w:r>
      <w:r w:rsidR="00AC5FC5">
        <w:rPr>
          <w:lang w:val="en-GB"/>
        </w:rPr>
        <w:t xml:space="preserve"> was</w:t>
      </w:r>
      <w:r w:rsidR="003D44F1">
        <w:rPr>
          <w:lang w:val="en-GB"/>
        </w:rPr>
        <w:t xml:space="preserve"> applied and </w:t>
      </w:r>
      <w:r w:rsidR="00AC5FC5">
        <w:rPr>
          <w:lang w:val="en-GB"/>
        </w:rPr>
        <w:t>eventually</w:t>
      </w:r>
      <w:r w:rsidR="003D44F1">
        <w:rPr>
          <w:lang w:val="en-GB"/>
        </w:rPr>
        <w:t xml:space="preserve"> last empty pixels </w:t>
      </w:r>
      <w:r w:rsidR="00AC5FC5">
        <w:rPr>
          <w:lang w:val="en-GB"/>
        </w:rPr>
        <w:t>were</w:t>
      </w:r>
      <w:r w:rsidR="003D44F1">
        <w:rPr>
          <w:lang w:val="en-GB"/>
        </w:rPr>
        <w:t xml:space="preserve"> reconstructed with a spatial </w:t>
      </w:r>
      <w:proofErr w:type="spellStart"/>
      <w:r w:rsidR="003D44F1">
        <w:rPr>
          <w:lang w:val="en-GB"/>
        </w:rPr>
        <w:t>bspline</w:t>
      </w:r>
      <w:proofErr w:type="spellEnd"/>
      <w:r w:rsidR="003D44F1">
        <w:rPr>
          <w:lang w:val="en-GB"/>
        </w:rPr>
        <w:t xml:space="preserve"> interpolation.</w:t>
      </w:r>
      <w:r w:rsidR="0001767F">
        <w:rPr>
          <w:lang w:val="en-GB"/>
        </w:rPr>
        <w:t xml:space="preserve"> Finally, daily temperature values for each region were computed as average of the daily tiles covering the area of interest.</w:t>
      </w:r>
    </w:p>
    <w:p w14:paraId="3582F5DB" w14:textId="561D26A5" w:rsidR="009818F6" w:rsidRDefault="007979E1" w:rsidP="006C28A1">
      <w:pPr>
        <w:spacing w:line="480" w:lineRule="auto"/>
        <w:rPr>
          <w:lang w:val="en-US"/>
        </w:rPr>
      </w:pPr>
      <w:r>
        <w:rPr>
          <w:b/>
          <w:lang w:val="en-US"/>
        </w:rPr>
        <w:t xml:space="preserve">2.3 </w:t>
      </w:r>
      <w:r w:rsidR="009818F6" w:rsidRPr="009818F6">
        <w:rPr>
          <w:b/>
          <w:lang w:val="en-US"/>
        </w:rPr>
        <w:t>Statistical models</w:t>
      </w:r>
    </w:p>
    <w:p w14:paraId="7C1EAAE5" w14:textId="7E2C5103" w:rsidR="00CB76EB" w:rsidRDefault="00CB76EB" w:rsidP="006C28A1">
      <w:pPr>
        <w:spacing w:line="480" w:lineRule="auto"/>
        <w:rPr>
          <w:lang w:val="en-US" w:bidi="en-US"/>
        </w:rPr>
      </w:pPr>
      <w:r w:rsidRPr="00CB76EB">
        <w:rPr>
          <w:lang w:val="en-US" w:bidi="en-US"/>
        </w:rPr>
        <w:t xml:space="preserve">The relationship between temperature and </w:t>
      </w:r>
      <w:r>
        <w:rPr>
          <w:lang w:val="en-US" w:bidi="en-US"/>
        </w:rPr>
        <w:t xml:space="preserve">the number of human infections </w:t>
      </w:r>
      <w:r w:rsidRPr="00CB76EB">
        <w:rPr>
          <w:lang w:val="en-US" w:bidi="en-US"/>
        </w:rPr>
        <w:t xml:space="preserve">was investigated </w:t>
      </w:r>
      <w:r w:rsidR="00A918B8">
        <w:rPr>
          <w:lang w:val="en-US" w:bidi="en-US"/>
        </w:rPr>
        <w:t xml:space="preserve">in a regression modelling framework applying a zero-inflated model. </w:t>
      </w:r>
      <w:r w:rsidR="00570535">
        <w:rPr>
          <w:lang w:val="en-US" w:bidi="en-US"/>
        </w:rPr>
        <w:t xml:space="preserve">Specifically, </w:t>
      </w:r>
      <w:r w:rsidR="000C6747">
        <w:rPr>
          <w:lang w:val="en-US" w:bidi="en-US"/>
        </w:rPr>
        <w:t>we developed</w:t>
      </w:r>
      <w:r w:rsidR="00A918B8">
        <w:rPr>
          <w:lang w:val="en-US" w:bidi="en-US"/>
        </w:rPr>
        <w:t xml:space="preserve"> a mixture </w:t>
      </w:r>
      <w:r w:rsidR="00A918B8">
        <w:rPr>
          <w:lang w:val="en-US" w:bidi="en-US"/>
        </w:rPr>
        <w:lastRenderedPageBreak/>
        <w:t>model including two generalized linear models (GLM</w:t>
      </w:r>
      <w:r w:rsidR="006C67F6">
        <w:rPr>
          <w:lang w:val="en-US" w:bidi="en-US"/>
        </w:rPr>
        <w:t>s</w:t>
      </w:r>
      <w:r w:rsidR="00A918B8">
        <w:rPr>
          <w:lang w:val="en-US" w:bidi="en-US"/>
        </w:rPr>
        <w:t>), one assuming a Bernoulli distribution with logit link and one assuming a Negative Binomial</w:t>
      </w:r>
      <w:r w:rsidR="006C67F6">
        <w:rPr>
          <w:lang w:val="en-US" w:bidi="en-US"/>
        </w:rPr>
        <w:t xml:space="preserve"> (NB)</w:t>
      </w:r>
      <w:r w:rsidR="00A918B8">
        <w:rPr>
          <w:lang w:val="en-US" w:bidi="en-US"/>
        </w:rPr>
        <w:t xml:space="preserve"> distribution with log link. Therefore, the model </w:t>
      </w:r>
      <w:r w:rsidRPr="00CB76EB">
        <w:rPr>
          <w:lang w:val="en-US" w:bidi="en-US"/>
        </w:rPr>
        <w:t>assum</w:t>
      </w:r>
      <w:r w:rsidR="00A918B8">
        <w:rPr>
          <w:lang w:val="en-US" w:bidi="en-US"/>
        </w:rPr>
        <w:t>es</w:t>
      </w:r>
      <w:r w:rsidRPr="00CB76EB">
        <w:rPr>
          <w:lang w:val="en-US" w:bidi="en-US"/>
        </w:rPr>
        <w:t xml:space="preserve"> a </w:t>
      </w:r>
      <w:r w:rsidR="000D2D72">
        <w:rPr>
          <w:lang w:val="en-US" w:bidi="en-US"/>
        </w:rPr>
        <w:t xml:space="preserve">zero-inflated </w:t>
      </w:r>
      <w:r w:rsidRPr="00CB76EB">
        <w:rPr>
          <w:lang w:val="en-US" w:bidi="en-US"/>
        </w:rPr>
        <w:t xml:space="preserve">negative binomial </w:t>
      </w:r>
      <w:r w:rsidR="00EC593B">
        <w:rPr>
          <w:lang w:val="en-US" w:bidi="en-US"/>
        </w:rPr>
        <w:t xml:space="preserve">(ZINB) </w:t>
      </w:r>
      <w:r w:rsidRPr="00CB76EB">
        <w:rPr>
          <w:lang w:val="en-US" w:bidi="en-US"/>
        </w:rPr>
        <w:t>distribution for the response variable</w:t>
      </w:r>
      <w:r w:rsidRPr="00CB76EB">
        <w:rPr>
          <w:lang w:val="en-US"/>
        </w:rPr>
        <w:t xml:space="preserve"> </w:t>
      </w:r>
      <w:proofErr w:type="spellStart"/>
      <w:r>
        <w:rPr>
          <w:lang w:val="en-US"/>
        </w:rPr>
        <w:t>H</w:t>
      </w:r>
      <w:r>
        <w:rPr>
          <w:vertAlign w:val="subscript"/>
          <w:lang w:val="en-US"/>
        </w:rPr>
        <w:t>y</w:t>
      </w:r>
      <w:proofErr w:type="gramStart"/>
      <w:r w:rsidR="006C67F6">
        <w:rPr>
          <w:vertAlign w:val="subscript"/>
          <w:lang w:val="en-US"/>
        </w:rPr>
        <w:t>,i</w:t>
      </w:r>
      <w:proofErr w:type="spellEnd"/>
      <w:proofErr w:type="gramEnd"/>
      <w:r w:rsidR="006C67F6">
        <w:rPr>
          <w:lang w:val="en-US" w:bidi="en-US"/>
        </w:rPr>
        <w:t>, which</w:t>
      </w:r>
      <w:r w:rsidRPr="00CB76EB">
        <w:rPr>
          <w:lang w:val="en-US" w:bidi="en-US"/>
        </w:rPr>
        <w:t xml:space="preserve"> </w:t>
      </w:r>
      <w:r w:rsidR="00684357">
        <w:rPr>
          <w:lang w:val="en-US" w:bidi="en-US"/>
        </w:rPr>
        <w:t xml:space="preserve">provides a convenient </w:t>
      </w:r>
      <w:r w:rsidR="004B2E69">
        <w:rPr>
          <w:lang w:val="en-US" w:bidi="en-US"/>
        </w:rPr>
        <w:t>interpretation of the zeros observed in the dataset. Specifically</w:t>
      </w:r>
      <w:r w:rsidR="00615441">
        <w:rPr>
          <w:lang w:val="en-US" w:bidi="en-US"/>
        </w:rPr>
        <w:t>,</w:t>
      </w:r>
      <w:r w:rsidR="00596237">
        <w:rPr>
          <w:lang w:val="en-US" w:bidi="en-US"/>
        </w:rPr>
        <w:t xml:space="preserve"> </w:t>
      </w:r>
      <w:r w:rsidR="00596237" w:rsidRPr="00596237">
        <w:rPr>
          <w:lang w:val="en-US" w:bidi="en-US"/>
        </w:rPr>
        <w:t>the zeros are modelled as coming fr</w:t>
      </w:r>
      <w:r w:rsidR="00596237">
        <w:rPr>
          <w:lang w:val="en-US" w:bidi="en-US"/>
        </w:rPr>
        <w:t>om two different processes: the</w:t>
      </w:r>
      <w:r w:rsidR="00CA0810">
        <w:rPr>
          <w:lang w:val="en-US" w:bidi="en-US"/>
        </w:rPr>
        <w:t xml:space="preserve"> “true” zeros modelled by the count process (</w:t>
      </w:r>
      <w:r w:rsidR="006C67F6">
        <w:rPr>
          <w:lang w:val="en-US" w:bidi="en-US"/>
        </w:rPr>
        <w:t>NB</w:t>
      </w:r>
      <w:r w:rsidR="00CA0810">
        <w:rPr>
          <w:lang w:val="en-US" w:bidi="en-US"/>
        </w:rPr>
        <w:t xml:space="preserve"> GLM), and the “false” zeros modelled by the binary </w:t>
      </w:r>
      <w:r w:rsidR="00596237" w:rsidRPr="00596237">
        <w:rPr>
          <w:lang w:val="en-US" w:bidi="en-US"/>
        </w:rPr>
        <w:t>process</w:t>
      </w:r>
      <w:r w:rsidR="00615441">
        <w:rPr>
          <w:lang w:val="en-US" w:bidi="en-US"/>
        </w:rPr>
        <w:t xml:space="preserve"> </w:t>
      </w:r>
      <w:r w:rsidR="00CA0810">
        <w:rPr>
          <w:lang w:val="en-US" w:bidi="en-US"/>
        </w:rPr>
        <w:t xml:space="preserve">(Bernoulli GLM) which are </w:t>
      </w:r>
      <w:r w:rsidR="004B2E69">
        <w:rPr>
          <w:lang w:val="en-US" w:bidi="en-US"/>
        </w:rPr>
        <w:t>zero</w:t>
      </w:r>
      <w:r w:rsidR="00CA0810">
        <w:rPr>
          <w:lang w:val="en-US" w:bidi="en-US"/>
        </w:rPr>
        <w:t>s</w:t>
      </w:r>
      <w:r w:rsidR="004B2E69">
        <w:rPr>
          <w:lang w:val="en-US" w:bidi="en-US"/>
        </w:rPr>
        <w:t xml:space="preserve"> that </w:t>
      </w:r>
      <w:r w:rsidR="00CA0810">
        <w:rPr>
          <w:lang w:val="en-US" w:bidi="en-US"/>
        </w:rPr>
        <w:t>cannot be</w:t>
      </w:r>
      <w:r w:rsidR="004B2E69">
        <w:rPr>
          <w:lang w:val="en-US" w:bidi="en-US"/>
        </w:rPr>
        <w:t xml:space="preserve"> explained by the </w:t>
      </w:r>
      <w:r w:rsidR="00CA0810">
        <w:rPr>
          <w:lang w:val="en-US" w:bidi="en-US"/>
        </w:rPr>
        <w:t xml:space="preserve">count process and </w:t>
      </w:r>
      <w:r w:rsidR="001E50A0">
        <w:rPr>
          <w:lang w:val="en-US" w:bidi="en-US"/>
        </w:rPr>
        <w:t xml:space="preserve">may </w:t>
      </w:r>
      <w:r w:rsidR="00CA0810">
        <w:rPr>
          <w:lang w:val="en-US" w:bidi="en-US"/>
        </w:rPr>
        <w:t xml:space="preserve">be due to </w:t>
      </w:r>
      <w:r w:rsidR="00053F93">
        <w:rPr>
          <w:lang w:val="en-US" w:bidi="en-US"/>
        </w:rPr>
        <w:t>under reporting</w:t>
      </w:r>
      <w:r w:rsidR="001E50A0">
        <w:rPr>
          <w:lang w:val="en-US" w:bidi="en-US"/>
        </w:rPr>
        <w:t xml:space="preserve"> or</w:t>
      </w:r>
      <w:r w:rsidR="00053F93">
        <w:rPr>
          <w:lang w:val="en-US" w:bidi="en-US"/>
        </w:rPr>
        <w:t xml:space="preserve"> lack of detection</w:t>
      </w:r>
      <w:r w:rsidR="00615441">
        <w:rPr>
          <w:lang w:val="en-US" w:bidi="en-US"/>
        </w:rPr>
        <w:t xml:space="preserve"> </w:t>
      </w:r>
      <w:r w:rsidR="00615441">
        <w:rPr>
          <w:lang w:val="en-US" w:bidi="en-US"/>
        </w:rPr>
        <w:fldChar w:fldCharType="begin"/>
      </w:r>
      <w:r w:rsidR="00CC6B9F">
        <w:rPr>
          <w:lang w:val="en-US" w:bidi="en-US"/>
        </w:rPr>
        <w:instrText xml:space="preserve"> ADDIN ZOTERO_ITEM CSL_CITATION {"citationID":"1jGgPTWp","properties":{"formattedCitation":"(Zuur et al., 2009)","plainCitation":"(Zuur et al., 2009)","noteIndex":0},"citationItems":[{"id":1348,"uris":["http://zotero.org/users/1631417/items/UMCR4NH6"],"uri":["http://zotero.org/users/1631417/items/UMCR4NH6"],"itemData":{"id":1348,"type":"book","title":"Mixed effects models and extensions in ecology with R","collection-title":"Statistics for Biology and Health","publisher":"Springer New York","publisher-place":"New York, NY","source":"DOI.org (Crossref)","event-place":"New York, NY","URL":"http://link.springer.com/10.1007/978-0-387-87458-6","ISBN":"978-0-387-87457-9","note":"DOI: 10.1007/978-0-387-87458-6","language":"en","author":[{"family":"Zuur","given":"Alain F."},{"family":"Ieno","given":"Elena N."},{"family":"Walker","given":"Neil"},{"family":"Saveliev","given":"Anatoly A."},{"family":"Smith","given":"Graham M."}],"issued":{"date-parts":[["2009"]]},"accessed":{"date-parts":[["2020",6,8]]}}}],"schema":"https://github.com/citation-style-language/schema/raw/master/csl-citation.json"} </w:instrText>
      </w:r>
      <w:r w:rsidR="00615441">
        <w:rPr>
          <w:lang w:val="en-US" w:bidi="en-US"/>
        </w:rPr>
        <w:fldChar w:fldCharType="separate"/>
      </w:r>
      <w:r w:rsidR="00CC6B9F" w:rsidRPr="00CC6B9F">
        <w:rPr>
          <w:rFonts w:ascii="Calibri" w:hAnsi="Calibri" w:cs="Calibri"/>
          <w:lang w:val="en-US"/>
        </w:rPr>
        <w:t>(Zuur et al., 2009)</w:t>
      </w:r>
      <w:r w:rsidR="00615441">
        <w:rPr>
          <w:lang w:val="en-US" w:bidi="en-US"/>
        </w:rPr>
        <w:fldChar w:fldCharType="end"/>
      </w:r>
      <w:r w:rsidR="00596237" w:rsidRPr="00596237">
        <w:rPr>
          <w:lang w:val="en-US" w:bidi="en-US"/>
        </w:rPr>
        <w:t>.</w:t>
      </w:r>
      <w:r w:rsidR="00596237">
        <w:rPr>
          <w:lang w:val="en-US" w:bidi="en-US"/>
        </w:rPr>
        <w:t xml:space="preserve"> </w:t>
      </w:r>
      <w:r>
        <w:rPr>
          <w:lang w:val="en-US" w:bidi="en-US"/>
        </w:rPr>
        <w:t xml:space="preserve">We considered three </w:t>
      </w:r>
      <w:r w:rsidR="00EC593B">
        <w:rPr>
          <w:lang w:val="en-US" w:bidi="en-US"/>
        </w:rPr>
        <w:t xml:space="preserve">possible </w:t>
      </w:r>
      <w:r>
        <w:rPr>
          <w:lang w:val="en-US" w:bidi="en-US"/>
        </w:rPr>
        <w:t>explanatory variables</w:t>
      </w:r>
      <w:r w:rsidR="00596237">
        <w:rPr>
          <w:lang w:val="en-US" w:bidi="en-US"/>
        </w:rPr>
        <w:t xml:space="preserve"> both for the count and the binomial part</w:t>
      </w:r>
      <w:r>
        <w:rPr>
          <w:lang w:val="en-US" w:bidi="en-US"/>
        </w:rPr>
        <w:t>:</w:t>
      </w:r>
    </w:p>
    <w:p w14:paraId="3F8F1950" w14:textId="065071D9" w:rsidR="00CB76EB" w:rsidRPr="00CB76EB" w:rsidRDefault="00314BEC" w:rsidP="006C28A1">
      <w:pPr>
        <w:pStyle w:val="ListParagraph"/>
        <w:numPr>
          <w:ilvl w:val="0"/>
          <w:numId w:val="1"/>
        </w:numPr>
        <w:spacing w:line="480" w:lineRule="auto"/>
        <w:rPr>
          <w:lang w:val="en-US" w:bidi="en-US"/>
        </w:rPr>
      </w:pPr>
      <m:oMath>
        <m:acc>
          <m:accPr>
            <m:ctrlPr>
              <w:rPr>
                <w:rFonts w:ascii="Cambria Math" w:hAnsi="Cambria Math"/>
                <w:lang w:val="en-US" w:bidi="en-US"/>
              </w:rPr>
            </m:ctrlPr>
          </m:accPr>
          <m:e>
            <m:r>
              <w:rPr>
                <w:rFonts w:ascii="Cambria Math" w:hAnsi="Cambria Math"/>
                <w:lang w:val="en-US" w:bidi="en-US"/>
              </w:rPr>
              <m:t>T</m:t>
            </m:r>
          </m:e>
        </m:acc>
      </m:oMath>
      <w:r w:rsidR="00CB76EB" w:rsidRPr="00CB76EB">
        <w:rPr>
          <w:lang w:val="en-US" w:bidi="en-US"/>
        </w:rPr>
        <w:t xml:space="preserve">: the average, over years 2003-2010, of the mean </w:t>
      </w:r>
      <w:r w:rsidR="006C67F6">
        <w:rPr>
          <w:lang w:val="en-US" w:bidi="en-US"/>
        </w:rPr>
        <w:t>April-May</w:t>
      </w:r>
      <w:r w:rsidR="00CB76EB" w:rsidRPr="00CB76EB">
        <w:rPr>
          <w:lang w:val="en-US" w:bidi="en-US"/>
        </w:rPr>
        <w:t xml:space="preserve"> temperature</w:t>
      </w:r>
      <w:r w:rsidR="006C67F6">
        <w:rPr>
          <w:lang w:val="en-US" w:bidi="en-US"/>
        </w:rPr>
        <w:t xml:space="preserve">, the same </w:t>
      </w:r>
      <w:r w:rsidR="00927449">
        <w:rPr>
          <w:lang w:val="en-US" w:bidi="en-US"/>
        </w:rPr>
        <w:t>temporal window</w:t>
      </w:r>
      <w:r w:rsidR="006C67F6">
        <w:rPr>
          <w:lang w:val="en-US" w:bidi="en-US"/>
        </w:rPr>
        <w:t xml:space="preserve"> highlighted in </w:t>
      </w:r>
      <w:r w:rsidR="006C67F6">
        <w:rPr>
          <w:lang w:val="en-US" w:bidi="en-US"/>
        </w:rPr>
        <w:fldChar w:fldCharType="begin"/>
      </w:r>
      <w:r w:rsidR="00CC6B9F">
        <w:rPr>
          <w:lang w:val="en-US" w:bidi="en-US"/>
        </w:rPr>
        <w:instrText xml:space="preserve"> ADDIN ZOTERO_ITEM CSL_CITATION {"citationID":"GNq8YhvR","properties":{"formattedCitation":"(Marini et al., 2020)","plainCitation":"(Marini et al., 2020)","noteIndex":0},"citationItems":[{"id":968,"uris":["http://zotero.org/users/1631417/items/JZ9PDQNQ"],"uri":["http://zotero.org/users/1631417/items/JZ9PDQNQ"],"itemData":{"id":968,"type":"article-journal","title":"A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Saleh"}],"issued":{"date-parts":[["2020",1,2]]}}}],"schema":"https://github.com/citation-style-language/schema/raw/master/csl-citation.json"} </w:instrText>
      </w:r>
      <w:r w:rsidR="006C67F6">
        <w:rPr>
          <w:lang w:val="en-US" w:bidi="en-US"/>
        </w:rPr>
        <w:fldChar w:fldCharType="separate"/>
      </w:r>
      <w:r w:rsidR="00CC6B9F" w:rsidRPr="00CC6B9F">
        <w:rPr>
          <w:rFonts w:ascii="Calibri" w:hAnsi="Calibri" w:cs="Calibri"/>
          <w:lang w:val="en-US"/>
        </w:rPr>
        <w:t>(Marini et al., 2020)</w:t>
      </w:r>
      <w:r w:rsidR="006C67F6">
        <w:rPr>
          <w:lang w:val="en-US" w:bidi="en-US"/>
        </w:rPr>
        <w:fldChar w:fldCharType="end"/>
      </w:r>
      <w:r w:rsidR="00CB76EB">
        <w:rPr>
          <w:lang w:val="en-US" w:bidi="en-US"/>
        </w:rPr>
        <w:t>.</w:t>
      </w:r>
      <w:r w:rsidR="00500D8F">
        <w:rPr>
          <w:lang w:val="en-US" w:bidi="en-US"/>
        </w:rPr>
        <w:t xml:space="preserve"> In that study, the average host and mosquito prevalence estimated by a temperature-dependent epidemiological model in June was found to be significantly associated with the average temperature of the two previous (April and May) months.</w:t>
      </w:r>
      <w:r w:rsidR="00CB76EB">
        <w:rPr>
          <w:lang w:val="en-US" w:bidi="en-US"/>
        </w:rPr>
        <w:t xml:space="preserve"> </w:t>
      </w:r>
      <w:r w:rsidR="00500D8F">
        <w:rPr>
          <w:lang w:val="en-US" w:bidi="en-US"/>
        </w:rPr>
        <w:t>B</w:t>
      </w:r>
      <w:r w:rsidR="00CB76EB" w:rsidRPr="00CB76EB">
        <w:rPr>
          <w:lang w:val="en-US" w:bidi="en-US"/>
        </w:rPr>
        <w:t>e </w:t>
      </w:r>
      <w:r w:rsidR="00CB76EB">
        <w:rPr>
          <w:rFonts w:cstheme="minorHAnsi"/>
          <w:lang w:bidi="en-US"/>
        </w:rPr>
        <w:t>ω</w:t>
      </w:r>
      <w:proofErr w:type="spellStart"/>
      <w:r w:rsidR="00CB76EB" w:rsidRPr="00CB76EB">
        <w:rPr>
          <w:vertAlign w:val="subscript"/>
          <w:lang w:val="en-US" w:bidi="en-US"/>
        </w:rPr>
        <w:t>y</w:t>
      </w:r>
      <w:proofErr w:type="gramStart"/>
      <w:r w:rsidR="006C67F6">
        <w:rPr>
          <w:vertAlign w:val="subscript"/>
          <w:lang w:val="en-US" w:bidi="en-US"/>
        </w:rPr>
        <w:t>,i</w:t>
      </w:r>
      <w:proofErr w:type="spellEnd"/>
      <w:proofErr w:type="gramEnd"/>
      <w:r w:rsidR="00CB76EB" w:rsidRPr="00CB76EB">
        <w:rPr>
          <w:lang w:val="en-US" w:bidi="en-US"/>
        </w:rPr>
        <w:t xml:space="preserve"> the average </w:t>
      </w:r>
      <w:r w:rsidR="006C67F6">
        <w:rPr>
          <w:lang w:val="en-US" w:bidi="en-US"/>
        </w:rPr>
        <w:t>April-May</w:t>
      </w:r>
      <w:r w:rsidR="00CB76EB" w:rsidRPr="00CB76EB">
        <w:rPr>
          <w:lang w:val="en-US" w:bidi="en-US"/>
        </w:rPr>
        <w:t xml:space="preserve"> temperature for </w:t>
      </w:r>
      <w:r w:rsidR="006C67F6">
        <w:rPr>
          <w:lang w:val="en-US" w:bidi="en-US"/>
        </w:rPr>
        <w:t>area</w:t>
      </w:r>
      <w:r w:rsidR="00CB76EB">
        <w:rPr>
          <w:lang w:val="en-US" w:bidi="en-US"/>
        </w:rPr>
        <w:t xml:space="preserve"> </w:t>
      </w:r>
      <w:proofErr w:type="spellStart"/>
      <w:r w:rsidR="00CB76EB" w:rsidRPr="00CB76EB">
        <w:rPr>
          <w:i/>
          <w:lang w:val="en-US" w:bidi="en-US"/>
        </w:rPr>
        <w:t>i</w:t>
      </w:r>
      <w:proofErr w:type="spellEnd"/>
      <w:r w:rsidR="00CB76EB" w:rsidRPr="00CB76EB">
        <w:rPr>
          <w:lang w:val="en-US" w:bidi="en-US"/>
        </w:rPr>
        <w:t> and year</w:t>
      </w:r>
      <w:r w:rsidR="00CB76EB">
        <w:rPr>
          <w:lang w:val="en-US" w:bidi="en-US"/>
        </w:rPr>
        <w:t xml:space="preserve"> </w:t>
      </w:r>
      <w:r w:rsidR="00CB76EB" w:rsidRPr="00CB76EB">
        <w:rPr>
          <w:i/>
          <w:lang w:val="en-US" w:bidi="en-US"/>
        </w:rPr>
        <w:t>y</w:t>
      </w:r>
      <w:r w:rsidR="00CB76EB" w:rsidRPr="00CB76EB">
        <w:rPr>
          <w:lang w:val="en-US" w:bidi="en-US"/>
        </w:rPr>
        <w:t>, then</w:t>
      </w:r>
      <w:r w:rsidR="00CB76EB">
        <w:rPr>
          <w:lang w:val="en-US" w:bidi="en-US"/>
        </w:rPr>
        <w:t xml:space="preserve"> </w:t>
      </w:r>
      <m:oMath>
        <m:sSub>
          <m:sSubPr>
            <m:ctrlPr>
              <w:rPr>
                <w:rFonts w:ascii="Cambria Math" w:hAnsi="Cambria Math"/>
                <w:i/>
                <w:lang w:val="en-US" w:bidi="en-US"/>
              </w:rPr>
            </m:ctrlPr>
          </m:sSubPr>
          <m:e>
            <m:acc>
              <m:accPr>
                <m:ctrlPr>
                  <w:rPr>
                    <w:rFonts w:ascii="Cambria Math" w:hAnsi="Cambria Math"/>
                    <w:i/>
                    <w:lang w:val="en-US" w:bidi="en-US"/>
                  </w:rPr>
                </m:ctrlPr>
              </m:accPr>
              <m:e>
                <m:r>
                  <w:rPr>
                    <w:rFonts w:ascii="Cambria Math" w:hAnsi="Cambria Math"/>
                    <w:lang w:val="en-US" w:bidi="en-US"/>
                  </w:rPr>
                  <m:t>T</m:t>
                </m:r>
              </m:e>
            </m:acc>
          </m:e>
          <m:sub>
            <m:r>
              <w:rPr>
                <w:rFonts w:ascii="Cambria Math" w:hAnsi="Cambria Math"/>
                <w:lang w:val="en-US" w:bidi="en-US"/>
              </w:rPr>
              <m:t>i</m:t>
            </m:r>
          </m:sub>
        </m:sSub>
        <m:r>
          <w:rPr>
            <w:rFonts w:ascii="Cambria Math" w:hAnsi="Cambria Math"/>
            <w:lang w:val="en-US" w:bidi="en-US"/>
          </w:rPr>
          <m:t>=</m:t>
        </m:r>
        <m:f>
          <m:fPr>
            <m:type m:val="lin"/>
            <m:ctrlPr>
              <w:rPr>
                <w:rFonts w:ascii="Cambria Math" w:hAnsi="Cambria Math"/>
                <w:i/>
                <w:lang w:val="en-US" w:bidi="en-US"/>
              </w:rPr>
            </m:ctrlPr>
          </m:fPr>
          <m:num>
            <m:nary>
              <m:naryPr>
                <m:chr m:val="∑"/>
                <m:limLoc m:val="undOvr"/>
                <m:ctrlPr>
                  <w:rPr>
                    <w:rFonts w:ascii="Cambria Math" w:hAnsi="Cambria Math"/>
                    <w:i/>
                    <w:lang w:val="en-US" w:bidi="en-US"/>
                  </w:rPr>
                </m:ctrlPr>
              </m:naryPr>
              <m:sub>
                <m:r>
                  <w:rPr>
                    <w:rFonts w:ascii="Cambria Math" w:hAnsi="Cambria Math"/>
                    <w:lang w:val="en-US" w:bidi="en-US"/>
                  </w:rPr>
                  <m:t>y=2003</m:t>
                </m:r>
              </m:sub>
              <m:sup>
                <m:r>
                  <w:rPr>
                    <w:rFonts w:ascii="Cambria Math" w:hAnsi="Cambria Math"/>
                    <w:lang w:val="en-US" w:bidi="en-US"/>
                  </w:rPr>
                  <m:t>2010</m:t>
                </m:r>
              </m:sup>
              <m:e>
                <m:sSub>
                  <m:sSubPr>
                    <m:ctrlPr>
                      <w:rPr>
                        <w:rFonts w:ascii="Cambria Math" w:hAnsi="Cambria Math"/>
                        <w:i/>
                        <w:lang w:val="en-US" w:bidi="en-US"/>
                      </w:rPr>
                    </m:ctrlPr>
                  </m:sSubPr>
                  <m:e>
                    <m:r>
                      <w:rPr>
                        <w:rFonts w:ascii="Cambria Math" w:hAnsi="Cambria Math"/>
                        <w:lang w:val="en-US" w:bidi="en-US"/>
                      </w:rPr>
                      <m:t>ω</m:t>
                    </m:r>
                  </m:e>
                  <m:sub>
                    <m:r>
                      <w:rPr>
                        <w:rFonts w:ascii="Cambria Math" w:hAnsi="Cambria Math"/>
                        <w:lang w:val="en-US" w:bidi="en-US"/>
                      </w:rPr>
                      <m:t>y,i</m:t>
                    </m:r>
                  </m:sub>
                </m:sSub>
              </m:e>
            </m:nary>
          </m:num>
          <m:den>
            <m:r>
              <w:rPr>
                <w:rFonts w:ascii="Cambria Math" w:hAnsi="Cambria Math"/>
                <w:lang w:val="en-US" w:bidi="en-US"/>
              </w:rPr>
              <m:t>8</m:t>
            </m:r>
          </m:den>
        </m:f>
      </m:oMath>
      <w:r w:rsidR="0065077E">
        <w:rPr>
          <w:rFonts w:eastAsiaTheme="minorEastAsia"/>
          <w:lang w:val="en-US" w:bidi="en-US"/>
        </w:rPr>
        <w:t xml:space="preserve">. </w:t>
      </w:r>
      <w:r w:rsidR="001130C5">
        <w:rPr>
          <w:rFonts w:eastAsiaTheme="minorEastAsia"/>
          <w:lang w:val="en-US" w:bidi="en-US"/>
        </w:rPr>
        <w:t xml:space="preserve">Such variable can </w:t>
      </w:r>
      <w:r w:rsidR="0065077E">
        <w:rPr>
          <w:rFonts w:eastAsiaTheme="minorEastAsia"/>
          <w:lang w:val="en-US" w:bidi="en-US"/>
        </w:rPr>
        <w:t xml:space="preserve">thus </w:t>
      </w:r>
      <w:r w:rsidR="001130C5">
        <w:rPr>
          <w:rFonts w:eastAsiaTheme="minorEastAsia"/>
          <w:lang w:val="en-US" w:bidi="en-US"/>
        </w:rPr>
        <w:t>be interpreted as an indication of the average conditions of a given region</w:t>
      </w:r>
      <w:r w:rsidR="00A17416">
        <w:rPr>
          <w:rFonts w:eastAsiaTheme="minorEastAsia"/>
          <w:lang w:val="en-US" w:bidi="en-US"/>
        </w:rPr>
        <w:t xml:space="preserve"> and </w:t>
      </w:r>
      <w:r w:rsidR="007F5E15">
        <w:rPr>
          <w:rFonts w:eastAsiaTheme="minorEastAsia"/>
          <w:lang w:val="en-US" w:bidi="en-US"/>
        </w:rPr>
        <w:t xml:space="preserve">a proxy for </w:t>
      </w:r>
      <w:r w:rsidR="00A17416">
        <w:rPr>
          <w:rFonts w:eastAsiaTheme="minorEastAsia"/>
          <w:lang w:val="en-US" w:bidi="en-US"/>
        </w:rPr>
        <w:t xml:space="preserve">its </w:t>
      </w:r>
      <w:r w:rsidR="000C6747">
        <w:rPr>
          <w:rFonts w:eastAsiaTheme="minorEastAsia"/>
          <w:lang w:val="en-US" w:bidi="en-US"/>
        </w:rPr>
        <w:t xml:space="preserve">climatic </w:t>
      </w:r>
      <w:r w:rsidR="00A17416">
        <w:rPr>
          <w:rFonts w:eastAsiaTheme="minorEastAsia"/>
          <w:lang w:val="en-US" w:bidi="en-US"/>
        </w:rPr>
        <w:t>suitability for viral circulation</w:t>
      </w:r>
      <w:r w:rsidR="001130C5">
        <w:rPr>
          <w:rFonts w:eastAsiaTheme="minorEastAsia"/>
          <w:lang w:val="en-US" w:bidi="en-US"/>
        </w:rPr>
        <w:t>.</w:t>
      </w:r>
    </w:p>
    <w:p w14:paraId="6FCAF14B" w14:textId="007F918C" w:rsidR="00CB76EB" w:rsidRPr="00633121" w:rsidRDefault="00CB76EB" w:rsidP="006C28A1">
      <w:pPr>
        <w:pStyle w:val="ListParagraph"/>
        <w:numPr>
          <w:ilvl w:val="0"/>
          <w:numId w:val="1"/>
        </w:numPr>
        <w:spacing w:line="480" w:lineRule="auto"/>
        <w:rPr>
          <w:lang w:val="en-US" w:bidi="en-US"/>
        </w:rPr>
      </w:pPr>
      <w:r w:rsidRPr="00CB76EB">
        <w:rPr>
          <w:lang w:val="en-US" w:bidi="en-US"/>
        </w:rPr>
        <w:t xml:space="preserve">STD_ANOMALY: spring temperature anomaly, given as the difference of the average </w:t>
      </w:r>
      <w:r w:rsidR="006C67F6">
        <w:rPr>
          <w:lang w:val="en-US" w:bidi="en-US"/>
        </w:rPr>
        <w:t xml:space="preserve">April-May </w:t>
      </w:r>
      <w:r w:rsidRPr="00CB76EB">
        <w:rPr>
          <w:lang w:val="en-US" w:bidi="en-US"/>
        </w:rPr>
        <w:t xml:space="preserve">temperature </w:t>
      </w:r>
      <w:r w:rsidR="001917ED">
        <w:rPr>
          <w:lang w:val="en-US" w:bidi="en-US"/>
        </w:rPr>
        <w:t xml:space="preserve">of a given year </w:t>
      </w:r>
      <w:r w:rsidRPr="00CB76EB">
        <w:rPr>
          <w:lang w:val="en-US" w:bidi="en-US"/>
        </w:rPr>
        <w:t>with the 2003-2010 average divided by the standard deviation</w:t>
      </w:r>
      <w:r>
        <w:rPr>
          <w:lang w:val="en-US" w:bidi="en-US"/>
        </w:rPr>
        <w:t xml:space="preserve">. So </w:t>
      </w:r>
      <m:oMath>
        <m:sSub>
          <m:sSubPr>
            <m:ctrlPr>
              <w:rPr>
                <w:rFonts w:ascii="Cambria Math" w:hAnsi="Cambria Math"/>
                <w:i/>
                <w:lang w:val="en-US" w:bidi="en-US"/>
              </w:rPr>
            </m:ctrlPr>
          </m:sSubPr>
          <m:e>
            <m:r>
              <m:rPr>
                <m:nor/>
              </m:rPr>
              <w:rPr>
                <w:rFonts w:ascii="Cambria Math" w:hAnsi="Cambria Math"/>
                <w:lang w:val="en-US" w:bidi="en-US"/>
              </w:rPr>
              <m:t>STD_ANOMALY</m:t>
            </m:r>
          </m:e>
          <m:sub>
            <m:r>
              <w:rPr>
                <w:rFonts w:ascii="Cambria Math" w:hAnsi="Cambria Math"/>
                <w:lang w:val="en-US" w:bidi="en-US"/>
              </w:rPr>
              <m:t>y,i</m:t>
            </m:r>
          </m:sub>
        </m:sSub>
        <m:r>
          <w:rPr>
            <w:rFonts w:ascii="Cambria Math" w:hAnsi="Cambria Math"/>
            <w:lang w:val="en-US" w:bidi="en-US"/>
          </w:rPr>
          <m:t>=</m:t>
        </m:r>
        <m:f>
          <m:fPr>
            <m:type m:val="lin"/>
            <m:ctrlPr>
              <w:rPr>
                <w:rFonts w:ascii="Cambria Math" w:hAnsi="Cambria Math"/>
                <w:i/>
                <w:lang w:val="en-US" w:bidi="en-US"/>
              </w:rPr>
            </m:ctrlPr>
          </m:fPr>
          <m:num>
            <m:sSub>
              <m:sSubPr>
                <m:ctrlPr>
                  <w:rPr>
                    <w:rFonts w:ascii="Cambria Math" w:hAnsi="Cambria Math"/>
                    <w:i/>
                    <w:lang w:val="en-US" w:bidi="en-US"/>
                  </w:rPr>
                </m:ctrlPr>
              </m:sSubPr>
              <m:e>
                <m:r>
                  <w:rPr>
                    <w:rFonts w:ascii="Cambria Math" w:hAnsi="Cambria Math"/>
                    <w:lang w:val="en-US" w:bidi="en-US"/>
                  </w:rPr>
                  <m:t>(ω</m:t>
                </m:r>
              </m:e>
              <m:sub>
                <m:r>
                  <w:rPr>
                    <w:rFonts w:ascii="Cambria Math" w:hAnsi="Cambria Math"/>
                    <w:lang w:val="en-US" w:bidi="en-US"/>
                  </w:rPr>
                  <m:t>y,i</m:t>
                </m:r>
              </m:sub>
            </m:sSub>
            <m:r>
              <w:rPr>
                <w:rFonts w:ascii="Cambria Math" w:hAnsi="Cambria Math"/>
                <w:lang w:val="en-US" w:bidi="en-US"/>
              </w:rPr>
              <m:t>-</m:t>
            </m:r>
            <m:sSub>
              <m:sSubPr>
                <m:ctrlPr>
                  <w:rPr>
                    <w:rFonts w:ascii="Cambria Math" w:hAnsi="Cambria Math"/>
                    <w:i/>
                    <w:lang w:val="en-US" w:bidi="en-US"/>
                  </w:rPr>
                </m:ctrlPr>
              </m:sSubPr>
              <m:e>
                <m:acc>
                  <m:accPr>
                    <m:ctrlPr>
                      <w:rPr>
                        <w:rFonts w:ascii="Cambria Math" w:hAnsi="Cambria Math"/>
                        <w:i/>
                        <w:lang w:val="en-US" w:bidi="en-US"/>
                      </w:rPr>
                    </m:ctrlPr>
                  </m:accPr>
                  <m:e>
                    <m:r>
                      <w:rPr>
                        <w:rFonts w:ascii="Cambria Math" w:hAnsi="Cambria Math"/>
                        <w:lang w:val="en-US" w:bidi="en-US"/>
                      </w:rPr>
                      <m:t>T</m:t>
                    </m:r>
                  </m:e>
                </m:acc>
              </m:e>
              <m:sub>
                <m:r>
                  <w:rPr>
                    <w:rFonts w:ascii="Cambria Math" w:hAnsi="Cambria Math"/>
                    <w:lang w:val="en-US" w:bidi="en-US"/>
                  </w:rPr>
                  <m:t>i</m:t>
                </m:r>
              </m:sub>
            </m:sSub>
            <m:r>
              <w:rPr>
                <w:rFonts w:ascii="Cambria Math" w:hAnsi="Cambria Math"/>
                <w:lang w:val="en-US" w:bidi="en-US"/>
              </w:rPr>
              <m:t>)</m:t>
            </m:r>
          </m:num>
          <m:den>
            <m:sSub>
              <m:sSubPr>
                <m:ctrlPr>
                  <w:rPr>
                    <w:rFonts w:ascii="Cambria Math" w:hAnsi="Cambria Math"/>
                    <w:i/>
                    <w:lang w:val="en-US" w:bidi="en-US"/>
                  </w:rPr>
                </m:ctrlPr>
              </m:sSubPr>
              <m:e>
                <m:r>
                  <w:rPr>
                    <w:rFonts w:ascii="Cambria Math" w:hAnsi="Cambria Math"/>
                    <w:lang w:val="en-US" w:bidi="en-US"/>
                  </w:rPr>
                  <m:t>sd</m:t>
                </m:r>
              </m:e>
              <m:sub>
                <m:r>
                  <w:rPr>
                    <w:rFonts w:ascii="Cambria Math" w:hAnsi="Cambria Math"/>
                    <w:lang w:val="en-US" w:bidi="en-US"/>
                  </w:rPr>
                  <m:t>2003-2010</m:t>
                </m:r>
              </m:sub>
            </m:sSub>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ω</m:t>
                    </m:r>
                  </m:e>
                  <m:sub>
                    <m:r>
                      <w:rPr>
                        <w:rFonts w:ascii="Cambria Math" w:hAnsi="Cambria Math"/>
                        <w:lang w:val="en-US" w:bidi="en-US"/>
                      </w:rPr>
                      <m:t>i</m:t>
                    </m:r>
                  </m:sub>
                </m:sSub>
              </m:e>
            </m:d>
          </m:den>
        </m:f>
        <m:r>
          <w:rPr>
            <w:rFonts w:ascii="Cambria Math" w:hAnsi="Cambria Math"/>
            <w:lang w:val="en-US" w:bidi="en-US"/>
          </w:rPr>
          <m:t xml:space="preserve"> </m:t>
        </m:r>
      </m:oMath>
      <w:r w:rsidR="00E55BE1">
        <w:rPr>
          <w:rFonts w:eastAsiaTheme="minorEastAsia"/>
          <w:lang w:val="en-US" w:bidi="en-US"/>
        </w:rPr>
        <w:t xml:space="preserve"> </w:t>
      </w:r>
      <w:proofErr w:type="gramStart"/>
      <w:r w:rsidR="00E55BE1">
        <w:rPr>
          <w:rFonts w:eastAsiaTheme="minorEastAsia"/>
          <w:lang w:val="en-US" w:bidi="en-US"/>
        </w:rPr>
        <w:t xml:space="preserve">for </w:t>
      </w:r>
      <w:proofErr w:type="gramEnd"/>
      <m:oMath>
        <m:r>
          <w:rPr>
            <w:rFonts w:ascii="Cambria Math" w:hAnsi="Cambria Math"/>
            <w:lang w:val="en-US" w:bidi="en-US"/>
          </w:rPr>
          <m:t>y≥2011</m:t>
        </m:r>
      </m:oMath>
      <w:r>
        <w:rPr>
          <w:rFonts w:eastAsiaTheme="minorEastAsia"/>
          <w:lang w:val="en-US" w:bidi="en-US"/>
        </w:rPr>
        <w:t>.</w:t>
      </w:r>
      <w:r w:rsidR="001130C5">
        <w:rPr>
          <w:rFonts w:eastAsiaTheme="minorEastAsia"/>
          <w:lang w:val="en-US" w:bidi="en-US"/>
        </w:rPr>
        <w:t xml:space="preserve"> </w:t>
      </w:r>
      <w:r w:rsidR="006C67F6">
        <w:rPr>
          <w:rFonts w:eastAsiaTheme="minorEastAsia"/>
          <w:lang w:val="en-US" w:bidi="en-US"/>
        </w:rPr>
        <w:t>T</w:t>
      </w:r>
      <w:r w:rsidR="001130C5">
        <w:rPr>
          <w:rFonts w:eastAsiaTheme="minorEastAsia"/>
          <w:lang w:val="en-US" w:bidi="en-US"/>
        </w:rPr>
        <w:t xml:space="preserve">his variable can be interpreted as an indication of how warmer or colder spring </w:t>
      </w:r>
      <w:r w:rsidR="00EA3A91">
        <w:rPr>
          <w:rFonts w:eastAsiaTheme="minorEastAsia"/>
          <w:lang w:val="en-US" w:bidi="en-US"/>
        </w:rPr>
        <w:t xml:space="preserve">is </w:t>
      </w:r>
      <w:r w:rsidR="001130C5">
        <w:rPr>
          <w:rFonts w:eastAsiaTheme="minorEastAsia"/>
          <w:lang w:val="en-US" w:bidi="en-US"/>
        </w:rPr>
        <w:t xml:space="preserve">during year </w:t>
      </w:r>
      <w:r w:rsidR="001130C5" w:rsidRPr="001130C5">
        <w:rPr>
          <w:rFonts w:eastAsiaTheme="minorEastAsia"/>
          <w:i/>
          <w:lang w:val="en-US" w:bidi="en-US"/>
        </w:rPr>
        <w:t>y</w:t>
      </w:r>
      <w:r w:rsidR="007F5E15">
        <w:rPr>
          <w:rFonts w:eastAsiaTheme="minorEastAsia"/>
          <w:iCs/>
          <w:lang w:val="en-US" w:bidi="en-US"/>
        </w:rPr>
        <w:t>,</w:t>
      </w:r>
      <w:r w:rsidR="001130C5">
        <w:rPr>
          <w:rFonts w:eastAsiaTheme="minorEastAsia"/>
          <w:lang w:val="en-US" w:bidi="en-US"/>
        </w:rPr>
        <w:t xml:space="preserve"> </w:t>
      </w:r>
      <w:r w:rsidR="007F5E15">
        <w:rPr>
          <w:rFonts w:eastAsiaTheme="minorEastAsia"/>
          <w:lang w:val="en-US" w:bidi="en-US"/>
        </w:rPr>
        <w:t xml:space="preserve">in a region, </w:t>
      </w:r>
      <w:r w:rsidR="001130C5">
        <w:rPr>
          <w:rFonts w:eastAsiaTheme="minorEastAsia"/>
          <w:lang w:val="en-US" w:bidi="en-US"/>
        </w:rPr>
        <w:t>with respect to its average condition.</w:t>
      </w:r>
    </w:p>
    <w:p w14:paraId="5797C547" w14:textId="142115B3" w:rsidR="00CB76EB" w:rsidRPr="00CB76EB" w:rsidRDefault="006C2370">
      <w:pPr>
        <w:pStyle w:val="ListParagraph"/>
        <w:numPr>
          <w:ilvl w:val="0"/>
          <w:numId w:val="1"/>
        </w:numPr>
        <w:spacing w:line="480" w:lineRule="auto"/>
        <w:rPr>
          <w:lang w:val="en-US" w:bidi="en-US"/>
        </w:rPr>
      </w:pPr>
      <w:r w:rsidRPr="000D2D72">
        <w:rPr>
          <w:lang w:val="en-US" w:bidi="en-US"/>
        </w:rPr>
        <w:t xml:space="preserve">WNV_BEFORE: a variable </w:t>
      </w:r>
      <w:r>
        <w:rPr>
          <w:lang w:val="en-US" w:bidi="en-US"/>
        </w:rPr>
        <w:t>set to</w:t>
      </w:r>
      <w:r w:rsidRPr="000D2D72">
        <w:rPr>
          <w:lang w:val="en-US" w:bidi="en-US"/>
        </w:rPr>
        <w:t xml:space="preserve"> </w:t>
      </w:r>
      <w:r>
        <w:rPr>
          <w:lang w:val="en-US" w:bidi="en-US"/>
        </w:rPr>
        <w:t>“</w:t>
      </w:r>
      <w:r w:rsidRPr="000D2D72">
        <w:rPr>
          <w:lang w:val="en-US" w:bidi="en-US"/>
        </w:rPr>
        <w:t>NR</w:t>
      </w:r>
      <w:r>
        <w:rPr>
          <w:lang w:val="en-US" w:bidi="en-US"/>
        </w:rPr>
        <w:t xml:space="preserve">” (Not Recorded) for each year that </w:t>
      </w:r>
      <w:r w:rsidRPr="000D2D72">
        <w:rPr>
          <w:lang w:val="en-US" w:bidi="en-US"/>
        </w:rPr>
        <w:t xml:space="preserve">is the first </w:t>
      </w:r>
      <w:r>
        <w:rPr>
          <w:lang w:val="en-US" w:bidi="en-US"/>
        </w:rPr>
        <w:t xml:space="preserve">one in which </w:t>
      </w:r>
      <w:r w:rsidRPr="000D2D72">
        <w:rPr>
          <w:lang w:val="en-US" w:bidi="en-US"/>
        </w:rPr>
        <w:t xml:space="preserve">the </w:t>
      </w:r>
      <w:r>
        <w:rPr>
          <w:lang w:val="en-US" w:bidi="en-US"/>
        </w:rPr>
        <w:t>administrative unit</w:t>
      </w:r>
      <w:r w:rsidRPr="000D2D72">
        <w:rPr>
          <w:lang w:val="en-US" w:bidi="en-US"/>
        </w:rPr>
        <w:t xml:space="preserve"> appears in the database</w:t>
      </w:r>
      <w:r>
        <w:rPr>
          <w:lang w:val="en-US" w:bidi="en-US"/>
        </w:rPr>
        <w:t>, set to 0</w:t>
      </w:r>
      <w:r w:rsidRPr="000D2D72">
        <w:rPr>
          <w:lang w:val="en-US" w:bidi="en-US"/>
        </w:rPr>
        <w:t xml:space="preserve"> </w:t>
      </w:r>
      <w:r>
        <w:rPr>
          <w:lang w:val="en-US" w:bidi="en-US"/>
        </w:rPr>
        <w:t>for each year when in</w:t>
      </w:r>
      <w:r w:rsidRPr="000D2D72">
        <w:rPr>
          <w:lang w:val="en-US" w:bidi="en-US"/>
        </w:rPr>
        <w:t xml:space="preserve"> the previous year no WNV cases were re</w:t>
      </w:r>
      <w:r>
        <w:rPr>
          <w:lang w:val="en-US" w:bidi="en-US"/>
        </w:rPr>
        <w:t xml:space="preserve">ported within the administrative unit (but the current year is not the </w:t>
      </w:r>
      <w:r w:rsidRPr="000D2D72">
        <w:rPr>
          <w:lang w:val="en-US" w:bidi="en-US"/>
        </w:rPr>
        <w:t xml:space="preserve">first </w:t>
      </w:r>
      <w:r>
        <w:rPr>
          <w:lang w:val="en-US" w:bidi="en-US"/>
        </w:rPr>
        <w:t xml:space="preserve">one in which </w:t>
      </w:r>
      <w:r w:rsidRPr="000D2D72">
        <w:rPr>
          <w:lang w:val="en-US" w:bidi="en-US"/>
        </w:rPr>
        <w:t xml:space="preserve">the </w:t>
      </w:r>
      <w:r>
        <w:rPr>
          <w:lang w:val="en-US" w:bidi="en-US"/>
        </w:rPr>
        <w:t>administrative unit</w:t>
      </w:r>
      <w:r w:rsidRPr="000D2D72">
        <w:rPr>
          <w:lang w:val="en-US" w:bidi="en-US"/>
        </w:rPr>
        <w:t xml:space="preserve"> appears in the database</w:t>
      </w:r>
      <w:r>
        <w:rPr>
          <w:lang w:val="en-US" w:bidi="en-US"/>
        </w:rPr>
        <w:t>)</w:t>
      </w:r>
      <w:r w:rsidRPr="000D2D72">
        <w:rPr>
          <w:lang w:val="en-US" w:bidi="en-US"/>
        </w:rPr>
        <w:t xml:space="preserve">, </w:t>
      </w:r>
      <w:r>
        <w:rPr>
          <w:lang w:val="en-US" w:bidi="en-US"/>
        </w:rPr>
        <w:t>set to 1</w:t>
      </w:r>
      <w:r w:rsidRPr="000D2D72">
        <w:rPr>
          <w:lang w:val="en-US" w:bidi="en-US"/>
        </w:rPr>
        <w:t xml:space="preserve"> </w:t>
      </w:r>
      <w:r>
        <w:rPr>
          <w:lang w:val="en-US" w:bidi="en-US"/>
        </w:rPr>
        <w:t>otherwise (</w:t>
      </w:r>
      <w:r w:rsidRPr="000D2D72">
        <w:rPr>
          <w:lang w:val="en-US" w:bidi="en-US"/>
        </w:rPr>
        <w:t>there were</w:t>
      </w:r>
      <w:r>
        <w:rPr>
          <w:lang w:val="en-US" w:bidi="en-US"/>
        </w:rPr>
        <w:t xml:space="preserve"> WNV</w:t>
      </w:r>
      <w:r w:rsidRPr="000D2D72">
        <w:rPr>
          <w:lang w:val="en-US" w:bidi="en-US"/>
        </w:rPr>
        <w:t xml:space="preserve"> cases during the previous year</w:t>
      </w:r>
      <w:r>
        <w:rPr>
          <w:lang w:val="en-US" w:bidi="en-US"/>
        </w:rPr>
        <w:t xml:space="preserve">). </w:t>
      </w:r>
    </w:p>
    <w:p w14:paraId="74781885" w14:textId="3B02990B" w:rsidR="00CB76EB" w:rsidRDefault="00CB76EB" w:rsidP="006C28A1">
      <w:pPr>
        <w:spacing w:line="480" w:lineRule="auto"/>
        <w:rPr>
          <w:lang w:val="en-US" w:bidi="en-US"/>
        </w:rPr>
      </w:pPr>
      <w:r w:rsidRPr="00CB76EB">
        <w:rPr>
          <w:lang w:val="en-US" w:bidi="en-US"/>
        </w:rPr>
        <w:t xml:space="preserve">The </w:t>
      </w:r>
      <w:r w:rsidR="000D2D72">
        <w:rPr>
          <w:lang w:val="en-US" w:bidi="en-US"/>
        </w:rPr>
        <w:t>full model</w:t>
      </w:r>
      <w:r w:rsidRPr="00CB76EB">
        <w:rPr>
          <w:lang w:val="en-US" w:bidi="en-US"/>
        </w:rPr>
        <w:t xml:space="preserve"> can th</w:t>
      </w:r>
      <w:r w:rsidR="00D6434B">
        <w:rPr>
          <w:lang w:val="en-US" w:bidi="en-US"/>
        </w:rPr>
        <w:t>us</w:t>
      </w:r>
      <w:r w:rsidRPr="00CB76EB">
        <w:rPr>
          <w:lang w:val="en-US" w:bidi="en-US"/>
        </w:rPr>
        <w:t xml:space="preserve"> be represented by the following equations:</w:t>
      </w:r>
    </w:p>
    <w:p w14:paraId="292A829C" w14:textId="70B4B920" w:rsidR="009033B6" w:rsidRPr="009033B6" w:rsidRDefault="00314BEC" w:rsidP="006C28A1">
      <w:pPr>
        <w:spacing w:line="480" w:lineRule="auto"/>
        <w:rPr>
          <w:lang w:val="en-US" w:bidi="en-US"/>
        </w:rPr>
      </w:pPr>
      <m:oMathPara>
        <m:oMath>
          <m:sSub>
            <m:sSubPr>
              <m:ctrlPr>
                <w:rPr>
                  <w:rFonts w:ascii="Cambria Math" w:hAnsi="Cambria Math"/>
                  <w:i/>
                  <w:lang w:val="en-US" w:bidi="en-US"/>
                </w:rPr>
              </m:ctrlPr>
            </m:sSubPr>
            <m:e>
              <m:r>
                <w:rPr>
                  <w:rFonts w:ascii="Cambria Math" w:hAnsi="Cambria Math"/>
                  <w:lang w:val="en-US" w:bidi="en-US"/>
                </w:rPr>
                <m:t>H</m:t>
              </m:r>
            </m:e>
            <m:sub>
              <m:r>
                <w:rPr>
                  <w:rFonts w:ascii="Cambria Math" w:hAnsi="Cambria Math"/>
                  <w:lang w:val="en-US" w:bidi="en-US"/>
                </w:rPr>
                <m:t>y,i</m:t>
              </m:r>
            </m:sub>
          </m:sSub>
          <m:r>
            <w:rPr>
              <w:rFonts w:ascii="Cambria Math" w:hAnsi="Cambria Math"/>
              <w:lang w:val="en-US" w:bidi="en-US"/>
            </w:rPr>
            <m:t>~ZINB</m:t>
          </m:r>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r>
                <w:rPr>
                  <w:rFonts w:ascii="Cambria Math" w:hAnsi="Cambria Math"/>
                  <w:lang w:val="en-US" w:bidi="en-US"/>
                </w:rPr>
                <m:t>,k,</m:t>
              </m:r>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ctrlPr>
                <w:rPr>
                  <w:rFonts w:ascii="Cambria Math" w:eastAsiaTheme="minorEastAsia" w:hAnsi="Cambria Math"/>
                  <w:i/>
                  <w:lang w:val="en-US" w:bidi="en-US"/>
                </w:rPr>
              </m:ctrlPr>
            </m:e>
          </m:d>
          <m:r>
            <m:rPr>
              <m:sty m:val="p"/>
            </m:rPr>
            <w:rPr>
              <w:rFonts w:ascii="Cambria Math" w:eastAsiaTheme="minorEastAsia" w:hAnsi="Cambria Math"/>
              <w:lang w:val="en-US" w:bidi="en-US"/>
            </w:rPr>
            <w:br/>
          </m:r>
        </m:oMath>
      </m:oMathPara>
      <w:r w:rsidR="00C76A96">
        <w:rPr>
          <w:rFonts w:eastAsiaTheme="minorEastAsia"/>
          <w:lang w:val="en-US" w:bidi="en-US"/>
        </w:rPr>
        <w:t xml:space="preserve">Count model: </w:t>
      </w:r>
      <m:oMath>
        <m:func>
          <m:funcPr>
            <m:ctrlPr>
              <w:rPr>
                <w:rFonts w:ascii="Cambria Math" w:hAnsi="Cambria Math"/>
                <w:i/>
                <w:lang w:val="en-US" w:bidi="en-US"/>
              </w:rPr>
            </m:ctrlPr>
          </m:funcPr>
          <m:fName>
            <m:r>
              <m:rPr>
                <m:sty m:val="p"/>
              </m:rPr>
              <w:rPr>
                <w:rFonts w:ascii="Cambria Math" w:hAnsi="Cambria Math"/>
                <w:lang w:val="en-US" w:bidi="en-US"/>
              </w:rPr>
              <m:t>log</m:t>
            </m:r>
          </m:fName>
          <m:e>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e>
        </m:func>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β</m:t>
            </m:r>
          </m:e>
          <m:sub>
            <m:r>
              <w:rPr>
                <w:rFonts w:ascii="Cambria Math" w:hAnsi="Cambria Math"/>
                <w:lang w:val="en-US" w:bidi="en-US"/>
              </w:rPr>
              <m:t>0</m:t>
            </m:r>
          </m:sub>
        </m:sSub>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β</m:t>
            </m:r>
          </m:e>
          <m:sub>
            <m:r>
              <w:rPr>
                <w:rFonts w:ascii="Cambria Math" w:hAnsi="Cambria Math"/>
                <w:lang w:val="en-US" w:bidi="en-US"/>
              </w:rPr>
              <m:t>1</m:t>
            </m:r>
          </m:sub>
        </m:sSub>
        <m:r>
          <w:rPr>
            <w:rFonts w:ascii="Cambria Math" w:hAnsi="Cambria Math"/>
            <w:lang w:val="en-US" w:bidi="en-US"/>
          </w:rPr>
          <m:t>⋅</m:t>
        </m:r>
        <m:sSub>
          <m:sSubPr>
            <m:ctrlPr>
              <w:rPr>
                <w:rFonts w:ascii="Cambria Math" w:hAnsi="Cambria Math"/>
                <w:i/>
                <w:lang w:val="en-US" w:bidi="en-US"/>
              </w:rPr>
            </m:ctrlPr>
          </m:sSubPr>
          <m:e>
            <m:acc>
              <m:accPr>
                <m:ctrlPr>
                  <w:rPr>
                    <w:rFonts w:ascii="Cambria Math" w:hAnsi="Cambria Math"/>
                    <w:i/>
                    <w:lang w:val="en-US" w:bidi="en-US"/>
                  </w:rPr>
                </m:ctrlPr>
              </m:accPr>
              <m:e>
                <m:r>
                  <w:rPr>
                    <w:rFonts w:ascii="Cambria Math" w:hAnsi="Cambria Math"/>
                    <w:lang w:val="en-US" w:bidi="en-US"/>
                  </w:rPr>
                  <m:t>T</m:t>
                </m:r>
              </m:e>
            </m:acc>
          </m:e>
          <m:sub>
            <m:r>
              <w:rPr>
                <w:rFonts w:ascii="Cambria Math" w:hAnsi="Cambria Math"/>
                <w:lang w:val="en-US" w:bidi="en-US"/>
              </w:rPr>
              <m:t>i</m:t>
            </m:r>
          </m:sub>
        </m:sSub>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β</m:t>
            </m:r>
          </m:e>
          <m:sub>
            <m:r>
              <w:rPr>
                <w:rFonts w:ascii="Cambria Math" w:hAnsi="Cambria Math"/>
                <w:lang w:val="en-US" w:bidi="en-US"/>
              </w:rPr>
              <m:t>2</m:t>
            </m:r>
          </m:sub>
        </m:sSub>
        <m:r>
          <w:rPr>
            <w:rFonts w:ascii="Cambria Math" w:hAnsi="Cambria Math"/>
            <w:lang w:val="en-US" w:bidi="en-US"/>
          </w:rPr>
          <m:t>⋅</m:t>
        </m:r>
        <m:sSub>
          <m:sSubPr>
            <m:ctrlPr>
              <w:rPr>
                <w:rFonts w:ascii="Cambria Math" w:hAnsi="Cambria Math"/>
                <w:i/>
                <w:lang w:val="en-US" w:bidi="en-US"/>
              </w:rPr>
            </m:ctrlPr>
          </m:sSubPr>
          <m:e>
            <m:r>
              <m:rPr>
                <m:nor/>
              </m:rPr>
              <w:rPr>
                <w:rFonts w:ascii="Cambria Math" w:hAnsi="Cambria Math"/>
                <w:lang w:val="en-US" w:bidi="en-US"/>
              </w:rPr>
              <m:t>STD_ANOMALY</m:t>
            </m:r>
          </m:e>
          <m:sub>
            <m:r>
              <w:rPr>
                <w:rFonts w:ascii="Cambria Math" w:hAnsi="Cambria Math"/>
                <w:lang w:val="en-US" w:bidi="en-US"/>
              </w:rPr>
              <m:t>y,i</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w:rPr>
                <w:rFonts w:ascii="Cambria Math" w:eastAsiaTheme="minorEastAsia" w:hAnsi="Cambria Math"/>
                <w:lang w:val="en-US" w:bidi="en-US"/>
              </w:rPr>
              <m:t>β</m:t>
            </m:r>
          </m:e>
          <m:sub>
            <m:r>
              <w:rPr>
                <w:rFonts w:ascii="Cambria Math" w:eastAsiaTheme="minorEastAsia" w:hAnsi="Cambria Math"/>
                <w:lang w:val="en-US" w:bidi="en-US"/>
              </w:rPr>
              <m:t>3</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m:rPr>
                <m:nor/>
              </m:rPr>
              <w:rPr>
                <w:rFonts w:ascii="Cambria Math" w:eastAsiaTheme="minorEastAsia" w:hAnsi="Cambria Math"/>
                <w:lang w:val="en-US" w:bidi="en-US"/>
              </w:rPr>
              <m:t>WNV_BEFORE_1</m:t>
            </m:r>
          </m:e>
          <m:sub>
            <m:r>
              <w:rPr>
                <w:rFonts w:ascii="Cambria Math" w:eastAsiaTheme="minorEastAsia" w:hAnsi="Cambria Math"/>
                <w:lang w:val="en-US" w:bidi="en-US"/>
              </w:rPr>
              <m:t>y,i</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w:rPr>
                <w:rFonts w:ascii="Cambria Math" w:eastAsiaTheme="minorEastAsia" w:hAnsi="Cambria Math"/>
                <w:lang w:val="en-US" w:bidi="en-US"/>
              </w:rPr>
              <m:t>β</m:t>
            </m:r>
          </m:e>
          <m:sub>
            <m:r>
              <w:rPr>
                <w:rFonts w:ascii="Cambria Math" w:eastAsiaTheme="minorEastAsia" w:hAnsi="Cambria Math"/>
                <w:lang w:val="en-US" w:bidi="en-US"/>
              </w:rPr>
              <m:t>4</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m:rPr>
                <m:nor/>
              </m:rPr>
              <w:rPr>
                <w:rFonts w:ascii="Cambria Math" w:eastAsiaTheme="minorEastAsia" w:hAnsi="Cambria Math"/>
                <w:lang w:val="en-US" w:bidi="en-US"/>
              </w:rPr>
              <m:t>WNV_BEFORE_NR</m:t>
            </m:r>
          </m:e>
          <m:sub>
            <m:r>
              <w:rPr>
                <w:rFonts w:ascii="Cambria Math" w:eastAsiaTheme="minorEastAsia" w:hAnsi="Cambria Math"/>
                <w:lang w:val="en-US" w:bidi="en-US"/>
              </w:rPr>
              <m:t>y,i</m:t>
            </m:r>
          </m:sub>
        </m:sSub>
        <m:r>
          <m:rPr>
            <m:sty m:val="p"/>
          </m:rPr>
          <w:rPr>
            <w:rFonts w:ascii="Cambria Math" w:eastAsiaTheme="minorEastAsia" w:hAnsi="Cambria Math"/>
            <w:lang w:val="en-US" w:bidi="en-US"/>
          </w:rPr>
          <w:br/>
        </m:r>
      </m:oMath>
      <w:r w:rsidR="00C76A96">
        <w:rPr>
          <w:rFonts w:eastAsiaTheme="minorEastAsia"/>
          <w:lang w:val="en-US" w:bidi="en-US"/>
        </w:rPr>
        <w:t xml:space="preserve">Binomial model: </w:t>
      </w:r>
      <m:oMath>
        <m:r>
          <m:rPr>
            <m:nor/>
          </m:rPr>
          <w:rPr>
            <w:rFonts w:ascii="Cambria Math" w:hAnsi="Cambria Math"/>
            <w:lang w:val="en-US" w:bidi="en-US"/>
          </w:rPr>
          <m:t>logit</m:t>
        </m:r>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e>
        </m:d>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α</m:t>
            </m:r>
          </m:e>
          <m:sub>
            <m:r>
              <w:rPr>
                <w:rFonts w:ascii="Cambria Math" w:hAnsi="Cambria Math"/>
                <w:lang w:val="en-US" w:bidi="en-US"/>
              </w:rPr>
              <m:t>0</m:t>
            </m:r>
          </m:sub>
        </m:sSub>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α</m:t>
            </m:r>
          </m:e>
          <m:sub>
            <m:r>
              <w:rPr>
                <w:rFonts w:ascii="Cambria Math" w:hAnsi="Cambria Math"/>
                <w:lang w:val="en-US" w:bidi="en-US"/>
              </w:rPr>
              <m:t>1</m:t>
            </m:r>
          </m:sub>
        </m:sSub>
        <m:r>
          <w:rPr>
            <w:rFonts w:ascii="Cambria Math" w:hAnsi="Cambria Math"/>
            <w:lang w:val="en-US" w:bidi="en-US"/>
          </w:rPr>
          <m:t>⋅</m:t>
        </m:r>
        <m:sSub>
          <m:sSubPr>
            <m:ctrlPr>
              <w:rPr>
                <w:rFonts w:ascii="Cambria Math" w:hAnsi="Cambria Math"/>
                <w:i/>
                <w:lang w:val="en-US" w:bidi="en-US"/>
              </w:rPr>
            </m:ctrlPr>
          </m:sSubPr>
          <m:e>
            <m:acc>
              <m:accPr>
                <m:ctrlPr>
                  <w:rPr>
                    <w:rFonts w:ascii="Cambria Math" w:hAnsi="Cambria Math"/>
                    <w:i/>
                    <w:lang w:val="en-US" w:bidi="en-US"/>
                  </w:rPr>
                </m:ctrlPr>
              </m:accPr>
              <m:e>
                <m:r>
                  <w:rPr>
                    <w:rFonts w:ascii="Cambria Math" w:hAnsi="Cambria Math"/>
                    <w:lang w:val="en-US" w:bidi="en-US"/>
                  </w:rPr>
                  <m:t>T</m:t>
                </m:r>
              </m:e>
            </m:acc>
          </m:e>
          <m:sub>
            <m:r>
              <w:rPr>
                <w:rFonts w:ascii="Cambria Math" w:hAnsi="Cambria Math"/>
                <w:lang w:val="en-US" w:bidi="en-US"/>
              </w:rPr>
              <m:t>i</m:t>
            </m:r>
          </m:sub>
        </m:sSub>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α</m:t>
            </m:r>
          </m:e>
          <m:sub>
            <m:r>
              <w:rPr>
                <w:rFonts w:ascii="Cambria Math" w:hAnsi="Cambria Math"/>
                <w:lang w:val="en-US" w:bidi="en-US"/>
              </w:rPr>
              <m:t>2</m:t>
            </m:r>
          </m:sub>
        </m:sSub>
        <m:r>
          <w:rPr>
            <w:rFonts w:ascii="Cambria Math" w:hAnsi="Cambria Math"/>
            <w:lang w:val="en-US" w:bidi="en-US"/>
          </w:rPr>
          <m:t>⋅</m:t>
        </m:r>
        <m:sSub>
          <m:sSubPr>
            <m:ctrlPr>
              <w:rPr>
                <w:rFonts w:ascii="Cambria Math" w:hAnsi="Cambria Math"/>
                <w:i/>
                <w:lang w:val="en-US" w:bidi="en-US"/>
              </w:rPr>
            </m:ctrlPr>
          </m:sSubPr>
          <m:e>
            <m:r>
              <m:rPr>
                <m:nor/>
              </m:rPr>
              <w:rPr>
                <w:rFonts w:ascii="Cambria Math" w:hAnsi="Cambria Math"/>
                <w:lang w:val="en-US" w:bidi="en-US"/>
              </w:rPr>
              <m:t>STD_ANOMALY</m:t>
            </m:r>
          </m:e>
          <m:sub>
            <m:r>
              <w:rPr>
                <w:rFonts w:ascii="Cambria Math" w:hAnsi="Cambria Math"/>
                <w:lang w:val="en-US" w:bidi="en-US"/>
              </w:rPr>
              <m:t>y,i</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w:rPr>
                <w:rFonts w:ascii="Cambria Math" w:eastAsiaTheme="minorEastAsia" w:hAnsi="Cambria Math"/>
                <w:lang w:val="en-US" w:bidi="en-US"/>
              </w:rPr>
              <m:t>α</m:t>
            </m:r>
          </m:e>
          <m:sub>
            <m:r>
              <w:rPr>
                <w:rFonts w:ascii="Cambria Math" w:eastAsiaTheme="minorEastAsia" w:hAnsi="Cambria Math"/>
                <w:lang w:val="en-US" w:bidi="en-US"/>
              </w:rPr>
              <m:t>3</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m:rPr>
                <m:nor/>
              </m:rPr>
              <w:rPr>
                <w:rFonts w:ascii="Cambria Math" w:eastAsiaTheme="minorEastAsia" w:hAnsi="Cambria Math"/>
                <w:lang w:val="en-US" w:bidi="en-US"/>
              </w:rPr>
              <m:t>WNV_BEFORE_1</m:t>
            </m:r>
          </m:e>
          <m:sub>
            <m:r>
              <w:rPr>
                <w:rFonts w:ascii="Cambria Math" w:eastAsiaTheme="minorEastAsia" w:hAnsi="Cambria Math"/>
                <w:lang w:val="en-US" w:bidi="en-US"/>
              </w:rPr>
              <m:t>y,i</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w:rPr>
                <w:rFonts w:ascii="Cambria Math" w:eastAsiaTheme="minorEastAsia" w:hAnsi="Cambria Math"/>
                <w:lang w:val="en-US" w:bidi="en-US"/>
              </w:rPr>
              <m:t>α</m:t>
            </m:r>
          </m:e>
          <m:sub>
            <m:r>
              <w:rPr>
                <w:rFonts w:ascii="Cambria Math" w:eastAsiaTheme="minorEastAsia" w:hAnsi="Cambria Math"/>
                <w:lang w:val="en-US" w:bidi="en-US"/>
              </w:rPr>
              <m:t>4</m:t>
            </m:r>
          </m:sub>
        </m:sSub>
        <m:r>
          <w:rPr>
            <w:rFonts w:ascii="Cambria Math" w:eastAsiaTheme="minorEastAsia" w:hAnsi="Cambria Math"/>
            <w:lang w:val="en-US" w:bidi="en-US"/>
          </w:rPr>
          <m:t>⋅</m:t>
        </m:r>
        <m:sSub>
          <m:sSubPr>
            <m:ctrlPr>
              <w:rPr>
                <w:rFonts w:ascii="Cambria Math" w:eastAsiaTheme="minorEastAsia" w:hAnsi="Cambria Math"/>
                <w:i/>
                <w:lang w:val="en-US" w:bidi="en-US"/>
              </w:rPr>
            </m:ctrlPr>
          </m:sSubPr>
          <m:e>
            <m:r>
              <m:rPr>
                <m:nor/>
              </m:rPr>
              <w:rPr>
                <w:rFonts w:ascii="Cambria Math" w:eastAsiaTheme="minorEastAsia" w:hAnsi="Cambria Math"/>
                <w:lang w:val="en-US" w:bidi="en-US"/>
              </w:rPr>
              <m:t>WNV_BEFORE_NR</m:t>
            </m:r>
          </m:e>
          <m:sub>
            <m:r>
              <w:rPr>
                <w:rFonts w:ascii="Cambria Math" w:eastAsiaTheme="minorEastAsia" w:hAnsi="Cambria Math"/>
                <w:lang w:val="en-US" w:bidi="en-US"/>
              </w:rPr>
              <m:t>y,i</m:t>
            </m:r>
          </m:sub>
        </m:sSub>
        <m:r>
          <m:rPr>
            <m:sty m:val="p"/>
          </m:rPr>
          <w:rPr>
            <w:rFonts w:ascii="Cambria Math" w:eastAsiaTheme="minorEastAsia" w:hAnsi="Cambria Math"/>
            <w:lang w:val="en-US" w:bidi="en-US"/>
          </w:rPr>
          <w:br/>
        </m:r>
      </m:oMath>
      <m:oMathPara>
        <m:oMath>
          <m:r>
            <w:rPr>
              <w:rFonts w:ascii="Cambria Math" w:hAnsi="Cambria Math"/>
              <w:lang w:val="en-US" w:bidi="en-US"/>
            </w:rPr>
            <m:t>E</m:t>
          </m:r>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H</m:t>
                  </m:r>
                </m:e>
                <m:sub>
                  <m:r>
                    <w:rPr>
                      <w:rFonts w:ascii="Cambria Math" w:hAnsi="Cambria Math"/>
                      <w:lang w:val="en-US" w:bidi="en-US"/>
                    </w:rPr>
                    <m:t>y,i</m:t>
                  </m:r>
                </m:sub>
              </m:sSub>
            </m:e>
          </m:d>
          <m:r>
            <w:rPr>
              <w:rFonts w:ascii="Cambria Math" w:hAnsi="Cambria Math"/>
              <w:lang w:val="en-US" w:bidi="en-US"/>
            </w:rPr>
            <m:t>=</m:t>
          </m:r>
          <m:d>
            <m:dPr>
              <m:ctrlPr>
                <w:rPr>
                  <w:rFonts w:ascii="Cambria Math" w:hAnsi="Cambria Math"/>
                  <w:i/>
                  <w:lang w:val="en-US" w:bidi="en-US"/>
                </w:rPr>
              </m:ctrlPr>
            </m:dPr>
            <m:e>
              <m:r>
                <w:rPr>
                  <w:rFonts w:ascii="Cambria Math" w:hAnsi="Cambria Math"/>
                  <w:lang w:val="en-US" w:bidi="en-US"/>
                </w:rPr>
                <m:t>1-</m:t>
              </m:r>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e>
          </m:d>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r>
            <m:rPr>
              <m:sty m:val="p"/>
            </m:rPr>
            <w:rPr>
              <w:rFonts w:ascii="Cambria Math" w:hAnsi="Cambria Math"/>
              <w:lang w:val="en-US" w:bidi="en-US"/>
            </w:rPr>
            <w:br/>
          </m:r>
        </m:oMath>
        <m:oMath>
          <m:r>
            <w:rPr>
              <w:rFonts w:ascii="Cambria Math" w:hAnsi="Cambria Math"/>
              <w:lang w:val="en-US" w:bidi="en-US"/>
            </w:rPr>
            <m:t>Var</m:t>
          </m:r>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H</m:t>
                  </m:r>
                </m:e>
                <m:sub>
                  <m:r>
                    <w:rPr>
                      <w:rFonts w:ascii="Cambria Math" w:hAnsi="Cambria Math"/>
                      <w:lang w:val="en-US" w:bidi="en-US"/>
                    </w:rPr>
                    <m:t>y,i</m:t>
                  </m:r>
                </m:sub>
              </m:sSub>
            </m:e>
          </m:d>
          <m:r>
            <w:rPr>
              <w:rFonts w:ascii="Cambria Math" w:hAnsi="Cambria Math"/>
              <w:lang w:val="en-US" w:bidi="en-US"/>
            </w:rPr>
            <m:t>=</m:t>
          </m:r>
          <m:d>
            <m:dPr>
              <m:ctrlPr>
                <w:rPr>
                  <w:rFonts w:ascii="Cambria Math" w:hAnsi="Cambria Math"/>
                  <w:i/>
                  <w:lang w:val="en-US" w:bidi="en-US"/>
                </w:rPr>
              </m:ctrlPr>
            </m:dPr>
            <m:e>
              <m:r>
                <w:rPr>
                  <w:rFonts w:ascii="Cambria Math" w:hAnsi="Cambria Math"/>
                  <w:lang w:val="en-US" w:bidi="en-US"/>
                </w:rPr>
                <m:t>1-</m:t>
              </m:r>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e>
          </m:d>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r>
            <w:rPr>
              <w:rFonts w:ascii="Cambria Math" w:hAnsi="Cambria Math"/>
              <w:lang w:val="en-US" w:bidi="en-US"/>
            </w:rPr>
            <m:t>⋅</m:t>
          </m:r>
          <m:d>
            <m:dPr>
              <m:ctrlPr>
                <w:rPr>
                  <w:rFonts w:ascii="Cambria Math" w:hAnsi="Cambria Math"/>
                  <w:i/>
                  <w:lang w:val="en-US" w:bidi="en-US"/>
                </w:rPr>
              </m:ctrlPr>
            </m:dPr>
            <m:e>
              <m:r>
                <w:rPr>
                  <w:rFonts w:ascii="Cambria Math" w:hAnsi="Cambria Math"/>
                  <w:lang w:val="en-US" w:bidi="en-US"/>
                </w:rPr>
                <m:t>1+</m:t>
              </m:r>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r>
                <w:rPr>
                  <w:rFonts w:ascii="Cambria Math" w:hAnsi="Cambria Math"/>
                  <w:lang w:val="en-US" w:bidi="en-US"/>
                </w:rPr>
                <m:t>⋅</m:t>
              </m:r>
              <m:d>
                <m:dPr>
                  <m:ctrlPr>
                    <w:rPr>
                      <w:rFonts w:ascii="Cambria Math" w:hAnsi="Cambria Math"/>
                      <w:i/>
                      <w:lang w:val="en-US" w:bidi="en-US"/>
                    </w:rPr>
                  </m:ctrlPr>
                </m:dPr>
                <m:e>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r>
                    <w:rPr>
                      <w:rFonts w:ascii="Cambria Math" w:hAnsi="Cambria Math"/>
                      <w:lang w:val="en-US" w:bidi="en-US"/>
                    </w:rPr>
                    <m:t>+</m:t>
                  </m:r>
                  <m:f>
                    <m:fPr>
                      <m:ctrlPr>
                        <w:rPr>
                          <w:rFonts w:ascii="Cambria Math" w:hAnsi="Cambria Math"/>
                          <w:i/>
                          <w:lang w:val="en-US" w:bidi="en-US"/>
                        </w:rPr>
                      </m:ctrlPr>
                    </m:fPr>
                    <m:num>
                      <m:r>
                        <w:rPr>
                          <w:rFonts w:ascii="Cambria Math" w:hAnsi="Cambria Math"/>
                          <w:lang w:val="en-US" w:bidi="en-US"/>
                        </w:rPr>
                        <m:t>1</m:t>
                      </m:r>
                    </m:num>
                    <m:den>
                      <m:r>
                        <w:rPr>
                          <w:rFonts w:ascii="Cambria Math" w:hAnsi="Cambria Math"/>
                          <w:lang w:val="en-US" w:bidi="en-US"/>
                        </w:rPr>
                        <m:t>k</m:t>
                      </m:r>
                    </m:den>
                  </m:f>
                </m:e>
              </m:d>
            </m:e>
          </m:d>
        </m:oMath>
      </m:oMathPara>
    </w:p>
    <w:p w14:paraId="336A28DA" w14:textId="4C379AC1" w:rsidR="00C76A96" w:rsidRDefault="00C76A96" w:rsidP="006C28A1">
      <w:pPr>
        <w:spacing w:line="480" w:lineRule="auto"/>
        <w:rPr>
          <w:lang w:val="en-US" w:bidi="en-US"/>
        </w:rPr>
      </w:pPr>
      <w:r>
        <w:rPr>
          <w:lang w:val="en-US" w:bidi="en-US"/>
        </w:rPr>
        <w:t xml:space="preserve">Where </w:t>
      </w:r>
      <m:oMath>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oMath>
      <w:r>
        <w:rPr>
          <w:rFonts w:eastAsiaTheme="minorEastAsia"/>
          <w:lang w:val="en-US" w:bidi="en-US"/>
        </w:rPr>
        <w:t xml:space="preserve"> represents the probability of getting zero in the binomial model while </w:t>
      </w:r>
      <m:oMath>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oMath>
      <w:r>
        <w:rPr>
          <w:rFonts w:eastAsiaTheme="minorEastAsia"/>
          <w:lang w:val="en-US" w:bidi="en-US"/>
        </w:rPr>
        <w:t xml:space="preserve"> </w:t>
      </w:r>
      <w:r w:rsidR="00D678BC">
        <w:rPr>
          <w:rFonts w:eastAsiaTheme="minorEastAsia"/>
          <w:lang w:val="en-US" w:bidi="en-US"/>
        </w:rPr>
        <w:t xml:space="preserve">(mean) </w:t>
      </w:r>
      <w:r>
        <w:rPr>
          <w:rFonts w:eastAsiaTheme="minorEastAsia"/>
          <w:lang w:val="en-US" w:bidi="en-US"/>
        </w:rPr>
        <w:t xml:space="preserve">and </w:t>
      </w:r>
      <m:oMath>
        <m:r>
          <w:rPr>
            <w:rFonts w:ascii="Cambria Math" w:hAnsi="Cambria Math"/>
            <w:lang w:val="en-US" w:bidi="en-US"/>
          </w:rPr>
          <m:t>k</m:t>
        </m:r>
      </m:oMath>
      <w:r>
        <w:rPr>
          <w:rFonts w:eastAsiaTheme="minorEastAsia"/>
          <w:lang w:val="en-US" w:bidi="en-US"/>
        </w:rPr>
        <w:t xml:space="preserve"> </w:t>
      </w:r>
      <w:r w:rsidR="00D678BC">
        <w:rPr>
          <w:rFonts w:eastAsiaTheme="minorEastAsia"/>
          <w:lang w:val="en-US" w:bidi="en-US"/>
        </w:rPr>
        <w:t xml:space="preserve">(dispersion parameter) </w:t>
      </w:r>
      <w:r>
        <w:rPr>
          <w:rFonts w:eastAsiaTheme="minorEastAsia"/>
          <w:lang w:val="en-US" w:bidi="en-US"/>
        </w:rPr>
        <w:t>characterize the NB distribution in the count model.</w:t>
      </w:r>
      <w:r w:rsidR="00D678BC">
        <w:rPr>
          <w:rFonts w:eastAsiaTheme="minorEastAsia"/>
          <w:lang w:val="en-US" w:bidi="en-US"/>
        </w:rPr>
        <w:t xml:space="preserve"> Note that with this formulation we are defining 0 as r</w:t>
      </w:r>
      <w:r w:rsidR="00D678BC" w:rsidRPr="009367F7">
        <w:rPr>
          <w:lang w:val="en-US"/>
        </w:rPr>
        <w:t xml:space="preserve">eference level </w:t>
      </w:r>
      <w:r w:rsidR="00D678BC">
        <w:rPr>
          <w:lang w:val="en-US"/>
        </w:rPr>
        <w:t>f</w:t>
      </w:r>
      <w:r w:rsidR="00D678BC" w:rsidRPr="009367F7">
        <w:rPr>
          <w:lang w:val="en-US"/>
        </w:rPr>
        <w:t xml:space="preserve">or </w:t>
      </w:r>
      <w:r w:rsidR="00D678BC">
        <w:rPr>
          <w:lang w:val="en-US"/>
        </w:rPr>
        <w:t>WNV_BEFORE.</w:t>
      </w:r>
    </w:p>
    <w:p w14:paraId="3E519D74" w14:textId="05E9EDE0" w:rsidR="000D2D72" w:rsidRPr="000042A6" w:rsidRDefault="00055698" w:rsidP="006C28A1">
      <w:pPr>
        <w:spacing w:line="480" w:lineRule="auto"/>
        <w:rPr>
          <w:lang w:val="en-US"/>
        </w:rPr>
      </w:pPr>
      <w:r>
        <w:rPr>
          <w:lang w:val="en-US" w:bidi="en-US"/>
        </w:rPr>
        <w:t xml:space="preserve">We computed all models with every possible combination of the covariates in the binomial and the count parts. We ranked them by </w:t>
      </w:r>
      <w:r w:rsidR="000C6747">
        <w:rPr>
          <w:lang w:val="en-US" w:bidi="en-US"/>
        </w:rPr>
        <w:t xml:space="preserve">the </w:t>
      </w:r>
      <w:proofErr w:type="spellStart"/>
      <w:r>
        <w:rPr>
          <w:lang w:val="en-US" w:bidi="en-US"/>
        </w:rPr>
        <w:t>A</w:t>
      </w:r>
      <w:r w:rsidR="00321DAD">
        <w:rPr>
          <w:lang w:val="en-US" w:bidi="en-US"/>
        </w:rPr>
        <w:t>kaike</w:t>
      </w:r>
      <w:proofErr w:type="spellEnd"/>
      <w:r w:rsidR="00321DAD">
        <w:rPr>
          <w:lang w:val="en-US" w:bidi="en-US"/>
        </w:rPr>
        <w:t xml:space="preserve"> </w:t>
      </w:r>
      <w:r>
        <w:rPr>
          <w:lang w:val="en-US" w:bidi="en-US"/>
        </w:rPr>
        <w:t>I</w:t>
      </w:r>
      <w:r w:rsidR="00321DAD">
        <w:rPr>
          <w:lang w:val="en-US" w:bidi="en-US"/>
        </w:rPr>
        <w:t xml:space="preserve">nformation </w:t>
      </w:r>
      <w:r>
        <w:rPr>
          <w:lang w:val="en-US" w:bidi="en-US"/>
        </w:rPr>
        <w:t>C</w:t>
      </w:r>
      <w:r w:rsidR="00321DAD">
        <w:rPr>
          <w:lang w:val="en-US" w:bidi="en-US"/>
        </w:rPr>
        <w:t>riterion</w:t>
      </w:r>
      <w:r w:rsidR="00735510">
        <w:rPr>
          <w:lang w:val="en-US" w:bidi="en-US"/>
        </w:rPr>
        <w:t xml:space="preserve"> (AIC)</w:t>
      </w:r>
      <w:r>
        <w:rPr>
          <w:lang w:val="en-US" w:bidi="en-US"/>
        </w:rPr>
        <w:t xml:space="preserve"> and then selected </w:t>
      </w:r>
      <w:r w:rsidR="00D6434B">
        <w:rPr>
          <w:lang w:val="en-US" w:bidi="en-US"/>
        </w:rPr>
        <w:t>as</w:t>
      </w:r>
      <w:r w:rsidR="00916034">
        <w:rPr>
          <w:lang w:val="en-US" w:bidi="en-US"/>
        </w:rPr>
        <w:t xml:space="preserve"> </w:t>
      </w:r>
      <w:r>
        <w:rPr>
          <w:lang w:val="en-US" w:bidi="en-US"/>
        </w:rPr>
        <w:t xml:space="preserve">best </w:t>
      </w:r>
      <w:r w:rsidR="00916034">
        <w:rPr>
          <w:lang w:val="en-US" w:bidi="en-US"/>
        </w:rPr>
        <w:t xml:space="preserve">model </w:t>
      </w:r>
      <w:r>
        <w:rPr>
          <w:lang w:val="en-US" w:bidi="en-US"/>
        </w:rPr>
        <w:t>the</w:t>
      </w:r>
      <w:r w:rsidR="00735510">
        <w:rPr>
          <w:lang w:val="en-US" w:bidi="en-US"/>
        </w:rPr>
        <w:t xml:space="preserve"> most parsimonious one, i.e. the</w:t>
      </w:r>
      <w:r>
        <w:rPr>
          <w:lang w:val="en-US" w:bidi="en-US"/>
        </w:rPr>
        <w:t xml:space="preserve"> one with lowest AIC and all significant coefficients.</w:t>
      </w:r>
      <w:r w:rsidR="00152360">
        <w:rPr>
          <w:lang w:val="en-US" w:bidi="en-US"/>
        </w:rPr>
        <w:t xml:space="preserve"> All analysis, including plots creation, was carried out using R</w:t>
      </w:r>
      <w:r w:rsidR="000042A6">
        <w:rPr>
          <w:lang w:val="en-US" w:bidi="en-US"/>
        </w:rPr>
        <w:t xml:space="preserve"> </w:t>
      </w:r>
      <w:r w:rsidR="000042A6" w:rsidRPr="000042A6">
        <w:rPr>
          <w:lang w:val="en-US" w:bidi="en-US"/>
        </w:rPr>
        <w:t>v3.6.0</w:t>
      </w:r>
      <w:r w:rsidR="000042A6">
        <w:rPr>
          <w:lang w:val="en-US" w:bidi="en-US"/>
        </w:rPr>
        <w:t xml:space="preserve"> </w:t>
      </w:r>
      <w:r w:rsidR="000042A6">
        <w:rPr>
          <w:lang w:val="en-US" w:bidi="en-US"/>
        </w:rPr>
        <w:fldChar w:fldCharType="begin"/>
      </w:r>
      <w:r w:rsidR="00DA23C4">
        <w:rPr>
          <w:lang w:val="en-US" w:bidi="en-US"/>
        </w:rPr>
        <w:instrText xml:space="preserve"> ADDIN ZOTERO_ITEM CSL_CITATION {"citationID":"aFIX0gdL","properties":{"formattedCitation":"(R Core Team, 2020)","plainCitation":"(R Core Team, 2020)","noteIndex":0},"citationItems":[{"id":1356,"uris":["http://zotero.org/users/1631417/items/2X5T5FKB"],"uri":["http://zotero.org/users/1631417/items/2X5T5FKB"],"itemData":{"id":1356,"type":"article","title":"R: A language and environment for statistical computing","publisher":"R Foundation for Statistical Computing, Vienna, Austria","URL":"https://www.R-project.org/","author":[{"literal":"R Core Team"}],"issued":{"date-parts":[["2020"]]},"accessed":{"date-parts":[["2020",6,10]]}}}],"schema":"https://github.com/citation-style-language/schema/raw/master/csl-citation.json"} </w:instrText>
      </w:r>
      <w:r w:rsidR="000042A6">
        <w:rPr>
          <w:lang w:val="en-US" w:bidi="en-US"/>
        </w:rPr>
        <w:fldChar w:fldCharType="separate"/>
      </w:r>
      <w:r w:rsidR="00DA23C4" w:rsidRPr="00DA23C4">
        <w:rPr>
          <w:rFonts w:ascii="Calibri" w:hAnsi="Calibri" w:cs="Calibri"/>
          <w:lang w:val="en-US"/>
        </w:rPr>
        <w:t>(R Core Team, 2020)</w:t>
      </w:r>
      <w:r w:rsidR="000042A6">
        <w:rPr>
          <w:lang w:val="en-US" w:bidi="en-US"/>
        </w:rPr>
        <w:fldChar w:fldCharType="end"/>
      </w:r>
      <w:r w:rsidR="000042A6">
        <w:rPr>
          <w:lang w:val="en-US" w:bidi="en-US"/>
        </w:rPr>
        <w:t>.</w:t>
      </w:r>
      <w:r w:rsidR="00555F45">
        <w:rPr>
          <w:lang w:val="en-US" w:bidi="en-US"/>
        </w:rPr>
        <w:t xml:space="preserve"> </w:t>
      </w:r>
      <w:r w:rsidR="00555F45">
        <w:rPr>
          <w:lang w:val="en-US"/>
        </w:rPr>
        <w:t xml:space="preserve">The dataset and the R code to reproduce the analysis are available at </w:t>
      </w:r>
      <w:hyperlink r:id="rId8" w:history="1">
        <w:r w:rsidR="00555F45" w:rsidRPr="000B7B5B">
          <w:rPr>
            <w:rStyle w:val="Hyperlink"/>
            <w:lang w:val="en-US"/>
          </w:rPr>
          <w:t>https://github.com/giomarini/WNV_spring_Europe</w:t>
        </w:r>
      </w:hyperlink>
      <w:r w:rsidR="00DA23C4">
        <w:rPr>
          <w:rStyle w:val="Hyperlink"/>
          <w:color w:val="auto"/>
          <w:u w:val="none"/>
          <w:lang w:val="en-US"/>
        </w:rPr>
        <w:t>.</w:t>
      </w:r>
    </w:p>
    <w:p w14:paraId="5C123DC9" w14:textId="0B42DCEA" w:rsidR="009818F6" w:rsidRPr="002647FD" w:rsidRDefault="007979E1" w:rsidP="006C28A1">
      <w:pPr>
        <w:spacing w:line="480" w:lineRule="auto"/>
        <w:rPr>
          <w:b/>
          <w:lang w:val="en-US"/>
        </w:rPr>
      </w:pPr>
      <w:r>
        <w:rPr>
          <w:b/>
          <w:lang w:val="en-US"/>
        </w:rPr>
        <w:t xml:space="preserve">3. </w:t>
      </w:r>
      <w:r w:rsidR="009818F6" w:rsidRPr="002647FD">
        <w:rPr>
          <w:b/>
          <w:lang w:val="en-US"/>
        </w:rPr>
        <w:t>Results</w:t>
      </w:r>
    </w:p>
    <w:p w14:paraId="42D92F45" w14:textId="0F58C857" w:rsidR="009818F6" w:rsidRDefault="00BB0E46" w:rsidP="006C28A1">
      <w:pPr>
        <w:spacing w:line="480" w:lineRule="auto"/>
        <w:rPr>
          <w:lang w:val="en-US"/>
        </w:rPr>
      </w:pPr>
      <w:r>
        <w:rPr>
          <w:lang w:val="en-US"/>
        </w:rPr>
        <w:t xml:space="preserve">The distribution of </w:t>
      </w:r>
      <w:proofErr w:type="spellStart"/>
      <w:r w:rsidRPr="00633121">
        <w:rPr>
          <w:i/>
          <w:lang w:val="en-US"/>
        </w:rPr>
        <w:t>H</w:t>
      </w:r>
      <w:r w:rsidRPr="00633121">
        <w:rPr>
          <w:i/>
          <w:vertAlign w:val="subscript"/>
          <w:lang w:val="en-US"/>
        </w:rPr>
        <w:t>y</w:t>
      </w:r>
      <w:proofErr w:type="gramStart"/>
      <w:r w:rsidR="00042BB5" w:rsidRPr="00633121">
        <w:rPr>
          <w:i/>
          <w:vertAlign w:val="subscript"/>
          <w:lang w:val="en-US"/>
        </w:rPr>
        <w:t>,i</w:t>
      </w:r>
      <w:proofErr w:type="spellEnd"/>
      <w:proofErr w:type="gramEnd"/>
      <w:r>
        <w:rPr>
          <w:lang w:val="en-US"/>
        </w:rPr>
        <w:t xml:space="preserve"> is presented in Figure 1</w:t>
      </w:r>
      <w:r w:rsidR="005D2D81">
        <w:rPr>
          <w:lang w:val="en-US"/>
        </w:rPr>
        <w:t xml:space="preserve">, also </w:t>
      </w:r>
      <w:r w:rsidR="002541B9">
        <w:rPr>
          <w:lang w:val="en-US"/>
        </w:rPr>
        <w:t>aggregated by country and year</w:t>
      </w:r>
      <w:r>
        <w:rPr>
          <w:lang w:val="en-US"/>
        </w:rPr>
        <w:t>. We gathere</w:t>
      </w:r>
      <w:r w:rsidR="00596237">
        <w:rPr>
          <w:lang w:val="en-US"/>
        </w:rPr>
        <w:t>d a total of 977 observations, of which 437 are introduced</w:t>
      </w:r>
      <w:r w:rsidR="009B665A">
        <w:rPr>
          <w:lang w:val="en-US"/>
        </w:rPr>
        <w:t xml:space="preserve"> zeros</w:t>
      </w:r>
      <w:r w:rsidR="00042BB5">
        <w:rPr>
          <w:lang w:val="en-US"/>
        </w:rPr>
        <w:t xml:space="preserve"> (44%)</w:t>
      </w:r>
      <w:r w:rsidR="009B665A">
        <w:rPr>
          <w:lang w:val="en-US"/>
        </w:rPr>
        <w:t>, with an average of 3.1 (5.7 excluding the zeros)</w:t>
      </w:r>
      <w:r w:rsidR="0009191D">
        <w:rPr>
          <w:lang w:val="en-US"/>
        </w:rPr>
        <w:t>, a median of 1 (2 excluding the zeros)</w:t>
      </w:r>
      <w:r w:rsidR="009B665A">
        <w:rPr>
          <w:lang w:val="en-US"/>
        </w:rPr>
        <w:t xml:space="preserve"> and a maximum value of 197 cases.</w:t>
      </w:r>
      <w:r w:rsidR="00E81085">
        <w:rPr>
          <w:lang w:val="en-US"/>
        </w:rPr>
        <w:t xml:space="preserve"> During 2018 large WNV outbreaks occurred</w:t>
      </w:r>
      <w:r w:rsidR="00C12489">
        <w:rPr>
          <w:lang w:val="en-US"/>
        </w:rPr>
        <w:t xml:space="preserve"> in several areas</w:t>
      </w:r>
      <w:r w:rsidR="00E81085">
        <w:rPr>
          <w:lang w:val="en-US"/>
        </w:rPr>
        <w:t xml:space="preserve">, resulting in 1567 confirmed cases all over Europe, about the same </w:t>
      </w:r>
      <w:r w:rsidR="00C12489">
        <w:rPr>
          <w:lang w:val="en-US"/>
        </w:rPr>
        <w:t xml:space="preserve">as the total </w:t>
      </w:r>
      <w:r w:rsidR="00E81085">
        <w:rPr>
          <w:lang w:val="en-US"/>
        </w:rPr>
        <w:t>number of infections recorded during all other years (1502,</w:t>
      </w:r>
      <w:r w:rsidR="005D2D81">
        <w:rPr>
          <w:lang w:val="en-US"/>
        </w:rPr>
        <w:t xml:space="preserve"> </w:t>
      </w:r>
      <w:r w:rsidR="00E81085">
        <w:rPr>
          <w:lang w:val="en-US"/>
        </w:rPr>
        <w:t>see Figure 1b).</w:t>
      </w:r>
    </w:p>
    <w:p w14:paraId="512F5D74" w14:textId="39AD173A" w:rsidR="00E81085" w:rsidRDefault="00E81085" w:rsidP="006C28A1">
      <w:pPr>
        <w:spacing w:line="480" w:lineRule="auto"/>
        <w:rPr>
          <w:lang w:val="en-US"/>
        </w:rPr>
      </w:pPr>
    </w:p>
    <w:p w14:paraId="22A34AA4" w14:textId="544A2E05" w:rsidR="00031509" w:rsidRDefault="00EF4010" w:rsidP="006C28A1">
      <w:pPr>
        <w:spacing w:line="480" w:lineRule="auto"/>
        <w:rPr>
          <w:lang w:val="en-US"/>
        </w:rPr>
      </w:pPr>
      <w:r w:rsidRPr="00633121">
        <w:rPr>
          <w:noProof/>
          <w:lang w:val="en-US" w:eastAsia="it-IT"/>
        </w:rPr>
        <w:lastRenderedPageBreak/>
        <w:t xml:space="preserve"> </w:t>
      </w:r>
      <w:r w:rsidRPr="00EF4010">
        <w:rPr>
          <w:noProof/>
          <w:lang w:eastAsia="it-IT"/>
        </w:rPr>
        <w:drawing>
          <wp:inline distT="0" distB="0" distL="0" distR="0" wp14:anchorId="64A9674B" wp14:editId="6042EE9F">
            <wp:extent cx="5393345" cy="77100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624" cy="7724749"/>
                    </a:xfrm>
                    <a:prstGeom prst="rect">
                      <a:avLst/>
                    </a:prstGeom>
                  </pic:spPr>
                </pic:pic>
              </a:graphicData>
            </a:graphic>
          </wp:inline>
        </w:drawing>
      </w:r>
    </w:p>
    <w:p w14:paraId="2120FEFD" w14:textId="50983148" w:rsidR="00E81085" w:rsidRDefault="000042A6" w:rsidP="006C28A1">
      <w:pPr>
        <w:spacing w:line="480" w:lineRule="auto"/>
        <w:rPr>
          <w:lang w:val="en-US"/>
        </w:rPr>
      </w:pPr>
      <w:r w:rsidRPr="000042A6">
        <w:rPr>
          <w:b/>
          <w:lang w:val="en-US"/>
        </w:rPr>
        <w:t>Fig. 1</w:t>
      </w:r>
      <w:r w:rsidR="00E81085">
        <w:rPr>
          <w:lang w:val="en-US"/>
        </w:rPr>
        <w:t xml:space="preserve"> </w:t>
      </w:r>
      <w:r w:rsidR="00025496">
        <w:rPr>
          <w:lang w:val="en-US"/>
        </w:rPr>
        <w:t>WNV cases recorded in Europe between 2011 and 2018. a) D</w:t>
      </w:r>
      <w:r w:rsidR="00E81085">
        <w:rPr>
          <w:lang w:val="en-US"/>
        </w:rPr>
        <w:t xml:space="preserve">istribution of </w:t>
      </w:r>
      <w:proofErr w:type="spellStart"/>
      <w:r w:rsidR="00173263" w:rsidRPr="00633121">
        <w:rPr>
          <w:i/>
          <w:lang w:val="en-US"/>
        </w:rPr>
        <w:t>H</w:t>
      </w:r>
      <w:r w:rsidR="00173263" w:rsidRPr="00633121">
        <w:rPr>
          <w:i/>
          <w:vertAlign w:val="subscript"/>
          <w:lang w:val="en-US"/>
        </w:rPr>
        <w:t>y,i</w:t>
      </w:r>
      <w:proofErr w:type="spellEnd"/>
      <w:r w:rsidR="00025496">
        <w:rPr>
          <w:lang w:val="en-US"/>
        </w:rPr>
        <w:t>, the number of recorded confirmed WNV human cases in</w:t>
      </w:r>
      <w:r w:rsidR="00F62BC3">
        <w:rPr>
          <w:lang w:val="en-US"/>
        </w:rPr>
        <w:t xml:space="preserve"> area</w:t>
      </w:r>
      <w:r w:rsidR="00025496">
        <w:rPr>
          <w:lang w:val="en-US"/>
        </w:rPr>
        <w:t xml:space="preserve"> </w:t>
      </w:r>
      <w:proofErr w:type="spellStart"/>
      <w:r w:rsidR="00025496" w:rsidRPr="00025496">
        <w:rPr>
          <w:i/>
          <w:lang w:val="en-US"/>
        </w:rPr>
        <w:t>i</w:t>
      </w:r>
      <w:proofErr w:type="spellEnd"/>
      <w:r w:rsidR="00025496">
        <w:rPr>
          <w:lang w:val="en-US"/>
        </w:rPr>
        <w:t xml:space="preserve"> during year </w:t>
      </w:r>
      <w:r w:rsidR="00025496" w:rsidRPr="00025496">
        <w:rPr>
          <w:i/>
          <w:lang w:val="en-US"/>
        </w:rPr>
        <w:t>y</w:t>
      </w:r>
      <w:r w:rsidR="00025496">
        <w:rPr>
          <w:lang w:val="en-US"/>
        </w:rPr>
        <w:t>; b</w:t>
      </w:r>
      <w:r w:rsidR="004444F5">
        <w:rPr>
          <w:lang w:val="en-US"/>
        </w:rPr>
        <w:t>)</w:t>
      </w:r>
      <w:r w:rsidR="00025496">
        <w:rPr>
          <w:lang w:val="en-US"/>
        </w:rPr>
        <w:t xml:space="preserve"> total number of cases by year; c</w:t>
      </w:r>
      <w:r w:rsidR="00E81085">
        <w:rPr>
          <w:lang w:val="en-US"/>
        </w:rPr>
        <w:t>)</w:t>
      </w:r>
      <w:r w:rsidR="005D2D81">
        <w:rPr>
          <w:lang w:val="en-US"/>
        </w:rPr>
        <w:t xml:space="preserve"> </w:t>
      </w:r>
      <w:r w:rsidR="00025496">
        <w:rPr>
          <w:lang w:val="en-US"/>
        </w:rPr>
        <w:t xml:space="preserve">total number of cases by </w:t>
      </w:r>
      <w:r w:rsidR="00F62BC3">
        <w:rPr>
          <w:lang w:val="en-US"/>
        </w:rPr>
        <w:t>administrative area (NUTS3 level)</w:t>
      </w:r>
      <w:r w:rsidR="00E81085">
        <w:rPr>
          <w:lang w:val="en-US"/>
        </w:rPr>
        <w:t xml:space="preserve">. </w:t>
      </w:r>
    </w:p>
    <w:p w14:paraId="323E86E4" w14:textId="77777777" w:rsidR="005D2D81" w:rsidRDefault="005D2D81" w:rsidP="006C28A1">
      <w:pPr>
        <w:spacing w:line="480" w:lineRule="auto"/>
        <w:rPr>
          <w:lang w:val="en-US"/>
        </w:rPr>
      </w:pPr>
    </w:p>
    <w:p w14:paraId="6BD87602" w14:textId="08CA4767" w:rsidR="00AA14C5" w:rsidRDefault="00BF1DD6" w:rsidP="006C28A1">
      <w:pPr>
        <w:spacing w:line="480" w:lineRule="auto"/>
        <w:rPr>
          <w:lang w:val="en-US"/>
        </w:rPr>
      </w:pPr>
      <w:r>
        <w:rPr>
          <w:lang w:val="en-US"/>
        </w:rPr>
        <w:t>After ranking all computed models according to their AIC score, w</w:t>
      </w:r>
      <w:r w:rsidRPr="00BF1DD6">
        <w:rPr>
          <w:lang w:val="en-US"/>
        </w:rPr>
        <w:t>e selected as best</w:t>
      </w:r>
      <w:r w:rsidR="00244E9D">
        <w:rPr>
          <w:lang w:val="en-US"/>
        </w:rPr>
        <w:t xml:space="preserve"> model</w:t>
      </w:r>
      <w:r w:rsidRPr="00BF1DD6">
        <w:rPr>
          <w:lang w:val="en-US"/>
        </w:rPr>
        <w:t xml:space="preserve"> the second one </w:t>
      </w:r>
      <w:r w:rsidR="00BC4661">
        <w:rPr>
          <w:lang w:val="en-US"/>
        </w:rPr>
        <w:t xml:space="preserve">as </w:t>
      </w:r>
      <m:oMath>
        <m:acc>
          <m:accPr>
            <m:ctrlPr>
              <w:rPr>
                <w:rFonts w:ascii="Cambria Math" w:hAnsi="Cambria Math"/>
                <w:i/>
                <w:lang w:val="en-US"/>
              </w:rPr>
            </m:ctrlPr>
          </m:accPr>
          <m:e>
            <m:r>
              <w:rPr>
                <w:rFonts w:ascii="Cambria Math" w:hAnsi="Cambria Math"/>
                <w:lang w:val="en-US"/>
              </w:rPr>
              <m:t>T</m:t>
            </m:r>
          </m:e>
        </m:acc>
      </m:oMath>
      <w:r w:rsidR="00BC4661" w:rsidRPr="00BC4661">
        <w:rPr>
          <w:lang w:val="en-US"/>
        </w:rPr>
        <w:t xml:space="preserve"> is not significant in the binomial part </w:t>
      </w:r>
      <w:r w:rsidR="00BC4661">
        <w:rPr>
          <w:lang w:val="en-US"/>
        </w:rPr>
        <w:t xml:space="preserve">of the full model </w:t>
      </w:r>
      <w:r>
        <w:rPr>
          <w:lang w:val="en-US"/>
        </w:rPr>
        <w:t>(see Appendix</w:t>
      </w:r>
      <w:r w:rsidR="00704A29">
        <w:rPr>
          <w:lang w:val="en-US"/>
        </w:rPr>
        <w:t xml:space="preserve"> A</w:t>
      </w:r>
      <w:r>
        <w:rPr>
          <w:lang w:val="en-US"/>
        </w:rPr>
        <w:t>)</w:t>
      </w:r>
      <w:r w:rsidRPr="00BF1DD6">
        <w:rPr>
          <w:lang w:val="en-US"/>
        </w:rPr>
        <w:t>.</w:t>
      </w:r>
      <w:r>
        <w:rPr>
          <w:lang w:val="en-US"/>
        </w:rPr>
        <w:t xml:space="preserve"> </w:t>
      </w:r>
      <w:r w:rsidR="00321DAD">
        <w:rPr>
          <w:lang w:val="en-US"/>
        </w:rPr>
        <w:t xml:space="preserve">The </w:t>
      </w:r>
      <w:r w:rsidR="00055698">
        <w:rPr>
          <w:lang w:val="en-US"/>
        </w:rPr>
        <w:t xml:space="preserve">coefficients </w:t>
      </w:r>
      <w:r w:rsidR="00321DAD">
        <w:rPr>
          <w:lang w:val="en-US"/>
        </w:rPr>
        <w:t xml:space="preserve">of the selected best model </w:t>
      </w:r>
      <w:r w:rsidR="00055698">
        <w:rPr>
          <w:lang w:val="en-US"/>
        </w:rPr>
        <w:t xml:space="preserve">are presented in </w:t>
      </w:r>
      <w:r w:rsidR="005D2D81">
        <w:rPr>
          <w:lang w:val="en-US"/>
        </w:rPr>
        <w:t>Table 1</w:t>
      </w:r>
      <w:r w:rsidR="00596237">
        <w:rPr>
          <w:lang w:val="en-US"/>
        </w:rPr>
        <w:t>. In the count model, both temperature covariates have a positive significant coefficient.</w:t>
      </w:r>
      <w:r w:rsidR="00AA14C5">
        <w:rPr>
          <w:lang w:val="en-US"/>
        </w:rPr>
        <w:t xml:space="preserve"> So</w:t>
      </w:r>
      <w:r w:rsidR="009D1424">
        <w:rPr>
          <w:lang w:val="en-US"/>
        </w:rPr>
        <w:t xml:space="preserve"> outbreaks are likely to be larger</w:t>
      </w:r>
      <w:r w:rsidR="00AA14C5">
        <w:rPr>
          <w:lang w:val="en-US"/>
        </w:rPr>
        <w:t xml:space="preserve"> in warm regions; moreover</w:t>
      </w:r>
      <w:r w:rsidR="009D1424">
        <w:rPr>
          <w:lang w:val="en-US"/>
        </w:rPr>
        <w:t xml:space="preserve"> warmer than usual springs are associated with a higher number of recorded cases</w:t>
      </w:r>
      <w:r w:rsidR="009A7D1A">
        <w:rPr>
          <w:lang w:val="en-US"/>
        </w:rPr>
        <w:t xml:space="preserve"> (see Figure 2a, b)</w:t>
      </w:r>
      <w:r w:rsidR="009D1424">
        <w:rPr>
          <w:lang w:val="en-US"/>
        </w:rPr>
        <w:t xml:space="preserve">. </w:t>
      </w:r>
      <w:r w:rsidR="00596237" w:rsidRPr="00596237">
        <w:rPr>
          <w:lang w:val="en-US"/>
        </w:rPr>
        <w:t xml:space="preserve">There are </w:t>
      </w:r>
      <w:r w:rsidR="000C6747">
        <w:rPr>
          <w:lang w:val="en-US"/>
        </w:rPr>
        <w:t xml:space="preserve">substantially </w:t>
      </w:r>
      <w:r w:rsidR="00AA14C5">
        <w:rPr>
          <w:lang w:val="en-US"/>
        </w:rPr>
        <w:t>fewer</w:t>
      </w:r>
      <w:r w:rsidR="00596237" w:rsidRPr="00596237">
        <w:rPr>
          <w:lang w:val="en-US"/>
        </w:rPr>
        <w:t xml:space="preserve"> </w:t>
      </w:r>
      <w:r w:rsidR="000C6747">
        <w:rPr>
          <w:lang w:val="en-US"/>
        </w:rPr>
        <w:t xml:space="preserve">expected </w:t>
      </w:r>
      <w:r w:rsidR="00596237" w:rsidRPr="00596237">
        <w:rPr>
          <w:lang w:val="en-US"/>
        </w:rPr>
        <w:t xml:space="preserve">cases if WNV was </w:t>
      </w:r>
      <w:r w:rsidR="000C6747">
        <w:rPr>
          <w:lang w:val="en-US"/>
        </w:rPr>
        <w:t>not detected</w:t>
      </w:r>
      <w:r w:rsidR="00596237" w:rsidRPr="00596237">
        <w:rPr>
          <w:lang w:val="en-US"/>
        </w:rPr>
        <w:t xml:space="preserve"> </w:t>
      </w:r>
      <w:r w:rsidR="00AA14C5">
        <w:rPr>
          <w:lang w:val="en-US"/>
        </w:rPr>
        <w:t>in</w:t>
      </w:r>
      <w:r w:rsidR="00596237" w:rsidRPr="00596237">
        <w:rPr>
          <w:lang w:val="en-US"/>
        </w:rPr>
        <w:t xml:space="preserve"> the previous year.</w:t>
      </w:r>
      <w:r w:rsidR="00596237">
        <w:rPr>
          <w:lang w:val="en-US"/>
        </w:rPr>
        <w:t xml:space="preserve"> </w:t>
      </w:r>
    </w:p>
    <w:p w14:paraId="4CBDBEA6" w14:textId="3A2B4781" w:rsidR="00596237" w:rsidRDefault="00596237" w:rsidP="00BA0558">
      <w:pPr>
        <w:spacing w:line="480" w:lineRule="auto"/>
        <w:rPr>
          <w:lang w:val="en-US"/>
        </w:rPr>
      </w:pPr>
      <w:r>
        <w:rPr>
          <w:lang w:val="en-US"/>
        </w:rPr>
        <w:t xml:space="preserve">Conversely, </w:t>
      </w:r>
      <w:r w:rsidR="00BA0558" w:rsidRPr="00BA0558">
        <w:rPr>
          <w:lang w:val="en-US"/>
        </w:rPr>
        <w:t>WNV detection during the previous year and anomalously warmer spring decrease the probability of a zero of the binomial model</w:t>
      </w:r>
      <w:r w:rsidR="00BA0558">
        <w:rPr>
          <w:lang w:val="en-US"/>
        </w:rPr>
        <w:t xml:space="preserve">. </w:t>
      </w:r>
      <w:r w:rsidR="00D55024" w:rsidRPr="00D55024">
        <w:rPr>
          <w:lang w:val="en-US"/>
        </w:rPr>
        <w:t xml:space="preserve">This </w:t>
      </w:r>
      <w:r w:rsidR="00D55024">
        <w:rPr>
          <w:lang w:val="en-US"/>
        </w:rPr>
        <w:t xml:space="preserve">latter </w:t>
      </w:r>
      <w:r w:rsidR="00D55024" w:rsidRPr="00D55024">
        <w:rPr>
          <w:lang w:val="en-US"/>
        </w:rPr>
        <w:t>negative relationship taken together with the results from the count model</w:t>
      </w:r>
      <w:r w:rsidR="008E6DE0">
        <w:rPr>
          <w:lang w:val="en-US"/>
        </w:rPr>
        <w:t xml:space="preserve"> sugges</w:t>
      </w:r>
      <w:r w:rsidR="00042BB5">
        <w:rPr>
          <w:lang w:val="en-US"/>
        </w:rPr>
        <w:t>t</w:t>
      </w:r>
      <w:r w:rsidR="00D6434B">
        <w:rPr>
          <w:lang w:val="en-US"/>
        </w:rPr>
        <w:t>s</w:t>
      </w:r>
      <w:r w:rsidR="00042BB5">
        <w:rPr>
          <w:lang w:val="en-US"/>
        </w:rPr>
        <w:t xml:space="preserve"> that </w:t>
      </w:r>
      <w:r w:rsidR="009A7D1A">
        <w:rPr>
          <w:lang w:val="en-US"/>
        </w:rPr>
        <w:t>with warmer spring conditions the probability of recording no cases substantially decreases (see Figure 2c, d).</w:t>
      </w:r>
    </w:p>
    <w:p w14:paraId="730A2541" w14:textId="75A35972" w:rsidR="00EC593B" w:rsidRDefault="005D2D81" w:rsidP="006C28A1">
      <w:pPr>
        <w:spacing w:line="480" w:lineRule="auto"/>
        <w:rPr>
          <w:lang w:val="en-US"/>
        </w:rPr>
      </w:pPr>
      <w:r>
        <w:rPr>
          <w:lang w:val="en-US"/>
        </w:rPr>
        <w:t>Table 1</w:t>
      </w:r>
      <w:r w:rsidR="00EC593B">
        <w:rPr>
          <w:lang w:val="en-US"/>
        </w:rPr>
        <w:t xml:space="preserve">. </w:t>
      </w:r>
      <w:r w:rsidR="0022352F">
        <w:rPr>
          <w:lang w:val="en-US"/>
        </w:rPr>
        <w:t>Estimates, standard errors</w:t>
      </w:r>
      <w:r w:rsidR="00EC593B">
        <w:rPr>
          <w:lang w:val="en-US"/>
        </w:rPr>
        <w:t xml:space="preserve"> </w:t>
      </w:r>
      <w:r w:rsidR="00152360">
        <w:rPr>
          <w:lang w:val="en-US"/>
        </w:rPr>
        <w:t xml:space="preserve">and p-values </w:t>
      </w:r>
      <w:r w:rsidR="00EC593B">
        <w:rPr>
          <w:lang w:val="en-US"/>
        </w:rPr>
        <w:t xml:space="preserve">of the </w:t>
      </w:r>
      <w:r w:rsidR="0022352F">
        <w:rPr>
          <w:lang w:val="en-US"/>
        </w:rPr>
        <w:t xml:space="preserve">coefficients of the </w:t>
      </w:r>
      <w:r w:rsidR="00EC593B">
        <w:rPr>
          <w:lang w:val="en-US"/>
        </w:rPr>
        <w:t xml:space="preserve">selected </w:t>
      </w:r>
      <w:r w:rsidR="0022352F">
        <w:rPr>
          <w:lang w:val="en-US"/>
        </w:rPr>
        <w:t xml:space="preserve">best </w:t>
      </w:r>
      <w:r w:rsidR="00EC593B">
        <w:rPr>
          <w:lang w:val="en-US"/>
        </w:rPr>
        <w:t>model.</w:t>
      </w:r>
      <w:r w:rsidR="009367F7">
        <w:rPr>
          <w:lang w:val="en-US"/>
        </w:rPr>
        <w:t xml:space="preserve"> </w:t>
      </w:r>
      <w:r w:rsidR="009367F7" w:rsidRPr="009367F7">
        <w:rPr>
          <w:lang w:val="en-US"/>
        </w:rPr>
        <w:t xml:space="preserve">Reference level </w:t>
      </w:r>
      <w:r w:rsidR="009367F7">
        <w:rPr>
          <w:lang w:val="en-US"/>
        </w:rPr>
        <w:t>f</w:t>
      </w:r>
      <w:r w:rsidR="009367F7" w:rsidRPr="009367F7">
        <w:rPr>
          <w:lang w:val="en-US"/>
        </w:rPr>
        <w:t xml:space="preserve">or </w:t>
      </w:r>
      <w:r w:rsidR="009367F7">
        <w:rPr>
          <w:lang w:val="en-US"/>
        </w:rPr>
        <w:t>WNV_BEFORE is 0</w:t>
      </w:r>
      <w:r w:rsidR="00436C47">
        <w:rPr>
          <w:lang w:val="en-US"/>
        </w:rPr>
        <w:t xml:space="preserve"> (no cases in the previous year)</w:t>
      </w:r>
      <w:r w:rsidR="009367F7">
        <w:rPr>
          <w:lang w:val="en-US"/>
        </w:rPr>
        <w:t>.</w:t>
      </w:r>
    </w:p>
    <w:tbl>
      <w:tblPr>
        <w:tblStyle w:val="TableGrid"/>
        <w:tblW w:w="0" w:type="auto"/>
        <w:tblLook w:val="04A0" w:firstRow="1" w:lastRow="0" w:firstColumn="1" w:lastColumn="0" w:noHBand="0" w:noVBand="1"/>
      </w:tblPr>
      <w:tblGrid>
        <w:gridCol w:w="2632"/>
        <w:gridCol w:w="2514"/>
        <w:gridCol w:w="2137"/>
        <w:gridCol w:w="2355"/>
      </w:tblGrid>
      <w:tr w:rsidR="0022352F" w14:paraId="3F8CBB84" w14:textId="77777777" w:rsidTr="00CF16F4">
        <w:tc>
          <w:tcPr>
            <w:tcW w:w="9638" w:type="dxa"/>
            <w:gridSpan w:val="4"/>
            <w:tcBorders>
              <w:top w:val="nil"/>
              <w:left w:val="nil"/>
              <w:bottom w:val="single" w:sz="4" w:space="0" w:color="auto"/>
              <w:right w:val="nil"/>
            </w:tcBorders>
          </w:tcPr>
          <w:p w14:paraId="0512DBF3" w14:textId="6C5BB40A" w:rsidR="0022352F" w:rsidRDefault="0022352F" w:rsidP="006C28A1">
            <w:pPr>
              <w:spacing w:line="480" w:lineRule="auto"/>
              <w:rPr>
                <w:lang w:val="en-US"/>
              </w:rPr>
            </w:pPr>
            <w:r>
              <w:rPr>
                <w:lang w:val="en-US"/>
              </w:rPr>
              <w:t xml:space="preserve">Count model </w:t>
            </w:r>
          </w:p>
        </w:tc>
      </w:tr>
      <w:tr w:rsidR="0022352F" w14:paraId="4614BAF5" w14:textId="77777777" w:rsidTr="0022352F">
        <w:tc>
          <w:tcPr>
            <w:tcW w:w="2632" w:type="dxa"/>
            <w:tcBorders>
              <w:top w:val="single" w:sz="4" w:space="0" w:color="auto"/>
              <w:left w:val="nil"/>
              <w:bottom w:val="single" w:sz="4" w:space="0" w:color="auto"/>
              <w:right w:val="nil"/>
            </w:tcBorders>
          </w:tcPr>
          <w:p w14:paraId="15028050" w14:textId="79A76E98" w:rsidR="0022352F" w:rsidRDefault="0080533F" w:rsidP="006C28A1">
            <w:pPr>
              <w:spacing w:line="480" w:lineRule="auto"/>
              <w:rPr>
                <w:lang w:val="en-US"/>
              </w:rPr>
            </w:pPr>
            <w:r>
              <w:rPr>
                <w:lang w:val="en-US"/>
              </w:rPr>
              <w:t>Parameters</w:t>
            </w:r>
          </w:p>
        </w:tc>
        <w:tc>
          <w:tcPr>
            <w:tcW w:w="2514" w:type="dxa"/>
            <w:tcBorders>
              <w:top w:val="single" w:sz="4" w:space="0" w:color="auto"/>
              <w:left w:val="nil"/>
              <w:bottom w:val="single" w:sz="4" w:space="0" w:color="auto"/>
              <w:right w:val="nil"/>
            </w:tcBorders>
          </w:tcPr>
          <w:p w14:paraId="1C0129DF" w14:textId="792C4BBC" w:rsidR="0022352F" w:rsidRDefault="0022352F" w:rsidP="006C28A1">
            <w:pPr>
              <w:spacing w:line="480" w:lineRule="auto"/>
              <w:rPr>
                <w:lang w:val="en-US"/>
              </w:rPr>
            </w:pPr>
            <w:r w:rsidRPr="00EC593B">
              <w:rPr>
                <w:lang w:val="en-US"/>
              </w:rPr>
              <w:t>Estimate</w:t>
            </w:r>
          </w:p>
        </w:tc>
        <w:tc>
          <w:tcPr>
            <w:tcW w:w="2137" w:type="dxa"/>
            <w:tcBorders>
              <w:top w:val="single" w:sz="4" w:space="0" w:color="auto"/>
              <w:left w:val="nil"/>
              <w:bottom w:val="single" w:sz="4" w:space="0" w:color="auto"/>
              <w:right w:val="nil"/>
            </w:tcBorders>
          </w:tcPr>
          <w:p w14:paraId="3889A3DD" w14:textId="4CCD8522" w:rsidR="0022352F" w:rsidRDefault="0022352F" w:rsidP="006C28A1">
            <w:pPr>
              <w:spacing w:line="480" w:lineRule="auto"/>
              <w:rPr>
                <w:lang w:val="en-US"/>
              </w:rPr>
            </w:pPr>
            <w:r>
              <w:rPr>
                <w:lang w:val="en-US"/>
              </w:rPr>
              <w:t>Standard Error</w:t>
            </w:r>
          </w:p>
        </w:tc>
        <w:tc>
          <w:tcPr>
            <w:tcW w:w="2355" w:type="dxa"/>
            <w:tcBorders>
              <w:top w:val="single" w:sz="4" w:space="0" w:color="auto"/>
              <w:left w:val="nil"/>
              <w:bottom w:val="single" w:sz="4" w:space="0" w:color="auto"/>
              <w:right w:val="nil"/>
            </w:tcBorders>
          </w:tcPr>
          <w:p w14:paraId="73B01B50" w14:textId="2ACA9382" w:rsidR="0022352F" w:rsidRDefault="0022352F" w:rsidP="006C28A1">
            <w:pPr>
              <w:spacing w:line="480" w:lineRule="auto"/>
              <w:rPr>
                <w:lang w:val="en-US"/>
              </w:rPr>
            </w:pPr>
            <w:r>
              <w:rPr>
                <w:lang w:val="en-US"/>
              </w:rPr>
              <w:t>p-value</w:t>
            </w:r>
          </w:p>
        </w:tc>
      </w:tr>
      <w:tr w:rsidR="0022352F" w14:paraId="44DC180D" w14:textId="77777777" w:rsidTr="0022352F">
        <w:tc>
          <w:tcPr>
            <w:tcW w:w="2632" w:type="dxa"/>
            <w:tcBorders>
              <w:top w:val="single" w:sz="4" w:space="0" w:color="auto"/>
              <w:left w:val="nil"/>
              <w:bottom w:val="nil"/>
              <w:right w:val="nil"/>
            </w:tcBorders>
          </w:tcPr>
          <w:p w14:paraId="24551C40" w14:textId="060703CF" w:rsidR="0022352F" w:rsidRPr="00F565ED" w:rsidRDefault="00314BEC" w:rsidP="006C28A1">
            <w:pPr>
              <w:spacing w:line="480" w:lineRule="auto"/>
              <w:rPr>
                <w:lang w:val="en-US"/>
              </w:rPr>
            </w:pPr>
            <m:oMathPara>
              <m:oMathParaPr>
                <m:jc m:val="left"/>
              </m:oMathParaPr>
              <m:oMath>
                <m:acc>
                  <m:accPr>
                    <m:ctrlPr>
                      <w:rPr>
                        <w:rFonts w:ascii="Cambria Math" w:hAnsi="Cambria Math"/>
                        <w:i/>
                        <w:lang w:val="en-US"/>
                      </w:rPr>
                    </m:ctrlPr>
                  </m:accPr>
                  <m:e>
                    <m:r>
                      <w:rPr>
                        <w:rFonts w:ascii="Cambria Math" w:hAnsi="Cambria Math"/>
                        <w:lang w:val="en-US"/>
                      </w:rPr>
                      <m:t>T</m:t>
                    </m:r>
                  </m:e>
                </m:acc>
              </m:oMath>
            </m:oMathPara>
          </w:p>
        </w:tc>
        <w:tc>
          <w:tcPr>
            <w:tcW w:w="2514" w:type="dxa"/>
            <w:tcBorders>
              <w:top w:val="single" w:sz="4" w:space="0" w:color="auto"/>
              <w:left w:val="nil"/>
              <w:bottom w:val="nil"/>
              <w:right w:val="nil"/>
            </w:tcBorders>
          </w:tcPr>
          <w:p w14:paraId="70299585" w14:textId="26DAB2C5" w:rsidR="0022352F" w:rsidRDefault="0022352F" w:rsidP="006C28A1">
            <w:pPr>
              <w:spacing w:line="480" w:lineRule="auto"/>
              <w:rPr>
                <w:lang w:val="en-US"/>
              </w:rPr>
            </w:pPr>
            <w:r>
              <w:rPr>
                <w:lang w:val="en-US"/>
              </w:rPr>
              <w:t>0.42</w:t>
            </w:r>
          </w:p>
        </w:tc>
        <w:tc>
          <w:tcPr>
            <w:tcW w:w="2137" w:type="dxa"/>
            <w:tcBorders>
              <w:top w:val="single" w:sz="4" w:space="0" w:color="auto"/>
              <w:left w:val="nil"/>
              <w:bottom w:val="nil"/>
              <w:right w:val="nil"/>
            </w:tcBorders>
          </w:tcPr>
          <w:p w14:paraId="6CA92889" w14:textId="20461D9C" w:rsidR="0022352F" w:rsidRDefault="0022352F" w:rsidP="006C28A1">
            <w:pPr>
              <w:spacing w:line="480" w:lineRule="auto"/>
              <w:rPr>
                <w:lang w:val="en-US"/>
              </w:rPr>
            </w:pPr>
            <w:r>
              <w:rPr>
                <w:lang w:val="en-US"/>
              </w:rPr>
              <w:t>0.04</w:t>
            </w:r>
          </w:p>
        </w:tc>
        <w:tc>
          <w:tcPr>
            <w:tcW w:w="2355" w:type="dxa"/>
            <w:tcBorders>
              <w:top w:val="single" w:sz="4" w:space="0" w:color="auto"/>
              <w:left w:val="nil"/>
              <w:bottom w:val="nil"/>
              <w:right w:val="nil"/>
            </w:tcBorders>
          </w:tcPr>
          <w:p w14:paraId="0659FA18" w14:textId="1360339F" w:rsidR="0022352F" w:rsidRDefault="0022352F" w:rsidP="006C28A1">
            <w:pPr>
              <w:spacing w:line="480" w:lineRule="auto"/>
              <w:rPr>
                <w:lang w:val="en-US"/>
              </w:rPr>
            </w:pPr>
            <w:r>
              <w:rPr>
                <w:lang w:val="en-US"/>
              </w:rPr>
              <w:t>&lt;0.001</w:t>
            </w:r>
          </w:p>
        </w:tc>
      </w:tr>
      <w:tr w:rsidR="0022352F" w14:paraId="57EA1742" w14:textId="77777777" w:rsidTr="0022352F">
        <w:tc>
          <w:tcPr>
            <w:tcW w:w="2632" w:type="dxa"/>
            <w:tcBorders>
              <w:top w:val="nil"/>
              <w:left w:val="nil"/>
              <w:bottom w:val="nil"/>
              <w:right w:val="nil"/>
            </w:tcBorders>
          </w:tcPr>
          <w:p w14:paraId="4A938071" w14:textId="2EB7B2C7" w:rsidR="0022352F" w:rsidRDefault="0022352F" w:rsidP="006C28A1">
            <w:pPr>
              <w:spacing w:line="480" w:lineRule="auto"/>
              <w:rPr>
                <w:lang w:val="en-US"/>
              </w:rPr>
            </w:pPr>
            <w:r w:rsidRPr="00CB76EB">
              <w:rPr>
                <w:lang w:val="en-US" w:bidi="en-US"/>
              </w:rPr>
              <w:t>STD_ANOMALY</w:t>
            </w:r>
          </w:p>
        </w:tc>
        <w:tc>
          <w:tcPr>
            <w:tcW w:w="2514" w:type="dxa"/>
            <w:tcBorders>
              <w:top w:val="nil"/>
              <w:left w:val="nil"/>
              <w:bottom w:val="nil"/>
              <w:right w:val="nil"/>
            </w:tcBorders>
          </w:tcPr>
          <w:p w14:paraId="17B3411A" w14:textId="48031DF9" w:rsidR="0022352F" w:rsidRDefault="0022352F" w:rsidP="006C28A1">
            <w:pPr>
              <w:spacing w:line="480" w:lineRule="auto"/>
              <w:rPr>
                <w:lang w:val="en-US"/>
              </w:rPr>
            </w:pPr>
            <w:r>
              <w:rPr>
                <w:lang w:val="en-US"/>
              </w:rPr>
              <w:t>0.35</w:t>
            </w:r>
          </w:p>
        </w:tc>
        <w:tc>
          <w:tcPr>
            <w:tcW w:w="2137" w:type="dxa"/>
            <w:tcBorders>
              <w:top w:val="nil"/>
              <w:left w:val="nil"/>
              <w:bottom w:val="nil"/>
              <w:right w:val="nil"/>
            </w:tcBorders>
          </w:tcPr>
          <w:p w14:paraId="7921F376" w14:textId="3CEAA038" w:rsidR="0022352F" w:rsidRDefault="0022352F" w:rsidP="006C28A1">
            <w:pPr>
              <w:spacing w:line="480" w:lineRule="auto"/>
              <w:rPr>
                <w:lang w:val="en-US"/>
              </w:rPr>
            </w:pPr>
            <w:r>
              <w:rPr>
                <w:lang w:val="en-US"/>
              </w:rPr>
              <w:t>0.04</w:t>
            </w:r>
          </w:p>
        </w:tc>
        <w:tc>
          <w:tcPr>
            <w:tcW w:w="2355" w:type="dxa"/>
            <w:tcBorders>
              <w:top w:val="nil"/>
              <w:left w:val="nil"/>
              <w:bottom w:val="nil"/>
              <w:right w:val="nil"/>
            </w:tcBorders>
          </w:tcPr>
          <w:p w14:paraId="52D531F3" w14:textId="3084FE71" w:rsidR="0022352F" w:rsidRDefault="0022352F" w:rsidP="006C28A1">
            <w:pPr>
              <w:spacing w:line="480" w:lineRule="auto"/>
              <w:rPr>
                <w:lang w:val="en-US"/>
              </w:rPr>
            </w:pPr>
            <w:r>
              <w:rPr>
                <w:lang w:val="en-US"/>
              </w:rPr>
              <w:t>&lt;0.001</w:t>
            </w:r>
          </w:p>
        </w:tc>
      </w:tr>
      <w:tr w:rsidR="0022352F" w14:paraId="35945673" w14:textId="77777777" w:rsidTr="0022352F">
        <w:tc>
          <w:tcPr>
            <w:tcW w:w="2632" w:type="dxa"/>
            <w:tcBorders>
              <w:top w:val="nil"/>
              <w:left w:val="nil"/>
              <w:bottom w:val="nil"/>
              <w:right w:val="nil"/>
            </w:tcBorders>
          </w:tcPr>
          <w:p w14:paraId="4A8B32F7" w14:textId="02CD6F7C" w:rsidR="0022352F" w:rsidRDefault="0022352F" w:rsidP="006C28A1">
            <w:pPr>
              <w:spacing w:line="480" w:lineRule="auto"/>
              <w:rPr>
                <w:lang w:val="en-US"/>
              </w:rPr>
            </w:pPr>
            <w:r w:rsidRPr="000D2D72">
              <w:rPr>
                <w:lang w:val="en-US" w:bidi="en-US"/>
              </w:rPr>
              <w:t>WNV_BEFORE</w:t>
            </w:r>
            <w:r w:rsidR="00CE1E27">
              <w:rPr>
                <w:lang w:val="en-US" w:bidi="en-US"/>
              </w:rPr>
              <w:t>: 1</w:t>
            </w:r>
          </w:p>
        </w:tc>
        <w:tc>
          <w:tcPr>
            <w:tcW w:w="2514" w:type="dxa"/>
            <w:tcBorders>
              <w:top w:val="nil"/>
              <w:left w:val="nil"/>
              <w:bottom w:val="nil"/>
              <w:right w:val="nil"/>
            </w:tcBorders>
          </w:tcPr>
          <w:p w14:paraId="592F0E76" w14:textId="10523F17" w:rsidR="0022352F" w:rsidRDefault="0022352F" w:rsidP="006C28A1">
            <w:pPr>
              <w:spacing w:line="480" w:lineRule="auto"/>
              <w:rPr>
                <w:lang w:val="en-US"/>
              </w:rPr>
            </w:pPr>
            <w:r>
              <w:rPr>
                <w:lang w:val="en-US"/>
              </w:rPr>
              <w:t>0.4</w:t>
            </w:r>
          </w:p>
        </w:tc>
        <w:tc>
          <w:tcPr>
            <w:tcW w:w="2137" w:type="dxa"/>
            <w:tcBorders>
              <w:top w:val="nil"/>
              <w:left w:val="nil"/>
              <w:bottom w:val="nil"/>
              <w:right w:val="nil"/>
            </w:tcBorders>
          </w:tcPr>
          <w:p w14:paraId="7E012DE7" w14:textId="3E4B1D83" w:rsidR="0022352F" w:rsidRDefault="0022352F" w:rsidP="006C28A1">
            <w:pPr>
              <w:spacing w:line="480" w:lineRule="auto"/>
              <w:rPr>
                <w:lang w:val="en-US"/>
              </w:rPr>
            </w:pPr>
            <w:r>
              <w:rPr>
                <w:lang w:val="en-US"/>
              </w:rPr>
              <w:t>0.15</w:t>
            </w:r>
          </w:p>
        </w:tc>
        <w:tc>
          <w:tcPr>
            <w:tcW w:w="2355" w:type="dxa"/>
            <w:tcBorders>
              <w:top w:val="nil"/>
              <w:left w:val="nil"/>
              <w:bottom w:val="nil"/>
              <w:right w:val="nil"/>
            </w:tcBorders>
          </w:tcPr>
          <w:p w14:paraId="7D4AB1CF" w14:textId="4818E6EF" w:rsidR="0022352F" w:rsidRDefault="0022352F" w:rsidP="006C28A1">
            <w:pPr>
              <w:spacing w:line="480" w:lineRule="auto"/>
              <w:rPr>
                <w:lang w:val="en-US"/>
              </w:rPr>
            </w:pPr>
            <w:r>
              <w:rPr>
                <w:lang w:val="en-US"/>
              </w:rPr>
              <w:t>0.009</w:t>
            </w:r>
          </w:p>
        </w:tc>
      </w:tr>
      <w:tr w:rsidR="00CE1E27" w14:paraId="17E6C2F2" w14:textId="77777777" w:rsidTr="0022352F">
        <w:tc>
          <w:tcPr>
            <w:tcW w:w="2632" w:type="dxa"/>
            <w:tcBorders>
              <w:top w:val="nil"/>
              <w:left w:val="nil"/>
              <w:bottom w:val="nil"/>
              <w:right w:val="nil"/>
            </w:tcBorders>
          </w:tcPr>
          <w:p w14:paraId="5D20EFBE" w14:textId="28B30658" w:rsidR="00CE1E27" w:rsidRPr="000D2D72" w:rsidRDefault="00CE1E27" w:rsidP="006C28A1">
            <w:pPr>
              <w:spacing w:line="480" w:lineRule="auto"/>
              <w:rPr>
                <w:lang w:val="en-US" w:bidi="en-US"/>
              </w:rPr>
            </w:pPr>
            <w:r w:rsidRPr="000D2D72">
              <w:rPr>
                <w:lang w:val="en-US" w:bidi="en-US"/>
              </w:rPr>
              <w:t>WNV_BEFORE</w:t>
            </w:r>
            <w:r>
              <w:rPr>
                <w:lang w:val="en-US" w:bidi="en-US"/>
              </w:rPr>
              <w:t>: NR</w:t>
            </w:r>
          </w:p>
        </w:tc>
        <w:tc>
          <w:tcPr>
            <w:tcW w:w="2514" w:type="dxa"/>
            <w:tcBorders>
              <w:top w:val="nil"/>
              <w:left w:val="nil"/>
              <w:bottom w:val="nil"/>
              <w:right w:val="nil"/>
            </w:tcBorders>
          </w:tcPr>
          <w:p w14:paraId="539A269C" w14:textId="479E6A2D" w:rsidR="00CE1E27" w:rsidRDefault="00CE1E27" w:rsidP="006C28A1">
            <w:pPr>
              <w:spacing w:line="480" w:lineRule="auto"/>
              <w:rPr>
                <w:lang w:val="en-US"/>
              </w:rPr>
            </w:pPr>
            <w:r>
              <w:rPr>
                <w:lang w:val="en-US"/>
              </w:rPr>
              <w:t>0.08</w:t>
            </w:r>
          </w:p>
        </w:tc>
        <w:tc>
          <w:tcPr>
            <w:tcW w:w="2137" w:type="dxa"/>
            <w:tcBorders>
              <w:top w:val="nil"/>
              <w:left w:val="nil"/>
              <w:bottom w:val="nil"/>
              <w:right w:val="nil"/>
            </w:tcBorders>
          </w:tcPr>
          <w:p w14:paraId="5BC81FAA" w14:textId="0D6A397F" w:rsidR="00CE1E27" w:rsidRDefault="00CE1E27" w:rsidP="006C28A1">
            <w:pPr>
              <w:spacing w:line="480" w:lineRule="auto"/>
              <w:rPr>
                <w:lang w:val="en-US"/>
              </w:rPr>
            </w:pPr>
            <w:r>
              <w:rPr>
                <w:lang w:val="en-US"/>
              </w:rPr>
              <w:t>0.17</w:t>
            </w:r>
          </w:p>
        </w:tc>
        <w:tc>
          <w:tcPr>
            <w:tcW w:w="2355" w:type="dxa"/>
            <w:tcBorders>
              <w:top w:val="nil"/>
              <w:left w:val="nil"/>
              <w:bottom w:val="nil"/>
              <w:right w:val="nil"/>
            </w:tcBorders>
          </w:tcPr>
          <w:p w14:paraId="2773934D" w14:textId="4FD9543C" w:rsidR="00CE1E27" w:rsidRDefault="00CE1E27" w:rsidP="006C28A1">
            <w:pPr>
              <w:spacing w:line="480" w:lineRule="auto"/>
              <w:rPr>
                <w:lang w:val="en-US"/>
              </w:rPr>
            </w:pPr>
            <w:r>
              <w:rPr>
                <w:lang w:val="en-US"/>
              </w:rPr>
              <w:t>0.64</w:t>
            </w:r>
          </w:p>
        </w:tc>
      </w:tr>
      <w:tr w:rsidR="008E3C6E" w14:paraId="2166D0AB" w14:textId="77777777" w:rsidTr="0022352F">
        <w:tc>
          <w:tcPr>
            <w:tcW w:w="2632" w:type="dxa"/>
            <w:tcBorders>
              <w:top w:val="nil"/>
              <w:left w:val="nil"/>
              <w:bottom w:val="nil"/>
              <w:right w:val="nil"/>
            </w:tcBorders>
          </w:tcPr>
          <w:p w14:paraId="020321BA" w14:textId="650E8845" w:rsidR="008E3C6E" w:rsidRPr="000D2D72" w:rsidRDefault="008E3C6E" w:rsidP="006C28A1">
            <w:pPr>
              <w:spacing w:line="480" w:lineRule="auto"/>
              <w:rPr>
                <w:lang w:val="en-US" w:bidi="en-US"/>
              </w:rPr>
            </w:pPr>
            <w:r>
              <w:rPr>
                <w:lang w:val="en-US" w:bidi="en-US"/>
              </w:rPr>
              <w:t>Log(</w:t>
            </w:r>
            <w:r w:rsidRPr="00F37685">
              <w:rPr>
                <w:i/>
                <w:lang w:val="en-US" w:bidi="en-US"/>
              </w:rPr>
              <w:t>k</w:t>
            </w:r>
            <w:r>
              <w:rPr>
                <w:lang w:val="en-US" w:bidi="en-US"/>
              </w:rPr>
              <w:t>)</w:t>
            </w:r>
          </w:p>
        </w:tc>
        <w:tc>
          <w:tcPr>
            <w:tcW w:w="2514" w:type="dxa"/>
            <w:tcBorders>
              <w:top w:val="nil"/>
              <w:left w:val="nil"/>
              <w:bottom w:val="nil"/>
              <w:right w:val="nil"/>
            </w:tcBorders>
          </w:tcPr>
          <w:p w14:paraId="4D3188DA" w14:textId="03222898" w:rsidR="008E3C6E" w:rsidRDefault="008E3C6E" w:rsidP="006C28A1">
            <w:pPr>
              <w:spacing w:line="480" w:lineRule="auto"/>
              <w:rPr>
                <w:lang w:val="en-US"/>
              </w:rPr>
            </w:pPr>
            <w:r>
              <w:rPr>
                <w:lang w:val="en-US"/>
              </w:rPr>
              <w:t>-0.3</w:t>
            </w:r>
          </w:p>
        </w:tc>
        <w:tc>
          <w:tcPr>
            <w:tcW w:w="2137" w:type="dxa"/>
            <w:tcBorders>
              <w:top w:val="nil"/>
              <w:left w:val="nil"/>
              <w:bottom w:val="nil"/>
              <w:right w:val="nil"/>
            </w:tcBorders>
          </w:tcPr>
          <w:p w14:paraId="005BFA74" w14:textId="507C0FE2" w:rsidR="008E3C6E" w:rsidRDefault="008E3C6E" w:rsidP="006C28A1">
            <w:pPr>
              <w:spacing w:line="480" w:lineRule="auto"/>
              <w:rPr>
                <w:lang w:val="en-US"/>
              </w:rPr>
            </w:pPr>
            <w:r>
              <w:rPr>
                <w:lang w:val="en-US"/>
              </w:rPr>
              <w:t>0.09</w:t>
            </w:r>
          </w:p>
        </w:tc>
        <w:tc>
          <w:tcPr>
            <w:tcW w:w="2355" w:type="dxa"/>
            <w:tcBorders>
              <w:top w:val="nil"/>
              <w:left w:val="nil"/>
              <w:bottom w:val="nil"/>
              <w:right w:val="nil"/>
            </w:tcBorders>
          </w:tcPr>
          <w:p w14:paraId="63A3E3CB" w14:textId="3BD67908" w:rsidR="008E3C6E" w:rsidRDefault="008E3C6E" w:rsidP="006C28A1">
            <w:pPr>
              <w:spacing w:line="480" w:lineRule="auto"/>
              <w:rPr>
                <w:lang w:val="en-US"/>
              </w:rPr>
            </w:pPr>
            <w:r>
              <w:rPr>
                <w:lang w:val="en-US"/>
              </w:rPr>
              <w:t>&lt;0.001</w:t>
            </w:r>
          </w:p>
        </w:tc>
      </w:tr>
      <w:tr w:rsidR="0022352F" w14:paraId="7EF3E204" w14:textId="77777777" w:rsidTr="00CF16F4">
        <w:tc>
          <w:tcPr>
            <w:tcW w:w="9638" w:type="dxa"/>
            <w:gridSpan w:val="4"/>
            <w:tcBorders>
              <w:top w:val="nil"/>
              <w:left w:val="nil"/>
              <w:bottom w:val="single" w:sz="4" w:space="0" w:color="auto"/>
              <w:right w:val="nil"/>
            </w:tcBorders>
          </w:tcPr>
          <w:p w14:paraId="62735E42" w14:textId="7AC3D9F7" w:rsidR="0022352F" w:rsidRDefault="0022352F" w:rsidP="006C28A1">
            <w:pPr>
              <w:spacing w:line="480" w:lineRule="auto"/>
              <w:rPr>
                <w:lang w:val="en-US"/>
              </w:rPr>
            </w:pPr>
            <w:r>
              <w:rPr>
                <w:lang w:val="en-US" w:bidi="en-US"/>
              </w:rPr>
              <w:t>Binomial model</w:t>
            </w:r>
          </w:p>
        </w:tc>
      </w:tr>
      <w:tr w:rsidR="0022352F" w14:paraId="330333A1" w14:textId="77777777" w:rsidTr="0022352F">
        <w:tc>
          <w:tcPr>
            <w:tcW w:w="2632" w:type="dxa"/>
            <w:tcBorders>
              <w:top w:val="single" w:sz="4" w:space="0" w:color="auto"/>
              <w:left w:val="nil"/>
              <w:bottom w:val="single" w:sz="4" w:space="0" w:color="auto"/>
              <w:right w:val="nil"/>
            </w:tcBorders>
          </w:tcPr>
          <w:p w14:paraId="6993E679" w14:textId="336261D6" w:rsidR="0022352F" w:rsidRDefault="0080533F" w:rsidP="006C28A1">
            <w:pPr>
              <w:tabs>
                <w:tab w:val="left" w:pos="2256"/>
              </w:tabs>
              <w:spacing w:line="480" w:lineRule="auto"/>
              <w:rPr>
                <w:lang w:val="en-US" w:bidi="en-US"/>
              </w:rPr>
            </w:pPr>
            <w:r>
              <w:rPr>
                <w:lang w:val="en-US"/>
              </w:rPr>
              <w:t>Parameters</w:t>
            </w:r>
            <w:r w:rsidR="0022352F">
              <w:rPr>
                <w:lang w:val="en-US"/>
              </w:rPr>
              <w:tab/>
            </w:r>
          </w:p>
        </w:tc>
        <w:tc>
          <w:tcPr>
            <w:tcW w:w="2514" w:type="dxa"/>
            <w:tcBorders>
              <w:top w:val="single" w:sz="4" w:space="0" w:color="auto"/>
              <w:left w:val="nil"/>
              <w:bottom w:val="single" w:sz="4" w:space="0" w:color="auto"/>
              <w:right w:val="nil"/>
            </w:tcBorders>
          </w:tcPr>
          <w:p w14:paraId="69FD8F90" w14:textId="60501001" w:rsidR="0022352F" w:rsidRDefault="0022352F" w:rsidP="006C28A1">
            <w:pPr>
              <w:spacing w:line="480" w:lineRule="auto"/>
              <w:rPr>
                <w:lang w:val="en-US"/>
              </w:rPr>
            </w:pPr>
            <w:r w:rsidRPr="00EC593B">
              <w:rPr>
                <w:lang w:val="en-US"/>
              </w:rPr>
              <w:t>Estimate</w:t>
            </w:r>
          </w:p>
        </w:tc>
        <w:tc>
          <w:tcPr>
            <w:tcW w:w="2137" w:type="dxa"/>
            <w:tcBorders>
              <w:top w:val="single" w:sz="4" w:space="0" w:color="auto"/>
              <w:left w:val="nil"/>
              <w:bottom w:val="single" w:sz="4" w:space="0" w:color="auto"/>
              <w:right w:val="nil"/>
            </w:tcBorders>
          </w:tcPr>
          <w:p w14:paraId="7D95D7E8" w14:textId="359C5D12" w:rsidR="0022352F" w:rsidRDefault="0022352F" w:rsidP="006C28A1">
            <w:pPr>
              <w:spacing w:line="480" w:lineRule="auto"/>
              <w:rPr>
                <w:lang w:val="en-US"/>
              </w:rPr>
            </w:pPr>
            <w:r>
              <w:rPr>
                <w:lang w:val="en-US"/>
              </w:rPr>
              <w:t>Standard Error</w:t>
            </w:r>
          </w:p>
        </w:tc>
        <w:tc>
          <w:tcPr>
            <w:tcW w:w="2355" w:type="dxa"/>
            <w:tcBorders>
              <w:top w:val="single" w:sz="4" w:space="0" w:color="auto"/>
              <w:left w:val="nil"/>
              <w:bottom w:val="single" w:sz="4" w:space="0" w:color="auto"/>
              <w:right w:val="nil"/>
            </w:tcBorders>
          </w:tcPr>
          <w:p w14:paraId="3F797ED3" w14:textId="059D4612" w:rsidR="0022352F" w:rsidRDefault="0022352F" w:rsidP="006C28A1">
            <w:pPr>
              <w:spacing w:line="480" w:lineRule="auto"/>
              <w:rPr>
                <w:lang w:val="en-US"/>
              </w:rPr>
            </w:pPr>
            <w:r>
              <w:rPr>
                <w:lang w:val="en-US"/>
              </w:rPr>
              <w:t>p-value</w:t>
            </w:r>
          </w:p>
        </w:tc>
      </w:tr>
      <w:tr w:rsidR="0022352F" w14:paraId="1CE4BCCB" w14:textId="77777777" w:rsidTr="0022352F">
        <w:tc>
          <w:tcPr>
            <w:tcW w:w="2632" w:type="dxa"/>
            <w:tcBorders>
              <w:top w:val="single" w:sz="4" w:space="0" w:color="auto"/>
              <w:left w:val="nil"/>
              <w:bottom w:val="nil"/>
              <w:right w:val="nil"/>
            </w:tcBorders>
          </w:tcPr>
          <w:p w14:paraId="5D13F05E" w14:textId="33D6EEB5" w:rsidR="0022352F" w:rsidRPr="00EC593B" w:rsidRDefault="0022352F" w:rsidP="006C28A1">
            <w:pPr>
              <w:spacing w:line="480" w:lineRule="auto"/>
              <w:rPr>
                <w:lang w:val="en-US"/>
              </w:rPr>
            </w:pPr>
            <w:r w:rsidRPr="00CB76EB">
              <w:rPr>
                <w:lang w:val="en-US" w:bidi="en-US"/>
              </w:rPr>
              <w:t>STD_ANOMALY</w:t>
            </w:r>
          </w:p>
        </w:tc>
        <w:tc>
          <w:tcPr>
            <w:tcW w:w="2514" w:type="dxa"/>
            <w:tcBorders>
              <w:top w:val="single" w:sz="4" w:space="0" w:color="auto"/>
              <w:left w:val="nil"/>
              <w:bottom w:val="nil"/>
              <w:right w:val="nil"/>
            </w:tcBorders>
          </w:tcPr>
          <w:p w14:paraId="60F92B73" w14:textId="57FC8F95" w:rsidR="0022352F" w:rsidRDefault="0022352F" w:rsidP="006C28A1">
            <w:pPr>
              <w:spacing w:line="480" w:lineRule="auto"/>
              <w:rPr>
                <w:lang w:val="en-US"/>
              </w:rPr>
            </w:pPr>
            <w:r>
              <w:rPr>
                <w:lang w:val="en-US"/>
              </w:rPr>
              <w:t>-0.52</w:t>
            </w:r>
          </w:p>
        </w:tc>
        <w:tc>
          <w:tcPr>
            <w:tcW w:w="2137" w:type="dxa"/>
            <w:tcBorders>
              <w:top w:val="single" w:sz="4" w:space="0" w:color="auto"/>
              <w:left w:val="nil"/>
              <w:bottom w:val="nil"/>
              <w:right w:val="nil"/>
            </w:tcBorders>
          </w:tcPr>
          <w:p w14:paraId="37487A7B" w14:textId="4AAB4724" w:rsidR="0022352F" w:rsidRDefault="0022352F" w:rsidP="006C28A1">
            <w:pPr>
              <w:spacing w:line="480" w:lineRule="auto"/>
              <w:rPr>
                <w:lang w:val="en-US"/>
              </w:rPr>
            </w:pPr>
            <w:r>
              <w:rPr>
                <w:lang w:val="en-US"/>
              </w:rPr>
              <w:t>0.12</w:t>
            </w:r>
          </w:p>
        </w:tc>
        <w:tc>
          <w:tcPr>
            <w:tcW w:w="2355" w:type="dxa"/>
            <w:tcBorders>
              <w:top w:val="single" w:sz="4" w:space="0" w:color="auto"/>
              <w:left w:val="nil"/>
              <w:bottom w:val="nil"/>
              <w:right w:val="nil"/>
            </w:tcBorders>
          </w:tcPr>
          <w:p w14:paraId="5204CACB" w14:textId="7888E866" w:rsidR="0022352F" w:rsidRDefault="0022352F" w:rsidP="006C28A1">
            <w:pPr>
              <w:spacing w:line="480" w:lineRule="auto"/>
              <w:rPr>
                <w:lang w:val="en-US"/>
              </w:rPr>
            </w:pPr>
            <w:r>
              <w:rPr>
                <w:lang w:val="en-US"/>
              </w:rPr>
              <w:t>&lt;0.001</w:t>
            </w:r>
          </w:p>
        </w:tc>
      </w:tr>
      <w:tr w:rsidR="0022352F" w14:paraId="3E5F0F48" w14:textId="77777777" w:rsidTr="00CE1E27">
        <w:tc>
          <w:tcPr>
            <w:tcW w:w="2632" w:type="dxa"/>
            <w:tcBorders>
              <w:top w:val="nil"/>
              <w:left w:val="nil"/>
              <w:bottom w:val="nil"/>
              <w:right w:val="nil"/>
            </w:tcBorders>
          </w:tcPr>
          <w:p w14:paraId="409937FD" w14:textId="39C9BB1F" w:rsidR="0022352F" w:rsidRPr="00CB76EB" w:rsidRDefault="0022352F" w:rsidP="006C28A1">
            <w:pPr>
              <w:spacing w:line="480" w:lineRule="auto"/>
              <w:rPr>
                <w:lang w:val="en-US" w:bidi="en-US"/>
              </w:rPr>
            </w:pPr>
            <w:r w:rsidRPr="000D2D72">
              <w:rPr>
                <w:lang w:val="en-US" w:bidi="en-US"/>
              </w:rPr>
              <w:t>WNV_BEFORE</w:t>
            </w:r>
            <w:r w:rsidR="00CE1E27">
              <w:rPr>
                <w:lang w:val="en-US" w:bidi="en-US"/>
              </w:rPr>
              <w:t>: 1</w:t>
            </w:r>
          </w:p>
        </w:tc>
        <w:tc>
          <w:tcPr>
            <w:tcW w:w="2514" w:type="dxa"/>
            <w:tcBorders>
              <w:top w:val="nil"/>
              <w:left w:val="nil"/>
              <w:bottom w:val="nil"/>
              <w:right w:val="nil"/>
            </w:tcBorders>
          </w:tcPr>
          <w:p w14:paraId="5105C318" w14:textId="4755B073" w:rsidR="0022352F" w:rsidRDefault="0022352F" w:rsidP="006C28A1">
            <w:pPr>
              <w:spacing w:line="480" w:lineRule="auto"/>
              <w:rPr>
                <w:lang w:val="en-US"/>
              </w:rPr>
            </w:pPr>
            <w:r>
              <w:rPr>
                <w:lang w:val="en-US"/>
              </w:rPr>
              <w:t>-1.99</w:t>
            </w:r>
          </w:p>
        </w:tc>
        <w:tc>
          <w:tcPr>
            <w:tcW w:w="2137" w:type="dxa"/>
            <w:tcBorders>
              <w:top w:val="nil"/>
              <w:left w:val="nil"/>
              <w:bottom w:val="nil"/>
              <w:right w:val="nil"/>
            </w:tcBorders>
          </w:tcPr>
          <w:p w14:paraId="07AF74CF" w14:textId="007E7A8D" w:rsidR="0022352F" w:rsidRDefault="0022352F" w:rsidP="006C28A1">
            <w:pPr>
              <w:spacing w:line="480" w:lineRule="auto"/>
              <w:rPr>
                <w:lang w:val="en-US"/>
              </w:rPr>
            </w:pPr>
            <w:r>
              <w:rPr>
                <w:lang w:val="en-US"/>
              </w:rPr>
              <w:t>0.31</w:t>
            </w:r>
          </w:p>
        </w:tc>
        <w:tc>
          <w:tcPr>
            <w:tcW w:w="2355" w:type="dxa"/>
            <w:tcBorders>
              <w:top w:val="nil"/>
              <w:left w:val="nil"/>
              <w:bottom w:val="nil"/>
              <w:right w:val="nil"/>
            </w:tcBorders>
          </w:tcPr>
          <w:p w14:paraId="651A55EB" w14:textId="43806743" w:rsidR="0022352F" w:rsidRDefault="0022352F" w:rsidP="006C28A1">
            <w:pPr>
              <w:spacing w:line="480" w:lineRule="auto"/>
              <w:rPr>
                <w:lang w:val="en-US"/>
              </w:rPr>
            </w:pPr>
            <w:r>
              <w:rPr>
                <w:lang w:val="en-US"/>
              </w:rPr>
              <w:t>&lt;0.001</w:t>
            </w:r>
          </w:p>
        </w:tc>
      </w:tr>
      <w:tr w:rsidR="00CE1E27" w14:paraId="5256A5B2" w14:textId="77777777" w:rsidTr="00CE1E27">
        <w:tc>
          <w:tcPr>
            <w:tcW w:w="2632" w:type="dxa"/>
            <w:tcBorders>
              <w:top w:val="nil"/>
              <w:left w:val="nil"/>
              <w:bottom w:val="single" w:sz="4" w:space="0" w:color="auto"/>
              <w:right w:val="nil"/>
            </w:tcBorders>
          </w:tcPr>
          <w:p w14:paraId="77D42C43" w14:textId="4183C50E" w:rsidR="00CE1E27" w:rsidRPr="000D2D72" w:rsidRDefault="00CE1E27" w:rsidP="006C28A1">
            <w:pPr>
              <w:spacing w:line="480" w:lineRule="auto"/>
              <w:rPr>
                <w:lang w:val="en-US" w:bidi="en-US"/>
              </w:rPr>
            </w:pPr>
            <w:r w:rsidRPr="000D2D72">
              <w:rPr>
                <w:lang w:val="en-US" w:bidi="en-US"/>
              </w:rPr>
              <w:t>WNV_BEFORE</w:t>
            </w:r>
            <w:r>
              <w:rPr>
                <w:lang w:val="en-US" w:bidi="en-US"/>
              </w:rPr>
              <w:t>: NR</w:t>
            </w:r>
          </w:p>
        </w:tc>
        <w:tc>
          <w:tcPr>
            <w:tcW w:w="2514" w:type="dxa"/>
            <w:tcBorders>
              <w:top w:val="nil"/>
              <w:left w:val="nil"/>
              <w:bottom w:val="single" w:sz="4" w:space="0" w:color="auto"/>
              <w:right w:val="nil"/>
            </w:tcBorders>
          </w:tcPr>
          <w:p w14:paraId="21B2FB3B" w14:textId="76BCBC27" w:rsidR="00CE1E27" w:rsidRDefault="00CE1E27" w:rsidP="006C28A1">
            <w:pPr>
              <w:spacing w:line="480" w:lineRule="auto"/>
              <w:rPr>
                <w:lang w:val="en-US"/>
              </w:rPr>
            </w:pPr>
            <w:r>
              <w:rPr>
                <w:lang w:val="en-US"/>
              </w:rPr>
              <w:t>-19.7</w:t>
            </w:r>
          </w:p>
        </w:tc>
        <w:tc>
          <w:tcPr>
            <w:tcW w:w="2137" w:type="dxa"/>
            <w:tcBorders>
              <w:top w:val="nil"/>
              <w:left w:val="nil"/>
              <w:bottom w:val="single" w:sz="4" w:space="0" w:color="auto"/>
              <w:right w:val="nil"/>
            </w:tcBorders>
          </w:tcPr>
          <w:p w14:paraId="6A5CC7B2" w14:textId="338190D8" w:rsidR="00CE1E27" w:rsidRDefault="00CE1E27" w:rsidP="006C28A1">
            <w:pPr>
              <w:spacing w:line="480" w:lineRule="auto"/>
              <w:rPr>
                <w:lang w:val="en-US"/>
              </w:rPr>
            </w:pPr>
            <w:r>
              <w:rPr>
                <w:lang w:val="en-US"/>
              </w:rPr>
              <w:t>976.16</w:t>
            </w:r>
          </w:p>
        </w:tc>
        <w:tc>
          <w:tcPr>
            <w:tcW w:w="2355" w:type="dxa"/>
            <w:tcBorders>
              <w:top w:val="nil"/>
              <w:left w:val="nil"/>
              <w:bottom w:val="single" w:sz="4" w:space="0" w:color="auto"/>
              <w:right w:val="nil"/>
            </w:tcBorders>
          </w:tcPr>
          <w:p w14:paraId="0465D986" w14:textId="7C6B9DE5" w:rsidR="00CE1E27" w:rsidRDefault="00CE1E27" w:rsidP="006C28A1">
            <w:pPr>
              <w:spacing w:line="480" w:lineRule="auto"/>
              <w:rPr>
                <w:lang w:val="en-US"/>
              </w:rPr>
            </w:pPr>
            <w:r>
              <w:rPr>
                <w:lang w:val="en-US"/>
              </w:rPr>
              <w:t>0.98</w:t>
            </w:r>
          </w:p>
        </w:tc>
      </w:tr>
    </w:tbl>
    <w:p w14:paraId="1A0F3E1F" w14:textId="77777777" w:rsidR="00EC593B" w:rsidRDefault="00EC593B" w:rsidP="006C28A1">
      <w:pPr>
        <w:spacing w:line="480" w:lineRule="auto"/>
        <w:rPr>
          <w:lang w:val="en-US"/>
        </w:rPr>
      </w:pPr>
    </w:p>
    <w:p w14:paraId="1898B787" w14:textId="3985DF4D" w:rsidR="00881216" w:rsidRDefault="005478A9" w:rsidP="006C28A1">
      <w:pPr>
        <w:spacing w:line="480" w:lineRule="auto"/>
        <w:rPr>
          <w:lang w:val="en-US"/>
        </w:rPr>
      </w:pPr>
      <w:r w:rsidRPr="005478A9">
        <w:rPr>
          <w:noProof/>
          <w:lang w:eastAsia="it-IT"/>
        </w:rPr>
        <w:drawing>
          <wp:inline distT="0" distB="0" distL="0" distR="0" wp14:anchorId="37FB5A1F" wp14:editId="01A59C8B">
            <wp:extent cx="6120130" cy="43227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22750"/>
                    </a:xfrm>
                    <a:prstGeom prst="rect">
                      <a:avLst/>
                    </a:prstGeom>
                    <a:noFill/>
                    <a:ln>
                      <a:noFill/>
                    </a:ln>
                  </pic:spPr>
                </pic:pic>
              </a:graphicData>
            </a:graphic>
          </wp:inline>
        </w:drawing>
      </w:r>
      <w:bookmarkStart w:id="0" w:name="_GoBack"/>
      <w:bookmarkEnd w:id="0"/>
    </w:p>
    <w:p w14:paraId="25765A91" w14:textId="27656202" w:rsidR="00881216" w:rsidRDefault="000042A6" w:rsidP="006C28A1">
      <w:pPr>
        <w:spacing w:line="480" w:lineRule="auto"/>
        <w:rPr>
          <w:lang w:val="en-US" w:bidi="en-US"/>
        </w:rPr>
      </w:pPr>
      <w:r w:rsidRPr="000042A6">
        <w:rPr>
          <w:b/>
          <w:lang w:val="en-US"/>
        </w:rPr>
        <w:t>Fig. 2</w:t>
      </w:r>
      <w:r w:rsidR="00881216">
        <w:rPr>
          <w:lang w:val="en-US"/>
        </w:rPr>
        <w:t xml:space="preserve"> </w:t>
      </w:r>
      <w:r w:rsidR="00A1433C">
        <w:rPr>
          <w:lang w:val="en-US"/>
        </w:rPr>
        <w:t xml:space="preserve">Model predictions conditional to the temperature covariates and WNV_BEFORE. Expected values </w:t>
      </w:r>
      <w:r w:rsidR="00362B96">
        <w:rPr>
          <w:lang w:val="en-US"/>
        </w:rPr>
        <w:t>(</w:t>
      </w:r>
      <m:oMath>
        <m:d>
          <m:dPr>
            <m:ctrlPr>
              <w:rPr>
                <w:rFonts w:ascii="Cambria Math" w:hAnsi="Cambria Math"/>
                <w:i/>
                <w:lang w:val="en-US" w:bidi="en-US"/>
              </w:rPr>
            </m:ctrlPr>
          </m:dPr>
          <m:e>
            <m:r>
              <w:rPr>
                <w:rFonts w:ascii="Cambria Math" w:hAnsi="Cambria Math"/>
                <w:lang w:val="en-US" w:bidi="en-US"/>
              </w:rPr>
              <m:t>1-</m:t>
            </m:r>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e>
        </m:d>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μ</m:t>
            </m:r>
          </m:e>
          <m:sub>
            <m:r>
              <w:rPr>
                <w:rFonts w:ascii="Cambria Math" w:hAnsi="Cambria Math"/>
                <w:lang w:val="en-US" w:bidi="en-US"/>
              </w:rPr>
              <m:t>y,i</m:t>
            </m:r>
          </m:sub>
        </m:sSub>
      </m:oMath>
      <w:r w:rsidR="00362B96">
        <w:rPr>
          <w:lang w:val="en-US"/>
        </w:rPr>
        <w:t xml:space="preserve">, </w:t>
      </w:r>
      <w:r w:rsidR="00A1433C">
        <w:rPr>
          <w:rFonts w:eastAsiaTheme="minorEastAsia"/>
          <w:lang w:val="en-US"/>
        </w:rPr>
        <w:t>panels a and b) and probability of recording zero cases (</w:t>
      </w:r>
      <m:oMath>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r>
          <w:rPr>
            <w:rFonts w:ascii="Cambria Math" w:hAnsi="Cambria Math"/>
            <w:lang w:val="en-US" w:bidi="en-US"/>
          </w:rPr>
          <m:t>+</m:t>
        </m:r>
        <m:d>
          <m:dPr>
            <m:ctrlPr>
              <w:rPr>
                <w:rFonts w:ascii="Cambria Math" w:hAnsi="Cambria Math"/>
                <w:i/>
                <w:lang w:val="en-US" w:bidi="en-US"/>
              </w:rPr>
            </m:ctrlPr>
          </m:dPr>
          <m:e>
            <m:r>
              <w:rPr>
                <w:rFonts w:ascii="Cambria Math" w:hAnsi="Cambria Math"/>
                <w:lang w:val="en-US" w:bidi="en-US"/>
              </w:rPr>
              <m:t>1-</m:t>
            </m:r>
            <m:sSub>
              <m:sSubPr>
                <m:ctrlPr>
                  <w:rPr>
                    <w:rFonts w:ascii="Cambria Math" w:hAnsi="Cambria Math"/>
                    <w:i/>
                    <w:lang w:val="en-US" w:bidi="en-US"/>
                  </w:rPr>
                </m:ctrlPr>
              </m:sSubPr>
              <m:e>
                <m:r>
                  <w:rPr>
                    <w:rFonts w:ascii="Cambria Math" w:hAnsi="Cambria Math"/>
                    <w:lang w:val="en-US" w:bidi="en-US"/>
                  </w:rPr>
                  <m:t>π</m:t>
                </m:r>
              </m:e>
              <m:sub>
                <m:r>
                  <w:rPr>
                    <w:rFonts w:ascii="Cambria Math" w:hAnsi="Cambria Math"/>
                    <w:lang w:val="en-US" w:bidi="en-US"/>
                  </w:rPr>
                  <m:t>y,i</m:t>
                </m:r>
              </m:sub>
            </m:sSub>
          </m:e>
        </m:d>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P</m:t>
            </m:r>
          </m:e>
          <m:sub>
            <m:r>
              <w:rPr>
                <w:rFonts w:ascii="Cambria Math" w:hAnsi="Cambria Math"/>
                <w:lang w:val="en-US" w:bidi="en-US"/>
              </w:rPr>
              <m:t>NB</m:t>
            </m:r>
          </m:sub>
        </m:sSub>
        <m:r>
          <w:rPr>
            <w:rFonts w:ascii="Cambria Math" w:hAnsi="Cambria Math"/>
            <w:lang w:val="en-US" w:bidi="en-US"/>
          </w:rPr>
          <m:t>(</m:t>
        </m:r>
        <m:sSub>
          <m:sSubPr>
            <m:ctrlPr>
              <w:rPr>
                <w:rFonts w:ascii="Cambria Math" w:hAnsi="Cambria Math"/>
                <w:i/>
                <w:lang w:val="en-US" w:bidi="en-US"/>
              </w:rPr>
            </m:ctrlPr>
          </m:sSubPr>
          <m:e>
            <m:r>
              <w:rPr>
                <w:rFonts w:ascii="Cambria Math" w:hAnsi="Cambria Math"/>
                <w:lang w:val="en-US" w:bidi="en-US"/>
              </w:rPr>
              <m:t>H</m:t>
            </m:r>
          </m:e>
          <m:sub>
            <m:r>
              <w:rPr>
                <w:rFonts w:ascii="Cambria Math" w:hAnsi="Cambria Math"/>
                <w:lang w:val="en-US" w:bidi="en-US"/>
              </w:rPr>
              <m:t>y,i</m:t>
            </m:r>
          </m:sub>
        </m:sSub>
        <m:r>
          <w:rPr>
            <w:rFonts w:ascii="Cambria Math" w:hAnsi="Cambria Math"/>
            <w:lang w:val="en-US" w:bidi="en-US"/>
          </w:rPr>
          <m:t>=0)</m:t>
        </m:r>
      </m:oMath>
      <w:r w:rsidR="00C76A96">
        <w:rPr>
          <w:rFonts w:eastAsiaTheme="minorEastAsia"/>
          <w:lang w:val="en-US" w:bidi="en-US"/>
        </w:rPr>
        <w:t xml:space="preserve">, </w:t>
      </w:r>
      <w:proofErr w:type="gramStart"/>
      <w:r w:rsidR="00A1433C">
        <w:rPr>
          <w:rFonts w:eastAsiaTheme="minorEastAsia"/>
          <w:lang w:val="en-US"/>
        </w:rPr>
        <w:t>panels</w:t>
      </w:r>
      <w:proofErr w:type="gramEnd"/>
      <w:r w:rsidR="00A1433C">
        <w:rPr>
          <w:rFonts w:eastAsiaTheme="minorEastAsia"/>
          <w:lang w:val="en-US"/>
        </w:rPr>
        <w:t xml:space="preserve"> c and d) </w:t>
      </w:r>
      <w:r w:rsidR="00A1433C">
        <w:rPr>
          <w:lang w:val="en-US"/>
        </w:rPr>
        <w:t xml:space="preserve">as functions of </w:t>
      </w:r>
      <m:oMath>
        <m:acc>
          <m:accPr>
            <m:ctrlPr>
              <w:rPr>
                <w:rFonts w:ascii="Cambria Math" w:hAnsi="Cambria Math"/>
                <w:i/>
                <w:lang w:val="en-US"/>
              </w:rPr>
            </m:ctrlPr>
          </m:accPr>
          <m:e>
            <m:r>
              <w:rPr>
                <w:rFonts w:ascii="Cambria Math" w:hAnsi="Cambria Math"/>
                <w:lang w:val="en-US"/>
              </w:rPr>
              <m:t>T</m:t>
            </m:r>
          </m:e>
        </m:acc>
      </m:oMath>
      <w:r w:rsidR="00A1433C">
        <w:rPr>
          <w:rFonts w:eastAsiaTheme="minorEastAsia"/>
          <w:lang w:val="en-US"/>
        </w:rPr>
        <w:t xml:space="preserve"> </w:t>
      </w:r>
      <w:r w:rsidR="00206181">
        <w:rPr>
          <w:rFonts w:eastAsiaTheme="minorEastAsia"/>
          <w:lang w:val="en-US"/>
        </w:rPr>
        <w:t xml:space="preserve">(°C) </w:t>
      </w:r>
      <w:r w:rsidR="00362B96">
        <w:rPr>
          <w:rFonts w:eastAsiaTheme="minorEastAsia"/>
          <w:lang w:val="en-US"/>
        </w:rPr>
        <w:t>(</w:t>
      </w:r>
      <w:r w:rsidR="00AA14C5">
        <w:rPr>
          <w:rFonts w:eastAsiaTheme="minorEastAsia"/>
          <w:lang w:val="en-US"/>
        </w:rPr>
        <w:t xml:space="preserve">panels a and c) </w:t>
      </w:r>
      <w:r w:rsidR="00A1433C">
        <w:rPr>
          <w:rFonts w:eastAsiaTheme="minorEastAsia"/>
          <w:lang w:val="en-US"/>
        </w:rPr>
        <w:t>and STD_ANOMALY</w:t>
      </w:r>
      <w:r w:rsidR="00AA14C5">
        <w:rPr>
          <w:rFonts w:eastAsiaTheme="minorEastAsia"/>
          <w:lang w:val="en-US"/>
        </w:rPr>
        <w:t xml:space="preserve"> (panels b and d)</w:t>
      </w:r>
      <w:r w:rsidR="00A1433C">
        <w:rPr>
          <w:rFonts w:eastAsiaTheme="minorEastAsia"/>
          <w:lang w:val="en-US"/>
        </w:rPr>
        <w:t xml:space="preserve"> according to the three possible values of WNV_BEFORE (0: blue, 1: red, NR: green).</w:t>
      </w:r>
    </w:p>
    <w:p w14:paraId="7C565827" w14:textId="77777777" w:rsidR="00B906BF" w:rsidRPr="00881216" w:rsidRDefault="00B906BF" w:rsidP="006C28A1">
      <w:pPr>
        <w:spacing w:line="480" w:lineRule="auto"/>
        <w:rPr>
          <w:lang w:val="en-US"/>
        </w:rPr>
      </w:pPr>
    </w:p>
    <w:p w14:paraId="20F74F72" w14:textId="3686D25E" w:rsidR="009818F6" w:rsidRPr="002647FD" w:rsidRDefault="007979E1" w:rsidP="006C28A1">
      <w:pPr>
        <w:spacing w:line="480" w:lineRule="auto"/>
        <w:rPr>
          <w:b/>
          <w:lang w:val="en-US"/>
        </w:rPr>
      </w:pPr>
      <w:r>
        <w:rPr>
          <w:b/>
          <w:lang w:val="en-US"/>
        </w:rPr>
        <w:t xml:space="preserve">4. </w:t>
      </w:r>
      <w:r w:rsidR="009818F6" w:rsidRPr="002647FD">
        <w:rPr>
          <w:b/>
          <w:lang w:val="en-US"/>
        </w:rPr>
        <w:t>Discussion</w:t>
      </w:r>
    </w:p>
    <w:p w14:paraId="18D36FFF" w14:textId="72190B7B" w:rsidR="00965651" w:rsidRDefault="0012778B" w:rsidP="006C28A1">
      <w:pPr>
        <w:spacing w:line="480" w:lineRule="auto"/>
        <w:rPr>
          <w:lang w:val="en-US"/>
        </w:rPr>
      </w:pPr>
      <w:r>
        <w:rPr>
          <w:lang w:val="en-US"/>
        </w:rPr>
        <w:t>By analyzing WNV cases recorded</w:t>
      </w:r>
      <w:r w:rsidR="00CF16F4">
        <w:rPr>
          <w:lang w:val="en-US"/>
        </w:rPr>
        <w:t xml:space="preserve"> in Europe during last decade, we found that warmer springs result in a likely higher risk for human spillover. </w:t>
      </w:r>
      <w:r w:rsidR="00965651">
        <w:rPr>
          <w:lang w:val="en-US"/>
        </w:rPr>
        <w:t>Several studies</w:t>
      </w:r>
      <w:r>
        <w:rPr>
          <w:lang w:val="en-US"/>
        </w:rPr>
        <w:t xml:space="preserve"> </w:t>
      </w:r>
      <w:r w:rsidR="00965651">
        <w:rPr>
          <w:lang w:val="en-US"/>
        </w:rPr>
        <w:t xml:space="preserve">(e.g. </w:t>
      </w:r>
      <w:r w:rsidR="00965651">
        <w:rPr>
          <w:lang w:val="en-US"/>
        </w:rPr>
        <w:fldChar w:fldCharType="begin"/>
      </w:r>
      <w:r w:rsidR="00E466F8">
        <w:rPr>
          <w:lang w:val="en-US"/>
        </w:rPr>
        <w:instrText xml:space="preserve"> ADDIN ZOTERO_ITEM CSL_CITATION {"citationID":"uQ3nfi3o","properties":{"formattedCitation":"(Chuang and Wimberly, 2012; Cotar et al., 2016; Ewing et al., 2016; Marcantonio et al., 2015; Marini et al., 2020; Paz et al., 2013; Ros\\uc0\\u224{} et al., 2014)","plainCitation":"(Chuang and Wimberly, 2012; Cotar et al., 2016; Ewing et al., 2016; Marcantonio et al., 2015; Marini et al., 2020; Paz et al., 2013; Rosà et al., 2014)","noteIndex":0},"citationItems":[{"id":2328,"uris":["http://zotero.org/users/1631417/items/SC6H35IB"],"uri":["http://zotero.org/users/1631417/items/SC6H35IB"],"itemData":{"id":2328,"type":"article-journal","title":"Remote Sensing of Climatic Anomalies and West Nile Virus Incidence in the Northern Great Plains of the United States","container-title":"PLOS ONE","page":"e46882","volume":"7","issue":"10","source":"PLoS Journals","abstract":"The northern Great Plains (NGP) of the United States has been a hotspot of West Nile virus (WNV) incidence since 2002. Mosquito ecology and the transmission of vector-borne disease are influenced by multiple environmental factors, and climatic variability is an important driver of inter-annual variation in WNV transmission risk. This study applied multiple environmental predictors including land surface temperature (LST), the normalized difference vegetation index (NDVI) and actual evapotranspiration (ETa) derived from Moderate-Resolution Imaging Spectroradiometer (MODIS) products to establish prediction models for WNV risk in the NGP. These environmental metrics are sensitive to seasonal and inter-annual fluctuations in temperature and precipitation, and are hypothesized to influence mosquito population dynamics and WNV transmission. Non-linear generalized additive models (GAMs) were used to evaluate the influences of deviations of cumulative LST, NDVI, and ETa on inter-annual variations of WNV incidence from 2004–2010. The models were sensitive to the timing of spring green up (measured with NDVI), temperature variability in early spring and summer (measured with LST), and moisture availability from late spring through early summer (measured with ETa), highlighting seasonal changes in the influences of climatic fluctuations on WNV transmission. Predictions based on these variables indicated a low WNV risk across the NGP in 2011, which is concordant with the low case reports in this year. Environmental monitoring using remote-sensed data can contribute to surveillance of WNV risk and prediction of future WNV outbreaks in space and time.","DOI":"10.1371/journal.pone.0046882","ISSN":"1932-6203","journalAbbreviation":"PLOS ONE","language":"en","author":[{"family":"Chuang","given":"Ting-Wu"},{"family":"Wimberly","given":"Michael C."}],"issued":{"date-parts":[["2012",10,5]]}}},{"id":106,"uris":["http://zotero.org/users/1631417/items/LXWHGJCA"],"uri":["http://zotero.org/users/1631417/items/LXWHGJCA"],"itemData":{"id":106,"type":"article-journal","title":"Transmission Dynamics of the West Nile Virus in Mosquito Vector Populations under the Influence of Weather Factors in the Danube Delta, Romania","container-title":"EcoHealth","page":"796-807","volume":"13","issue":"4","source":"Springer Link","abstract":"Mosquitoes were collected in the Danube Delta during the active seasons of 2011–2013. For Culex spp. mosquitoes, the abundance was calculated. Culex pipiens (sensu lato), (s.l.) and Culex modestus pools were tested for the presence of West Nile virus (WNV) genome, and the maximum likelihood of the infection rate was established. Mean daily temperatures and precipitation were obtained for the closest meteorological station. A negative binominal model was used to evaluate linkages between the temperature/precipitation and mosquito population size. A zero-inflated negative binomial model was used to test the relationship between the temperature and the infection rate. A single complex model for infection rate prediction was also used. The linkages were calculated for lag 0 and for 10 days earlier (lag 1), 20 days earlier (lag 2), and 30 days earlier (lag 3). Significant positive linkages (P &lt; 0.001) were detected between temperature and mosquito population size for lag 1, lag 2, and lag 3. The linkages between temperature and infection rates were positive and significant for lag 2 and lag 3. Negative significant (P &lt; 0.001) results were detected between precipitation and infection rates for lags 1, 2, and 3. The complex model showed that the best predictors for infection rate are the temperature, 20 days earlier (positive linkage) and the precipitation, 30 days earlier (negative linkage). Positive temperature anomalies in spring and summer and rainfall decrease contributed to the increase in the Culex spp. abundance and accelerated the WNV amplification in mosquito vector populations in the following weeks.","DOI":"10.1007/s10393-016-1176-y","ISSN":"1612-9210","journalAbbreviation":"EcoHealth","language":"en","author":[{"family":"Cotar","given":"Ani Ioana"},{"family":"Falcuta","given":"Elena"},{"family":"Prioteasa","given":"Liviu Florian"},{"family":"Dinu","given":"Sorin"},{"family":"Ceianu","given":"Cornelia Svetlana"},{"family":"Paz","given":"Shlomit"}],"issued":{"date-parts":[["2016",12,1]]}}},{"id":114,"uris":["http://zotero.org/users/1631417/items/EK4GKWJT"],"uri":["http://zotero.org/users/1631417/items/EK4GKWJT"],"itemData":{"id":114,"type":"article-journal","title":"Modelling the effect of temperature on the seasonal population dynamics of temperate mosquitoes","container-title":"Journal of Theoretical Biology","page":"65-79","volume":"400","source":"ScienceDirect","abstract":"Mosquito-borne diseases cause substantial mortality and morbidity worldwide. These impacts are widely predicted to increase as temperatures warm and extreme precipitation events become more frequent, since mosquito biology and disease ecology are strongly linked to environmental conditions. However, direct evidence linking environmental change to changes in mosquito-borne disease is rare, and the ecological mechanisms that may underpin such changes are poorly understood. Environmental drivers, such as temperature, can have non-linear, opposing impacts on the demographic rates of different mosquito life cycle stages. As such, model frameworks that can deal with fluctuations in temperature explicitly are required to predict seasonal mosquito abundance, on which the intensity and persistence of disease transmission under different environmental scenarios depends. We present a novel, temperature-dependent, delay-differential equation model, which incorporates diapause and the differential effects of temperature on the duration and mortality of each life stage and demonstrates the sensitivity of seasonal abundance patterns to inter- and intra-annual changes in temperature. Likely changes in seasonal abundance and exposure to mosquitoes under projected changes in UK temperatures are presented, showing an increase in peak vector abundance with warming that potentially increases the risk of disease outbreaks.","DOI":"10.1016/j.jtbi.2016.04.008","ISSN":"0022-5193","journalAbbreviation":"Journal of Theoretical Biology","author":[{"family":"Ewing","given":"D. A."},{"family":"Cobbold","given":"C. A."},{"family":"Purse","given":"B. V."},{"family":"Nunn","given":"M. A."},{"family":"White","given":"S. M."}],"issued":{"date-parts":[["2016",7,7]]}}},{"id":909,"uris":["http://zotero.org/users/1631417/items/RRLL3ZUS"],"uri":["http://zotero.org/users/1631417/items/RRLL3ZUS"],"itemData":{"id":909,"type":"article-journal","title":"Identifying the Environmental Conditions Favouring West Nile Virus Outbreaks in Europe","container-title":"PLOS ONE","page":"e0121158","volume":"10","issue":"3","source":"DOI.org (Crossref)","DOI":"10.1371/journal.pone.0121158","ISSN":"1932-6203","journalAbbreviation":"PLoS ONE","language":"en","author":[{"family":"Marcantonio","given":"Matteo"},{"family":"Rizzoli","given":"Annapaola"},{"family":"Metz","given":"Markus"},{"family":"Rosà","given":"Roberto"},{"family":"Marini","given":"Giovanni"},{"family":"Chadwick","given":"Elizabeth"},{"family":"Neteler","given":"Markus"}],"editor":[{"family":"Gourbiere","given":"Sebastien"}],"issued":{"date-parts":[["2015",3,24]]}}},{"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Saleh"}],"issued":{"date-parts":[["2020",1,2]]}}},{"id":231,"uris":["http://zotero.org/users/1631417/items/QA4WQ64E"],"uri":["http://zotero.org/users/1631417/items/QA4WQ64E"],"itemData":{"id":231,"type":"article-journal","title":"Permissive Summer Temperatures of the 2010 European West Nile Fever Upsurge","container-title":"PLoS ONE","page":"e56398","volume":"8","issue":"2","source":"PLoS Journals","abstract":"BackgroundIn the summer of 2010, Europe experienced outbreaks of West Nile Fever (WNF) in humans, which was preceded by hot spells. The objective of this study was to identify potential drivers of these outbreaks, such as spring and summer temperatures, relative humidity (RH), and precipitation.MethodsPearson and lag correlations, binary and multinomial logistic regressions were used to assess the relationship between the climatic parameters and these outbreaks.ResultsFor human morbidity, significant (&lt;0.05) positive correlations were observed between a number of WNF cases and temperature, with a geographic latitude gradient: northern (“colder”) countries displayed strong correlations with a lag of up to four weeks, in contrast to southern (“warmer”) countries, where the response was immediate. The correlations with RH were weaker, while the association with precipitation was not consistent. Horse morbidity started three weeks later than in humans where integrated surveillance was conducted, and no significant associations with temperature or RH were found for lags of 0 to 4 weeks.ConclusionsSignificant temperature deviations during summer months might be considered environmental precursors of WNF outbreaks in humans, particularly at more northern latitudes. These insights can guide vector abatement strategies by health practitioners in areas at risk for persistent transmission cycles.","DOI":"10.1371/journal.pone.0056398","journalAbbreviation":"PLoS ONE","author":[{"family":"Paz","given":"Shlomit"},{"family":"Malkinson","given":"Dan"},{"family":"Green","given":"Manfred S."},{"family":"Tsioni","given":"Gil"},{"family":"Papa","given":"Anna"},{"family":"Danis","given":"Kostas"},{"family":"Sirbu","given":"Anca"},{"family":"Ceianu","given":"Cornelia"},{"family":"Katalin","given":"Krisztalovics"},{"family":"Ferenczi","given":"Emőke"},{"family":"Zeller","given":"Herve"},{"family":"Semenza","given":"Jan C."}],"issued":{"date-parts":[["2013",2,19]]}}},{"id":384,"uris":["http://zotero.org/users/1631417/items/HAUDET7D"],"uri":["http://zotero.org/users/1631417/items/HAUDET7D"],"itemData":{"id":384,"type":"article-journal","title":"Early warning of West Nile virus mosquito vector: climate and land use models successfully explain phenology and abundance of Culex pipiens mosquitoes in north-western Italy","container-title":"Parasites &amp; Vectors","page":"269","volume":"7","source":"ISI Web of Knowledge","abstract":"Background: West Nile Virus (WNV) is an emerging global health threat. Transmission risk is strongly related to the abundance of mosquito vectors, typically Culex pipiens in Europe. Early-warning predictors of mosquito population dynamics would therefore help guide entomological surveillance and thereby facilitate early warnings of transmission risk. Methods: We analysed an 11-year time series (2001 to 2011) of Cx. pipiens mosquito captures from the Piedmont region of north-western Italy to determine the principal drivers of mosquito population dynamics. Linear mixed models were implemented to examine the relationship between Cx. pipiens population dynamics and environmental predictors including temperature, precipitation, Normalized Difference Water Index (NDWI) and the proximity of mosquito traps to urban areas and rice fields. Results: Warm temperatures early in the year were associated with an earlier start to the mosquito season and increased season length, and later in the year, with decreased abundance. Early precipitation delayed the start and shortened the length of the mosquito season, but increased total abundance. Conversely, precipitation later in the year was associated with a longer season. Finally, higher NDWI early in the year was associated with an earlier start to the season and increased season length, but was not associated with abundance. Proximity to rice fields predicted higher total abundance when included in some models, but was not a significant predictor of phenology. Proximity to urban areas was not a significant predictor in any of our models. Predicted variations in start of the season and season length ranged from one to three weeks, across the measured range of variables. Predicted mosquito abundance was highly variable, with numbers in excess of 1000 per trap per year when late season temperatures were low (average 21 C) to only 150 when late season temperatures were high (average 30 C). Conclusions: Climate data collected early in the year, in conjunction with local land use, can be used to provide early warning of both the timing and magnitude of mosquito outbreaks. This potentially allows targeted mosquito control measures to be implemented, with implications for prevention and control of West Nile Virus and other mosquito borne diseases.","DOI":"10.1186/1756-3305-7-269","ISSN":"1756-3305","note":"WOS:000337321600001","title-short":"Early warning of West Nile virus mosquito vector","journalAbbreviation":"Parasites Vectors","language":"English","author":[{"family":"Rosà","given":"Roberto"},{"family":"Marini","given":"Giovanni"},{"family":"Bolzoni","given":"Luca"},{"family":"Neteler","given":"Markus"},{"family":"Metz","given":"Markus"},{"family":"Delucchi","given":"Luca"},{"family":"Chadwick","given":"Elizabeth A."},{"family":"Balbo","given":"Luca"},{"family":"Mosca","given":"Andrea"},{"family":"Giacobini","given":"Mario"},{"family":"Bertolotti","given":"Luigi"},{"family":"Rizzoli","given":"Annapaola"}],"issued":{"date-parts":[["2014",6,12]]}}}],"schema":"https://github.com/citation-style-language/schema/raw/master/csl-citation.json"} </w:instrText>
      </w:r>
      <w:r w:rsidR="00965651">
        <w:rPr>
          <w:lang w:val="en-US"/>
        </w:rPr>
        <w:fldChar w:fldCharType="separate"/>
      </w:r>
      <w:r w:rsidR="00E466F8" w:rsidRPr="00633121">
        <w:rPr>
          <w:rFonts w:ascii="Calibri" w:hAnsi="Calibri" w:cs="Calibri"/>
          <w:szCs w:val="24"/>
          <w:lang w:val="en-US"/>
        </w:rPr>
        <w:t>(Chuang and Wimberly, 2012; Cotar et al., 2016; Ewing et al., 2016; Marcantonio et al., 2015; Marini et al., 2020; Paz et al., 2013; Rosà et al., 2014)</w:t>
      </w:r>
      <w:r w:rsidR="00965651">
        <w:rPr>
          <w:lang w:val="en-US"/>
        </w:rPr>
        <w:fldChar w:fldCharType="end"/>
      </w:r>
      <w:r w:rsidR="00965651">
        <w:rPr>
          <w:lang w:val="en-US"/>
        </w:rPr>
        <w:t>)</w:t>
      </w:r>
      <w:r>
        <w:rPr>
          <w:lang w:val="en-US"/>
        </w:rPr>
        <w:t xml:space="preserve"> suggest</w:t>
      </w:r>
      <w:r w:rsidR="00965651" w:rsidRPr="00965651">
        <w:rPr>
          <w:lang w:val="en-US"/>
        </w:rPr>
        <w:t xml:space="preserve"> that early spring temperature conditions may be particularly important for activating the mosquito breeding season, reducing the extrinsic incubation period and thus accelerating virus amplification in the </w:t>
      </w:r>
      <w:r w:rsidR="00965651" w:rsidRPr="00965651">
        <w:rPr>
          <w:lang w:val="en-US"/>
        </w:rPr>
        <w:lastRenderedPageBreak/>
        <w:t>avian and mosquito populations</w:t>
      </w:r>
      <w:r w:rsidR="00965651">
        <w:rPr>
          <w:lang w:val="en-US"/>
        </w:rPr>
        <w:t xml:space="preserve">. Nonetheless, such studies might be temporally or spatially limited. For instance, </w:t>
      </w:r>
      <w:r w:rsidR="00974309">
        <w:rPr>
          <w:lang w:val="en-US"/>
        </w:rPr>
        <w:fldChar w:fldCharType="begin"/>
      </w:r>
      <w:r w:rsidR="00E466F8">
        <w:rPr>
          <w:lang w:val="en-US"/>
        </w:rPr>
        <w:instrText xml:space="preserve"> ADDIN ZOTERO_ITEM CSL_CITATION {"citationID":"lsoxL0mh","properties":{"formattedCitation":"(Cotar et al., 2016; Marini et al., 2020; Ros\\uc0\\u224{} et al., 2014)","plainCitation":"(Cotar et al., 2016; Marini et al., 2020; Rosà et al., 2014)","noteIndex":0},"citationItems":[{"id":106,"uris":["http://zotero.org/users/1631417/items/LXWHGJCA"],"uri":["http://zotero.org/users/1631417/items/LXWHGJCA"],"itemData":{"id":106,"type":"article-journal","title":"Transmission Dynamics of the West Nile Virus in Mosquito Vector Populations under the Influence of Weather Factors in the Danube Delta, Romania","container-title":"EcoHealth","page":"796-807","volume":"13","issue":"4","source":"Springer Link","abstract":"Mosquitoes were collected in the Danube Delta during the active seasons of 2011–2013. For Culex spp. mosquitoes, the abundance was calculated. Culex pipiens (sensu lato), (s.l.) and Culex modestus pools were tested for the presence of West Nile virus (WNV) genome, and the maximum likelihood of the infection rate was established. Mean daily temperatures and precipitation were obtained for the closest meteorological station. A negative binominal model was used to evaluate linkages between the temperature/precipitation and mosquito population size. A zero-inflated negative binomial model was used to test the relationship between the temperature and the infection rate. A single complex model for infection rate prediction was also used. The linkages were calculated for lag 0 and for 10 days earlier (lag 1), 20 days earlier (lag 2), and 30 days earlier (lag 3). Significant positive linkages (P &lt; 0.001) were detected between temperature and mosquito population size for lag 1, lag 2, and lag 3. The linkages between temperature and infection rates were positive and significant for lag 2 and lag 3. Negative significant (P &lt; 0.001) results were detected between precipitation and infection rates for lags 1, 2, and 3. The complex model showed that the best predictors for infection rate are the temperature, 20 days earlier (positive linkage) and the precipitation, 30 days earlier (negative linkage). Positive temperature anomalies in spring and summer and rainfall decrease contributed to the increase in the Culex spp. abundance and accelerated the WNV amplification in mosquito vector populations in the following weeks.","DOI":"10.1007/s10393-016-1176-y","ISSN":"1612-9210","journalAbbreviation":"EcoHealth","language":"en","author":[{"family":"Cotar","given":"Ani Ioana"},{"family":"Falcuta","given":"Elena"},{"family":"Prioteasa","given":"Liviu Florian"},{"family":"Dinu","given":"Sorin"},{"family":"Ceianu","given":"Cornelia Svetlana"},{"family":"Paz","given":"Shlomit"}],"issued":{"date-parts":[["2016",12,1]]}}},{"id":968,"uris":["http://zotero.org/users/1631417/items/JZ9PDQNQ"],"uri":["http://zotero.org/users/1631417/items/JZ9PDQNQ"],"itemData":{"id":968,"type":"article-journal","title":"A quantitative comparison of West Nile virus incidence from 2013 to 2018 in Emilia-Romagna, Italy","container-title":"PLOS Neglected Tropical Diseases","page":"e0007953","volume":"14","issue":"1","source":"DOI.org (Crossref)","DOI":"10.1371/journal.pntd.0007953","ISSN":"1935-2735","journalAbbreviation":"PLoS Negl Trop Dis","language":"en","author":[{"family":"Marini","given":"Giovanni"},{"family":"Calzolari","given":"Mattia"},{"family":"Angelini","given":"Paola"},{"family":"Bellini","given":"Romeo"},{"family":"Bellini","given":"Silvia"},{"family":"Bolzoni","given":"Luca"},{"family":"Torri","given":"Deborah"},{"family":"Defilippo","given":"Francesco"},{"family":"Dorigatti","given":"Ilaria"},{"family":"Nikolay","given":"Birgit"},{"family":"Pugliese","given":"Andrea"},{"family":"Rosà","given":"Roberto"},{"family":"Tamba","given":"Marco"}],"editor":[{"family":"Al-Salem","given":"Waleed Saleh"}],"issued":{"date-parts":[["2020",1,2]]}}},{"id":384,"uris":["http://zotero.org/users/1631417/items/HAUDET7D"],"uri":["http://zotero.org/users/1631417/items/HAUDET7D"],"itemData":{"id":384,"type":"article-journal","title":"Early warning of West Nile virus mosquito vector: climate and land use models successfully explain phenology and abundance of Culex pipiens mosquitoes in north-western Italy","container-title":"Parasites &amp; Vectors","page":"269","volume":"7","source":"ISI Web of Knowledge","abstract":"Background: West Nile Virus (WNV) is an emerging global health threat. Transmission risk is strongly related to the abundance of mosquito vectors, typically Culex pipiens in Europe. Early-warning predictors of mosquito population dynamics would therefore help guide entomological surveillance and thereby facilitate early warnings of transmission risk. Methods: We analysed an 11-year time series (2001 to 2011) of Cx. pipiens mosquito captures from the Piedmont region of north-western Italy to determine the principal drivers of mosquito population dynamics. Linear mixed models were implemented to examine the relationship between Cx. pipiens population dynamics and environmental predictors including temperature, precipitation, Normalized Difference Water Index (NDWI) and the proximity of mosquito traps to urban areas and rice fields. Results: Warm temperatures early in the year were associated with an earlier start to the mosquito season and increased season length, and later in the year, with decreased abundance. Early precipitation delayed the start and shortened the length of the mosquito season, but increased total abundance. Conversely, precipitation later in the year was associated with a longer season. Finally, higher NDWI early in the year was associated with an earlier start to the season and increased season length, but was not associated with abundance. Proximity to rice fields predicted higher total abundance when included in some models, but was not a significant predictor of phenology. Proximity to urban areas was not a significant predictor in any of our models. Predicted variations in start of the season and season length ranged from one to three weeks, across the measured range of variables. Predicted mosquito abundance was highly variable, with numbers in excess of 1000 per trap per year when late season temperatures were low (average 21 C) to only 150 when late season temperatures were high (average 30 C). Conclusions: Climate data collected early in the year, in conjunction with local land use, can be used to provide early warning of both the timing and magnitude of mosquito outbreaks. This potentially allows targeted mosquito control measures to be implemented, with implications for prevention and control of West Nile Virus and other mosquito borne diseases.","DOI":"10.1186/1756-3305-7-269","ISSN":"1756-3305","note":"WOS:000337321600001","title-short":"Early warning of West Nile virus mosquito vector","journalAbbreviation":"Parasites Vectors","language":"English","author":[{"family":"Rosà","given":"Roberto"},{"family":"Marini","given":"Giovanni"},{"family":"Bolzoni","given":"Luca"},{"family":"Neteler","given":"Markus"},{"family":"Metz","given":"Markus"},{"family":"Delucchi","given":"Luca"},{"family":"Chadwick","given":"Elizabeth A."},{"family":"Balbo","given":"Luca"},{"family":"Mosca","given":"Andrea"},{"family":"Giacobini","given":"Mario"},{"family":"Bertolotti","given":"Luigi"},{"family":"Rizzoli","given":"Annapaola"}],"issued":{"date-parts":[["2014",6,12]]}}}],"schema":"https://github.com/citation-style-language/schema/raw/master/csl-citation.json"} </w:instrText>
      </w:r>
      <w:r w:rsidR="00974309">
        <w:rPr>
          <w:lang w:val="en-US"/>
        </w:rPr>
        <w:fldChar w:fldCharType="separate"/>
      </w:r>
      <w:r w:rsidR="00E466F8" w:rsidRPr="00633121">
        <w:rPr>
          <w:rFonts w:ascii="Calibri" w:hAnsi="Calibri" w:cs="Calibri"/>
          <w:szCs w:val="24"/>
          <w:lang w:val="en-US"/>
        </w:rPr>
        <w:t>(Cotar et al., 2016; Marini et al., 2020; Rosà et al., 2014)</w:t>
      </w:r>
      <w:r w:rsidR="00974309">
        <w:rPr>
          <w:lang w:val="en-US"/>
        </w:rPr>
        <w:fldChar w:fldCharType="end"/>
      </w:r>
      <w:r w:rsidR="00974309">
        <w:rPr>
          <w:lang w:val="en-US"/>
        </w:rPr>
        <w:t xml:space="preserve"> use data gathered in a </w:t>
      </w:r>
      <w:r w:rsidR="00037636">
        <w:rPr>
          <w:lang w:val="en-US"/>
        </w:rPr>
        <w:t>relatively small area (a single region of one country)</w:t>
      </w:r>
      <w:r w:rsidR="00965651">
        <w:rPr>
          <w:lang w:val="en-US"/>
        </w:rPr>
        <w:t xml:space="preserve">, </w:t>
      </w:r>
      <w:r w:rsidR="00037636">
        <w:rPr>
          <w:lang w:val="en-US"/>
        </w:rPr>
        <w:t xml:space="preserve">while </w:t>
      </w:r>
      <w:r w:rsidR="00037636">
        <w:rPr>
          <w:lang w:val="en-US"/>
        </w:rPr>
        <w:fldChar w:fldCharType="begin"/>
      </w:r>
      <w:r w:rsidR="00037636">
        <w:rPr>
          <w:lang w:val="en-US"/>
        </w:rPr>
        <w:instrText xml:space="preserve"> ADDIN ZOTERO_ITEM CSL_CITATION {"citationID":"bgOHF9id","properties":{"formattedCitation":"(Marcantonio et al., 2015; Paz et al., 2013)","plainCitation":"(Marcantonio et al., 2015; Paz et al., 2013)","noteIndex":0},"citationItems":[{"id":909,"uris":["http://zotero.org/users/1631417/items/RRLL3ZUS"],"uri":["http://zotero.org/users/1631417/items/RRLL3ZUS"],"itemData":{"id":909,"type":"article-journal","title":"Identifying the Environmental Conditions Favouring West Nile Virus Outbreaks in Europe","container-title":"PLOS ONE","page":"e0121158","volume":"10","issue":"3","source":"DOI.org (Crossref)","DOI":"10.1371/journal.pone.0121158","ISSN":"1932-6203","journalAbbreviation":"PLoS ONE","language":"en","author":[{"family":"Marcantonio","given":"Matteo"},{"family":"Rizzoli","given":"Annapaola"},{"family":"Metz","given":"Markus"},{"family":"Rosà","given":"Roberto"},{"family":"Marini","given":"Giovanni"},{"family":"Chadwick","given":"Elizabeth"},{"family":"Neteler","given":"Markus"}],"editor":[{"family":"Gourbiere","given":"Sebastien"}],"issued":{"date-parts":[["2015",3,24]]}}},{"id":231,"uris":["http://zotero.org/users/1631417/items/QA4WQ64E"],"uri":["http://zotero.org/users/1631417/items/QA4WQ64E"],"itemData":{"id":231,"type":"article-journal","title":"Permissive Summer Temperatures of the 2010 European West Nile Fever Upsurge","container-title":"PLoS ONE","page":"e56398","volume":"8","issue":"2","source":"PLoS Journals","abstract":"BackgroundIn the summer of 2010, Europe experienced outbreaks of West Nile Fever (WNF) in humans, which was preceded by hot spells. The objective of this study was to identify potential drivers of these outbreaks, such as spring and summer temperatures, relative humidity (RH), and precipitation.MethodsPearson and lag correlations, binary and multinomial logistic regressions were used to assess the relationship between the climatic parameters and these outbreaks.ResultsFor human morbidity, significant (&lt;0.05) positive correlations were observed between a number of WNF cases and temperature, with a geographic latitude gradient: northern (“colder”) countries displayed strong correlations with a lag of up to four weeks, in contrast to southern (“warmer”) countries, where the response was immediate. The correlations with RH were weaker, while the association with precipitation was not consistent. Horse morbidity started three weeks later than in humans where integrated surveillance was conducted, and no significant associations with temperature or RH were found for lags of 0 to 4 weeks.ConclusionsSignificant temperature deviations during summer months might be considered environmental precursors of WNF outbreaks in humans, particularly at more northern latitudes. These insights can guide vector abatement strategies by health practitioners in areas at risk for persistent transmission cycles.","DOI":"10.1371/journal.pone.0056398","journalAbbreviation":"PLoS ONE","author":[{"family":"Paz","given":"Shlomit"},{"family":"Malkinson","given":"Dan"},{"family":"Green","given":"Manfred S."},{"family":"Tsioni","given":"Gil"},{"family":"Papa","given":"Anna"},{"family":"Danis","given":"Kostas"},{"family":"Sirbu","given":"Anca"},{"family":"Ceianu","given":"Cornelia"},{"family":"Katalin","given":"Krisztalovics"},{"family":"Ferenczi","given":"Emőke"},{"family":"Zeller","given":"Herve"},{"family":"Semenza","given":"Jan C."}],"issued":{"date-parts":[["2013",2,19]]}}}],"schema":"https://github.com/citation-style-language/schema/raw/master/csl-citation.json"} </w:instrText>
      </w:r>
      <w:r w:rsidR="00037636">
        <w:rPr>
          <w:lang w:val="en-US"/>
        </w:rPr>
        <w:fldChar w:fldCharType="separate"/>
      </w:r>
      <w:r w:rsidR="00037636" w:rsidRPr="00037636">
        <w:rPr>
          <w:rFonts w:ascii="Calibri" w:hAnsi="Calibri" w:cs="Calibri"/>
          <w:lang w:val="en-US"/>
        </w:rPr>
        <w:t>(Marcantonio et al., 2015; Paz et al., 2013)</w:t>
      </w:r>
      <w:r w:rsidR="00037636">
        <w:rPr>
          <w:lang w:val="en-US"/>
        </w:rPr>
        <w:fldChar w:fldCharType="end"/>
      </w:r>
      <w:r w:rsidR="00037636">
        <w:rPr>
          <w:lang w:val="en-US"/>
        </w:rPr>
        <w:t xml:space="preserve"> rely on</w:t>
      </w:r>
      <w:r w:rsidR="00965651">
        <w:rPr>
          <w:lang w:val="en-US"/>
        </w:rPr>
        <w:t xml:space="preserve"> </w:t>
      </w:r>
      <w:r w:rsidR="00037636">
        <w:rPr>
          <w:lang w:val="en-US"/>
        </w:rPr>
        <w:t xml:space="preserve">data recorded over </w:t>
      </w:r>
      <w:r w:rsidR="00965651">
        <w:rPr>
          <w:lang w:val="en-US"/>
        </w:rPr>
        <w:t>relatively few years</w:t>
      </w:r>
      <w:r w:rsidR="00037636">
        <w:rPr>
          <w:lang w:val="en-US"/>
        </w:rPr>
        <w:t xml:space="preserve"> (no more than three)</w:t>
      </w:r>
      <w:r w:rsidR="00965651">
        <w:rPr>
          <w:lang w:val="en-US"/>
        </w:rPr>
        <w:t xml:space="preserve">. </w:t>
      </w:r>
      <w:r w:rsidR="00037636">
        <w:rPr>
          <w:lang w:val="en-US"/>
        </w:rPr>
        <w:t xml:space="preserve">Instead, we built our dataset using all data available at ECDC, namely 9 years of data gathered over 15 European countries, and our statistical analysis corroborates such previous suggestions. Note that the results are similar when analyzing the original ECDC dataset (see </w:t>
      </w:r>
      <w:r w:rsidR="00CD5FCA">
        <w:rPr>
          <w:lang w:val="en-US"/>
        </w:rPr>
        <w:t>Appendix</w:t>
      </w:r>
      <w:r w:rsidR="00704A29">
        <w:rPr>
          <w:lang w:val="en-US"/>
        </w:rPr>
        <w:t xml:space="preserve"> A</w:t>
      </w:r>
      <w:r w:rsidR="00037636">
        <w:rPr>
          <w:lang w:val="en-US"/>
        </w:rPr>
        <w:t>) through a linear model with log-transformed data, without introducing the zeros using the procedure explained in section 2.1.</w:t>
      </w:r>
    </w:p>
    <w:p w14:paraId="42207F5B" w14:textId="501497F0" w:rsidR="00CF16F4" w:rsidRDefault="00CF16F4" w:rsidP="006C28A1">
      <w:pPr>
        <w:spacing w:line="480" w:lineRule="auto"/>
        <w:rPr>
          <w:lang w:val="en-US"/>
        </w:rPr>
      </w:pPr>
      <w:r>
        <w:rPr>
          <w:lang w:val="en-US"/>
        </w:rPr>
        <w:t xml:space="preserve">Warmer </w:t>
      </w:r>
      <w:r w:rsidRPr="001130C5">
        <w:rPr>
          <w:lang w:val="en-US"/>
        </w:rPr>
        <w:t>spring</w:t>
      </w:r>
      <w:r>
        <w:rPr>
          <w:lang w:val="en-US"/>
        </w:rPr>
        <w:t>s might help amplifying</w:t>
      </w:r>
      <w:r w:rsidRPr="001130C5">
        <w:rPr>
          <w:lang w:val="en-US"/>
        </w:rPr>
        <w:t xml:space="preserve"> virus transmission</w:t>
      </w:r>
      <w:r>
        <w:rPr>
          <w:lang w:val="en-US"/>
        </w:rPr>
        <w:t xml:space="preserve"> through different mechanisms: by increasing the biting rate</w:t>
      </w:r>
      <w:r w:rsidR="00C52227">
        <w:rPr>
          <w:lang w:val="en-US"/>
        </w:rPr>
        <w:t xml:space="preserve"> </w:t>
      </w:r>
      <w:r w:rsidR="00C52227">
        <w:rPr>
          <w:lang w:val="en-US"/>
        </w:rPr>
        <w:fldChar w:fldCharType="begin"/>
      </w:r>
      <w:r w:rsidR="00F9273A">
        <w:rPr>
          <w:lang w:val="en-US"/>
        </w:rPr>
        <w:instrText xml:space="preserve"> ADDIN ZOTERO_ITEM CSL_CITATION {"citationID":"Cyz7GlbD","properties":{"formattedCitation":"(Ewing et al., 2016; Ruybal et al., 2016)","plainCitation":"(Ewing et al., 2016; Ruybal et al., 2016)","noteIndex":0},"citationItems":[{"id":2001,"uris":["http://zotero.org/users/1631417/items/RXUK5RR4"],"uri":["http://zotero.org/users/1631417/items/RXUK5RR4"],"itemData":{"id":2001,"type":"article-journal","title":"Geographic variation in the response of Culex pipiens life history traits to temperature","container-title":"Parasites &amp; Vectors","page":"116","volume":"9","issue":"1","source":"BioMed Central","abstract":"Climate change is predicted to alter the transmission of many vector-borne pathogens. The quantitative impact of climate change is usually estimated by measuring the temperature-performance relationships for a single population of vectors, and then mapping this relationship across a range of temperatures or locations. However, life history traits of different populations often differ significantly. Specifically, performance across a range of temperatures is likely to vary due to local adaptation to temperature and other factors. This variation can cause spatial variation in pathogen transmission and will influence the impact of climate change on the transmission of vector-borne pathogens.","DOI":"10.1186/s13071-016-1402-z","ISSN":"1756-3305","journalAbbreviation":"Parasites &amp; Vectors","author":[{"family":"Ruybal","given":"Jordan E."},{"family":"Kramer","given":"Laura D."},{"family":"Kilpatrick","given":"A. Marm"}],"issued":{"date-parts":[["2016",2,29]]}}},{"id":114,"uris":["http://zotero.org/users/1631417/items/EK4GKWJT"],"uri":["http://zotero.org/users/1631417/items/EK4GKWJT"],"itemData":{"id":114,"type":"article-journal","title":"Modelling the effect of temperature on the seasonal population dynamics of temperate mosquitoes","container-title":"Journal of Theoretical Biology","page":"65-79","volume":"400","source":"ScienceDirect","abstract":"Mosquito-borne diseases cause substantial mortality and morbidity worldwide. These impacts are widely predicted to increase as temperatures warm and extreme precipitation events become more frequent, since mosquito biology and disease ecology are strongly linked to environmental conditions. However, direct evidence linking environmental change to changes in mosquito-borne disease is rare, and the ecological mechanisms that may underpin such changes are poorly understood. Environmental drivers, such as temperature, can have non-linear, opposing impacts on the demographic rates of different mosquito life cycle stages. As such, model frameworks that can deal with fluctuations in temperature explicitly are required to predict seasonal mosquito abundance, on which the intensity and persistence of disease transmission under different environmental scenarios depends. We present a novel, temperature-dependent, delay-differential equation model, which incorporates diapause and the differential effects of temperature on the duration and mortality of each life stage and demonstrates the sensitivity of seasonal abundance patterns to inter- and intra-annual changes in temperature. Likely changes in seasonal abundance and exposure to mosquitoes under projected changes in UK temperatures are presented, showing an increase in peak vector abundance with warming that potentially increases the risk of disease outbreaks.","DOI":"10.1016/j.jtbi.2016.04.008","ISSN":"0022-5193","journalAbbreviation":"Journal of Theoretical Biology","author":[{"family":"Ewing","given":"D. A."},{"family":"Cobbold","given":"C. A."},{"family":"Purse","given":"B. V."},{"family":"Nunn","given":"M. A."},{"family":"White","given":"S. M."}],"issued":{"date-parts":[["2016",7,7]]}}}],"schema":"https://github.com/citation-style-language/schema/raw/master/csl-citation.json"} </w:instrText>
      </w:r>
      <w:r w:rsidR="00C52227">
        <w:rPr>
          <w:lang w:val="en-US"/>
        </w:rPr>
        <w:fldChar w:fldCharType="separate"/>
      </w:r>
      <w:r w:rsidR="00CC6B9F" w:rsidRPr="00CC6B9F">
        <w:rPr>
          <w:rFonts w:ascii="Calibri" w:hAnsi="Calibri" w:cs="Calibri"/>
          <w:lang w:val="en-US"/>
        </w:rPr>
        <w:t>(Ewing et al., 2016; Ruybal et al., 2016)</w:t>
      </w:r>
      <w:r w:rsidR="00C52227">
        <w:rPr>
          <w:lang w:val="en-US"/>
        </w:rPr>
        <w:fldChar w:fldCharType="end"/>
      </w:r>
      <w:r>
        <w:rPr>
          <w:lang w:val="en-US"/>
        </w:rPr>
        <w:t>, the host-to-vector transmission probability</w:t>
      </w:r>
      <w:r w:rsidR="00C52227">
        <w:rPr>
          <w:lang w:val="en-US"/>
        </w:rPr>
        <w:t xml:space="preserve"> </w:t>
      </w:r>
      <w:r w:rsidR="00C52227">
        <w:rPr>
          <w:lang w:val="en-US"/>
        </w:rPr>
        <w:fldChar w:fldCharType="begin"/>
      </w:r>
      <w:r w:rsidR="00BB35C1">
        <w:rPr>
          <w:lang w:val="en-US"/>
        </w:rPr>
        <w:instrText xml:space="preserve"> ADDIN ZOTERO_ITEM CSL_CITATION {"citationID":"PlcGU4PF","properties":{"formattedCitation":"(Holicki et al., 2020; Vogels et al., 2016)","plainCitation":"(Holicki et al., 2020; Vogels et al., 2016)","noteIndex":0},"citationItems":[{"id":2394,"uris":["http://zotero.org/users/1631417/items/JQ4B757D"],"uri":["http://zotero.org/users/1631417/items/JQ4B757D"],"itemData":{"id":2394,"type":"article-journal","title":"West Nile Virus Lineage 2 Vector Competence of Indigenous Culex and Aedes Mosquitoes from Germany at Temperate Climate Conditions","container-title":"Viruses","page":"561","volume":"12","issue":"5","source":"www.mdpi.com","abstract":"West Nile virus (WNV) is a widespread zoonotic arbovirus and a threat to public health in Germany since its first emergence in 2018. It has become of particular relevance in Germany in 2019 due to its rapid geographical spread and the detection of the first human clinical cases. The susceptibility of indigenous Culex pipiens (biotypes pipiens and molestus) for a German WNV lineage 2 strain was experimentally compared to that of Serbian Cx. pipiens biotype molestus and invasive German Aedes albopictus. All tested populations proved to be competent laboratory vectors of WNV. Culex pipiens biotype pipiens displayed the highest transmission efficiencies (40.0%&amp;ndash;52.9%) at 25 &amp;deg;C. This biotype was also able to transmit WNV at 18 &amp;deg;C (transmission efficiencies of 4.4%&amp;ndash;8.3%), proving that temperate climates in Central and Northern Europe may support WNV circulation. Furthermore, due to their feeding behaviors, Cx. pipiens biotype molestus and Ae. albopictus can act as &amp;ldquo;bridge vectors&amp;rdquo;, leading to human WNV infections.","DOI":"10.3390/v12050561","language":"en","author":[{"family":"Holicki","given":"Cora M."},{"family":"Ziegler","given":"Ute"},{"family":"Răileanu","given":"Cristian"},{"family":"Kampen","given":"Helge"},{"family":"Werner","given":"Doreen"},{"family":"Schulz","given":"Jana"},{"family":"Silaghi","given":"Cornelia"},{"family":"Groschup","given":"Martin H."},{"family":"Vasić","given":"Ana"}],"issued":{"date-parts":[["2020",5]]}}},{"id":11,"uris":["http://zotero.org/users/1631417/items/84ZUT3H8"],"uri":["http://zotero.org/users/1631417/items/84ZUT3H8"],"itemData":{"id":11,"type":"article-journal","title":"Vector competence of northern European Culex pipiens biotypes and hybrids for West Nile virus is differentially affected by temperature","container-title":"Parasites &amp; Vectors","page":"393","volume":"9","source":"BioMed Central","abstract":"Outbreaks of West Nile virus (WNV) have not occurred in northern Europe despite nearby circulation of WNV in the southern part of the continent. The main vector for WNV, the mosquito Culex (Cx.) pipiens, consists of two behaviorally distinct biotypes, pipiens and molestus, which can form hybrids. Although temperature has been shown to influence vector competence of Cx. pipiens for WNV and biotypes are differentially susceptible towards infection, the interaction between the two has not been elucidated.","DOI":"10.1186/s13071-016-1677-0","ISSN":"1756-3305","journalAbbreviation":"Parasites &amp; Vectors","author":[{"family":"Vogels","given":"Chantal B. F."},{"family":"Fros","given":"Jelke J."},{"family":"Göertz","given":"Giel P."},{"family":"Pijlman","given":"Gorben P."},{"family":"Koenraadt","given":"Constantianus J. M."}],"issued":{"date-parts":[["2016",7,7]]}}}],"schema":"https://github.com/citation-style-language/schema/raw/master/csl-citation.json"} </w:instrText>
      </w:r>
      <w:r w:rsidR="00C52227">
        <w:rPr>
          <w:lang w:val="en-US"/>
        </w:rPr>
        <w:fldChar w:fldCharType="separate"/>
      </w:r>
      <w:r w:rsidR="00BB35C1" w:rsidRPr="00633121">
        <w:rPr>
          <w:rFonts w:ascii="Calibri" w:hAnsi="Calibri" w:cs="Calibri"/>
          <w:lang w:val="en-US"/>
        </w:rPr>
        <w:t>(Holicki et al., 2020; Vogels et al., 2016)</w:t>
      </w:r>
      <w:r w:rsidR="00C52227">
        <w:rPr>
          <w:lang w:val="en-US"/>
        </w:rPr>
        <w:fldChar w:fldCharType="end"/>
      </w:r>
      <w:r>
        <w:rPr>
          <w:lang w:val="en-US"/>
        </w:rPr>
        <w:t xml:space="preserve"> and by accelerating the mosquito viral incubation period</w:t>
      </w:r>
      <w:r w:rsidR="00C52227">
        <w:rPr>
          <w:lang w:val="en-US"/>
        </w:rPr>
        <w:t xml:space="preserve"> </w:t>
      </w:r>
      <w:r w:rsidR="00C52227">
        <w:rPr>
          <w:lang w:val="en-US"/>
        </w:rPr>
        <w:fldChar w:fldCharType="begin"/>
      </w:r>
      <w:r w:rsidR="00CC6B9F">
        <w:rPr>
          <w:lang w:val="en-US"/>
        </w:rPr>
        <w:instrText xml:space="preserve"> ADDIN ZOTERO_ITEM CSL_CITATION {"citationID":"vFPwF5Py","properties":{"formattedCitation":"(Reisen et al., 2006)","plainCitation":"(Reisen et al., 2006)","noteIndex":0},"citationItems":[{"id":15,"uris":["http://zotero.org/users/1631417/items/SKJ3XAXN"],"uri":["http://zotero.org/users/1631417/items/SKJ3XAXN"],"itemData":{"id":15,"type":"article-journal","title":"Effects of temperature on the transmission of west nile virus by Culex tarsalis (Diptera: Culicidae)","container-title":"Journal of Medical Entomology","page":"309-317","volume":"43","issue":"2","source":"PubMed","abstract":"Culex tarsalis Coquillett females were infected with the NY99 strain of West Nile virus (family Flaviviridae, genus Flavivirus, WNV) and then incubated under constant temperatures of 10-30 degrees C. At selected time intervals, transmission was attempted using an in vitro capillary tube assay. The median time from imbibing an infectious bloodmeal until infected females transmitted WNV (median extrinsic incubation period, EIP50) was estimated by probit analysis. By regressing the EIP rate (inverse of EIP50) as a function of temperature from 14 to 30 degrees C, the EIP was estimated to require 109 degree-days (DD) and the point of zero virus development (x-intercept) was estimated to be 14.3 degrees C. The resulting degree-day model showed that the NY99 WNV strain responded to temperature differently than a lineage II strain of WNV from South Africa and approximated our previous estimates for St. Louis encephalitis virus (family Flaviviridae, genus Flavivirus, SLEV). The invading NY99 WNV strain therefore required warm temperatures for efficient transmission. The time for completion of the EIP was estimated monthly from temperatures recorded at Coachella Valley, Los Angeles, and Kern County, California, during the 2004 epidemic year and related to the duration of the Cx. tarsalis gonotrophic cycle and measures of WNV activity. Enzootic WNV activity commenced after temperatures increased, the duration of the EIP decreased, and virus potentially was transmitted in two or less gonotrophic cycles. Temperatures in the United States during the epidemic summers of 2002-2004 indicated that WNV dispersal and resulting epicenters were linked closely to above-average summer temperatures.","DOI":"10.1603/0022-2585(2006)043[0309:EOTOTT]2.0.CO;2","ISSN":"0022-2585","note":"PMID: 16619616","title-short":"Effects of temperature on the transmission of west nile virus by Culex tarsalis (Diptera","journalAbbreviation":"J. Med. Entomol.","language":"eng","author":[{"family":"Reisen","given":"William K."},{"family":"Fang","given":"Ying"},{"family":"Martinez","given":"Vincent M."}],"issued":{"date-parts":[["2006",3]]}}}],"schema":"https://github.com/citation-style-language/schema/raw/master/csl-citation.json"} </w:instrText>
      </w:r>
      <w:r w:rsidR="00C52227">
        <w:rPr>
          <w:lang w:val="en-US"/>
        </w:rPr>
        <w:fldChar w:fldCharType="separate"/>
      </w:r>
      <w:r w:rsidR="00CC6B9F" w:rsidRPr="00CC6B9F">
        <w:rPr>
          <w:rFonts w:ascii="Calibri" w:hAnsi="Calibri" w:cs="Calibri"/>
          <w:lang w:val="en-US"/>
        </w:rPr>
        <w:t>(Reisen et al., 2006)</w:t>
      </w:r>
      <w:r w:rsidR="00C52227">
        <w:rPr>
          <w:lang w:val="en-US"/>
        </w:rPr>
        <w:fldChar w:fldCharType="end"/>
      </w:r>
      <w:r>
        <w:rPr>
          <w:lang w:val="en-US"/>
        </w:rPr>
        <w:t>. Moreover, favorable conditions might increase mosq</w:t>
      </w:r>
      <w:r w:rsidR="00037636">
        <w:rPr>
          <w:lang w:val="en-US"/>
        </w:rPr>
        <w:t>uito population size during the</w:t>
      </w:r>
      <w:r>
        <w:rPr>
          <w:lang w:val="en-US"/>
        </w:rPr>
        <w:t xml:space="preserve"> season</w:t>
      </w:r>
      <w:r w:rsidR="00C52227">
        <w:rPr>
          <w:lang w:val="en-US"/>
        </w:rPr>
        <w:t xml:space="preserve"> </w:t>
      </w:r>
      <w:r w:rsidR="00C52227">
        <w:rPr>
          <w:lang w:val="en-US"/>
        </w:rPr>
        <w:fldChar w:fldCharType="begin"/>
      </w:r>
      <w:r w:rsidR="00CC6B9F">
        <w:rPr>
          <w:lang w:val="en-US"/>
        </w:rPr>
        <w:instrText xml:space="preserve"> ADDIN ZOTERO_ITEM CSL_CITATION {"citationID":"rf7a8xEs","properties":{"formattedCitation":"(Marini et al., 2016)","plainCitation":"(Marini et al., 2016)","noteIndex":0},"citationItems":[{"id":84,"uris":["http://zotero.org/users/1631417/items/DQAKNSF3"],"uri":["http://zotero.org/users/1631417/items/DQAKNSF3"],"itemData":{"id":84,"type":"article-journal","title":"The Role of Climatic and Density Dependent Factors in Shaping Mosquito Population Dynamics: The Case of Culex pipiens in Northwestern Italy","container-title":"PLOS ONE","page":"e0154018","volume":"11","issue":"4","source":"PLoS Journals","abstract":"Culex pipiens  mosquito is a species widely spread across Europe and represents a competent vector for many arboviruses such as West Nile virus (WNV), which has been recently circulating in many European countries, causing hundreds of human cases. In order to identify the main determinants of the high heterogeneity in  Cx .  pipiens  abundance observed in Piedmont region (Northwestern Italy) among different seasons, we developed a density-dependent stochastic model that takes explicitly into account the role played by temperature, which affects both developmental and mortality rates of different life stages. The model was calibrated with a Markov chain Monte Carlo approach exploring the likelihood of recorded capture data gathered in the study area from 2000 to 2011; in this way, we disentangled the role played by different seasonal eco-climatic factors in shaping the vector abundance. Illustrative simulations have been performed to forecast likely changes if temperature or density–dependent inputs would change. Our analysis suggests that inter-seasonal differences in the mosquito dynamics are largely driven by different temporal patterns of temperature and seasonal-specific larval carrying capacities. Specifically, high temperatures during early spring hasten the onset of the breeding season and increase population abundance in that period, while, high temperatures during the summer can decrease population size by increasing adult mortality. Higher densities of adult mosquitoes are associated with higher larval carrying capacities, which are positively correlated with spring precipitations. Finally, an increase in larval carrying capacity is expected to proportionally increase adult mosquito abundance.","DOI":"10.1371/journal.pone.0154018","ISSN":"1932-6203","note":"ZSCC: 0000000","title-short":"The Role of Climatic and Density Dependent Factors in Shaping Mosquito Population Dynamics","journalAbbreviation":"PLOS ONE","author":[{"family":"Marini","given":"Giovanni"},{"family":"Poletti","given":"Piero"},{"family":"Giacobini","given":"Mario"},{"family":"Pugliese","given":"Andrea"},{"family":"Merler","given":"Stefano"},{"family":"Rosà","given":"Roberto"}],"issued":{"date-parts":[["2016",4,22]]}}}],"schema":"https://github.com/citation-style-language/schema/raw/master/csl-citation.json"} </w:instrText>
      </w:r>
      <w:r w:rsidR="00C52227">
        <w:rPr>
          <w:lang w:val="en-US"/>
        </w:rPr>
        <w:fldChar w:fldCharType="separate"/>
      </w:r>
      <w:r w:rsidR="00CC6B9F" w:rsidRPr="00CC6B9F">
        <w:rPr>
          <w:rFonts w:ascii="Calibri" w:hAnsi="Calibri" w:cs="Calibri"/>
          <w:lang w:val="en-US"/>
        </w:rPr>
        <w:t>(Marini et al., 2016)</w:t>
      </w:r>
      <w:r w:rsidR="00C52227">
        <w:rPr>
          <w:lang w:val="en-US"/>
        </w:rPr>
        <w:fldChar w:fldCharType="end"/>
      </w:r>
      <w:r w:rsidR="00417F64">
        <w:rPr>
          <w:lang w:val="en-US"/>
        </w:rPr>
        <w:t xml:space="preserve">, possibly also enhancing oviposition activity </w:t>
      </w:r>
      <w:r w:rsidR="00417F64">
        <w:rPr>
          <w:lang w:val="en-US"/>
        </w:rPr>
        <w:fldChar w:fldCharType="begin"/>
      </w:r>
      <w:r w:rsidR="00417F64">
        <w:rPr>
          <w:lang w:val="en-US"/>
        </w:rPr>
        <w:instrText xml:space="preserve"> ADDIN ZOTERO_ITEM CSL_CITATION {"citationID":"mkMixf5I","properties":{"formattedCitation":"(Hayes and Hsi, 1975; Nguyen et al., 2012)","plainCitation":"(Hayes and Hsi, 1975; Nguyen et al., 2012)","noteIndex":0},"citationItems":[{"id":2347,"uris":["http://zotero.org/users/1631417/items/3CAGNRGH"],"uri":["http://zotero.org/users/1631417/items/3CAGNRGH"],"itemData":{"id":2347,"type":"article-journal","title":"Interrelationships Between Selected Meteorologic Phenomena and Immature Stages of Culex Pipiens Quinquefasciatus Say: Study of an Isolated Population","container-title":"Journal of Medical Entomology","page":"299-308","volume":"12","issue":"3","source":"DOI.org (Crossref)","DOI":"10.1093/jmedent/12.3.299","ISSN":"1938-2928, 0022-2585","title-short":"Interrelationships Between Selected Meteorologic Phenomena and Immature Stages of Culex Pipiens Quinquefasciatus Say","language":"en","author":[{"family":"Hayes","given":"Jack"},{"family":"Hsi","given":"Bartholomew P."}],"issued":{"date-parts":[["1975",9,25]]}}},{"id":2345,"uris":["http://zotero.org/users/1631417/items/4LY85LBM"],"uri":["http://zotero.org/users/1631417/items/4LY85LBM"],"itemData":{"id":2345,"type":"article-journal","title":"Seasonal Weather, Nutrients, and Conspecific Presence Impacts on the Southern House Mosquito Oviposition Dynamics in Combined Sewage Overflows","container-title":"Journal of Medical Entomology","page":"1328-1338","volume":"49","issue":"6","source":"academic.oup.com","abstract":"Abstract.  Combined sewage overflows have created favorable conditions for the establishment of the southern house mosquito, Culex quinquefasciatus Say (Diptera","DOI":"10.1603/ME12090","ISSN":"0022-2585","journalAbbreviation":"J Med Entomol","language":"en","author":[{"family":"Nguyen","given":"An T."},{"family":"Williams–Newkirk","given":"Amanda J."},{"family":"Kitron","given":"Uriel D."},{"family":"Chaves","given":"Luis F."}],"issued":{"date-parts":[["2012",12,1]]}}}],"schema":"https://github.com/citation-style-language/schema/raw/master/csl-citation.json"} </w:instrText>
      </w:r>
      <w:r w:rsidR="00417F64">
        <w:rPr>
          <w:lang w:val="en-US"/>
        </w:rPr>
        <w:fldChar w:fldCharType="separate"/>
      </w:r>
      <w:r w:rsidR="00417F64" w:rsidRPr="00633121">
        <w:rPr>
          <w:rFonts w:ascii="Calibri" w:hAnsi="Calibri" w:cs="Calibri"/>
          <w:lang w:val="en-US"/>
        </w:rPr>
        <w:t>(Hayes and Hsi, 1975; Nguyen et al., 2012)</w:t>
      </w:r>
      <w:r w:rsidR="00417F64">
        <w:rPr>
          <w:lang w:val="en-US"/>
        </w:rPr>
        <w:fldChar w:fldCharType="end"/>
      </w:r>
      <w:r>
        <w:rPr>
          <w:lang w:val="en-US"/>
        </w:rPr>
        <w:t xml:space="preserve">, </w:t>
      </w:r>
      <w:r w:rsidR="006F3216">
        <w:rPr>
          <w:lang w:val="en-US"/>
        </w:rPr>
        <w:t xml:space="preserve">thus </w:t>
      </w:r>
      <w:r>
        <w:rPr>
          <w:lang w:val="en-US"/>
        </w:rPr>
        <w:t>resulting in a higher vector-to-host ratio and ultimately in a larger possibility of enzootic transmission.</w:t>
      </w:r>
      <w:r w:rsidR="006A5B64">
        <w:rPr>
          <w:lang w:val="en-US"/>
        </w:rPr>
        <w:t xml:space="preserve"> The relevance of </w:t>
      </w:r>
      <w:r w:rsidR="00F9273A">
        <w:rPr>
          <w:lang w:val="en-US"/>
        </w:rPr>
        <w:t>WNV</w:t>
      </w:r>
      <w:r w:rsidR="006A5B64">
        <w:rPr>
          <w:lang w:val="en-US"/>
        </w:rPr>
        <w:t xml:space="preserve"> as a public health threat at European</w:t>
      </w:r>
      <w:r w:rsidR="00F9273A">
        <w:rPr>
          <w:lang w:val="en-US"/>
        </w:rPr>
        <w:t xml:space="preserve"> level </w:t>
      </w:r>
      <w:r w:rsidR="006A5B64">
        <w:rPr>
          <w:lang w:val="en-US"/>
        </w:rPr>
        <w:t xml:space="preserve">has </w:t>
      </w:r>
      <w:r w:rsidR="006065D1">
        <w:rPr>
          <w:lang w:val="en-US"/>
        </w:rPr>
        <w:t>peaked</w:t>
      </w:r>
      <w:r w:rsidR="006A5B64">
        <w:rPr>
          <w:lang w:val="en-US"/>
        </w:rPr>
        <w:t xml:space="preserve"> during the 2018 season when </w:t>
      </w:r>
      <w:r w:rsidR="00F9273A">
        <w:rPr>
          <w:lang w:val="en-US"/>
        </w:rPr>
        <w:t>15</w:t>
      </w:r>
      <w:r w:rsidR="006A5B64">
        <w:rPr>
          <w:lang w:val="en-US"/>
        </w:rPr>
        <w:t xml:space="preserve"> countries reported cases and an unfortunate high number </w:t>
      </w:r>
      <w:r w:rsidR="00F9273A">
        <w:rPr>
          <w:lang w:val="en-US"/>
        </w:rPr>
        <w:t xml:space="preserve">(180) </w:t>
      </w:r>
      <w:r w:rsidR="006A5B64">
        <w:rPr>
          <w:lang w:val="en-US"/>
        </w:rPr>
        <w:t>of deaths</w:t>
      </w:r>
      <w:r w:rsidR="00F9273A">
        <w:rPr>
          <w:lang w:val="en-US"/>
        </w:rPr>
        <w:t xml:space="preserve"> </w:t>
      </w:r>
      <w:r w:rsidR="00F9273A">
        <w:rPr>
          <w:lang w:val="en-US"/>
        </w:rPr>
        <w:fldChar w:fldCharType="begin"/>
      </w:r>
      <w:r w:rsidR="00F9273A">
        <w:rPr>
          <w:lang w:val="en-US"/>
        </w:rPr>
        <w:instrText xml:space="preserve"> ADDIN ZOTERO_ITEM CSL_CITATION {"citationID":"bEPfp2VK","properties":{"formattedCitation":"(European Centre for Disease Prevention and Control, 2018, p. 2)","plainCitation":"(European Centre for Disease Prevention and Control, 2018, p. 2)","noteIndex":0},"citationItems":[{"id":2058,"uris":["http://zotero.org/users/1631417/items/E8AH9BWA"],"uri":["http://zotero.org/users/1631417/items/E8AH9BWA"],"itemData":{"id":2058,"type":"article","title":"Epidemiological update: West Nile virus transmission season in Europe, 2018","URL":"https://www.ecdc.europa.eu/en/news-events/epidemiological-update-west-nile-virus-transmission-season-europe-2018","author":[{"literal":"European Centre for Disease Prevention and Control"}],"issued":{"date-parts":[["2018",12,14]]},"accessed":{"date-parts":[["2020",8,20]]}},"locator":"2"}],"schema":"https://github.com/citation-style-language/schema/raw/master/csl-citation.json"} </w:instrText>
      </w:r>
      <w:r w:rsidR="00F9273A">
        <w:rPr>
          <w:lang w:val="en-US"/>
        </w:rPr>
        <w:fldChar w:fldCharType="separate"/>
      </w:r>
      <w:r w:rsidR="00F9273A" w:rsidRPr="00F9273A">
        <w:rPr>
          <w:rFonts w:ascii="Calibri" w:hAnsi="Calibri" w:cs="Calibri"/>
          <w:lang w:val="en-US"/>
        </w:rPr>
        <w:t>(European Centre for Disease Prevention and Control, 2018, p. 2)</w:t>
      </w:r>
      <w:r w:rsidR="00F9273A">
        <w:rPr>
          <w:lang w:val="en-US"/>
        </w:rPr>
        <w:fldChar w:fldCharType="end"/>
      </w:r>
      <w:r w:rsidR="006A5B64">
        <w:rPr>
          <w:lang w:val="en-US"/>
        </w:rPr>
        <w:t>. Therefore,</w:t>
      </w:r>
      <w:r w:rsidR="00A36F7D">
        <w:rPr>
          <w:lang w:val="en-US"/>
        </w:rPr>
        <w:t xml:space="preserve"> it</w:t>
      </w:r>
      <w:r w:rsidR="006A5B64">
        <w:rPr>
          <w:lang w:val="en-US"/>
        </w:rPr>
        <w:t xml:space="preserve"> </w:t>
      </w:r>
      <w:r w:rsidR="00A36F7D">
        <w:rPr>
          <w:lang w:val="en-US"/>
        </w:rPr>
        <w:t xml:space="preserve">is essential to </w:t>
      </w:r>
      <w:r w:rsidR="006A5B64">
        <w:rPr>
          <w:lang w:val="en-US"/>
        </w:rPr>
        <w:t>s</w:t>
      </w:r>
      <w:r w:rsidR="00A36F7D">
        <w:rPr>
          <w:lang w:val="en-US"/>
        </w:rPr>
        <w:t>tudy</w:t>
      </w:r>
      <w:r w:rsidR="006A5B64">
        <w:rPr>
          <w:lang w:val="en-US"/>
        </w:rPr>
        <w:t xml:space="preserve"> the ecological mechanism that may </w:t>
      </w:r>
      <w:r w:rsidR="00A36F7D">
        <w:rPr>
          <w:lang w:val="en-US"/>
        </w:rPr>
        <w:t>signal an increased WNV risk of</w:t>
      </w:r>
      <w:r w:rsidR="006A5B64">
        <w:rPr>
          <w:lang w:val="en-US"/>
        </w:rPr>
        <w:t xml:space="preserve"> </w:t>
      </w:r>
      <w:r w:rsidR="00A36F7D">
        <w:rPr>
          <w:lang w:val="en-US"/>
        </w:rPr>
        <w:t xml:space="preserve">both spread to other countries and local transmission. Our results suggests that </w:t>
      </w:r>
      <w:r w:rsidR="0057124C" w:rsidRPr="0057124C">
        <w:rPr>
          <w:lang w:val="en-US"/>
        </w:rPr>
        <w:t>an increase in spring temperature is positively associated with an increase of WNV transmission</w:t>
      </w:r>
      <w:r w:rsidR="00A36F7D">
        <w:rPr>
          <w:lang w:val="en-US"/>
        </w:rPr>
        <w:t xml:space="preserve"> and could </w:t>
      </w:r>
      <w:r w:rsidR="00B77423">
        <w:rPr>
          <w:lang w:val="en-US"/>
        </w:rPr>
        <w:t xml:space="preserve">be </w:t>
      </w:r>
      <w:r w:rsidR="00A36F7D">
        <w:rPr>
          <w:lang w:val="en-US"/>
        </w:rPr>
        <w:t xml:space="preserve">considered as an early warning to enhance surveillance and vector control. At present, </w:t>
      </w:r>
      <w:r w:rsidR="00D41819">
        <w:rPr>
          <w:lang w:val="en-US"/>
        </w:rPr>
        <w:t>the</w:t>
      </w:r>
      <w:r w:rsidR="00A36F7D">
        <w:rPr>
          <w:lang w:val="en-US"/>
        </w:rPr>
        <w:t xml:space="preserve"> </w:t>
      </w:r>
      <w:r w:rsidR="00704A29">
        <w:rPr>
          <w:lang w:val="en-US"/>
        </w:rPr>
        <w:t>O</w:t>
      </w:r>
      <w:r w:rsidR="00A36F7D">
        <w:rPr>
          <w:lang w:val="en-US"/>
        </w:rPr>
        <w:t xml:space="preserve">ne </w:t>
      </w:r>
      <w:r w:rsidR="00704A29">
        <w:rPr>
          <w:lang w:val="en-US"/>
        </w:rPr>
        <w:t>H</w:t>
      </w:r>
      <w:r w:rsidR="00A36F7D">
        <w:rPr>
          <w:lang w:val="en-US"/>
        </w:rPr>
        <w:t xml:space="preserve">ealth approach to WNV surveillance, a system </w:t>
      </w:r>
      <w:r w:rsidR="00A36F7D" w:rsidRPr="00A36F7D">
        <w:rPr>
          <w:lang w:val="en-US"/>
        </w:rPr>
        <w:t>targeting humans, wild birds, horses, and mosquitoes</w:t>
      </w:r>
      <w:r w:rsidR="00A36F7D">
        <w:rPr>
          <w:lang w:val="en-US"/>
        </w:rPr>
        <w:t>, has been successful in mitigating the cost associated with WNV transmission (</w:t>
      </w:r>
      <w:r w:rsidR="00D41819">
        <w:rPr>
          <w:lang w:val="en-US"/>
        </w:rPr>
        <w:t>e.g.</w:t>
      </w:r>
      <w:r w:rsidR="00A36F7D" w:rsidRPr="00A36F7D">
        <w:rPr>
          <w:lang w:val="en-US"/>
        </w:rPr>
        <w:t xml:space="preserve"> </w:t>
      </w:r>
      <w:r w:rsidR="00D41819">
        <w:rPr>
          <w:lang w:val="en-US"/>
        </w:rPr>
        <w:t>blood transfusion disruption and blood donor screenings)</w:t>
      </w:r>
      <w:r w:rsidR="00F9273A">
        <w:rPr>
          <w:lang w:val="en-US"/>
        </w:rPr>
        <w:t xml:space="preserve"> </w:t>
      </w:r>
      <w:r w:rsidR="00F9273A">
        <w:rPr>
          <w:lang w:val="en-US"/>
        </w:rPr>
        <w:fldChar w:fldCharType="begin"/>
      </w:r>
      <w:r w:rsidR="00F9273A">
        <w:rPr>
          <w:lang w:val="en-US"/>
        </w:rPr>
        <w:instrText xml:space="preserve"> ADDIN ZOTERO_ITEM CSL_CITATION {"citationID":"JKIazghJ","properties":{"formattedCitation":"(Paternoster et al., 2017)","plainCitation":"(Paternoster et al., 2017)","noteIndex":0},"citationItems":[{"id":2049,"uris":["http://zotero.org/groups/2507446/items/SELJE9HC"],"uri":["http://zotero.org/groups/2507446/items/SELJE9HC"],"itemData":{"id":2049,"type":"article-journal","title":"Economics of One Health: Costs and benefits of integrated West Nile virus surveillance in Emilia-Romagna","container-title":"PloS one","page":"e0188156","volume":"12","issue":"11","source":"Google Scholar","note":"publisher: Public Library of Science San Francisco, CA USA","title-short":"Economics of One Health","author":[{"family":"Paternoster","given":"Giulia"},{"family":"Babo Martins","given":"Sara"},{"family":"Mattivi","given":"Andrea"},{"family":"Cagarelli","given":"Roberto"},{"family":"Angelini","given":"Paola"},{"family":"Bellini","given":"Romeo"},{"family":"Santi","given":"Annalisa"},{"family":"Galletti","given":"Giorgio"},{"family":"Pupella","given":"Simonetta"},{"family":"Marano","given":"Giuseppe"}],"issued":{"date-parts":[["2017"]]}}}],"schema":"https://github.com/citation-style-language/schema/raw/master/csl-citation.json"} </w:instrText>
      </w:r>
      <w:r w:rsidR="00F9273A">
        <w:rPr>
          <w:lang w:val="en-US"/>
        </w:rPr>
        <w:fldChar w:fldCharType="separate"/>
      </w:r>
      <w:r w:rsidR="00F9273A" w:rsidRPr="00F9273A">
        <w:rPr>
          <w:rFonts w:ascii="Calibri" w:hAnsi="Calibri" w:cs="Calibri"/>
          <w:lang w:val="en-US"/>
        </w:rPr>
        <w:t>(Paternoster et al., 2017)</w:t>
      </w:r>
      <w:r w:rsidR="00F9273A">
        <w:rPr>
          <w:lang w:val="en-US"/>
        </w:rPr>
        <w:fldChar w:fldCharType="end"/>
      </w:r>
      <w:r w:rsidR="00D41819">
        <w:rPr>
          <w:lang w:val="en-US"/>
        </w:rPr>
        <w:t xml:space="preserve">. Integrating also eco-climatic information collected before the start of the potential transmission season could further </w:t>
      </w:r>
      <w:r w:rsidR="00D41819" w:rsidRPr="00D41819">
        <w:rPr>
          <w:lang w:val="en-US"/>
        </w:rPr>
        <w:t>guide</w:t>
      </w:r>
      <w:r w:rsidR="00D41819">
        <w:rPr>
          <w:lang w:val="en-US"/>
        </w:rPr>
        <w:t xml:space="preserve"> the</w:t>
      </w:r>
      <w:r w:rsidR="00D41819" w:rsidRPr="00D41819">
        <w:rPr>
          <w:lang w:val="en-US"/>
        </w:rPr>
        <w:t xml:space="preserve"> disease mitigation policy</w:t>
      </w:r>
      <w:r w:rsidR="00D41819">
        <w:rPr>
          <w:lang w:val="en-US"/>
        </w:rPr>
        <w:t xml:space="preserve"> by better tailoring the monitoring efforts.</w:t>
      </w:r>
    </w:p>
    <w:p w14:paraId="206DBC20" w14:textId="610A01A0" w:rsidR="00CF4CBD" w:rsidRPr="00CF4CBD" w:rsidRDefault="00CF4CBD" w:rsidP="006C28A1">
      <w:pPr>
        <w:spacing w:line="480" w:lineRule="auto"/>
        <w:rPr>
          <w:lang w:val="en-US"/>
        </w:rPr>
      </w:pPr>
      <w:r w:rsidRPr="009051F4">
        <w:rPr>
          <w:lang w:val="en-US"/>
        </w:rPr>
        <w:lastRenderedPageBreak/>
        <w:t xml:space="preserve">The negative coefficients in the binomial model decrease the probability that </w:t>
      </w:r>
      <w:r w:rsidR="0039049C">
        <w:rPr>
          <w:lang w:val="en-US"/>
        </w:rPr>
        <w:t>WNV cases are not reported</w:t>
      </w:r>
      <w:r w:rsidRPr="009051F4">
        <w:rPr>
          <w:lang w:val="en-US"/>
        </w:rPr>
        <w:t xml:space="preserve"> </w:t>
      </w:r>
      <w:r w:rsidR="004E3809">
        <w:rPr>
          <w:lang w:val="en-US"/>
        </w:rPr>
        <w:t xml:space="preserve">due </w:t>
      </w:r>
      <w:r w:rsidRPr="009051F4">
        <w:rPr>
          <w:lang w:val="en-US"/>
        </w:rPr>
        <w:t>to shortcomings in the detection (“false” zero</w:t>
      </w:r>
      <w:r w:rsidR="0039049C">
        <w:rPr>
          <w:lang w:val="en-US"/>
        </w:rPr>
        <w:t>s</w:t>
      </w:r>
      <w:r w:rsidRPr="009051F4">
        <w:rPr>
          <w:lang w:val="en-US"/>
        </w:rPr>
        <w:t xml:space="preserve">). </w:t>
      </w:r>
      <w:r w:rsidR="00E50F8B" w:rsidRPr="009051F4">
        <w:rPr>
          <w:lang w:val="en-US"/>
        </w:rPr>
        <w:t xml:space="preserve">The negative coefficient estimated for STD_ANOMALY in the binomial model taken together with the results from the count model suggests that with warmer spring conditions the probability of recording no cases, </w:t>
      </w:r>
      <w:r w:rsidR="00EA3A91">
        <w:rPr>
          <w:lang w:val="en-US"/>
        </w:rPr>
        <w:t>possibly</w:t>
      </w:r>
      <w:r w:rsidR="00E50F8B" w:rsidRPr="009051F4">
        <w:rPr>
          <w:lang w:val="en-US"/>
        </w:rPr>
        <w:t xml:space="preserve"> due to imperfect surveillance</w:t>
      </w:r>
      <w:r w:rsidR="0039049C">
        <w:rPr>
          <w:lang w:val="en-US"/>
        </w:rPr>
        <w:t xml:space="preserve"> (binomial part)</w:t>
      </w:r>
      <w:r w:rsidR="00EA3A91">
        <w:rPr>
          <w:lang w:val="en-US"/>
        </w:rPr>
        <w:t>,</w:t>
      </w:r>
      <w:r w:rsidR="00E50F8B" w:rsidRPr="009051F4">
        <w:rPr>
          <w:lang w:val="en-US"/>
        </w:rPr>
        <w:t xml:space="preserve"> </w:t>
      </w:r>
      <w:r w:rsidR="00EA3A91">
        <w:rPr>
          <w:lang w:val="en-US"/>
        </w:rPr>
        <w:t>substantially decreases;</w:t>
      </w:r>
      <w:r w:rsidR="008B08A9" w:rsidRPr="009051F4">
        <w:rPr>
          <w:lang w:val="en-US"/>
        </w:rPr>
        <w:t xml:space="preserve"> yet when a zero is recorded under such conditions the model suggests that </w:t>
      </w:r>
      <w:r w:rsidR="009051F4">
        <w:rPr>
          <w:lang w:val="en-US"/>
        </w:rPr>
        <w:t xml:space="preserve">it </w:t>
      </w:r>
      <w:r w:rsidR="008B08A9" w:rsidRPr="009051F4">
        <w:rPr>
          <w:lang w:val="en-US"/>
        </w:rPr>
        <w:t xml:space="preserve">is more </w:t>
      </w:r>
      <w:r w:rsidR="009051F4">
        <w:rPr>
          <w:lang w:val="en-US"/>
        </w:rPr>
        <w:t>likely</w:t>
      </w:r>
      <w:r w:rsidR="008B08A9" w:rsidRPr="009051F4">
        <w:rPr>
          <w:lang w:val="en-US"/>
        </w:rPr>
        <w:t xml:space="preserve"> due </w:t>
      </w:r>
      <w:r w:rsidR="009051F4">
        <w:rPr>
          <w:lang w:val="en-US"/>
        </w:rPr>
        <w:t xml:space="preserve">to </w:t>
      </w:r>
      <w:r w:rsidR="008B08A9" w:rsidRPr="009051F4">
        <w:rPr>
          <w:lang w:val="en-US"/>
        </w:rPr>
        <w:t>absence of symptomatic human cases</w:t>
      </w:r>
      <w:r w:rsidR="0039049C">
        <w:rPr>
          <w:lang w:val="en-US"/>
        </w:rPr>
        <w:t xml:space="preserve"> (so indeed a “true” zero)</w:t>
      </w:r>
      <w:r w:rsidR="008B08A9" w:rsidRPr="009051F4">
        <w:rPr>
          <w:lang w:val="en-US"/>
        </w:rPr>
        <w:t xml:space="preserve"> rather than under-detection or lack of reporting. In</w:t>
      </w:r>
      <w:r w:rsidR="0039049C">
        <w:rPr>
          <w:lang w:val="en-US"/>
        </w:rPr>
        <w:t xml:space="preserve"> fact</w:t>
      </w:r>
      <w:r w:rsidR="008B08A9" w:rsidRPr="009051F4">
        <w:rPr>
          <w:lang w:val="en-US"/>
        </w:rPr>
        <w:t xml:space="preserve">, the model seems to suggest that there </w:t>
      </w:r>
      <w:r w:rsidR="009051F4">
        <w:rPr>
          <w:lang w:val="en-US"/>
        </w:rPr>
        <w:t>is</w:t>
      </w:r>
      <w:r w:rsidR="008B08A9" w:rsidRPr="009051F4">
        <w:rPr>
          <w:lang w:val="en-US"/>
        </w:rPr>
        <w:t xml:space="preserve"> an unexpected excessive absence of symptomatic cases when conditions for WNV circulation (at least the one</w:t>
      </w:r>
      <w:r w:rsidR="009051F4">
        <w:rPr>
          <w:lang w:val="en-US"/>
        </w:rPr>
        <w:t>s</w:t>
      </w:r>
      <w:r w:rsidR="008B08A9" w:rsidRPr="009051F4">
        <w:rPr>
          <w:lang w:val="en-US"/>
        </w:rPr>
        <w:t xml:space="preserve"> included in the models) are not optimal. This may be due to sporadic circulation that fail</w:t>
      </w:r>
      <w:r w:rsidR="009051F4">
        <w:rPr>
          <w:lang w:val="en-US"/>
        </w:rPr>
        <w:t>s</w:t>
      </w:r>
      <w:r w:rsidR="008B08A9" w:rsidRPr="009051F4">
        <w:rPr>
          <w:lang w:val="en-US"/>
        </w:rPr>
        <w:t xml:space="preserve"> to be detected. On the other hand, when conditions are optimal, either there </w:t>
      </w:r>
      <w:r w:rsidR="009051F4">
        <w:rPr>
          <w:lang w:val="en-US"/>
        </w:rPr>
        <w:t>is</w:t>
      </w:r>
      <w:r w:rsidR="008B08A9" w:rsidRPr="009051F4">
        <w:rPr>
          <w:lang w:val="en-US"/>
        </w:rPr>
        <w:t xml:space="preserve"> a substantial number of cases or</w:t>
      </w:r>
      <w:r w:rsidR="009051F4">
        <w:rPr>
          <w:lang w:val="en-US"/>
        </w:rPr>
        <w:t>,</w:t>
      </w:r>
      <w:r w:rsidR="008B08A9" w:rsidRPr="009051F4">
        <w:rPr>
          <w:lang w:val="en-US"/>
        </w:rPr>
        <w:t xml:space="preserve"> </w:t>
      </w:r>
      <w:r w:rsidR="00853084" w:rsidRPr="009051F4">
        <w:rPr>
          <w:lang w:val="en-US"/>
        </w:rPr>
        <w:t>for yet unexplained reason</w:t>
      </w:r>
      <w:r w:rsidR="009051F4">
        <w:rPr>
          <w:lang w:val="en-US"/>
        </w:rPr>
        <w:t>s</w:t>
      </w:r>
      <w:r w:rsidR="00853084" w:rsidRPr="009051F4">
        <w:rPr>
          <w:lang w:val="en-US"/>
        </w:rPr>
        <w:t xml:space="preserve"> (</w:t>
      </w:r>
      <w:r w:rsidR="009051F4" w:rsidRPr="009051F4">
        <w:rPr>
          <w:lang w:val="en-US"/>
        </w:rPr>
        <w:t>e.g.</w:t>
      </w:r>
      <w:r w:rsidR="009051F4">
        <w:rPr>
          <w:lang w:val="en-US"/>
        </w:rPr>
        <w:t xml:space="preserve"> local extinction</w:t>
      </w:r>
      <w:r w:rsidR="00853084" w:rsidRPr="009051F4">
        <w:rPr>
          <w:lang w:val="en-US"/>
        </w:rPr>
        <w:t xml:space="preserve"> or local bird immunity) WNV circulation is limited or absent.</w:t>
      </w:r>
    </w:p>
    <w:p w14:paraId="4F1B9A03" w14:textId="4E7BD1CD" w:rsidR="004608C4" w:rsidRDefault="00A17416" w:rsidP="006C28A1">
      <w:pPr>
        <w:spacing w:line="480" w:lineRule="auto"/>
        <w:rPr>
          <w:lang w:val="en-US"/>
        </w:rPr>
      </w:pPr>
      <w:r>
        <w:rPr>
          <w:lang w:val="en-US"/>
        </w:rPr>
        <w:t>We also found a positive association with previous WNV detection</w:t>
      </w:r>
      <w:r w:rsidR="008A6156">
        <w:rPr>
          <w:lang w:val="en-US"/>
        </w:rPr>
        <w:t xml:space="preserve">; this may be due to several factors: once WNV is introduced in a new area, it will likely overwinter and reactivate every year, as already suggested by phylogenetical analyses </w:t>
      </w:r>
      <w:r w:rsidR="008A6156">
        <w:rPr>
          <w:lang w:val="en-US"/>
        </w:rPr>
        <w:fldChar w:fldCharType="begin"/>
      </w:r>
      <w:r w:rsidR="005F3B92">
        <w:rPr>
          <w:lang w:val="en-US"/>
        </w:rPr>
        <w:instrText xml:space="preserve"> ADDIN ZOTERO_ITEM CSL_CITATION {"citationID":"ImIqosKf","properties":{"formattedCitation":"(Veo et al., 2019; Ziegler et al., 2020)","plainCitation":"(Veo et al., 2019; Ziegler et al., 2020)","noteIndex":0},"citationItems":[{"id":1354,"uris":["http://zotero.org/users/1631417/items/55NVQC8K"],"uri":["http://zotero.org/users/1631417/items/55NVQC8K"],"itemData":{"id":1354,"type":"article-journal","title":"Evolutionary Dynamics of the Lineage 2 West Nile Virus That Caused the Largest European Epidemic: Italy 2011–2018","container-title":"Viruses","page":"814","volume":"11","issue":"9","source":"www.mdpi.com","abstract":"Lineage 2 West Nile virus (WNV) caused a vast epidemic in Europe in 2018, with the highest incidence being recorded in Italy. To reconstruct the evolutionary dynamics and epidemiological history of the virus in Italy, 53 envelope gene and 26 complete genome sequences obtained from human and animal samples were characterised by means of next-generation sequencing. Phylogenetic analysis revealed two Italian strains originating between 2010 and 2012: clade A, which apparently became extinct in 2013&amp;ndash;2014, and clade B, which was responsible for the 2018 epidemic. The mean genetic distances in clade B increased over time and with the distance between sampling locations. Bayesian birth-death and coalescent skyline plots of the clade B showed that the effective number of infections and the effective reproduction number (Re) increased between 2015 and 2018. Our data suggest that WNV-2 entered Italy in 2011 as a result of one or a few penetration events. Clade B differentiated mainly as a result of genetic drift and purifying selection, leading to the appearance of multiple locally circulating sub-clades for different times. Phylodynamic analysis showed a current expansion of the infection among reservoir birds and/or vectors.","DOI":"10.3390/v11090814","title-short":"Evolutionary Dynamics of the Lineage 2 West Nile Virus That Caused the Largest European Epidemic","language":"en","author":[{"family":"Veo","given":"Carla"},{"family":"Ventura","given":"Carla","non-dropping-particle":"della"},{"family":"Moreno","given":"Ana"},{"family":"Rovida","given":"Francesca"},{"family":"Percivalle","given":"Elena"},{"family":"Canziani","given":"Sabrina"},{"family":"Torri","given":"Debora"},{"family":"Calzolari","given":"Mattia"},{"family":"Baldanti","given":"Fausto"},{"family":"Galli","given":"Massimo"},{"family":"Zehender","given":"Gianguglielmo"}],"issued":{"date-parts":[["2019",9]]}}},{"id":2396,"uris":["http://zotero.org/users/1631417/items/2PW5GGLT"],"uri":["http://zotero.org/users/1631417/items/2PW5GGLT"],"itemData":{"id":2396,"type":"article-journal","title":"West Nile Virus Epidemic in Germany Triggered by Epizootic Emergence, 2019","container-title":"Viruses","page":"448","volume":"12","issue":"4","source":"www.mdpi.com","abstract":"One year after the first autochthonous transmission of West Nile virus (WNV) to birds and horses in Germany, an epizootic emergence of WNV was again observed in 2019. The number of infected birds and horses was considerably higher compared to 2018 (12 birds, two horses), resulting in the observation of the first WNV epidemy in Germany: 76 cases in birds, 36 in horses and five confirmed mosquito-borne, autochthonous human cases. We demonstrated that Germany experienced several WNV introduction events and that strains of a distinct group (Eastern German WNV clade), which was introduced to Germany as a single introduction event, dominated mosquito, birds, horse and human-related virus variants in 2018 and 2019. Virus strains in this clade are characterized by a specific-Lys2114Arg mutation, which might lead to an increase in viral fitness. Extraordinary high temperatures in 2018/2019 allowed a low extrinsic incubation period (EIP), which drove the epizootic emergence and, in the end, most likely triggered the 2019 epidemic. Spatiotemporal EIP values correlated with the geographical WNV incidence. This study highlights the risk of a further spread in Germany in the next years with additional human WNV infections. Thus, surveillance of birds is essential to provide an early epidemic warning and thus, initiate targeted control measures.","DOI":"10.3390/v12040448","language":"en","author":[{"family":"Ziegler","given":"Ute"},{"family":"Santos","given":"Pauline Dianne"},{"family":"Groschup","given":"Martin H."},{"family":"Hattendorf","given":"Carolin"},{"family":"Eiden","given":"Martin"},{"family":"Höper","given":"Dirk"},{"family":"Eisermann","given":"Philip"},{"family":"Keller","given":"Markus"},{"family":"Michel","given":"Friederike"},{"family":"Klopfleisch","given":"Robert"},{"family":"Müller","given":"Kerstin"},{"family":"Werner","given":"Doreen"},{"family":"Kampen","given":"Helge"},{"family":"Beer","given":"Martin"},{"family":"Frank","given":"Christina"},{"family":"Lachmann","given":"Raskit"},{"family":"Tews","given":"Birke Andrea"},{"family":"Wylezich","given":"Claudia"},{"family":"Rinder","given":"Monika"},{"family":"Lachmann","given":"Lars"},{"family":"Grünewald","given":"Thomas"},{"family":"Szentiks","given":"Claudia A."},{"family":"Sieg","given":"Michael"},{"family":"Schmidt-Chanasit","given":"Jonas"},{"family":"Cadar","given":"Daniel"},{"family":"Lühken","given":"Renke"}],"issued":{"date-parts":[["2020",4]]}}}],"schema":"https://github.com/citation-style-language/schema/raw/master/csl-citation.json"} </w:instrText>
      </w:r>
      <w:r w:rsidR="008A6156">
        <w:rPr>
          <w:lang w:val="en-US"/>
        </w:rPr>
        <w:fldChar w:fldCharType="separate"/>
      </w:r>
      <w:r w:rsidR="005F3B92" w:rsidRPr="00633121">
        <w:rPr>
          <w:rFonts w:ascii="Calibri" w:hAnsi="Calibri" w:cs="Calibri"/>
          <w:lang w:val="en-US"/>
        </w:rPr>
        <w:t>(Veo et al., 2019; Ziegler et al., 2020)</w:t>
      </w:r>
      <w:r w:rsidR="008A6156">
        <w:rPr>
          <w:lang w:val="en-US"/>
        </w:rPr>
        <w:fldChar w:fldCharType="end"/>
      </w:r>
      <w:r w:rsidR="008A6156">
        <w:rPr>
          <w:lang w:val="en-US"/>
        </w:rPr>
        <w:t xml:space="preserve">; furthermore, a first detection of a WNV case in </w:t>
      </w:r>
      <w:r w:rsidR="00206181">
        <w:rPr>
          <w:lang w:val="en-US"/>
        </w:rPr>
        <w:t xml:space="preserve">an </w:t>
      </w:r>
      <w:r w:rsidR="008A6156">
        <w:rPr>
          <w:lang w:val="en-US"/>
        </w:rPr>
        <w:t xml:space="preserve">area will </w:t>
      </w:r>
      <w:r w:rsidR="004E3809">
        <w:rPr>
          <w:lang w:val="en-US"/>
        </w:rPr>
        <w:t xml:space="preserve">increase </w:t>
      </w:r>
      <w:r w:rsidR="008A6156">
        <w:rPr>
          <w:lang w:val="en-US"/>
        </w:rPr>
        <w:t xml:space="preserve">the physicians’ awareness of the disease, thus </w:t>
      </w:r>
      <w:r w:rsidR="004E3809">
        <w:rPr>
          <w:lang w:val="en-US"/>
        </w:rPr>
        <w:t xml:space="preserve">improving </w:t>
      </w:r>
      <w:r w:rsidR="008A6156">
        <w:rPr>
          <w:lang w:val="en-US"/>
        </w:rPr>
        <w:t>the</w:t>
      </w:r>
      <w:r>
        <w:rPr>
          <w:lang w:val="en-US"/>
        </w:rPr>
        <w:t xml:space="preserve"> </w:t>
      </w:r>
      <w:r w:rsidR="008A6156">
        <w:rPr>
          <w:lang w:val="en-US"/>
        </w:rPr>
        <w:t xml:space="preserve">detection capacity of the </w:t>
      </w:r>
      <w:r>
        <w:rPr>
          <w:lang w:val="en-US"/>
        </w:rPr>
        <w:t>surveillance system.</w:t>
      </w:r>
      <w:r w:rsidR="00D41819">
        <w:rPr>
          <w:lang w:val="en-US"/>
        </w:rPr>
        <w:t xml:space="preserve"> These findings seem to indicate that once present WNV is there to stay, therefore urging public health authorities of</w:t>
      </w:r>
      <w:r w:rsidR="00360B6A">
        <w:rPr>
          <w:lang w:val="en-US"/>
        </w:rPr>
        <w:t xml:space="preserve"> </w:t>
      </w:r>
      <w:r w:rsidR="00D41819">
        <w:rPr>
          <w:lang w:val="en-US"/>
        </w:rPr>
        <w:t>neighboring</w:t>
      </w:r>
      <w:r w:rsidR="00360B6A">
        <w:rPr>
          <w:lang w:val="en-US"/>
        </w:rPr>
        <w:t xml:space="preserve"> WNV-positive area to increase surveillance and vector control efforts. This task is challenged by a lack of</w:t>
      </w:r>
      <w:r w:rsidR="00F9273A">
        <w:rPr>
          <w:lang w:val="en-US"/>
        </w:rPr>
        <w:t xml:space="preserve"> precise</w:t>
      </w:r>
      <w:r w:rsidR="00360B6A">
        <w:rPr>
          <w:lang w:val="en-US"/>
        </w:rPr>
        <w:t xml:space="preserve"> knowledge of the underlying mechanisms that drive WNV spread and re-emergence between countries and years.</w:t>
      </w:r>
    </w:p>
    <w:p w14:paraId="3BB6BE8B" w14:textId="4765ED68" w:rsidR="00634BC2" w:rsidRDefault="00F23B3C" w:rsidP="006C28A1">
      <w:pPr>
        <w:spacing w:line="480" w:lineRule="auto"/>
        <w:rPr>
          <w:lang w:val="en-US"/>
        </w:rPr>
      </w:pPr>
      <w:r>
        <w:rPr>
          <w:lang w:val="en-US"/>
        </w:rPr>
        <w:t xml:space="preserve">Certainly, </w:t>
      </w:r>
      <w:r w:rsidR="009051F4">
        <w:rPr>
          <w:lang w:val="en-US"/>
        </w:rPr>
        <w:t xml:space="preserve">as already hinted above, </w:t>
      </w:r>
      <w:r>
        <w:rPr>
          <w:lang w:val="en-US"/>
        </w:rPr>
        <w:t xml:space="preserve">many other abiotic factors could influence the occurrence of large WNV outbreaks in a given area. </w:t>
      </w:r>
      <w:r w:rsidRPr="00F23B3C">
        <w:rPr>
          <w:lang w:val="en-US"/>
        </w:rPr>
        <w:t xml:space="preserve">For instance, </w:t>
      </w:r>
      <w:r>
        <w:rPr>
          <w:lang w:val="en-US"/>
        </w:rPr>
        <w:t>o</w:t>
      </w:r>
      <w:r w:rsidRPr="00F23B3C">
        <w:rPr>
          <w:lang w:val="en-US"/>
        </w:rPr>
        <w:t xml:space="preserve">ther climatic variables not explicitly considered in our </w:t>
      </w:r>
      <w:r>
        <w:rPr>
          <w:lang w:val="en-US"/>
        </w:rPr>
        <w:t>analysis</w:t>
      </w:r>
      <w:r w:rsidRPr="00F23B3C">
        <w:rPr>
          <w:lang w:val="en-US"/>
        </w:rPr>
        <w:t>, such as precipitation</w:t>
      </w:r>
      <w:r w:rsidR="003A279C">
        <w:rPr>
          <w:lang w:val="en-US"/>
        </w:rPr>
        <w:t xml:space="preserve"> or humidity,</w:t>
      </w:r>
      <w:r w:rsidRPr="00F23B3C">
        <w:rPr>
          <w:lang w:val="en-US"/>
        </w:rPr>
        <w:t xml:space="preserve"> influence WNV transmission as well</w:t>
      </w:r>
      <w:r>
        <w:rPr>
          <w:lang w:val="en-US"/>
        </w:rPr>
        <w:t xml:space="preserve"> </w:t>
      </w:r>
      <w:r>
        <w:rPr>
          <w:lang w:val="en-US"/>
        </w:rPr>
        <w:fldChar w:fldCharType="begin"/>
      </w:r>
      <w:r w:rsidR="004E1BC4">
        <w:rPr>
          <w:lang w:val="en-US"/>
        </w:rPr>
        <w:instrText xml:space="preserve"> ADDIN ZOTERO_ITEM CSL_CITATION {"citationID":"VvfKZX0z","properties":{"formattedCitation":"(Cotar et al., 2016; Kioutsioukis and Stilianakis, 2019; Paz et al., 2013)","plainCitation":"(Cotar et al., 2016; Kioutsioukis and Stilianakis, 2019; Paz et al., 2013)","noteIndex":0},"citationItems":[{"id":106,"uris":["http://zotero.org/users/1631417/items/LXWHGJCA"],"uri":["http://zotero.org/users/1631417/items/LXWHGJCA"],"itemData":{"id":106,"type":"article-journal","title":"Transmission Dynamics of the West Nile Virus in Mosquito Vector Populations under the Influence of Weather Factors in the Danube Delta, Romania","container-title":"EcoHealth","page":"796-807","volume":"13","issue":"4","source":"Springer Link","abstract":"Mosquitoes were collected in the Danube Delta during the active seasons of 2011–2013. For Culex spp. mosquitoes, the abundance was calculated. Culex pipiens (sensu lato), (s.l.) and Culex modestus pools were tested for the presence of West Nile virus (WNV) genome, and the maximum likelihood of the infection rate was established. Mean daily temperatures and precipitation were obtained for the closest meteorological station. A negative binominal model was used to evaluate linkages between the temperature/precipitation and mosquito population size. A zero-inflated negative binomial model was used to test the relationship between the temperature and the infection rate. A single complex model for infection rate prediction was also used. The linkages were calculated for lag 0 and for 10 days earlier (lag 1), 20 days earlier (lag 2), and 30 days earlier (lag 3). Significant positive linkages (P &lt; 0.001) were detected between temperature and mosquito population size for lag 1, lag 2, and lag 3. The linkages between temperature and infection rates were positive and significant for lag 2 and lag 3. Negative significant (P &lt; 0.001) results were detected between precipitation and infection rates for lags 1, 2, and 3. The complex model showed that the best predictors for infection rate are the temperature, 20 days earlier (positive linkage) and the precipitation, 30 days earlier (negative linkage). Positive temperature anomalies in spring and summer and rainfall decrease contributed to the increase in the Culex spp. abundance and accelerated the WNV amplification in mosquito vector populations in the following weeks.","DOI":"10.1007/s10393-016-1176-y","ISSN":"1612-9210","journalAbbreviation":"EcoHealth","language":"en","author":[{"family":"Cotar","given":"Ani Ioana"},{"family":"Falcuta","given":"Elena"},{"family":"Prioteasa","given":"Liviu Florian"},{"family":"Dinu","given":"Sorin"},{"family":"Ceianu","given":"Cornelia Svetlana"},{"family":"Paz","given":"Shlomit"}],"issued":{"date-parts":[["2016",12,1]]}}},{"id":940,"uris":["http://zotero.org/users/1631417/items/DQILNVTV"],"uri":["http://zotero.org/users/1631417/items/DQILNVTV"],"itemData":{"id":940,"type":"article-journal","title":"Assessment of West nile virus transmission risk from a weather-dependent epidemiological model and a global sensitivity analysis framework","container-title":"Acta Tropica","page":"129-141","volume":"193","source":"ScienceDirect","abstract":"West Nile virus (WNV) transmission risk is strongly related to weather conditions due to the sensitivity of the mosquitoes to climatic factors. We assess the WNV transmission risk of humans to seasonal weather conditions and the relative effects of parameters affecting the transmission dynamics. The assessment involves a known epidemiological model we extend to account for temperature and precipitation and a global uncertainty and sensitivity analysis framework. We focus on three relevant quantities, the basic reproduction number (R0), the minimum infection rate (MIR), and the number of infected individuals. The highest-priority weather-related WNV transmission risks can be attributed to the birth and death rate of mosquitoes, the biting rate of mosquitoes to birds, and the probability of transmission from birds to mosquitoes. Global sensitivity analysis indicates that these parameters make up a big part of the explained variance in R0 and MIR. The analysis allows for a dynamic assessment over time capturing the period parameters are more relevant than others. Global uncertainty and sensitivity analysis of WNV transmission risk to humans enable insights into the relative importance of individual parameters of the transmission cycle of the virus facilitating the understanding of the dynamics and the implementation of tailored control strategies.","DOI":"10.1016/j.actatropica.2019.03.003","ISSN":"0001-706X","journalAbbreviation":"Acta Tropica","author":[{"family":"Kioutsioukis","given":"Ioannis"},{"family":"Stilianakis","given":"Nikolaos I."}],"issued":{"date-parts":[["2019",5,1]]}}},{"id":231,"uris":["http://zotero.org/users/1631417/items/QA4WQ64E"],"uri":["http://zotero.org/users/1631417/items/QA4WQ64E"],"itemData":{"id":231,"type":"article-journal","title":"Permissive Summer Temperatures of the 2010 European West Nile Fever Upsurge","container-title":"PLoS ONE","page":"e56398","volume":"8","issue":"2","source":"PLoS Journals","abstract":"BackgroundIn the summer of 2010, Europe experienced outbreaks of West Nile Fever (WNF) in humans, which was preceded by hot spells. The objective of this study was to identify potential drivers of these outbreaks, such as spring and summer temperatures, relative humidity (RH), and precipitation.MethodsPearson and lag correlations, binary and multinomial logistic regressions were used to assess the relationship between the climatic parameters and these outbreaks.ResultsFor human morbidity, significant (&lt;0.05) positive correlations were observed between a number of WNF cases and temperature, with a geographic latitude gradient: northern (“colder”) countries displayed strong correlations with a lag of up to four weeks, in contrast to southern (“warmer”) countries, where the response was immediate. The correlations with RH were weaker, while the association with precipitation was not consistent. Horse morbidity started three weeks later than in humans where integrated surveillance was conducted, and no significant associations with temperature or RH were found for lags of 0 to 4 weeks.ConclusionsSignificant temperature deviations during summer months might be considered environmental precursors of WNF outbreaks in humans, particularly at more northern latitudes. These insights can guide vector abatement strategies by health practitioners in areas at risk for persistent transmission cycles.","DOI":"10.1371/journal.pone.0056398","journalAbbreviation":"PLoS ONE","author":[{"family":"Paz","given":"Shlomit"},{"family":"Malkinson","given":"Dan"},{"family":"Green","given":"Manfred S."},{"family":"Tsioni","given":"Gil"},{"family":"Papa","given":"Anna"},{"family":"Danis","given":"Kostas"},{"family":"Sirbu","given":"Anca"},{"family":"Ceianu","given":"Cornelia"},{"family":"Katalin","given":"Krisztalovics"},{"family":"Ferenczi","given":"Emőke"},{"family":"Zeller","given":"Herve"},{"family":"Semenza","given":"Jan C."}],"issued":{"date-parts":[["2013",2,19]]}}}],"schema":"https://github.com/citation-style-language/schema/raw/master/csl-citation.json"} </w:instrText>
      </w:r>
      <w:r>
        <w:rPr>
          <w:lang w:val="en-US"/>
        </w:rPr>
        <w:fldChar w:fldCharType="separate"/>
      </w:r>
      <w:r w:rsidR="004E1BC4" w:rsidRPr="008B08A9">
        <w:rPr>
          <w:rFonts w:ascii="Calibri" w:hAnsi="Calibri" w:cs="Calibri"/>
          <w:lang w:val="en-US"/>
        </w:rPr>
        <w:t>(Cotar et al., 2016; Kioutsioukis and Stilianakis, 2019; Paz et al., 2013)</w:t>
      </w:r>
      <w:r>
        <w:rPr>
          <w:lang w:val="en-US"/>
        </w:rPr>
        <w:fldChar w:fldCharType="end"/>
      </w:r>
      <w:r>
        <w:rPr>
          <w:lang w:val="en-US"/>
        </w:rPr>
        <w:t xml:space="preserve">. </w:t>
      </w:r>
      <w:r w:rsidR="005526FE">
        <w:rPr>
          <w:lang w:val="en-US"/>
        </w:rPr>
        <w:t xml:space="preserve">Also, human activities can influence mosquito dynamics and pathogen circulation </w:t>
      </w:r>
      <w:r w:rsidR="005526FE">
        <w:rPr>
          <w:lang w:val="en-US"/>
        </w:rPr>
        <w:fldChar w:fldCharType="begin"/>
      </w:r>
      <w:r w:rsidR="005526FE">
        <w:rPr>
          <w:lang w:val="en-US"/>
        </w:rPr>
        <w:instrText xml:space="preserve"> ADDIN ZOTERO_ITEM CSL_CITATION {"citationID":"RqMgUN26","properties":{"formattedCitation":"(Chaves et al., 2011; Chuang et al., 2012, 2011a)","plainCitation":"(Chaves et al., 2011; Chuang et al., 2012, 2011a)","noteIndex":0},"citationItems":[{"id":2326,"uris":["http://zotero.org/users/1631417/items/6KBAZM47"],"uri":["http://zotero.org/users/1631417/items/6KBAZM47"],"itemData":{"id":2326,"type":"article-journal","title":"Climatic variability and landscape heterogeneity impact urban mosquito diversity and vector abundance and infection","container-title":"Ecosphere","page":"art70","volume":"2","issue":"6","source":"Wiley Online Library","abstract":"Urban habitat heterogeneity can modify interactions across species and lead to spatially fine grained differences in β-diversity patterns and their associated ecosystem services. Here, we study the impacts of landscape heterogeneity and climatic variability on: (1) the richness and diversity patterns of mosquitoes (Diptera: Culicidae) and (2) the abundance and West Nile virus infection rate of the house mosquito, Culex pipiens, in Chicago, USA. We conducted a four year long study (2005–2008) in 8 sites that captured a gradient of urban heterogeneities. We found a total of 19 mosquito species, a representative sample of mosquito species richness in the area, according to both model estimation (Chao2 ± S.E. = 20.50 ± 2.29) and faunal records for Chicago. We found that heterogeneity in the landscape was the best predictor of both mosquito species richness and diversity, with the most heterogeneous landscapes harboring the largest number of species. In general there were no changes in species richness over the years that could be associated with weather patterns and climatic variability (WPCV). In contrast, changes in diversity were associated with WPCV. Our results also showed that WPCV had major impacts on house mosquito abundance and West Nile virus mosquito infection rate (MIR) patterns. Although MIR was independent of mosquito diversity, it was associated with overall mosquito abundance, which had a convex association with species richness (i.e., abundance increases to a point after which it decreases as function of species richness). Finally, our results highlight the importance of considering dominant vector species as part of a community of vectors, whose biodiversity patterns can directly or indirectly impact the risk of infectious disease transmission.","DOI":"10.1890/ES11-00088.1","ISSN":"2150-8925","language":"en","author":[{"family":"Chaves","given":"Luis F."},{"family":"Hamer","given":"Gabriel L."},{"family":"Walker","given":"Edward D."},{"family":"Brown","given":"William M."},{"family":"Ruiz","given":"Marilyn O."},{"family":"Kitron","given":"Uriel D."}],"issued":{"date-parts":[["2011"]]}}},{"id":2340,"uris":["http://zotero.org/users/1631417/items/3C335Z8Y"],"uri":["http://zotero.org/users/1631417/items/3C335Z8Y"],"itemData":{"id":2340,"type":"article-journal","title":"Landscape-Level Spatial Patterns of West Nile Virus Risk in the Northern Great Plains","container-title":"The American Journal of Tropical Medicine and Hygiene","page":"724-731","volume":"86","issue":"4","source":"www.ajtmh.org","abstract":"Abstract. Understanding the landscape-level determinants of West Nile virus (WNV) can aid in mapping high-risk areas and enhance disease control and prevention efforts. This study analyzed the spatial patterns of human WNV cases in three areas in South Dakota during 2003–2007 and investigated the influences of land cover, hydrology, soils, irrigation, and elevation by using case–control models. Land cover, hydrology, soils, and elevation all influenced WNV risk, although the main drivers were different in each study area. Risk for WNV was generally higher in areas with rural land cover than in developed areas, and higher close to wetlands or soils with a high ponding frequency. In western South Dakota, WNV risk also decreased with increasing elevation and was higher in forested areas. Our results showed that the spatial patterns of human WNV risk were associated with landscape-level features that likely reflect variability in mosquito ecology, avian host communities, and human activity.","DOI":"10.4269/ajtmh.2012.11-0515","ISSN":"0002-9637, 1476-1645","language":"en","author":[{"family":"Chuang","given":"Ting-Wu"},{"family":"Hockett","given":"Christine W."},{"family":"Kightlinger","given":"Lon"},{"family":"Wimberly","given":"Michael C."}],"issued":{"date-parts":[["2012",4,1]]}}},{"id":2342,"uris":["http://zotero.org/users/1631417/items/K5PWDKCX"],"uri":["http://zotero.org/users/1631417/items/K5PWDKCX"],"itemData":{"id":2342,"type":"article-journal","title":"Weather and Land Cover Influences on Mosquito Populations in Sioux Falls, South Dakota","container-title":"Journal of Medical Entomology","page":"669-679","volume":"48","issue":"3","source":"DOI.org (Crossref)","DOI":"10.1603/ME10246","ISSN":"00222585, 00222585","journalAbbreviation":"jnl. med. entom.","language":"en","author":[{"family":"Chuang","given":"Ting-Wu"},{"family":"Hildreth","given":"Michael B."},{"family":"Vanroekel","given":"Denise L."},{"family":"Wimberly","given":"Michael C."}],"issued":{"date-parts":[["2011",5,1]]}}}],"schema":"https://github.com/citation-style-language/schema/raw/master/csl-citation.json"} </w:instrText>
      </w:r>
      <w:r w:rsidR="005526FE">
        <w:rPr>
          <w:lang w:val="en-US"/>
        </w:rPr>
        <w:fldChar w:fldCharType="separate"/>
      </w:r>
      <w:r w:rsidR="005526FE" w:rsidRPr="00633121">
        <w:rPr>
          <w:rFonts w:ascii="Calibri" w:hAnsi="Calibri" w:cs="Calibri"/>
          <w:lang w:val="en-US"/>
        </w:rPr>
        <w:t>(Chaves et al., 2011; Chuang et al., 2012, 2011a)</w:t>
      </w:r>
      <w:r w:rsidR="005526FE">
        <w:rPr>
          <w:lang w:val="en-US"/>
        </w:rPr>
        <w:fldChar w:fldCharType="end"/>
      </w:r>
      <w:r w:rsidR="005526FE">
        <w:rPr>
          <w:lang w:val="en-US"/>
        </w:rPr>
        <w:t xml:space="preserve">. </w:t>
      </w:r>
      <w:r w:rsidR="00037636">
        <w:rPr>
          <w:lang w:val="en-US"/>
        </w:rPr>
        <w:t xml:space="preserve">Moreover, yearly variations in WNV incidence may be due to the intrinsic dynamics of the epidemics; for instance, it is plausible that after a year with high incidence, </w:t>
      </w:r>
      <w:r w:rsidR="00EA3A91">
        <w:rPr>
          <w:lang w:val="en-US"/>
        </w:rPr>
        <w:t>both</w:t>
      </w:r>
      <w:r w:rsidR="00037636">
        <w:rPr>
          <w:lang w:val="en-US"/>
        </w:rPr>
        <w:t xml:space="preserve"> adult birds</w:t>
      </w:r>
      <w:r w:rsidR="00EA3A91">
        <w:rPr>
          <w:lang w:val="en-US"/>
        </w:rPr>
        <w:t xml:space="preserve"> and humans</w:t>
      </w:r>
      <w:r w:rsidR="00037636">
        <w:rPr>
          <w:lang w:val="en-US"/>
        </w:rPr>
        <w:t xml:space="preserve"> will be immune to WNV, thus decreasing the incidence in the </w:t>
      </w:r>
      <w:r w:rsidR="00037636">
        <w:rPr>
          <w:lang w:val="en-US"/>
        </w:rPr>
        <w:lastRenderedPageBreak/>
        <w:t>following year, independently of abiotic factors</w:t>
      </w:r>
      <w:r w:rsidR="006D5339">
        <w:rPr>
          <w:lang w:val="en-US"/>
        </w:rPr>
        <w:t xml:space="preserve"> </w:t>
      </w:r>
      <w:r w:rsidR="006D5339">
        <w:rPr>
          <w:lang w:val="en-US"/>
        </w:rPr>
        <w:fldChar w:fldCharType="begin"/>
      </w:r>
      <w:r w:rsidR="00634BC2">
        <w:rPr>
          <w:lang w:val="en-US"/>
        </w:rPr>
        <w:instrText xml:space="preserve"> ADDIN ZOTERO_ITEM CSL_CITATION {"citationID":"9UUTR85I","properties":{"formattedCitation":"(Kwan et al., 2012; Paull et al., 2017; Ribeiro et al., 2020)","plainCitation":"(Kwan et al., 2012; Paull et al., 2017; Ribeiro et al., 2020)","noteIndex":0},"citationItems":[{"id":372,"uris":["http://zotero.org/users/1631417/items/TSIGAIAC"],"uri":["http://zotero.org/users/1631417/items/TSIGAIAC"],"itemData":{"id":372,"type":"article-journal","title":"Antecedent Avian Immunity Limits Tangential Transmission of West Nile Virus to Humans","container-title":"PLOS ONE","page":"e34127","volume":"7","issue":"3","source":"PLoS Journals","abstract":"Background West Nile virus (WNV) is a mosquito-borne flavivirus maintained and amplified among birds and tangentially transmitted to humans and horses which may develop terminal neuroinvasive disease. Outbreaks typically have a three-year pattern of silent introduction, rapid amplification and subsidence, followed by intermittent recrudescence. Our hypothesis that amplification to outbreak levels is contingent upon antecedent seroprevalence within maintenance host populations was tested by tracking WNV transmission in Los Angeles, California from 2003 through 2011. Methods Prevalence of antibodies against WNV was monitored weekly in House Finches and House Sparrows. Tangential or spillover transmission was measured by seroconversions in sentinel chickens and by the number of West Nile neuroinvasive disease (WNND) cases reported to the Los Angeles County Department of Public Health. Results Elevated seroprevalence in these avian populations was associated with the subsidence of outbreaks and in the antecedent dampening of amplification during succeeding years. Dilution of seroprevalence by recruitment resulted in the progressive loss of herd immunity following the 2004 outbreak, leading to recrudescence during 2008 and 2011. WNV appeared to be a significant cause of death in these avian species, because the survivorship of antibody positive birds significantly exceeded that of antibody negative birds. Cross-correlation analysis showed that seroprevalence was negatively correlated prior to the onset of human cases and then positively correlated, peaking at 4–6 weeks after the onset of tangential transmission. Antecedent seroprevalence during winter (Jan – Mar) was negatively correlated with the number of WNND cases during the succeeding summer (Jul–Sep). Conclusions Herd immunity levels within after hatching year avian maintenance host populations &lt;10% during the antecedent late winter and spring period were followed on three occasions by outbreaks of WNND cases during the succeeding summer. Because mosquitoes feed almost exclusively on these avian species, amplification was directly related to the availability of receptive non-immune hosts.","DOI":"10.1371/journal.pone.0034127","ISSN":"1932-6203","journalAbbreviation":"PLOS ONE","language":"en","author":[{"family":"Kwan","given":"Jennifer L."},{"family":"Kluh","given":"Susanne"},{"family":"Reisen","given":"William K."}],"issued":{"date-parts":[["2012",3,23]]}}},{"id":2060,"uris":["http://zotero.org/users/1631417/items/P2HIU974"],"uri":["http://zotero.org/users/1631417/items/P2HIU974"],"itemData":{"id":2060,"type":"article-journal","title":"Drought and immunity determine the intensity of West Nile virus epidemics and climate change impacts","container-title":"Proceedings of the Royal Society B: Biological Sciences","page":"20162078","volume":"284","issue":"1848","source":"DOI.org (Crossref)","DOI":"10.1098/rspb.2016.2078","ISSN":"0962-8452, 1471-2954","journalAbbreviation":"Proc. R. Soc. B","language":"en","author":[{"family":"Paull","given":"Sara H."},{"family":"Horton","given":"Daniel E."},{"family":"Ashfaq","given":"Moetasim"},{"family":"Rastogi","given":"Deeksha"},{"family":"Kramer","given":"Laura D."},{"family":"Diffenbaugh","given":"Noah S."},{"family":"Kilpatrick","given":"A. Marm"}],"issued":{"date-parts":[["2017",2,8]]}}},{"id":2348,"uris":["http://zotero.org/users/1631417/items/BKQ7Y8T4"],"uri":["http://zotero.org/users/1631417/items/BKQ7Y8T4"],"itemData":{"id":2348,"type":"article-journal","title":"Influence of herd immunity in the cyclical nature of arboviruses","container-title":"Current Opinion in Virology","page":"1-10","volume":"40","source":"ScienceDirect","abstract":"We review and contrast the evidence for an effect of amplifying host herd immunity on circulation and human exposure to arboviruses. Herd immunity of short-lived West Nile virus avian amplifying hosts appears to play a limited role in levels of enzootic circulation and spillover infections of humans, which are not amplifiers. In contrast, herd immunity of nonhuman primate hosts for enzootic Zika, dengue, and chikungunya viruses is much stronger and appears to regulate to a large extent the periodicity of sylvatic amplification in Africa. Following the recent Zika and chikungunya pandemics, human herd immunity in the Americas quickly rose to </w:instrText>
      </w:r>
      <w:r w:rsidR="00634BC2">
        <w:rPr>
          <w:rFonts w:ascii="Cambria Math" w:hAnsi="Cambria Math" w:cs="Cambria Math"/>
          <w:lang w:val="en-US"/>
        </w:rPr>
        <w:instrText>∼</w:instrText>
      </w:r>
      <w:r w:rsidR="00634BC2">
        <w:rPr>
          <w:lang w:val="en-US"/>
        </w:rPr>
        <w:instrText xml:space="preserve">50% in many regions, although seroprevalence remains patchy. Modeling from decades of chikungunya circulation in Asia suggests that this level of herd immunity will suppress for many years major chikungunya and Zika epidemics in the Americas, followed by smaller outbreaks as herd immunity cycles with a periodicity of up to several decades.","DOI":"10.1016/j.coviro.2020.02.004","ISSN":"1879-6257","journalAbbreviation":"Current Opinion in Virology","language":"en","author":[{"family":"Ribeiro","given":"Guilherme S"},{"family":"Hamer","given":"Gabriel L"},{"family":"Diallo","given":"Mawlouth"},{"family":"Kitron","given":"Uriel"},{"family":"Ko","given":"Albert I"},{"family":"Weaver","given":"Scott C"}],"issued":{"date-parts":[["2020",2,1]]}}}],"schema":"https://github.com/citation-style-language/schema/raw/master/csl-citation.json"} </w:instrText>
      </w:r>
      <w:r w:rsidR="006D5339">
        <w:rPr>
          <w:lang w:val="en-US"/>
        </w:rPr>
        <w:fldChar w:fldCharType="separate"/>
      </w:r>
      <w:r w:rsidR="00634BC2" w:rsidRPr="00633121">
        <w:rPr>
          <w:rFonts w:ascii="Calibri" w:hAnsi="Calibri" w:cs="Calibri"/>
          <w:lang w:val="en-US"/>
        </w:rPr>
        <w:t>(Kwan et al., 2012; Paull et al., 2017; Ribeiro et al., 2020)</w:t>
      </w:r>
      <w:r w:rsidR="006D5339">
        <w:rPr>
          <w:lang w:val="en-US"/>
        </w:rPr>
        <w:fldChar w:fldCharType="end"/>
      </w:r>
      <w:r w:rsidR="00037636">
        <w:rPr>
          <w:lang w:val="en-US"/>
        </w:rPr>
        <w:t xml:space="preserve">. </w:t>
      </w:r>
      <w:r w:rsidR="00634BC2">
        <w:rPr>
          <w:lang w:val="en-US"/>
        </w:rPr>
        <w:t xml:space="preserve">Certainly model predictions could greatly benefit from including </w:t>
      </w:r>
      <w:r w:rsidR="00A22052">
        <w:rPr>
          <w:lang w:val="en-US"/>
        </w:rPr>
        <w:t>all these</w:t>
      </w:r>
      <w:r w:rsidR="00634BC2">
        <w:rPr>
          <w:lang w:val="en-US"/>
        </w:rPr>
        <w:t xml:space="preserve"> kind</w:t>
      </w:r>
      <w:r w:rsidR="00A22052">
        <w:rPr>
          <w:lang w:val="en-US"/>
        </w:rPr>
        <w:t>s</w:t>
      </w:r>
      <w:r w:rsidR="00634BC2">
        <w:rPr>
          <w:lang w:val="en-US"/>
        </w:rPr>
        <w:t xml:space="preserve"> of data, if available.</w:t>
      </w:r>
    </w:p>
    <w:p w14:paraId="76F36AFA" w14:textId="5C86EE9D" w:rsidR="00F23B3C" w:rsidRPr="005526FE" w:rsidRDefault="00F23B3C" w:rsidP="006C28A1">
      <w:pPr>
        <w:spacing w:line="480" w:lineRule="auto"/>
        <w:rPr>
          <w:lang w:val="en-US"/>
        </w:rPr>
      </w:pPr>
      <w:r>
        <w:rPr>
          <w:lang w:val="en-US"/>
        </w:rPr>
        <w:t xml:space="preserve">Nonetheless, </w:t>
      </w:r>
      <w:r w:rsidR="003A279C">
        <w:rPr>
          <w:lang w:val="en-US"/>
        </w:rPr>
        <w:t xml:space="preserve">temperature seems to be one of the most crucial factors at shaping both mosquito dynamics and viral circulation </w:t>
      </w:r>
      <w:r w:rsidR="003A279C">
        <w:rPr>
          <w:lang w:val="en-US"/>
        </w:rPr>
        <w:fldChar w:fldCharType="begin"/>
      </w:r>
      <w:r w:rsidR="00CC6B9F">
        <w:rPr>
          <w:lang w:val="en-US"/>
        </w:rPr>
        <w:instrText xml:space="preserve"> ADDIN ZOTERO_ITEM CSL_CITATION {"citationID":"17J5SxbB","properties":{"formattedCitation":"(Paz, 2015)","plainCitation":"(Paz, 2015)","noteIndex":0},"citationItems":[{"id":956,"uris":["http://zotero.org/users/1631417/items/QYJT9L7V"],"uri":["http://zotero.org/users/1631417/items/QYJT9L7V"],"itemData":{"id":956,"type":"article-journal","title":"Climate change impacts on West Nile virus transmission in a global context","container-title":"Philosophical Transactions of the Royal Society B: Biological Sciences","page":"20130561","volume":"370","issue":"1665","source":"royalsocietypublishing.org (Atypon)","abstract":"West Nile virus (WNV), the most widely distributed virus of the encephalitic flaviviruses, is a vector-borne pathogen of global importance. The transmission cycle exists in rural and urban areas where the virus infects birds, humans, horses and other mammals. Multiple factors impact the transmission and distribution of WNV, related to the dynamics and interactions between pathogen, vector, vertebrate hosts and environment. Hence, among other drivers, weather conditions have direct and indirect influences on vector competence (the ability to acquire, maintain and transmit the virus), on the vector population dynamic and on the virus replication rate within the mosquito, which are mostly weather dependent. The importance of climatic factors (temperature, precipitation, relative humidity and winds) as drivers in WNV epidemiology is increasing under conditions of climate change. Indeed, recent changes in climatic conditions, particularly increased ambient temperature and fluctuations in rainfall amounts, contributed to the maintenance (endemization process) of WNV in various locations in southern Europe, western Asia, the eastern Mediterranean, the Canadian Prairies, parts of the USA and Australia. As predictions show that the current trends are expected to continue, for better preparedness, any assessment of future transmission of WNV should take into consideration the impacts of climate change.","DOI":"10.1098/rstb.2013.0561","journalAbbreviation":"Philosophical Transactions of the Royal Society B: Biological Sciences","author":[{"family":"Paz","given":"Shlomit"}],"issued":{"date-parts":[["2015",4,5]]}}}],"schema":"https://github.com/citation-style-language/schema/raw/master/csl-citation.json"} </w:instrText>
      </w:r>
      <w:r w:rsidR="003A279C">
        <w:rPr>
          <w:lang w:val="en-US"/>
        </w:rPr>
        <w:fldChar w:fldCharType="separate"/>
      </w:r>
      <w:r w:rsidR="00CC6B9F" w:rsidRPr="00CC6B9F">
        <w:rPr>
          <w:rFonts w:ascii="Calibri" w:hAnsi="Calibri" w:cs="Calibri"/>
          <w:lang w:val="en-US"/>
        </w:rPr>
        <w:t>(Paz, 2015)</w:t>
      </w:r>
      <w:r w:rsidR="003A279C">
        <w:rPr>
          <w:lang w:val="en-US"/>
        </w:rPr>
        <w:fldChar w:fldCharType="end"/>
      </w:r>
      <w:r w:rsidR="003A279C">
        <w:rPr>
          <w:lang w:val="en-US"/>
        </w:rPr>
        <w:t>.</w:t>
      </w:r>
      <w:r w:rsidR="005526FE">
        <w:rPr>
          <w:lang w:val="en-US"/>
        </w:rPr>
        <w:t xml:space="preserve"> During the cold season, temperature might critically affect survival of overwintering mosquitoes </w:t>
      </w:r>
      <w:r w:rsidR="005526FE">
        <w:rPr>
          <w:lang w:val="en-US"/>
        </w:rPr>
        <w:fldChar w:fldCharType="begin"/>
      </w:r>
      <w:r w:rsidR="005526FE">
        <w:rPr>
          <w:lang w:val="en-US"/>
        </w:rPr>
        <w:instrText xml:space="preserve"> ADDIN ZOTERO_ITEM CSL_CITATION {"citationID":"0676AmJL","properties":{"formattedCitation":"(Poh et al., 2019; Reisen et al., 2010)","plainCitation":"(Poh et al., 2019; Reisen et al., 2010)","noteIndex":0},"citationItems":[{"id":2335,"uris":["http://zotero.org/users/1631417/items/I4C2E74W"],"uri":["http://zotero.org/users/1631417/items/I4C2E74W"],"itemData":{"id":2335,"type":"article-journal","title":"The influence of weather and weather variability on mosquito abundance and infection with West Nile virus in Harris County, Texas, USA","container-title":"Science of The Total Environment","page":"260-272","volume":"675","source":"ScienceDirect","abstract":"Early warning systems for vector-borne diseases (VBDs) prediction are an ecological application where data from the interface of several environmental components can be used to predict future VBD transmission. In general, models for early warning systems only consider average environmental conditions ignoring variation in weather variables, despite the prediction from Schmalhausen's law about the importance of environmental variability for biological systems. We present results from a long-term mosquito surveillance program from Harris County, Texas, USA, where we use time series analysis techniques to study the abundance and West Nile virus (WNV) infection patterns in the local primary vector, Culex quinquefasciatus Say. We found that, as predicted by Schmalhausen's law, mosquito abundance was associated with the standard deviation and kurtosis of environmental variables. By contrast, WNV infection rates were associated with 8-month lagged temperature, suggesting environmental conditions during overwintering might be key for WNV amplification during summer outbreaks. Finally, model validation showed that seasonal autoregressive models successfully predicted mosquito WNV infection rates up to 2 months ahead, but did rather poorly at predicting mosquito abundance, a result that might reflect impacts of vector control for mosquito population reduction, geographic scale, and other artifacts generated by operational constraints of mosquito surveillance systems.","DOI":"10.1016/j.scitotenv.2019.04.109","ISSN":"0048-9697","journalAbbreviation":"Science of The Total Environment","language":"en","author":[{"family":"Poh","given":"Karen C."},{"family":"Chaves","given":"Luis F."},{"family":"Reyna-Nava","given":"Martin"},{"family":"Roberts","given":"Christy M."},{"family":"Fredregill","given":"Chris"},{"family":"Bueno","given":"Rudy"},{"family":"Debboun","given":"Mustapha"},{"family":"Hamer","given":"Gabriel L."}],"issued":{"date-parts":[["2019",7,20]]}}},{"id":2343,"uris":["http://zotero.org/users/1631417/items/JBKXESTK"],"uri":["http://zotero.org/users/1631417/items/JBKXESTK"],"itemData":{"id":2343,"type":"article-journal","title":"Effects of Warm Winter Temperature on the Abundance and Gonotrophic Activity of &lt;I&gt;Culex&lt;/I&gt; (Diptera: Culicidae) in California","container-title":"Journal of Medical Entomology","page":"230-237","volume":"47","issue":"2","source":"DOI.org (Crossref)","DOI":"10.1603/ME09207","ISSN":"00222585, 00222585","title-short":"Effects of Warm Winter Temperature on the Abundance and Gonotrophic Activity of &lt;I&gt;Culex&lt;/I&gt; (Diptera","journalAbbreviation":"me","language":"en","author":[{"family":"Reisen","given":"William K."},{"family":"Thiemann","given":"Tara"},{"family":"Barker","given":"Christopher M."},{"family":"Lu","given":"Helen"},{"family":"Carroll","given":"Brian"},{"family":"Fang","given":"Ying"},{"family":"Lothrop","given":"Hugh D."}],"issued":{"date-parts":[["2010",3,1]]}}}],"schema":"https://github.com/citation-style-language/schema/raw/master/csl-citation.json"} </w:instrText>
      </w:r>
      <w:r w:rsidR="005526FE">
        <w:rPr>
          <w:lang w:val="en-US"/>
        </w:rPr>
        <w:fldChar w:fldCharType="separate"/>
      </w:r>
      <w:r w:rsidR="005526FE" w:rsidRPr="00633121">
        <w:rPr>
          <w:rFonts w:ascii="Calibri" w:hAnsi="Calibri" w:cs="Calibri"/>
          <w:lang w:val="en-US"/>
        </w:rPr>
        <w:t>(Poh et al., 2019; Reisen et al., 2010)</w:t>
      </w:r>
      <w:r w:rsidR="005526FE">
        <w:rPr>
          <w:lang w:val="en-US"/>
        </w:rPr>
        <w:fldChar w:fldCharType="end"/>
      </w:r>
      <w:r w:rsidR="005526FE">
        <w:rPr>
          <w:lang w:val="en-US"/>
        </w:rPr>
        <w:t xml:space="preserve">, while during summer it can strongly influence mosquito abundance and dynamics </w:t>
      </w:r>
      <w:r w:rsidR="005526FE">
        <w:rPr>
          <w:lang w:val="en-US"/>
        </w:rPr>
        <w:fldChar w:fldCharType="begin"/>
      </w:r>
      <w:r w:rsidR="00E466F8">
        <w:rPr>
          <w:lang w:val="en-US"/>
        </w:rPr>
        <w:instrText xml:space="preserve"> ADDIN ZOTERO_ITEM CSL_CITATION {"citationID":"ABCbCwWR","properties":{"formattedCitation":"(Chuang et al., 2011a; Marini et al., 2016; Ros\\uc0\\u224{} et al., 2014)","plainCitation":"(Chuang et al., 2011a; Marini et al., 2016; Rosà et al., 2014)","noteIndex":0},"citationItems":[{"id":2342,"uris":["http://zotero.org/users/1631417/items/K5PWDKCX"],"uri":["http://zotero.org/users/1631417/items/K5PWDKCX"],"itemData":{"id":2342,"type":"article-journal","title":"Weather and Land Cover Influences on Mosquito Populations in Sioux Falls, South Dakota","container-title":"Journal of Medical Entomology","page":"669-679","volume":"48","issue":"3","source":"DOI.org (Crossref)","DOI":"10.1603/ME10246","ISSN":"00222585, 00222585","journalAbbreviation":"jnl. med. entom.","language":"en","author":[{"family":"Chuang","given":"Ting-Wu"},{"family":"Hildreth","given":"Michael B."},{"family":"Vanroekel","given":"Denise L."},{"family":"Wimberly","given":"Michael C."}],"issued":{"date-parts":[["2011",5,1]]}}},{"id":84,"uris":["http://zotero.org/users/1631417/items/DQAKNSF3"],"uri":["http://zotero.org/users/1631417/items/DQAKNSF3"],"itemData":{"id":84,"type":"article-journal","title":"The Role of Climatic and Density Dependent Factors in Shaping Mosquito Population Dynamics: The Case of Culex pipiens in Northwestern Italy","container-title":"PLOS ONE","page":"e0154018","volume":"11","issue":"4","source":"PLoS Journals","abstract":"Culex pipiens  mosquito is a species widely spread across Europe and represents a competent vector for many arboviruses such as West Nile virus (WNV), which has been recently circulating in many European countries, causing hundreds of human cases. In order to identify the main determinants of the high heterogeneity in  Cx .  pipiens  abundance observed in Piedmont region (Northwestern Italy) among different seasons, we developed a density-dependent stochastic model that takes explicitly into account the role played by temperature, which affects both developmental and mortality rates of different life stages. The model was calibrated with a Markov chain Monte Carlo approach exploring the likelihood of recorded capture data gathered in the study area from 2000 to 2011; in this way, we disentangled the role played by different seasonal eco-climatic factors in shaping the vector abundance. Illustrative simulations have been performed to forecast likely changes if temperature or density–dependent inputs would change. Our analysis suggests that inter-seasonal differences in the mosquito dynamics are largely driven by different temporal patterns of temperature and seasonal-specific larval carrying capacities. Specifically, high temperatures during early spring hasten the onset of the breeding season and increase population abundance in that period, while, high temperatures during the summer can decrease population size by increasing adult mortality. Higher densities of adult mosquitoes are associated with higher larval carrying capacities, which are positively correlated with spring precipitations. Finally, an increase in larval carrying capacity is expected to proportionally increase adult mosquito abundance.","DOI":"10.1371/journal.pone.0154018","ISSN":"1932-6203","note":"ZSCC: 0000000","title-short":"The Role of Climatic and Density Dependent Factors in Shaping Mosquito Population Dynamics","journalAbbreviation":"PLOS ONE","author":[{"family":"Marini","given":"Giovanni"},{"family":"Poletti","given":"Piero"},{"family":"Giacobini","given":"Mario"},{"family":"Pugliese","given":"Andrea"},{"family":"Merler","given":"Stefano"},{"family":"Rosà","given":"Roberto"}],"issued":{"date-parts":[["2016",4,22]]}}},{"id":384,"uris":["http://zotero.org/users/1631417/items/HAUDET7D"],"uri":["http://zotero.org/users/1631417/items/HAUDET7D"],"itemData":{"id":384,"type":"article-journal","title":"Early warning of West Nile virus mosquito vector: climate and land use models successfully explain phenology and abundance of Culex pipiens mosquitoes in north-western Italy","container-title":"Parasites &amp; Vectors","page":"269","volume":"7","source":"ISI Web of Knowledge","abstract":"Background: West Nile Virus (WNV) is an emerging global health threat. Transmission risk is strongly related to the abundance of mosquito vectors, typically Culex pipiens in Europe. Early-warning predictors of mosquito population dynamics would therefore help guide entomological surveillance and thereby facilitate early warnings of transmission risk. Methods: We analysed an 11-year time series (2001 to 2011) of Cx. pipiens mosquito captures from the Piedmont region of north-western Italy to determine the principal drivers of mosquito population dynamics. Linear mixed models were implemented to examine the relationship between Cx. pipiens population dynamics and environmental predictors including temperature, precipitation, Normalized Difference Water Index (NDWI) and the proximity of mosquito traps to urban areas and rice fields. Results: Warm temperatures early in the year were associated with an earlier start to the mosquito season and increased season length, and later in the year, with decreased abundance. Early precipitation delayed the start and shortened the length of the mosquito season, but increased total abundance. Conversely, precipitation later in the year was associated with a longer season. Finally, higher NDWI early in the year was associated with an earlier start to the season and increased season length, but was not associated with abundance. Proximity to rice fields predicted higher total abundance when included in some models, but was not a significant predictor of phenology. Proximity to urban areas was not a significant predictor in any of our models. Predicted variations in sta</w:instrText>
      </w:r>
      <w:r w:rsidR="00E466F8" w:rsidRPr="00633121">
        <w:instrText xml:space="preserve">rt of the season and season length ranged from one to three weeks, across the measured range of variables. Predicted mosquito abundance was highly variable, with numbers in excess of 1000 per trap per year when late season temperatures were low (average 21 C) to only 150 when late season temperatures were high (average 30 C). Conclusions: Climate data collected early in the year, in conjunction with local land use, can be used to provide early warning of both the timing and magnitude of mosquito outbreaks. This potentially allows targeted mosquito control measures to be implemented, with implications for prevention and control of West Nile Virus and other mosquito borne diseases.","DOI":"10.1186/1756-3305-7-269","ISSN":"1756-3305","note":"WOS:000337321600001","title-short":"Early warning of West Nile virus mosquito vector","journalAbbreviation":"Parasites Vectors","language":"English","author":[{"family":"Rosà","given":"Roberto"},{"family":"Marini","given":"Giovanni"},{"family":"Bolzoni","given":"Luca"},{"family":"Neteler","given":"Markus"},{"family":"Metz","given":"Markus"},{"family":"Delucchi","given":"Luca"},{"family":"Chadwick","given":"Elizabeth A."},{"family":"Balbo","given":"Luca"},{"family":"Mosca","given":"Andrea"},{"family":"Giacobini","given":"Mario"},{"family":"Bertolotti","given":"Luigi"},{"family":"Rizzoli","given":"Annapaola"}],"issued":{"date-parts":[["2014",6,12]]}}}],"schema":"https://github.com/citation-style-language/schema/raw/master/csl-citation.json"} </w:instrText>
      </w:r>
      <w:r w:rsidR="005526FE">
        <w:rPr>
          <w:lang w:val="en-US"/>
        </w:rPr>
        <w:fldChar w:fldCharType="separate"/>
      </w:r>
      <w:r w:rsidR="00E466F8" w:rsidRPr="00633121">
        <w:rPr>
          <w:rFonts w:ascii="Calibri" w:hAnsi="Calibri" w:cs="Calibri"/>
          <w:szCs w:val="24"/>
        </w:rPr>
        <w:t>(Chuang et al., 2011a; Marini et al., 2016; Rosà et al., 2014)</w:t>
      </w:r>
      <w:r w:rsidR="005526FE">
        <w:rPr>
          <w:lang w:val="en-US"/>
        </w:rPr>
        <w:fldChar w:fldCharType="end"/>
      </w:r>
      <w:r w:rsidR="005526FE" w:rsidRPr="00633121">
        <w:t>.</w:t>
      </w:r>
      <w:r w:rsidR="005526FE" w:rsidRPr="00362B96">
        <w:t xml:space="preserve"> </w:t>
      </w:r>
      <w:r w:rsidR="005526FE">
        <w:rPr>
          <w:lang w:val="en-US"/>
        </w:rPr>
        <w:t>Using a similar approach, w</w:t>
      </w:r>
      <w:r w:rsidR="005526FE" w:rsidRPr="00633121">
        <w:rPr>
          <w:lang w:val="en-US"/>
        </w:rPr>
        <w:t xml:space="preserve">e performed some additional statistical analyses to investigate </w:t>
      </w:r>
      <w:r w:rsidR="005526FE">
        <w:rPr>
          <w:lang w:val="en-US"/>
        </w:rPr>
        <w:t>whe</w:t>
      </w:r>
      <w:r w:rsidR="005526FE" w:rsidRPr="00633121">
        <w:rPr>
          <w:lang w:val="en-US"/>
        </w:rPr>
        <w:t xml:space="preserve">ther </w:t>
      </w:r>
      <w:r w:rsidR="005526FE">
        <w:rPr>
          <w:lang w:val="en-US"/>
        </w:rPr>
        <w:t>summer average c</w:t>
      </w:r>
      <w:r w:rsidR="005526FE" w:rsidRPr="00633121">
        <w:rPr>
          <w:lang w:val="en-US"/>
        </w:rPr>
        <w:t>ond</w:t>
      </w:r>
      <w:r w:rsidR="005526FE">
        <w:rPr>
          <w:lang w:val="en-US"/>
        </w:rPr>
        <w:t>itions and deviations significantly affect WNV transmission and found that, although unsurprisingly warm summers are associated with larger outbreaks, spring predictors better explain the observed European dynamics (see Appendix</w:t>
      </w:r>
      <w:r w:rsidR="00B402C0">
        <w:rPr>
          <w:lang w:val="en-US"/>
        </w:rPr>
        <w:t xml:space="preserve"> A</w:t>
      </w:r>
      <w:r w:rsidR="005526FE">
        <w:rPr>
          <w:lang w:val="en-US"/>
        </w:rPr>
        <w:t>).</w:t>
      </w:r>
      <w:r w:rsidR="00443B7A">
        <w:rPr>
          <w:lang w:val="en-US"/>
        </w:rPr>
        <w:t xml:space="preserve"> Such results thus confirm the importance of weather conditions during the beginning of the mosquito breeding season.</w:t>
      </w:r>
      <w:r w:rsidR="00CA788D">
        <w:rPr>
          <w:lang w:val="en-US"/>
        </w:rPr>
        <w:t xml:space="preserve"> In our study we used LST data, as previously done in several studies </w:t>
      </w:r>
      <w:r w:rsidR="00CA788D">
        <w:rPr>
          <w:lang w:val="en-US"/>
        </w:rPr>
        <w:fldChar w:fldCharType="begin"/>
      </w:r>
      <w:r w:rsidR="00E466F8">
        <w:rPr>
          <w:lang w:val="en-US"/>
        </w:rPr>
        <w:instrText xml:space="preserve"> ADDIN ZOTERO_ITEM CSL_CITATION {"citationID":"o1lB7Bbt","properties":{"formattedCitation":"(Bisanzio et al., 2011; Candeloro et al., 2020; Chuang and Wimberly, 2012; Conte et al., 2015; Marcantonio et al., 2015; Ros\\uc0\\u224{} et al., 2014)","plainCitation":"(Bisanzio et al., 2011; Candeloro et al., 2020; Chuang and Wimberly, 2012; Conte et al., 2015; Marcantonio et al., 2015; Rosà et al., 2014)","noteIndex":0},"citationItems":[{"id":436,"uris":["http://zotero.org/users/1631417/items/J8CQNTK9"],"uri":["http://zotero.org/users/1631417/items/J8CQNTK9"],"itemData":{"id":436,"type":"article-journal","title":"Spatio-temporal patterns of distribution of West Nile virus vectors in eastern Piedmont Region, Italy","container-title":"Parasites &amp; Vectors","page":"230","volume":"4","issue":"1","source":"www.parasitesandvectors.com","abstract":"West Nile Virus (WNV) transmission in Italy was first reported in 1998 as an equine outbreak near the swamps of Padule di Fucecchio, Tuscany. No other cases were identified during the following decade until 2008, when horse and human outbreaks were reported in Emilia Romagna, North Italy. Since then, WNV outbreaks have occurred annually, spreading from their initial northern foci throughout the country. Following the outbreak in 1998 the Italian public health authority defined a surveillance plan to detect WNV circulation in birds, horses and mosquitoes. By applying spatial statistical analysis (spatial point pattern analysis) and models (Bayesian GLMM models) to a longitudinal dataset on the abundance of the three putative WNV vectors [Ochlerotatus caspius (Pallas 1771), Culex pipiens (Linnaeus 1758) and Culex modestus (Ficalbi 1890)] in eastern Piedmont, we quantified their abundance and distribution in space and time and generated prediction maps outlining the areas with the highest vector productivity and potential for WNV introduction and amplification.","DOI":"10.1186/1756-3305-4-230","ISSN":"1756-3305","note":"ZSCC: 0000000 \nPMID: 22152822","language":"en","author":[{"family":"Bisanzio","given":"Donal"},{"family":"Giacobini","given":"Mario"},{"family":"Bertolotti","given":"Luigi"},{"family":"Mosca","given":"Andrea"},{"family":"Balbo","given":"Luca"},{"family":"Kitron","given":"Uriel"},{"family":"Vazquez-Prokopec","given":"Gonzalo M."}],"issued":{"date-parts":[["2011",12,9]]}}},{"id":2381,"uris":["http://zotero.org/users/1631417/items/9TQUEDGI"],"uri":["http://zotero.org/users/1631417/items/9TQUEDGI"],"itemData":{"id":2381,"type":"article-journal","title":"Predicting WNV Circulation in Italy Using Earth Observation Data and Extreme Gradient Boosting Model","container-title":"Remote Sensing","page":"3064","volume":"12","issue":"18","source":"www.mdpi.com","abstract":"West Nile Disease (WND) is one of the most spread zoonosis in Italy and Europe caused by a vector-borne virus. Its transmission cycle is well understood, with birds acting as the primary hosts and mosquito vectors transmitting the virus to other birds, while humans and horses are occasional dead-end hosts. Identifying suitable environmental conditions across large areas containing multiple species of potential hosts and vectors can be difficult. The recent and massive availability of Earth Observation data and the continuous development of innovative Machine Learning methods can contribute to automatically identify patterns in big datasets and to make highly accurate identification of areas at risk. In this paper, we investigated the West Nile Virus (WNV) circulation in relation to Land Surface Temperature, Normalized Difference Vegetation Index and Surface Soil Moisture collected during the 160 days before the infection took place, with the aim of evaluating the predictive capacity of lagged remotely sensed variables in the identification of areas at risk for WNV circulation. WNV detection in mosquitoes, birds and horses in 2017, 2018 and 2019, has been collected from the National Information System for Animal Disease Notification. An Extreme Gradient Boosting model was trained with data from 2017 and 2018 and tested for the 2019 epidemic, predicting the spatio-temporal WNV circulation two weeks in advance with an overall accuracy of 0.84. This work lays the basis for a future early warning system that could alert public authorities when climatic and environmental conditions become favourable to the onset and spread of WNV.","DOI":"10.3390/rs12183064","language":"en","author":[{"family":"Candeloro","given":"Luca"},{"family":"Ippoliti","given":"Carla"},{"family":"Iapaolo","given":"Federica"},{"family":"Monaco","given":"Federica"},{"family":"Morelli","given":"Daniela"},{"family":"Cuccu","given":"Roberto"},{"family":"Fronte","given":"Pietro"},{"family":"Calderara","given":"Simone"},{"family":"Vincenzi","given":"Stefano"},{"family":"Porrello","given":"Angelo"},{"family":"D’Alterio","given":"Nicola"},{"family":"Calistri","given":"Paolo"},{"family":"Conte","given":"Annamaria"}],"issued":{"date-parts":[["2020",1]]}}},{"id":2328,"uris":["http://zotero.org/users/1631417/items/SC6H35IB"],"uri":["http://zotero.org/users/1631417/items/SC6H35IB"],"itemData":{"id":2328,"type":"article-journal","title":"Remote Sensing of Climatic Anomalies and West Nile Virus Incidence in the Northern Great Plains of the United States","container-title":"PLOS ONE","page":"e46882","volume":"7","issue":"10","source":"PLoS Journals","abstract":"The northern Great Plains (NGP) of the United States has been a hotspot of West Nile virus (WNV) incidence since 2002. Mosquito ecology and the transmission of vector-borne disease are influenced by multiple environmental factors, and climatic variability is an important driver of inter-annual variation in WNV transmission risk. This study applied multiple environmental predictors including land surface temperature (LST), the normalized difference vegetation index (NDVI) and actual evapotranspiration (ETa) derived from Moderate-Resolution Imaging Spectroradiometer (MODIS) products to establish prediction models for WNV risk in the NGP. These environmental metrics are sensitive to seasonal and inter-annual fluctuations in temperature and precipitation, and are hypothesized to influence mosquito population dynamics and WNV transmission. Non-linear generalized additive models (GAMs) were used to evaluate the influences of deviations of cumulative LST, NDVI, and ETa on inter-annual variations of WNV incidence from 2004–2010. The models were sensitive to the timing of spring green up (measured with NDVI), temperature variability in early spring and summer (measured with LST), and moisture availability from late spring through early summer (measured with ETa), highlighting seasonal changes in the influences of climatic fluctuations on WNV transmission. Predictions based on these variables indicated a low WNV risk across the NGP in 2011, which is concordant with the low case reports in this year. Environmental monitoring using remote-sensed data can contribute to surveillance of WNV risk and prediction of future WNV outbreaks in space and time.","DOI":"10.1371/journal.pone.0046882","ISSN":"1932-6203","journalAbbreviation":"PLOS ONE","language":"en","author":[{"family":"Chuang","given":"Ting-Wu"},{"family":"Wimberly","given":"Michael C."}],"issued":{"date-parts":[["2012",10,5]]}}},{"id":2379,"uris":["http://zotero.org/users/1631417/items/G7F9NJMI"],"uri":["http://zotero.org/users/1631417/items/G7F9NJMI"],"itemData":{"id":2379,"type":"article-journal","title":"Spatio-Temporal Identification of Areas Suitable for West Nile Disease in the Mediterranean Basin and Central Europe","container-title":"PLOS ONE","page":"e0146024","volume":"10","issue":"12","source":"PLoS Journals","abstract":"West Nile virus (WNV) is a mosquito-transmitted Flavivirus belonging to the Japanese encephalitis antigenic complex of the Flaviviridae family. Its spread in the Mediterranean basin and the Balkans poses a significant risk to human health and forces public health officials to constantly monitor the virus transmission to ensure prompt application of preventive measures. In this context, predictive tools indicating the areas and periods at major risk of WNV transmission are of paramount importance. Spatial analysis approaches, which use environmental and climatic variables to find suitable habitats for WNV spread, can enhance predictive techniques. Using the Mahalanobis Distance statistic, areas ecologically most suitable for sustaining WNV transmission were identified in the Mediterranean basin and Central Europe. About 270 human and equine clinical cases notified in Italy, Greece, Portugal, Morocco, and Tunisia, between 2008 and 2012, have been considered. The environmental variables included in the model were altitude, slope, night time Land Surface Temperature, Normalized Difference Vegetation Index, Enhanced Vegetation Index, and daily temperature range. Seasonality of mosquito population has been modelled and included in the analyses to produce monthly maps of suitable areas for West Nile Disease. Between May and July, the most suitable areas are located in Tunisia, Libya, Egypt, and North Cyprus. Summer/Autumn months, particularly between August and October, characterize the suitability in Italy, France, Spain, the Balkan countries, Morocco, North Tunisia, the Mediterranean coast of Africa, and the Middle East. The persistence of suitable conditions in December is confined to the coastal areas of Morocco, Tunisia, Libya, Egypt, and Israel.","DOI":"10.1371/journal.pone.0146024","ISSN":"1932-6203","journalAbbreviation":"PLOS ONE","language":"en","author":[{"family":"Conte","given":"Annamaria"},{"family":"Candeloro","given":"Luca"},{"family":"Ippoliti","given":"Carla"},{"family":"Monaco","given":"Federica"},{"family":"Massis","given":"Fabrizio De"},{"family":"Bruno","given":"Rossana"},{"family":"Sabatino","given":"Daria Di"},{"family":"Danzetta","given":"Maria Luisa"},{"family":"Benjelloun","given":"Abdennasser"},{"family":"Belkadi","given":"Bouchra"},{"family":"Harrak","given":"Mehdi El"},{"family":"Declich","given":"Silvia"},{"family":"Rizzo","given":"Caterina"},{"family":"Hammami","given":"Salah"},{"family":"Hassine","given":"Thameur Ben"},{"family":"Calistri","given":"Paolo"},{"family":"Savini","given":"Giovanni"}],"issued":{"date-parts":[["2015",12,30]]}}},{"id":909,"uris":["http://zotero.org/users/1631417/items/RRLL3ZUS"],"uri":["http://zotero.org/users/1631417/items/RRLL3ZUS"],"itemData":{"id":909,"type":"article-journal","title":"Identifying the Environmental Conditions Favouring West Nile Virus Outbreaks in Europe","container-title":"PLOS ONE","page":"e0121158","volume":"10","issue":"3","source":"DOI.org (Crossref)","DOI":"10.1371/journal.pone.0121158","ISSN":"1932-6203","journalAbbreviation":"PLoS ONE","language":"en","author":[{"family":"Marcantonio","given":"Matteo"},{"family":"Rizzoli","given":"Annapaola"},{"family":"Metz","given":"Markus"},{"family":"Rosà","given":"Roberto"},{"family":"Marini","given":"Giovanni"},{"family":"Chadwick","given":"Elizabeth"},{"family":"Neteler","given":"Markus"}],"editor":[{"family":"Gourbiere","given":"Sebastien"}],"issued":{"date-parts":[["2015",3,24]]}}},{"id":384,"uris":["http://zotero.org/users/1631417/items/HAUDET7D"],"uri":["http://zotero.org/users/1631417/items/HAUDET7D"],"itemData":{"id":384,"type":"article-journal","title":"Early warning of West Nile virus mosquito vector: climate and land use models successfully explain phenology and abundance of Culex pipiens mosquitoes in north-western Italy","container-title":"Parasites &amp; Vectors","page":"269","volume":"7","source":"ISI Web of Knowledge","abstract":"Background: West Nile Virus (WNV) is an emerging global health threat. Transmission risk is strongly related to the abundance of mosquito vectors, typically Culex pipiens in Europe. Early-warning predictors of mosquito population dynamics would therefore help guide entomological surveillance and thereby facilitate early warnings of transmission risk. Methods: We analysed an 11-year time series (2001 to 2011) of Cx. pipiens mosquito captures from the Piedmont region of north-western Italy to determine the principal drivers of mosquito population dynamics. Linear mixed models were implemented to examine the relationship between Cx. pipiens population dynamics and environmental predictors including temperature, precipitation, Normalized Difference Water Index (NDWI) and the proximity of mosquito traps to urban areas and rice fields. Results: Warm temperatures early in the year were associated with an earlier start to the mosquito season and increased season length, and later in the year, with decreased abundance. Early precipitation delayed the start and shortened the length of the mosquito season, but increased total abundance. Conversely, precipitation later in the year was associated with a longer season. Finally, higher NDWI early in the year was associated with an earlier start to the season and increased season length, but was not associated with abundance. Proximity to rice fields predicted higher total abundance when included in some models, but was not a significant predictor of phenology. Proximity to urban areas was not a significant predictor in any of our models. Predicted variations in start of the season and season length ranged from one to three weeks, across the measured range of variables. Predicted mosquito abundance was highly variable, with numbers in excess of 1000 per trap per year when late season temperatures were low (average 21 C) to only 150 when late season temperatures were high (average 30 C). Conclusions: Climate data collected early in the year, in conjunction with local land use, can be used to provide early warning of both the timing and magnitude of mosquito outbreaks. This potentially allows targeted mosquito control measures to be implemented, with implications for prevention and control of West Nile Virus and other mosquito borne diseases.","DOI":"10.1186/1756-3305-7-269","ISSN":"1756-3305","note":"WOS:000337321600001","title-short":"Early warning of West Nile virus mosquito vector","journalAbbreviation":"Parasites Vectors","language":"English","author":[{"family":"Rosà","given":"Roberto"},{"family":"Marini","given":"Giovanni"},{"family":"Bolzoni","given":"Luca"},{"family":"Neteler","given":"Markus"},{"family":"Metz","given":"Markus"},{"family":"Delucchi","given":"Luca"},{"family":"Chadwick","given":"Elizabeth A."},{"family":"Balbo","given":"Luca"},{"family":"Mosca","given":"Andrea"},{"family":"Giacobini","given":"Mario"},{"family":"Bertolotti","given":"Luigi"},{"family":"Rizzoli","given":"Annapaola"}],"issued":{"date-parts":[["2014",6,12]]}}}],"schema":"https://github.com/citation-style-language/schema/raw/master/csl-citation.json"} </w:instrText>
      </w:r>
      <w:r w:rsidR="00CA788D">
        <w:rPr>
          <w:lang w:val="en-US"/>
        </w:rPr>
        <w:fldChar w:fldCharType="separate"/>
      </w:r>
      <w:r w:rsidR="00E466F8" w:rsidRPr="00633121">
        <w:rPr>
          <w:rFonts w:ascii="Calibri" w:hAnsi="Calibri" w:cs="Calibri"/>
          <w:szCs w:val="24"/>
          <w:lang w:val="en-US"/>
        </w:rPr>
        <w:t>(Bisanzio et al., 2011; Candeloro et al., 2020; Chuang and Wimberly, 2012; Conte et al., 2015; Marcantonio et al., 2015; Rosà et al., 2014)</w:t>
      </w:r>
      <w:r w:rsidR="00CA788D">
        <w:rPr>
          <w:lang w:val="en-US"/>
        </w:rPr>
        <w:fldChar w:fldCharType="end"/>
      </w:r>
      <w:r w:rsidR="00CA788D">
        <w:rPr>
          <w:lang w:val="en-US"/>
        </w:rPr>
        <w:t xml:space="preserve">, although air </w:t>
      </w:r>
      <w:r w:rsidR="00CA788D" w:rsidRPr="000A4F6D">
        <w:rPr>
          <w:lang w:val="en-US"/>
        </w:rPr>
        <w:t>temperature</w:t>
      </w:r>
      <w:r w:rsidR="00CA788D">
        <w:rPr>
          <w:lang w:val="en-US"/>
        </w:rPr>
        <w:t>, as usually</w:t>
      </w:r>
      <w:r w:rsidR="00CA788D" w:rsidRPr="000A4F6D">
        <w:rPr>
          <w:lang w:val="en-US"/>
        </w:rPr>
        <w:t xml:space="preserve"> </w:t>
      </w:r>
      <w:r w:rsidR="00CA788D">
        <w:rPr>
          <w:lang w:val="en-US"/>
        </w:rPr>
        <w:t>collected through ground stations</w:t>
      </w:r>
      <w:r w:rsidR="00CA788D" w:rsidRPr="000A4F6D">
        <w:rPr>
          <w:lang w:val="en-US"/>
        </w:rPr>
        <w:t xml:space="preserve"> above 2m from the ground</w:t>
      </w:r>
      <w:r w:rsidR="00CA788D">
        <w:rPr>
          <w:lang w:val="en-US"/>
        </w:rPr>
        <w:t>, might represent a better predictor from a biological perspective. However, it seems reasonable to assume that such temperature is correlated with LST, so the latter might be a proxy for the former.</w:t>
      </w:r>
    </w:p>
    <w:p w14:paraId="49EEC958" w14:textId="349AB413" w:rsidR="00F23B3C" w:rsidRPr="00F23B3C" w:rsidRDefault="00C579B2" w:rsidP="006C28A1">
      <w:pPr>
        <w:spacing w:line="480" w:lineRule="auto"/>
        <w:rPr>
          <w:b/>
          <w:lang w:val="en-US"/>
        </w:rPr>
      </w:pPr>
      <w:r>
        <w:rPr>
          <w:b/>
          <w:lang w:val="en-US"/>
        </w:rPr>
        <w:t>4.1</w:t>
      </w:r>
      <w:r w:rsidR="00F23B3C" w:rsidRPr="00F23B3C">
        <w:rPr>
          <w:b/>
          <w:lang w:val="en-US"/>
        </w:rPr>
        <w:t xml:space="preserve"> Conclusions</w:t>
      </w:r>
    </w:p>
    <w:p w14:paraId="5FF739DA" w14:textId="2332D6A8" w:rsidR="006435C3" w:rsidRPr="006435C3" w:rsidRDefault="00F23B3C" w:rsidP="006C28A1">
      <w:pPr>
        <w:spacing w:line="480" w:lineRule="auto"/>
        <w:rPr>
          <w:lang w:val="en-US"/>
        </w:rPr>
      </w:pPr>
      <w:r>
        <w:rPr>
          <w:lang w:val="en-US"/>
        </w:rPr>
        <w:t>Despite its limitation</w:t>
      </w:r>
      <w:r w:rsidR="003A279C">
        <w:rPr>
          <w:lang w:val="en-US"/>
        </w:rPr>
        <w:t>s</w:t>
      </w:r>
      <w:r w:rsidR="008A6156">
        <w:rPr>
          <w:lang w:val="en-US"/>
        </w:rPr>
        <w:t>, o</w:t>
      </w:r>
      <w:r w:rsidR="00655ED1">
        <w:rPr>
          <w:lang w:val="en-US"/>
        </w:rPr>
        <w:t xml:space="preserve">ur </w:t>
      </w:r>
      <w:r>
        <w:rPr>
          <w:lang w:val="en-US"/>
        </w:rPr>
        <w:t>study</w:t>
      </w:r>
      <w:r w:rsidR="00655ED1">
        <w:rPr>
          <w:lang w:val="en-US"/>
        </w:rPr>
        <w:t xml:space="preserve"> highlight</w:t>
      </w:r>
      <w:r>
        <w:rPr>
          <w:lang w:val="en-US"/>
        </w:rPr>
        <w:t>s</w:t>
      </w:r>
      <w:r w:rsidR="00655ED1">
        <w:rPr>
          <w:lang w:val="en-US"/>
        </w:rPr>
        <w:t xml:space="preserve"> that</w:t>
      </w:r>
      <w:r w:rsidR="006435C3">
        <w:rPr>
          <w:lang w:val="en-US"/>
        </w:rPr>
        <w:t xml:space="preserve"> </w:t>
      </w:r>
      <w:r w:rsidR="006435C3" w:rsidRPr="006435C3">
        <w:rPr>
          <w:lang w:val="en-US"/>
        </w:rPr>
        <w:t>weather an</w:t>
      </w:r>
      <w:r w:rsidR="006435C3">
        <w:rPr>
          <w:lang w:val="en-US"/>
        </w:rPr>
        <w:t xml:space="preserve">omalies at the beginning of the </w:t>
      </w:r>
      <w:r w:rsidR="006435C3" w:rsidRPr="006435C3">
        <w:rPr>
          <w:lang w:val="en-US"/>
        </w:rPr>
        <w:t xml:space="preserve">mosquito breeding season might </w:t>
      </w:r>
      <w:r w:rsidR="00853084">
        <w:rPr>
          <w:lang w:val="en-US"/>
        </w:rPr>
        <w:t>be considered</w:t>
      </w:r>
      <w:r w:rsidR="00853084" w:rsidRPr="006435C3">
        <w:rPr>
          <w:lang w:val="en-US"/>
        </w:rPr>
        <w:t xml:space="preserve"> </w:t>
      </w:r>
      <w:r w:rsidR="006435C3" w:rsidRPr="006435C3">
        <w:rPr>
          <w:lang w:val="en-US"/>
        </w:rPr>
        <w:t>as an early warning signal for public health authorities</w:t>
      </w:r>
      <w:r w:rsidR="00584164">
        <w:rPr>
          <w:lang w:val="en-US"/>
        </w:rPr>
        <w:t>, in particular those already implementing surveillance program</w:t>
      </w:r>
      <w:r w:rsidR="00244E9D">
        <w:rPr>
          <w:lang w:val="en-US"/>
        </w:rPr>
        <w:t>s</w:t>
      </w:r>
      <w:r w:rsidR="003859FB">
        <w:rPr>
          <w:lang w:val="en-US"/>
        </w:rPr>
        <w:t xml:space="preserve">. </w:t>
      </w:r>
      <w:r w:rsidR="00584164">
        <w:rPr>
          <w:lang w:val="en-US"/>
        </w:rPr>
        <w:t>In fact,</w:t>
      </w:r>
      <w:r w:rsidR="003859FB">
        <w:rPr>
          <w:lang w:val="en-US"/>
        </w:rPr>
        <w:t xml:space="preserve"> </w:t>
      </w:r>
      <w:r w:rsidR="00584164">
        <w:rPr>
          <w:lang w:val="en-US"/>
        </w:rPr>
        <w:t>spring anomalies might encourage them t</w:t>
      </w:r>
      <w:r w:rsidR="006435C3" w:rsidRPr="006435C3">
        <w:rPr>
          <w:lang w:val="en-US"/>
        </w:rPr>
        <w:t xml:space="preserve">o </w:t>
      </w:r>
      <w:r w:rsidR="003859FB">
        <w:rPr>
          <w:lang w:val="en-US"/>
        </w:rPr>
        <w:t xml:space="preserve">strengthen </w:t>
      </w:r>
      <w:r w:rsidR="00584164">
        <w:rPr>
          <w:lang w:val="en-US"/>
        </w:rPr>
        <w:t xml:space="preserve">such </w:t>
      </w:r>
      <w:r w:rsidR="003859FB">
        <w:rPr>
          <w:lang w:val="en-US"/>
        </w:rPr>
        <w:t xml:space="preserve">ongoing surveillance </w:t>
      </w:r>
      <w:r w:rsidR="00584164">
        <w:rPr>
          <w:lang w:val="en-US"/>
        </w:rPr>
        <w:t>efforts</w:t>
      </w:r>
      <w:r w:rsidR="003859FB">
        <w:rPr>
          <w:lang w:val="en-US"/>
        </w:rPr>
        <w:t xml:space="preserve"> or to implement</w:t>
      </w:r>
      <w:r w:rsidR="00965651">
        <w:rPr>
          <w:lang w:val="en-US"/>
        </w:rPr>
        <w:t xml:space="preserve"> earlier control treatments.</w:t>
      </w:r>
    </w:p>
    <w:p w14:paraId="4A75CC13" w14:textId="77777777" w:rsidR="006435C3" w:rsidRPr="006435C3" w:rsidRDefault="006435C3" w:rsidP="006C28A1">
      <w:pPr>
        <w:spacing w:line="480" w:lineRule="auto"/>
        <w:rPr>
          <w:lang w:val="en-US"/>
        </w:rPr>
      </w:pPr>
    </w:p>
    <w:p w14:paraId="4D8ED931" w14:textId="77777777" w:rsidR="009818F6" w:rsidRPr="00633121" w:rsidRDefault="009818F6" w:rsidP="006C28A1">
      <w:pPr>
        <w:spacing w:line="480" w:lineRule="auto"/>
        <w:rPr>
          <w:b/>
        </w:rPr>
      </w:pPr>
      <w:r w:rsidRPr="00633121">
        <w:rPr>
          <w:b/>
        </w:rPr>
        <w:t>References</w:t>
      </w:r>
    </w:p>
    <w:p w14:paraId="0AC25B1F" w14:textId="7061B309" w:rsidR="005F3B92" w:rsidRPr="00633121" w:rsidRDefault="00EC593B" w:rsidP="00633121">
      <w:pPr>
        <w:spacing w:line="480" w:lineRule="auto"/>
      </w:pPr>
      <w:r>
        <w:rPr>
          <w:lang w:val="en-US"/>
        </w:rPr>
        <w:lastRenderedPageBreak/>
        <w:fldChar w:fldCharType="begin"/>
      </w:r>
      <w:r w:rsidR="00E466F8">
        <w:instrText xml:space="preserve"> ADDIN ZOTERO_BIBL {"uncited":[],"omitted":[],"custom":[]} CSL_BIBLIOGRAPHY </w:instrText>
      </w:r>
      <w:r>
        <w:rPr>
          <w:lang w:val="en-US"/>
        </w:rPr>
        <w:fldChar w:fldCharType="separate"/>
      </w:r>
      <w:r w:rsidR="005F3B92" w:rsidRPr="00633121">
        <w:t xml:space="preserve">Bisanzio, D., Giacobini, M., Bertolotti, L., Mosca, A., Balbo, L., Kitron, U., Vazquez-Prokopec, G.M., 2011. </w:t>
      </w:r>
      <w:r w:rsidR="005F3B92" w:rsidRPr="00633121">
        <w:rPr>
          <w:lang w:val="en-US"/>
        </w:rPr>
        <w:t xml:space="preserve">Spatio-temporal patterns of distribution of West Nile virus vectors in eastern Piedmont Region, Italy. </w:t>
      </w:r>
      <w:r w:rsidR="005F3B92" w:rsidRPr="00633121">
        <w:t>Parasit. Vectors 4, 230. https://doi.org/10.1186/1756-3305-4-230</w:t>
      </w:r>
    </w:p>
    <w:p w14:paraId="5D2E6D35" w14:textId="77777777" w:rsidR="005F3B92" w:rsidRPr="00633121" w:rsidRDefault="005F3B92" w:rsidP="00633121">
      <w:pPr>
        <w:spacing w:line="480" w:lineRule="auto"/>
        <w:rPr>
          <w:lang w:val="en-US"/>
        </w:rPr>
      </w:pPr>
      <w:r w:rsidRPr="00633121">
        <w:t xml:space="preserve">Candeloro, L., Ippoliti, C., Iapaolo, F., Monaco, F., Morelli, D., Cuccu, R., Fronte, P., Calderara, S., Vincenzi, S., Porrello, A., D’Alterio, N., Calistri, P., Conte, A., 2020. </w:t>
      </w:r>
      <w:r w:rsidRPr="00633121">
        <w:rPr>
          <w:lang w:val="en-US"/>
        </w:rPr>
        <w:t>Predicting WNV Circulation in Italy Using Earth Observation Data and Extreme Gradient Boosting Model. Remote Sens. 12, 3064. https://doi.org/10.3390/rs12183064</w:t>
      </w:r>
    </w:p>
    <w:p w14:paraId="592065E4" w14:textId="77777777" w:rsidR="005F3B92" w:rsidRPr="00633121" w:rsidRDefault="005F3B92" w:rsidP="00633121">
      <w:pPr>
        <w:spacing w:line="480" w:lineRule="auto"/>
        <w:rPr>
          <w:lang w:val="en-US"/>
        </w:rPr>
      </w:pPr>
      <w:r w:rsidRPr="00633121">
        <w:rPr>
          <w:lang w:val="en-US"/>
        </w:rPr>
        <w:t>Chaves, L.F., Hamer, G.L., Walker, E.D., Brown, W.M., Ruiz, M.O., Kitron, U.D., 2011. Climatic variability and landscape heterogeneity impact urban mosquito diversity and vector abundance and infection. Ecosphere 2, art70. https://doi.org/10.1890/ES11-00088.1</w:t>
      </w:r>
    </w:p>
    <w:p w14:paraId="4AF1BB49" w14:textId="77777777" w:rsidR="005F3B92" w:rsidRPr="00633121" w:rsidRDefault="005F3B92" w:rsidP="00633121">
      <w:pPr>
        <w:spacing w:line="480" w:lineRule="auto"/>
        <w:rPr>
          <w:lang w:val="en-US"/>
        </w:rPr>
      </w:pPr>
      <w:r w:rsidRPr="00633121">
        <w:rPr>
          <w:lang w:val="en-US"/>
        </w:rPr>
        <w:t>Chuang, T.-W., Hildreth, M.B., Vanroekel, D.L., Wimberly, M.C., 2011a. Weather and Land Cover Influences on Mosquito Populations in Sioux Falls, South Dakota. J. Med. Entomol. 48, 669–679. https://doi.org/10.1603/ME10246</w:t>
      </w:r>
    </w:p>
    <w:p w14:paraId="36AAC918" w14:textId="77777777" w:rsidR="005F3B92" w:rsidRPr="00633121" w:rsidRDefault="005F3B92" w:rsidP="00633121">
      <w:pPr>
        <w:spacing w:line="480" w:lineRule="auto"/>
        <w:rPr>
          <w:lang w:val="en-US"/>
        </w:rPr>
      </w:pPr>
      <w:r w:rsidRPr="00633121">
        <w:rPr>
          <w:lang w:val="en-US"/>
        </w:rPr>
        <w:t>Chuang, T.-W., Hockett, C.W., Kightlinger, L., Wimberly, M.C., 2012. Landscape-Level Spatial Patterns of West Nile Virus Risk in the Northern Great Plains. Am. J. Trop. Med. Hyg. 86, 724–731. https://doi.org/10.4269/ajtmh.2012.11-0515</w:t>
      </w:r>
    </w:p>
    <w:p w14:paraId="50F174EF" w14:textId="77777777" w:rsidR="005F3B92" w:rsidRPr="00633121" w:rsidRDefault="005F3B92" w:rsidP="00633121">
      <w:pPr>
        <w:spacing w:line="480" w:lineRule="auto"/>
        <w:rPr>
          <w:lang w:val="en-US"/>
        </w:rPr>
      </w:pPr>
      <w:r w:rsidRPr="00633121">
        <w:rPr>
          <w:lang w:val="en-US"/>
        </w:rPr>
        <w:t>Chuang, T.-W., Knepper, R.G., Stanuszek, W.W., Walker, E.D., Wilson, M.L., 2011b. Temporal and Spatial Patterns of West Nile Virus Transmission in Saginaw County, Michigan, 2003–2006. J. Med. Entomol. 48, 1047–1056. https://doi.org/10.1603/ME10138</w:t>
      </w:r>
    </w:p>
    <w:p w14:paraId="5A1FDF25" w14:textId="77777777" w:rsidR="005F3B92" w:rsidRPr="00633121" w:rsidRDefault="005F3B92" w:rsidP="00633121">
      <w:pPr>
        <w:spacing w:line="480" w:lineRule="auto"/>
        <w:rPr>
          <w:lang w:val="en-US"/>
        </w:rPr>
      </w:pPr>
      <w:r w:rsidRPr="00633121">
        <w:rPr>
          <w:lang w:val="en-US"/>
        </w:rPr>
        <w:t>Chuang, T.-W., Wimberly, M.C., 2012. Remote Sensing of Climatic Anomalies and West Nile Virus Incidence in the Northern Great Plains of the United States. PLOS ONE 7, e46882. https://doi.org/10.1371/journal.pone.0046882</w:t>
      </w:r>
    </w:p>
    <w:p w14:paraId="13C084FB" w14:textId="77777777" w:rsidR="005F3B92" w:rsidRPr="00633121" w:rsidRDefault="005F3B92" w:rsidP="00633121">
      <w:pPr>
        <w:spacing w:line="480" w:lineRule="auto"/>
      </w:pPr>
      <w:r w:rsidRPr="00633121">
        <w:rPr>
          <w:lang w:val="en-US"/>
        </w:rPr>
        <w:t xml:space="preserve">Conte, A., Candeloro, L., Ippoliti, C., Monaco, F., Massis, F.D., Bruno, R., Sabatino, D.D., Danzetta, M.L., Benjelloun, A., Belkadi, B., Harrak, M.E., Declich, S., Rizzo, C., Hammami, S., Hassine, T.B., Calistri, P., Savini, </w:t>
      </w:r>
      <w:r w:rsidRPr="00633121">
        <w:rPr>
          <w:lang w:val="en-US"/>
        </w:rPr>
        <w:lastRenderedPageBreak/>
        <w:t xml:space="preserve">G., 2015. Spatio-Temporal Identification of Areas Suitable for West Nile Disease in the Mediterranean Basin and Central Europe. </w:t>
      </w:r>
      <w:r w:rsidRPr="00633121">
        <w:t>PLOS ONE 10, e0146024. https://doi.org/10.1371/journal.pone.0146024</w:t>
      </w:r>
    </w:p>
    <w:p w14:paraId="5BBA524B" w14:textId="77777777" w:rsidR="005F3B92" w:rsidRPr="00633121" w:rsidRDefault="005F3B92" w:rsidP="00633121">
      <w:pPr>
        <w:spacing w:line="480" w:lineRule="auto"/>
        <w:rPr>
          <w:lang w:val="en-US"/>
        </w:rPr>
      </w:pPr>
      <w:r w:rsidRPr="00633121">
        <w:t xml:space="preserve">Cotar, A.I., Falcuta, E., Prioteasa, L.F., Dinu, S., Ceianu, C.S., Paz, S., 2016. </w:t>
      </w:r>
      <w:r w:rsidRPr="00633121">
        <w:rPr>
          <w:lang w:val="en-US"/>
        </w:rPr>
        <w:t>Transmission Dynamics of the West Nile Virus in Mosquito Vector Populations under the Influence of Weather Factors in the Danube Delta, Romania. EcoHealth 13, 796–807. https://doi.org/10.1007/s10393-016-1176-y</w:t>
      </w:r>
    </w:p>
    <w:p w14:paraId="15F40188" w14:textId="77777777" w:rsidR="005F3B92" w:rsidRPr="00633121" w:rsidRDefault="005F3B92" w:rsidP="00633121">
      <w:pPr>
        <w:spacing w:line="480" w:lineRule="auto"/>
        <w:rPr>
          <w:lang w:val="en-US"/>
        </w:rPr>
      </w:pPr>
      <w:r w:rsidRPr="00633121">
        <w:rPr>
          <w:lang w:val="en-US"/>
        </w:rPr>
        <w:t>European Centre for Disease Prevention and Control, 2020. Surveillance Atlas of Infectious Diseases.</w:t>
      </w:r>
    </w:p>
    <w:p w14:paraId="4CEB82AA" w14:textId="77777777" w:rsidR="005F3B92" w:rsidRPr="00633121" w:rsidRDefault="005F3B92" w:rsidP="00633121">
      <w:pPr>
        <w:spacing w:line="480" w:lineRule="auto"/>
        <w:rPr>
          <w:lang w:val="en-US"/>
        </w:rPr>
      </w:pPr>
      <w:r w:rsidRPr="00633121">
        <w:rPr>
          <w:lang w:val="en-US"/>
        </w:rPr>
        <w:t>European Centre for Disease Prevention and Control, 2018. Epidemiological update: West Nile virus transmission season in Europe, 2018.</w:t>
      </w:r>
    </w:p>
    <w:p w14:paraId="02009FCF" w14:textId="77777777" w:rsidR="005F3B92" w:rsidRPr="00633121" w:rsidRDefault="005F3B92" w:rsidP="00633121">
      <w:pPr>
        <w:spacing w:line="480" w:lineRule="auto"/>
        <w:rPr>
          <w:lang w:val="en-US"/>
        </w:rPr>
      </w:pPr>
      <w:r w:rsidRPr="00633121">
        <w:rPr>
          <w:lang w:val="en-US"/>
        </w:rPr>
        <w:t>Eurostat, 2020. Background - Eurostat [WWW Document]. URL https://ec.europa.eu/eurostat/web/nuts/background (accessed 10.19.20).</w:t>
      </w:r>
    </w:p>
    <w:p w14:paraId="6CFF78D3" w14:textId="77777777" w:rsidR="005F3B92" w:rsidRPr="00633121" w:rsidRDefault="005F3B92" w:rsidP="00633121">
      <w:pPr>
        <w:spacing w:line="480" w:lineRule="auto"/>
        <w:rPr>
          <w:lang w:val="en-US"/>
        </w:rPr>
      </w:pPr>
      <w:r w:rsidRPr="00633121">
        <w:rPr>
          <w:lang w:val="en-US"/>
        </w:rPr>
        <w:t>Ewing, D.A., Cobbold, C.A., Purse, B.V., Nunn, M.A., White, S.M., 2016. Modelling the effect of temperature on the seasonal population dynamics of temperate mosquitoes. J. Theor. Biol. 400, 65–79. https://doi.org/10.1016/j.jtbi.2016.04.008</w:t>
      </w:r>
    </w:p>
    <w:p w14:paraId="1FCB3270" w14:textId="77777777" w:rsidR="005F3B92" w:rsidRPr="00633121" w:rsidRDefault="005F3B92" w:rsidP="00633121">
      <w:pPr>
        <w:spacing w:line="480" w:lineRule="auto"/>
        <w:rPr>
          <w:lang w:val="en-US"/>
        </w:rPr>
      </w:pPr>
      <w:r w:rsidRPr="00633121">
        <w:rPr>
          <w:lang w:val="en-US"/>
        </w:rPr>
        <w:t>Hayes, J., Hsi, B.P., 1975. Interrelationships Between Selected Meteorologic Phenomena and Immature Stages of Culex Pipiens Quinquefasciatus Say: Study of an Isolated Population. J. Med. Entomol. 12, 299–308. https://doi.org/10.1093/jmedent/12.3.299</w:t>
      </w:r>
    </w:p>
    <w:p w14:paraId="515ABFF0" w14:textId="77777777" w:rsidR="005F3B92" w:rsidRPr="00633121" w:rsidRDefault="005F3B92" w:rsidP="00633121">
      <w:pPr>
        <w:spacing w:line="480" w:lineRule="auto"/>
        <w:rPr>
          <w:lang w:val="en-US"/>
        </w:rPr>
      </w:pPr>
      <w:r w:rsidRPr="00633121">
        <w:rPr>
          <w:lang w:val="en-US"/>
        </w:rPr>
        <w:t>Hernández-Triana, L.M., Jeffries, C.L., Mansfield, K.L., Carnell, G., Fooks, A.R., Johnson, N., 2014. Emergence of West Nile Virus Lineage 2 in Europe: A Review on the Introduction and Spread of a Mosquito-Borne Disease. Front. Public Health 2. https://doi.org/10.3389/fpubh.2014.00271</w:t>
      </w:r>
    </w:p>
    <w:p w14:paraId="21823E72" w14:textId="77777777" w:rsidR="005F3B92" w:rsidRPr="00633121" w:rsidRDefault="005F3B92" w:rsidP="00633121">
      <w:pPr>
        <w:spacing w:line="480" w:lineRule="auto"/>
        <w:rPr>
          <w:lang w:val="en-US"/>
        </w:rPr>
      </w:pPr>
      <w:r w:rsidRPr="00633121">
        <w:rPr>
          <w:lang w:val="en-US"/>
        </w:rPr>
        <w:t>Holicki, C.M., Ziegler, U., Răileanu, C., Kampen, H., Werner, D., Schulz, J., Silaghi, C., Groschup, M.H., Vasić, A., 2020. West Nile Virus Lineage 2 Vector Competence of Indigenous Culex and Aedes Mosquitoes from Germany at Temperate Climate Conditions. Viruses 12, 561. https://doi.org/10.3390/v12050561</w:t>
      </w:r>
    </w:p>
    <w:p w14:paraId="1CA2503E" w14:textId="77777777" w:rsidR="005F3B92" w:rsidRPr="00633121" w:rsidRDefault="005F3B92" w:rsidP="00633121">
      <w:pPr>
        <w:spacing w:line="480" w:lineRule="auto"/>
        <w:rPr>
          <w:lang w:val="en-US"/>
        </w:rPr>
      </w:pPr>
      <w:r w:rsidRPr="00633121">
        <w:rPr>
          <w:lang w:val="en-US"/>
        </w:rPr>
        <w:lastRenderedPageBreak/>
        <w:t>Kioutsioukis, I., Stilianakis, N.I., 2019. Assessment of West nile virus transmission risk from a weather-dependent epidemiological model and a global sensitivity analysis framework. Acta Trop. 193, 129–141. https://doi.org/10.1016/j.actatropica.2019.03.003</w:t>
      </w:r>
    </w:p>
    <w:p w14:paraId="19ED102D" w14:textId="77777777" w:rsidR="005F3B92" w:rsidRPr="00633121" w:rsidRDefault="005F3B92" w:rsidP="00633121">
      <w:pPr>
        <w:spacing w:line="480" w:lineRule="auto"/>
        <w:rPr>
          <w:lang w:val="en-US"/>
        </w:rPr>
      </w:pPr>
      <w:r w:rsidRPr="00633121">
        <w:rPr>
          <w:lang w:val="en-US"/>
        </w:rPr>
        <w:t>Kwan, J.L., Kluh, S., Reisen, W.K., 2012. Antecedent Avian Immunity Limits Tangential Transmission of West Nile Virus to Humans. PLOS ONE 7, e34127. https://doi.org/10.1371/journal.pone.0034127</w:t>
      </w:r>
    </w:p>
    <w:p w14:paraId="369243EC" w14:textId="77777777" w:rsidR="005F3B92" w:rsidRPr="00633121" w:rsidRDefault="005F3B92" w:rsidP="00633121">
      <w:pPr>
        <w:spacing w:line="480" w:lineRule="auto"/>
        <w:rPr>
          <w:lang w:val="en-US"/>
        </w:rPr>
      </w:pPr>
      <w:r w:rsidRPr="00633121">
        <w:rPr>
          <w:lang w:val="en-US"/>
        </w:rPr>
        <w:t>Loetti, V., Schweigmann, N., Burroni, N., 2011. Development rates, larval survivorship and wing length of Culex pipiens (Diptera: Culicidae) at constant temperatures. J. Nat. Hist. 45, 2203–2213. https://doi.org/10.1080/00222933.2011.590946</w:t>
      </w:r>
    </w:p>
    <w:p w14:paraId="244489B4" w14:textId="77777777" w:rsidR="005F3B92" w:rsidRPr="00633121" w:rsidRDefault="005F3B92" w:rsidP="00633121">
      <w:pPr>
        <w:spacing w:line="480" w:lineRule="auto"/>
      </w:pPr>
      <w:r w:rsidRPr="00633121">
        <w:rPr>
          <w:lang w:val="en-US"/>
        </w:rPr>
        <w:t xml:space="preserve">Marcantonio, M., Rizzoli, A., Metz, M., Rosà, R., Marini, G., Chadwick, E., Neteler, M., 2015. Identifying the Environmental Conditions Favouring West Nile Virus Outbreaks in Europe. </w:t>
      </w:r>
      <w:r w:rsidRPr="00633121">
        <w:t>PLOS ONE 10, e0121158. https://doi.org/10.1371/journal.pone.0121158</w:t>
      </w:r>
    </w:p>
    <w:p w14:paraId="7463977A" w14:textId="77777777" w:rsidR="005F3B92" w:rsidRPr="00633121" w:rsidRDefault="005F3B92" w:rsidP="00633121">
      <w:pPr>
        <w:spacing w:line="480" w:lineRule="auto"/>
      </w:pPr>
      <w:r w:rsidRPr="00633121">
        <w:t xml:space="preserve">Marini, G., Calzolari, M., Angelini, P., Bellini, R., Bellini, S., Bolzoni, L., Torri, D., Defilippo, F., Dorigatti, I., Nikolay, B., Pugliese, A., Rosà, R., Tamba, M., 2020. </w:t>
      </w:r>
      <w:r w:rsidRPr="00633121">
        <w:rPr>
          <w:lang w:val="en-US"/>
        </w:rPr>
        <w:t xml:space="preserve">A quantitative comparison of West Nile virus incidence from 2013 to 2018 in Emilia-Romagna, Italy. </w:t>
      </w:r>
      <w:r w:rsidRPr="00633121">
        <w:t>PLoS Negl. Trop. Dis. 14, e0007953. https://doi.org/10.1371/journal.pntd.0007953</w:t>
      </w:r>
    </w:p>
    <w:p w14:paraId="2BB72266" w14:textId="77777777" w:rsidR="005F3B92" w:rsidRPr="00633121" w:rsidRDefault="005F3B92" w:rsidP="00633121">
      <w:pPr>
        <w:spacing w:line="480" w:lineRule="auto"/>
      </w:pPr>
      <w:r w:rsidRPr="00633121">
        <w:t xml:space="preserve">Marini, G., Poletti, P., Giacobini, M., Pugliese, A., Merler, S., Rosà, R., 2016. </w:t>
      </w:r>
      <w:r w:rsidRPr="00633121">
        <w:rPr>
          <w:lang w:val="en-US"/>
        </w:rPr>
        <w:t xml:space="preserve">The Role of Climatic and Density Dependent Factors in Shaping Mosquito Population Dynamics: The Case of Culex pipiens in Northwestern Italy. </w:t>
      </w:r>
      <w:r w:rsidRPr="00633121">
        <w:t>PLOS ONE 11, e0154018. https://doi.org/10.1371/journal.pone.0154018</w:t>
      </w:r>
    </w:p>
    <w:p w14:paraId="2BAF7F4B" w14:textId="77777777" w:rsidR="005F3B92" w:rsidRPr="00633121" w:rsidRDefault="005F3B92" w:rsidP="00633121">
      <w:pPr>
        <w:spacing w:line="480" w:lineRule="auto"/>
        <w:rPr>
          <w:lang w:val="en-US"/>
        </w:rPr>
      </w:pPr>
      <w:r w:rsidRPr="00633121">
        <w:t xml:space="preserve">Metz, M., Rocchini, D., Neteler, M., 2014. </w:t>
      </w:r>
      <w:r w:rsidRPr="00633121">
        <w:rPr>
          <w:lang w:val="en-US"/>
        </w:rPr>
        <w:t>Surface Temperatures at the Continental Scale: Tracking Changes with Remote Sensing at Unprecedented Detail. Remote Sens. 6, 3822–3840. https://doi.org/10.3390/rs6053822</w:t>
      </w:r>
    </w:p>
    <w:p w14:paraId="06B32ABB" w14:textId="77777777" w:rsidR="005F3B92" w:rsidRPr="00633121" w:rsidRDefault="005F3B92" w:rsidP="00633121">
      <w:pPr>
        <w:spacing w:line="480" w:lineRule="auto"/>
      </w:pPr>
      <w:r w:rsidRPr="00633121">
        <w:rPr>
          <w:lang w:val="en-US"/>
        </w:rPr>
        <w:t xml:space="preserve">Nguyen, A.T., Williams–Newkirk, A.J., Kitron, U.D., Chaves, L.F., 2012. Seasonal Weather, Nutrients, and Conspecific Presence Impacts on the Southern House Mosquito Oviposition Dynamics in Combined Sewage Overflows. </w:t>
      </w:r>
      <w:r w:rsidRPr="00633121">
        <w:t>J. Med. Entomol. 49, 1328–1338. https://doi.org/10.1603/ME12090</w:t>
      </w:r>
    </w:p>
    <w:p w14:paraId="227AEA2E" w14:textId="77777777" w:rsidR="005F3B92" w:rsidRPr="00633121" w:rsidRDefault="005F3B92" w:rsidP="00633121">
      <w:pPr>
        <w:spacing w:line="480" w:lineRule="auto"/>
        <w:rPr>
          <w:lang w:val="en-US"/>
        </w:rPr>
      </w:pPr>
      <w:r w:rsidRPr="00633121">
        <w:lastRenderedPageBreak/>
        <w:t xml:space="preserve">Paternoster, G., Babo Martins, S., Mattivi, A., Cagarelli, R., Angelini, P., Bellini, R., Santi, A., Galletti, G., Pupella, S., Marano, G., 2017. </w:t>
      </w:r>
      <w:r w:rsidRPr="00633121">
        <w:rPr>
          <w:lang w:val="en-US"/>
        </w:rPr>
        <w:t>Economics of One Health: Costs and benefits of integrated West Nile virus surveillance in Emilia-Romagna. PloS One 12, e0188156.</w:t>
      </w:r>
    </w:p>
    <w:p w14:paraId="60769A8F" w14:textId="77777777" w:rsidR="005F3B92" w:rsidRPr="00633121" w:rsidRDefault="005F3B92" w:rsidP="00633121">
      <w:pPr>
        <w:spacing w:line="480" w:lineRule="auto"/>
        <w:rPr>
          <w:lang w:val="en-US"/>
        </w:rPr>
      </w:pPr>
      <w:r w:rsidRPr="00633121">
        <w:rPr>
          <w:lang w:val="en-US"/>
        </w:rPr>
        <w:t>Paull, S.H., Horton, D.E., Ashfaq, M., Rastogi, D., Kramer, L.D., Diffenbaugh, N.S., Kilpatrick, A.M., 2017. Drought and immunity determine the intensity of West Nile virus epidemics and climate change impacts. Proc. R. Soc. B Biol. Sci. 284, 20162078. https://doi.org/10.1098/rspb.2016.2078</w:t>
      </w:r>
    </w:p>
    <w:p w14:paraId="41145477" w14:textId="77777777" w:rsidR="005F3B92" w:rsidRPr="00633121" w:rsidRDefault="005F3B92" w:rsidP="00633121">
      <w:pPr>
        <w:spacing w:line="480" w:lineRule="auto"/>
        <w:rPr>
          <w:lang w:val="en-US"/>
        </w:rPr>
      </w:pPr>
      <w:r w:rsidRPr="00633121">
        <w:rPr>
          <w:lang w:val="en-US"/>
        </w:rPr>
        <w:t>Paz, S., 2015. Climate change impacts on West Nile virus transmission in a global context. Philos. Trans. R. Soc. B Biol. Sci. 370, 20130561. https://doi.org/10.1098/rstb.2013.0561</w:t>
      </w:r>
    </w:p>
    <w:p w14:paraId="43F91E04" w14:textId="77777777" w:rsidR="005F3B92" w:rsidRPr="00633121" w:rsidRDefault="005F3B92" w:rsidP="00633121">
      <w:pPr>
        <w:spacing w:line="480" w:lineRule="auto"/>
        <w:rPr>
          <w:lang w:val="en-US"/>
        </w:rPr>
      </w:pPr>
      <w:r w:rsidRPr="00633121">
        <w:rPr>
          <w:lang w:val="en-US"/>
        </w:rPr>
        <w:t>Paz, S., Malkinson, D., Green, M.S., Tsioni, G., Papa, A., Danis, K., Sirbu, A., Ceianu, C., Katalin, K., Ferenczi, E., Zeller, H., Semenza, J.C., 2013. Permissive Summer Temperatures of the 2010 European West Nile Fever Upsurge. PLoS ONE 8, e56398. https://doi.org/10.1371/journal.pone.0056398</w:t>
      </w:r>
    </w:p>
    <w:p w14:paraId="47014F8D" w14:textId="77777777" w:rsidR="005F3B92" w:rsidRPr="00633121" w:rsidRDefault="005F3B92" w:rsidP="00633121">
      <w:pPr>
        <w:spacing w:line="480" w:lineRule="auto"/>
        <w:rPr>
          <w:lang w:val="en-US"/>
        </w:rPr>
      </w:pPr>
      <w:r w:rsidRPr="00633121">
        <w:rPr>
          <w:lang w:val="en-US"/>
        </w:rPr>
        <w:t>Petersen, L.R., Brault, A.C., Nasci, R.S., 2013. West Nile Virus: Review of the Literature. JAMA 310, 308–315. https://doi.org/10.1001/jama.2013.8042</w:t>
      </w:r>
    </w:p>
    <w:p w14:paraId="1855B4BC" w14:textId="77777777" w:rsidR="005F3B92" w:rsidRPr="00633121" w:rsidRDefault="005F3B92" w:rsidP="00633121">
      <w:pPr>
        <w:spacing w:line="480" w:lineRule="auto"/>
        <w:rPr>
          <w:lang w:val="en-US"/>
        </w:rPr>
      </w:pPr>
      <w:r w:rsidRPr="00633121">
        <w:rPr>
          <w:lang w:val="en-US"/>
        </w:rPr>
        <w:t>Poh, K.C., Chaves, L.F., Reyna-Nava, M., Roberts, C.M., Fredregill, C., Bueno, R., Debboun, M., Hamer, G.L., 2019. The influence of weather and weather variability on mosquito abundance and infection with West Nile virus in Harris County, Texas, USA. Sci. Total Environ. 675, 260–272. https://doi.org/10.1016/j.scitotenv.2019.04.109</w:t>
      </w:r>
    </w:p>
    <w:p w14:paraId="2B0341FA" w14:textId="77777777" w:rsidR="005F3B92" w:rsidRPr="00633121" w:rsidRDefault="005F3B92" w:rsidP="00633121">
      <w:pPr>
        <w:spacing w:line="480" w:lineRule="auto"/>
        <w:rPr>
          <w:lang w:val="en-US"/>
        </w:rPr>
      </w:pPr>
      <w:r w:rsidRPr="00633121">
        <w:rPr>
          <w:lang w:val="en-US"/>
        </w:rPr>
        <w:t>R Core Team, 2020. R: A language and environment for statistical computing.</w:t>
      </w:r>
    </w:p>
    <w:p w14:paraId="3706D7B5" w14:textId="77777777" w:rsidR="005F3B92" w:rsidRPr="00633121" w:rsidRDefault="005F3B92" w:rsidP="00633121">
      <w:pPr>
        <w:spacing w:line="480" w:lineRule="auto"/>
        <w:rPr>
          <w:lang w:val="en-US"/>
        </w:rPr>
      </w:pPr>
      <w:r w:rsidRPr="00633121">
        <w:rPr>
          <w:lang w:val="en-US"/>
        </w:rPr>
        <w:t>Reisen, W.K., Fang, Y., Martinez, V.M., 2006. Effects of temperature on the transmission of west nile virus by Culex tarsalis (Diptera: Culicidae). J. Med. Entomol. 43, 309–317. https://doi.org/10.1603/0022-2585(2006)043[0309:EOTOTT]2.0.CO;2</w:t>
      </w:r>
    </w:p>
    <w:p w14:paraId="1C8E03F6" w14:textId="430947D9" w:rsidR="005F3B92" w:rsidRPr="00633121" w:rsidRDefault="005F3B92" w:rsidP="00633121">
      <w:pPr>
        <w:spacing w:line="480" w:lineRule="auto"/>
        <w:rPr>
          <w:lang w:val="en-US"/>
        </w:rPr>
      </w:pPr>
      <w:r w:rsidRPr="00633121">
        <w:rPr>
          <w:lang w:val="en-US"/>
        </w:rPr>
        <w:t>Reisen, W.K., Thiemann, T., Barker, C.M., Lu, H., Carroll, B., Fang, Y., Lothrop, H.D., 2010. Effects of Warm Winter Temperature on the Abundance and Gonotrophic Activity of Culex (Diptera: Culicidae) in California. J. Med. Entomol. 47, 230–237. https://doi.org/10.1603/ME09207</w:t>
      </w:r>
    </w:p>
    <w:p w14:paraId="0F3AB99B" w14:textId="77777777" w:rsidR="005F3B92" w:rsidRPr="00633121" w:rsidRDefault="005F3B92" w:rsidP="00633121">
      <w:pPr>
        <w:spacing w:line="480" w:lineRule="auto"/>
      </w:pPr>
      <w:r w:rsidRPr="00633121">
        <w:rPr>
          <w:lang w:val="en-US"/>
        </w:rPr>
        <w:lastRenderedPageBreak/>
        <w:t xml:space="preserve">Ribeiro, G.S., Hamer, G.L., Diallo, M., Kitron, U., Ko, A.I., Weaver, S.C., 2020. Influence of herd immunity in the cyclical nature of arboviruses. </w:t>
      </w:r>
      <w:r w:rsidRPr="00633121">
        <w:t>Curr. Opin. Virol. 40, 1–10. https://doi.org/10.1016/j.coviro.2020.02.004</w:t>
      </w:r>
    </w:p>
    <w:p w14:paraId="5AEF1C7D" w14:textId="77777777" w:rsidR="005F3B92" w:rsidRPr="00633121" w:rsidRDefault="005F3B92" w:rsidP="00633121">
      <w:pPr>
        <w:spacing w:line="480" w:lineRule="auto"/>
        <w:rPr>
          <w:lang w:val="en-US"/>
        </w:rPr>
      </w:pPr>
      <w:r w:rsidRPr="00633121">
        <w:t xml:space="preserve">Rosà, R., Marini, G., Bolzoni, L., Neteler, M., Metz, M., Delucchi, L., Chadwick, E.A., Balbo, L., Mosca, A., Giacobini, M., Bertolotti, L., Rizzoli, A., 2014. </w:t>
      </w:r>
      <w:r w:rsidRPr="00633121">
        <w:rPr>
          <w:lang w:val="en-US"/>
        </w:rPr>
        <w:t>Early warning of West Nile virus mosquito vector: climate and land use models successfully explain phenology and abundance of Culex pipiens mosquitoes in north-western Italy. Parasit. Vectors 7, 269. https://doi.org/10.1186/1756-3305-7-269</w:t>
      </w:r>
    </w:p>
    <w:p w14:paraId="2224D58F" w14:textId="77777777" w:rsidR="005F3B92" w:rsidRPr="00633121" w:rsidRDefault="005F3B92" w:rsidP="00633121">
      <w:pPr>
        <w:spacing w:line="480" w:lineRule="auto"/>
        <w:rPr>
          <w:lang w:val="en-US"/>
        </w:rPr>
      </w:pPr>
      <w:r w:rsidRPr="00633121">
        <w:rPr>
          <w:lang w:val="en-US"/>
        </w:rPr>
        <w:t>Ruiz, M.O., Chaves, L.F., Hamer, G.L., Sun, T., Brown, W.M., Walker, E.D., Haramis, L., Goldberg, T.L., Kitron, U.D., 2010. Local impact of temperature and precipitation on West Nile virus infection in Culex species mosquitoes in northeast Illinois, USA. Parasit. Vectors 3, 19. https://doi.org/10.1186/1756-3305-3-19</w:t>
      </w:r>
    </w:p>
    <w:p w14:paraId="7A2182DF" w14:textId="77777777" w:rsidR="005F3B92" w:rsidRPr="00633121" w:rsidRDefault="005F3B92" w:rsidP="00633121">
      <w:pPr>
        <w:spacing w:line="480" w:lineRule="auto"/>
        <w:rPr>
          <w:lang w:val="en-US"/>
        </w:rPr>
      </w:pPr>
      <w:r w:rsidRPr="00633121">
        <w:rPr>
          <w:lang w:val="en-US"/>
        </w:rPr>
        <w:t>Ruybal, J.E., Kramer, L.D., Kilpatrick, A.M., 2016. Geographic variation in the response of Culex pipiens life history traits to temperature. Parasit. Vectors 9, 116. https://doi.org/10.1186/s13071-016-1402-z</w:t>
      </w:r>
    </w:p>
    <w:p w14:paraId="72A6A07E" w14:textId="77777777" w:rsidR="005F3B92" w:rsidRPr="00633121" w:rsidRDefault="005F3B92" w:rsidP="00633121">
      <w:pPr>
        <w:spacing w:line="480" w:lineRule="auto"/>
        <w:rPr>
          <w:lang w:val="en-US"/>
        </w:rPr>
      </w:pPr>
      <w:r w:rsidRPr="00633121">
        <w:rPr>
          <w:lang w:val="en-US"/>
        </w:rPr>
        <w:t>Shand, L., Brown, W.M., Chaves, L.F., Goldberg, T.L., Hamer, G.L., Haramis, L., Kitron, U., Walker, E.D., Ruiz, M.O., 2016. Predicting West Nile Virus Infection Risk From the Synergistic Effects of Rainfall and Temperature. J. Med. Entomol. 53, 935–944. https://doi.org/10.1093/jme/tjw042</w:t>
      </w:r>
    </w:p>
    <w:p w14:paraId="7D67E8CC" w14:textId="77777777" w:rsidR="005F3B92" w:rsidRPr="00633121" w:rsidRDefault="005F3B92" w:rsidP="00633121">
      <w:pPr>
        <w:spacing w:line="480" w:lineRule="auto"/>
      </w:pPr>
      <w:r w:rsidRPr="00633121">
        <w:rPr>
          <w:lang w:val="en-US"/>
        </w:rPr>
        <w:t xml:space="preserve">Smithburn, K.C., Hughes, T.P., Burke, A.W., Paul, J.H., 1940. A Neurotropic Virus Isolated from the Blood of a Native of Uganda. </w:t>
      </w:r>
      <w:r w:rsidRPr="00633121">
        <w:t>Am. J. Trop. Med. 20, 471–2.</w:t>
      </w:r>
    </w:p>
    <w:p w14:paraId="165AD106" w14:textId="77777777" w:rsidR="005F3B92" w:rsidRPr="00633121" w:rsidRDefault="005F3B92" w:rsidP="00633121">
      <w:pPr>
        <w:spacing w:line="480" w:lineRule="auto"/>
        <w:rPr>
          <w:lang w:val="en-US"/>
        </w:rPr>
      </w:pPr>
      <w:r w:rsidRPr="00633121">
        <w:t xml:space="preserve">Veo, C., della Ventura, C., Moreno, A., Rovida, F., Percivalle, E., Canziani, S., Torri, D., Calzolari, M., Baldanti, F., Galli, M., Zehender, G., 2019. </w:t>
      </w:r>
      <w:r w:rsidRPr="00633121">
        <w:rPr>
          <w:lang w:val="en-US"/>
        </w:rPr>
        <w:t>Evolutionary Dynamics of the Lineage 2 West Nile Virus That Caused the Largest European Epidemic: Italy 2011–2018. Viruses 11, 814. https://doi.org/10.3390/v11090814</w:t>
      </w:r>
    </w:p>
    <w:p w14:paraId="351190D9" w14:textId="77777777" w:rsidR="005F3B92" w:rsidRPr="00633121" w:rsidRDefault="005F3B92" w:rsidP="00633121">
      <w:pPr>
        <w:spacing w:line="480" w:lineRule="auto"/>
      </w:pPr>
      <w:r w:rsidRPr="00633121">
        <w:rPr>
          <w:lang w:val="en-US"/>
        </w:rPr>
        <w:t xml:space="preserve">Vogels, C.B.F., Fros, J.J., Göertz, G.P., Pijlman, G.P., Koenraadt, C.J.M., 2016. Vector competence of northern European Culex pipiens biotypes and hybrids for West Nile virus is differentially affected by temperature. </w:t>
      </w:r>
      <w:r w:rsidRPr="00633121">
        <w:t>Parasit. Vectors 9, 393. https://doi.org/10.1186/s13071-016-1677-0</w:t>
      </w:r>
    </w:p>
    <w:p w14:paraId="7DEE9B1C" w14:textId="77777777" w:rsidR="005F3B92" w:rsidRPr="00633121" w:rsidRDefault="005F3B92" w:rsidP="00633121">
      <w:pPr>
        <w:spacing w:line="480" w:lineRule="auto"/>
        <w:rPr>
          <w:lang w:val="en-US"/>
        </w:rPr>
      </w:pPr>
      <w:r w:rsidRPr="00633121">
        <w:t xml:space="preserve">Zehender, G., Veo, C., Ebranati, E., Carta, V., Rovida, F., Percivalle, E., Moreno, A., Lelli, D., Calzolari, M., Lavazza, A., Chiapponi, C., Baioni, L., Capelli, G., Ravagnan, S., Rold, G.D., Lavezzo, E., Palù, G., Baldanti, F., </w:t>
      </w:r>
      <w:r w:rsidRPr="00633121">
        <w:lastRenderedPageBreak/>
        <w:t xml:space="preserve">Barzon, L., Galli, M., 2017. </w:t>
      </w:r>
      <w:r w:rsidRPr="00633121">
        <w:rPr>
          <w:lang w:val="en-US"/>
        </w:rPr>
        <w:t>Reconstructing the recent West Nile virus lineage 2 epidemic in Europe and Italy using discrete and continuous phylogeography. PLOS ONE 12, e0179679. https://doi.org/10.1371/journal.pone.0179679</w:t>
      </w:r>
    </w:p>
    <w:p w14:paraId="45C18FE9" w14:textId="77777777" w:rsidR="005F3B92" w:rsidRPr="00633121" w:rsidRDefault="005F3B92" w:rsidP="00633121">
      <w:pPr>
        <w:spacing w:line="480" w:lineRule="auto"/>
        <w:rPr>
          <w:lang w:val="en-US"/>
        </w:rPr>
      </w:pPr>
      <w:r w:rsidRPr="00633121">
        <w:rPr>
          <w:lang w:val="en-US"/>
        </w:rPr>
        <w:t>Zeller, H.G., Schuffenecker, I., 2004. West Nile virus: An overview of its spread in europe and the Mediterranean Basin in contrast to its spread in the Americas. Eur. J. Clin. Microbiol. Infect. Dis. 23, 147–156. https://doi.org/10.1007/s10096-003-1085-1</w:t>
      </w:r>
    </w:p>
    <w:p w14:paraId="2DBAB889" w14:textId="77777777" w:rsidR="005F3B92" w:rsidRPr="00633121" w:rsidRDefault="005F3B92" w:rsidP="00633121">
      <w:pPr>
        <w:spacing w:line="480" w:lineRule="auto"/>
        <w:rPr>
          <w:lang w:val="en-US"/>
        </w:rPr>
      </w:pPr>
      <w:r w:rsidRPr="00633121">
        <w:rPr>
          <w:lang w:val="en-US"/>
        </w:rPr>
        <w:t>Ziegler, U., Santos, P.D., Groschup, M.H., Hattendorf, C., Eiden, M., Höper, D., Eisermann, P., Keller, M., Michel, F., Klopfleisch, R., Müller, K., Werner, D., Kampen, H., Beer, M., Frank, C., Lachmann, R., Tews, B.A., Wylezich, C., Rinder, M., Lachmann, L., Grünewald, T., Szentiks, C.A., Sieg, M., Schmidt-Chanasit, J., Cadar, D., Lühken, R., 2020. West Nile Virus Epidemic in Germany Triggered by Epizootic Emergence, 2019. Viruses 12, 448. https://doi.org/10.3390/v12040448</w:t>
      </w:r>
    </w:p>
    <w:p w14:paraId="6F461FE8" w14:textId="77777777" w:rsidR="005F3B92" w:rsidRPr="00633121" w:rsidRDefault="005F3B92" w:rsidP="00633121">
      <w:pPr>
        <w:spacing w:line="480" w:lineRule="auto"/>
        <w:rPr>
          <w:rFonts w:ascii="Times New Roman" w:hAnsi="Times New Roman" w:cs="Times New Roman"/>
          <w:sz w:val="24"/>
          <w:szCs w:val="24"/>
          <w:lang w:val="en-US"/>
        </w:rPr>
      </w:pPr>
      <w:r w:rsidRPr="00633121">
        <w:rPr>
          <w:lang w:val="en-US"/>
        </w:rPr>
        <w:t>Zuur, A.F., Ieno, E.N., Walker, N., Saveliev, A.A., Smith, G.M., 2009. Mixed effects models and extensions in ecology with R, Statistics for Biology and Health. Springer New York, New York, NY. https://doi.org/10.1007/978-0-387-87458-6</w:t>
      </w:r>
    </w:p>
    <w:p w14:paraId="4FC0752E" w14:textId="399FA724" w:rsidR="006435C3" w:rsidRDefault="00EC593B" w:rsidP="006C28A1">
      <w:pPr>
        <w:spacing w:line="480" w:lineRule="auto"/>
        <w:rPr>
          <w:lang w:val="en-US"/>
        </w:rPr>
      </w:pPr>
      <w:r>
        <w:rPr>
          <w:lang w:val="en-US"/>
        </w:rPr>
        <w:fldChar w:fldCharType="end"/>
      </w:r>
    </w:p>
    <w:p w14:paraId="13E3F53D" w14:textId="77777777" w:rsidR="00555F45" w:rsidRPr="00DD754F" w:rsidRDefault="006435C3" w:rsidP="006C28A1">
      <w:pPr>
        <w:spacing w:line="480" w:lineRule="auto"/>
        <w:rPr>
          <w:lang w:val="en-US"/>
        </w:rPr>
      </w:pPr>
      <w:r w:rsidRPr="006435C3">
        <w:rPr>
          <w:b/>
          <w:bCs/>
          <w:lang w:val="en-US"/>
        </w:rPr>
        <w:t>Funding</w:t>
      </w:r>
      <w:r w:rsidR="00555F45">
        <w:rPr>
          <w:b/>
          <w:bCs/>
          <w:lang w:val="en-US"/>
        </w:rPr>
        <w:t xml:space="preserve">: </w:t>
      </w:r>
      <w:r w:rsidR="00555F45" w:rsidRPr="00DD754F">
        <w:rPr>
          <w:lang w:val="en-US"/>
        </w:rPr>
        <w:t xml:space="preserve">This work </w:t>
      </w:r>
      <w:r w:rsidR="00555F45">
        <w:rPr>
          <w:lang w:val="en-US"/>
        </w:rPr>
        <w:t>was partially funded by</w:t>
      </w:r>
      <w:r w:rsidR="00555F45" w:rsidRPr="00DD754F">
        <w:rPr>
          <w:lang w:val="en-US"/>
        </w:rPr>
        <w:t xml:space="preserve"> the European Union's Horizon 2020 research and innovation </w:t>
      </w:r>
      <w:proofErr w:type="spellStart"/>
      <w:r w:rsidR="00555F45" w:rsidRPr="00DD754F">
        <w:rPr>
          <w:lang w:val="en-US"/>
        </w:rPr>
        <w:t>programme</w:t>
      </w:r>
      <w:proofErr w:type="spellEnd"/>
      <w:r w:rsidR="00555F45" w:rsidRPr="00DD754F">
        <w:rPr>
          <w:lang w:val="en-US"/>
        </w:rPr>
        <w:t xml:space="preserve"> under Grant Agreement MOOD N° 874850.</w:t>
      </w:r>
    </w:p>
    <w:p w14:paraId="19830551" w14:textId="48727917" w:rsidR="006435C3" w:rsidRPr="009818F6" w:rsidRDefault="006435C3" w:rsidP="006C28A1">
      <w:pPr>
        <w:spacing w:line="480" w:lineRule="auto"/>
        <w:rPr>
          <w:lang w:val="en-US"/>
        </w:rPr>
      </w:pPr>
    </w:p>
    <w:sectPr w:rsidR="006435C3" w:rsidRPr="009818F6" w:rsidSect="006C28A1">
      <w:footerReference w:type="default" r:id="rId11"/>
      <w:pgSz w:w="11906" w:h="16838"/>
      <w:pgMar w:top="1417" w:right="1134" w:bottom="1134" w:left="1134"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A9CD" w16cex:dateUtc="2020-06-23T14:18:00Z"/>
  <w16cex:commentExtensible w16cex:durableId="229CAB24" w16cex:dateUtc="2020-06-23T14:24:00Z"/>
  <w16cex:commentExtensible w16cex:durableId="229B84BD" w16cex:dateUtc="2020-06-22T17:27:00Z"/>
  <w16cex:commentExtensible w16cex:durableId="229CC2F6" w16cex:dateUtc="2020-06-23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F186DA" w16cid:durableId="229CA9CD"/>
  <w16cid:commentId w16cid:paraId="14D96E4E" w16cid:durableId="229CAB24"/>
  <w16cid:commentId w16cid:paraId="5686CCA8" w16cid:durableId="229B84BD"/>
  <w16cid:commentId w16cid:paraId="30065D4E" w16cid:durableId="229CC2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33F86" w14:textId="77777777" w:rsidR="00314BEC" w:rsidRDefault="00314BEC" w:rsidP="002932BB">
      <w:pPr>
        <w:spacing w:after="0" w:line="240" w:lineRule="auto"/>
      </w:pPr>
      <w:r>
        <w:separator/>
      </w:r>
    </w:p>
  </w:endnote>
  <w:endnote w:type="continuationSeparator" w:id="0">
    <w:p w14:paraId="6A01B21A" w14:textId="77777777" w:rsidR="00314BEC" w:rsidRDefault="00314BEC" w:rsidP="0029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69184" w14:textId="77777777" w:rsidR="00584164" w:rsidRDefault="00584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43235" w14:textId="77777777" w:rsidR="00314BEC" w:rsidRDefault="00314BEC" w:rsidP="002932BB">
      <w:pPr>
        <w:spacing w:after="0" w:line="240" w:lineRule="auto"/>
      </w:pPr>
      <w:r>
        <w:separator/>
      </w:r>
    </w:p>
  </w:footnote>
  <w:footnote w:type="continuationSeparator" w:id="0">
    <w:p w14:paraId="070A8780" w14:textId="77777777" w:rsidR="00314BEC" w:rsidRDefault="00314BEC" w:rsidP="00293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7216"/>
    <w:multiLevelType w:val="hybridMultilevel"/>
    <w:tmpl w:val="2CC62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A5"/>
    <w:rsid w:val="000042A6"/>
    <w:rsid w:val="00013646"/>
    <w:rsid w:val="0001767F"/>
    <w:rsid w:val="00025496"/>
    <w:rsid w:val="00031509"/>
    <w:rsid w:val="00034E45"/>
    <w:rsid w:val="00037636"/>
    <w:rsid w:val="00042BB5"/>
    <w:rsid w:val="000476E7"/>
    <w:rsid w:val="00052801"/>
    <w:rsid w:val="00053F93"/>
    <w:rsid w:val="00054F00"/>
    <w:rsid w:val="00055698"/>
    <w:rsid w:val="00060DA6"/>
    <w:rsid w:val="00063A64"/>
    <w:rsid w:val="00074B29"/>
    <w:rsid w:val="000755A6"/>
    <w:rsid w:val="0008112E"/>
    <w:rsid w:val="00085A3A"/>
    <w:rsid w:val="0009191D"/>
    <w:rsid w:val="000A5BF7"/>
    <w:rsid w:val="000B7B5B"/>
    <w:rsid w:val="000C6747"/>
    <w:rsid w:val="000D2D72"/>
    <w:rsid w:val="000E1CFA"/>
    <w:rsid w:val="001130C5"/>
    <w:rsid w:val="00122448"/>
    <w:rsid w:val="0012715A"/>
    <w:rsid w:val="0012778B"/>
    <w:rsid w:val="00131AF9"/>
    <w:rsid w:val="00144F81"/>
    <w:rsid w:val="0014635B"/>
    <w:rsid w:val="001468D8"/>
    <w:rsid w:val="001503B0"/>
    <w:rsid w:val="00152360"/>
    <w:rsid w:val="00167BA3"/>
    <w:rsid w:val="00171FB9"/>
    <w:rsid w:val="00173263"/>
    <w:rsid w:val="00177ED2"/>
    <w:rsid w:val="001917ED"/>
    <w:rsid w:val="001C7071"/>
    <w:rsid w:val="001E50A0"/>
    <w:rsid w:val="001F74A5"/>
    <w:rsid w:val="00200C17"/>
    <w:rsid w:val="0020159C"/>
    <w:rsid w:val="00206181"/>
    <w:rsid w:val="0022352F"/>
    <w:rsid w:val="00227950"/>
    <w:rsid w:val="002407BB"/>
    <w:rsid w:val="00242233"/>
    <w:rsid w:val="00242582"/>
    <w:rsid w:val="0024269C"/>
    <w:rsid w:val="00244E9D"/>
    <w:rsid w:val="00251745"/>
    <w:rsid w:val="002541B9"/>
    <w:rsid w:val="002647FD"/>
    <w:rsid w:val="00277856"/>
    <w:rsid w:val="002932BB"/>
    <w:rsid w:val="002A1A45"/>
    <w:rsid w:val="002B0FF3"/>
    <w:rsid w:val="002B1C25"/>
    <w:rsid w:val="002B315D"/>
    <w:rsid w:val="00310FDE"/>
    <w:rsid w:val="00314BEC"/>
    <w:rsid w:val="0032014B"/>
    <w:rsid w:val="00321DAD"/>
    <w:rsid w:val="00322CC9"/>
    <w:rsid w:val="0032567F"/>
    <w:rsid w:val="003278DF"/>
    <w:rsid w:val="003317E7"/>
    <w:rsid w:val="00360B6A"/>
    <w:rsid w:val="00362B96"/>
    <w:rsid w:val="003652F9"/>
    <w:rsid w:val="0037212A"/>
    <w:rsid w:val="003756DD"/>
    <w:rsid w:val="003859FB"/>
    <w:rsid w:val="0039049C"/>
    <w:rsid w:val="00391F35"/>
    <w:rsid w:val="003944A0"/>
    <w:rsid w:val="003A08B9"/>
    <w:rsid w:val="003A0EB2"/>
    <w:rsid w:val="003A279C"/>
    <w:rsid w:val="003D3009"/>
    <w:rsid w:val="003D44F1"/>
    <w:rsid w:val="004048E2"/>
    <w:rsid w:val="00417F64"/>
    <w:rsid w:val="00436C47"/>
    <w:rsid w:val="004419E1"/>
    <w:rsid w:val="00443B7A"/>
    <w:rsid w:val="004444F5"/>
    <w:rsid w:val="00457FB7"/>
    <w:rsid w:val="004608C4"/>
    <w:rsid w:val="004A5076"/>
    <w:rsid w:val="004B2D16"/>
    <w:rsid w:val="004B2E69"/>
    <w:rsid w:val="004C4102"/>
    <w:rsid w:val="004E1BC4"/>
    <w:rsid w:val="004E3809"/>
    <w:rsid w:val="004F7C62"/>
    <w:rsid w:val="00500D8F"/>
    <w:rsid w:val="005032B5"/>
    <w:rsid w:val="005443EB"/>
    <w:rsid w:val="0054729A"/>
    <w:rsid w:val="005478A9"/>
    <w:rsid w:val="005526FE"/>
    <w:rsid w:val="00555F45"/>
    <w:rsid w:val="00563230"/>
    <w:rsid w:val="00570535"/>
    <w:rsid w:val="0057124C"/>
    <w:rsid w:val="0057670E"/>
    <w:rsid w:val="005811F3"/>
    <w:rsid w:val="00584164"/>
    <w:rsid w:val="00596237"/>
    <w:rsid w:val="005A0564"/>
    <w:rsid w:val="005C7CA5"/>
    <w:rsid w:val="005D2D81"/>
    <w:rsid w:val="005F3B92"/>
    <w:rsid w:val="006065D1"/>
    <w:rsid w:val="00615441"/>
    <w:rsid w:val="00621D41"/>
    <w:rsid w:val="00633121"/>
    <w:rsid w:val="00634BC2"/>
    <w:rsid w:val="00635C72"/>
    <w:rsid w:val="00641AD4"/>
    <w:rsid w:val="006435C3"/>
    <w:rsid w:val="00646930"/>
    <w:rsid w:val="0065077E"/>
    <w:rsid w:val="00655035"/>
    <w:rsid w:val="00655ED1"/>
    <w:rsid w:val="00684357"/>
    <w:rsid w:val="00695D27"/>
    <w:rsid w:val="006A5B64"/>
    <w:rsid w:val="006C2370"/>
    <w:rsid w:val="006C28A1"/>
    <w:rsid w:val="006C67F6"/>
    <w:rsid w:val="006D5339"/>
    <w:rsid w:val="006F3216"/>
    <w:rsid w:val="00704A29"/>
    <w:rsid w:val="00724185"/>
    <w:rsid w:val="00735510"/>
    <w:rsid w:val="0074386D"/>
    <w:rsid w:val="00744A12"/>
    <w:rsid w:val="00785C78"/>
    <w:rsid w:val="00795073"/>
    <w:rsid w:val="007979E1"/>
    <w:rsid w:val="007C4959"/>
    <w:rsid w:val="007F5E15"/>
    <w:rsid w:val="008041F4"/>
    <w:rsid w:val="0080533F"/>
    <w:rsid w:val="008239EB"/>
    <w:rsid w:val="008339F7"/>
    <w:rsid w:val="00842C54"/>
    <w:rsid w:val="00852CE8"/>
    <w:rsid w:val="00853084"/>
    <w:rsid w:val="00881216"/>
    <w:rsid w:val="00886EFF"/>
    <w:rsid w:val="008942D1"/>
    <w:rsid w:val="008A6156"/>
    <w:rsid w:val="008A77F3"/>
    <w:rsid w:val="008B08A9"/>
    <w:rsid w:val="008C747D"/>
    <w:rsid w:val="008E06AC"/>
    <w:rsid w:val="008E3C6E"/>
    <w:rsid w:val="008E6DE0"/>
    <w:rsid w:val="008F52B2"/>
    <w:rsid w:val="009033B6"/>
    <w:rsid w:val="009051F4"/>
    <w:rsid w:val="00916034"/>
    <w:rsid w:val="00920B4C"/>
    <w:rsid w:val="00924003"/>
    <w:rsid w:val="00925F09"/>
    <w:rsid w:val="00927449"/>
    <w:rsid w:val="0093025D"/>
    <w:rsid w:val="00933CB5"/>
    <w:rsid w:val="009367F7"/>
    <w:rsid w:val="00965651"/>
    <w:rsid w:val="0096761E"/>
    <w:rsid w:val="00974309"/>
    <w:rsid w:val="009818F6"/>
    <w:rsid w:val="00990B2E"/>
    <w:rsid w:val="00992201"/>
    <w:rsid w:val="009A5668"/>
    <w:rsid w:val="009A6B52"/>
    <w:rsid w:val="009A7D1A"/>
    <w:rsid w:val="009B665A"/>
    <w:rsid w:val="009D1424"/>
    <w:rsid w:val="009E5042"/>
    <w:rsid w:val="009F6ECA"/>
    <w:rsid w:val="00A02948"/>
    <w:rsid w:val="00A04600"/>
    <w:rsid w:val="00A1433C"/>
    <w:rsid w:val="00A17416"/>
    <w:rsid w:val="00A20037"/>
    <w:rsid w:val="00A22052"/>
    <w:rsid w:val="00A36F7D"/>
    <w:rsid w:val="00A81043"/>
    <w:rsid w:val="00A918B8"/>
    <w:rsid w:val="00AA14C5"/>
    <w:rsid w:val="00AA1BC5"/>
    <w:rsid w:val="00AA6430"/>
    <w:rsid w:val="00AB4580"/>
    <w:rsid w:val="00AC3C71"/>
    <w:rsid w:val="00AC5FC5"/>
    <w:rsid w:val="00AC684D"/>
    <w:rsid w:val="00AC6B36"/>
    <w:rsid w:val="00B402C0"/>
    <w:rsid w:val="00B57056"/>
    <w:rsid w:val="00B6531B"/>
    <w:rsid w:val="00B70C1B"/>
    <w:rsid w:val="00B77423"/>
    <w:rsid w:val="00B802F6"/>
    <w:rsid w:val="00B87EE9"/>
    <w:rsid w:val="00B906BF"/>
    <w:rsid w:val="00B90CC4"/>
    <w:rsid w:val="00B91DA8"/>
    <w:rsid w:val="00BA0558"/>
    <w:rsid w:val="00BA298C"/>
    <w:rsid w:val="00BA35A1"/>
    <w:rsid w:val="00BB0E46"/>
    <w:rsid w:val="00BB35C1"/>
    <w:rsid w:val="00BC4661"/>
    <w:rsid w:val="00BF1DD6"/>
    <w:rsid w:val="00C046DD"/>
    <w:rsid w:val="00C12489"/>
    <w:rsid w:val="00C4197D"/>
    <w:rsid w:val="00C42EFA"/>
    <w:rsid w:val="00C52227"/>
    <w:rsid w:val="00C579B2"/>
    <w:rsid w:val="00C76A96"/>
    <w:rsid w:val="00CA0810"/>
    <w:rsid w:val="00CA1436"/>
    <w:rsid w:val="00CA788D"/>
    <w:rsid w:val="00CB358F"/>
    <w:rsid w:val="00CB3ED3"/>
    <w:rsid w:val="00CB55F8"/>
    <w:rsid w:val="00CB76EB"/>
    <w:rsid w:val="00CC142C"/>
    <w:rsid w:val="00CC4709"/>
    <w:rsid w:val="00CC52A6"/>
    <w:rsid w:val="00CC6B9F"/>
    <w:rsid w:val="00CD4901"/>
    <w:rsid w:val="00CD5FCA"/>
    <w:rsid w:val="00CE1C14"/>
    <w:rsid w:val="00CE1E27"/>
    <w:rsid w:val="00CF16F4"/>
    <w:rsid w:val="00CF30B7"/>
    <w:rsid w:val="00CF4CBD"/>
    <w:rsid w:val="00D03E38"/>
    <w:rsid w:val="00D13487"/>
    <w:rsid w:val="00D25886"/>
    <w:rsid w:val="00D3635E"/>
    <w:rsid w:val="00D41819"/>
    <w:rsid w:val="00D55024"/>
    <w:rsid w:val="00D6434B"/>
    <w:rsid w:val="00D678BC"/>
    <w:rsid w:val="00D723E9"/>
    <w:rsid w:val="00D74155"/>
    <w:rsid w:val="00D828A2"/>
    <w:rsid w:val="00DA23C4"/>
    <w:rsid w:val="00DA3EC0"/>
    <w:rsid w:val="00DD52CA"/>
    <w:rsid w:val="00DD754F"/>
    <w:rsid w:val="00DF4B10"/>
    <w:rsid w:val="00E1350A"/>
    <w:rsid w:val="00E16D31"/>
    <w:rsid w:val="00E23E61"/>
    <w:rsid w:val="00E3170F"/>
    <w:rsid w:val="00E44917"/>
    <w:rsid w:val="00E466F8"/>
    <w:rsid w:val="00E50F8B"/>
    <w:rsid w:val="00E55BE1"/>
    <w:rsid w:val="00E81085"/>
    <w:rsid w:val="00EA3A91"/>
    <w:rsid w:val="00EB561B"/>
    <w:rsid w:val="00EC593B"/>
    <w:rsid w:val="00ED05A9"/>
    <w:rsid w:val="00ED6174"/>
    <w:rsid w:val="00EE580B"/>
    <w:rsid w:val="00EF4010"/>
    <w:rsid w:val="00EF4F51"/>
    <w:rsid w:val="00F152C8"/>
    <w:rsid w:val="00F23B3C"/>
    <w:rsid w:val="00F565ED"/>
    <w:rsid w:val="00F62BC3"/>
    <w:rsid w:val="00F73703"/>
    <w:rsid w:val="00F9273A"/>
    <w:rsid w:val="00FA03CB"/>
    <w:rsid w:val="00FA43E9"/>
    <w:rsid w:val="00FC6830"/>
    <w:rsid w:val="00FE7BCC"/>
    <w:rsid w:val="00FF04EF"/>
    <w:rsid w:val="00FF40F8"/>
    <w:rsid w:val="00FF6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E7C9"/>
  <w15:chartTrackingRefBased/>
  <w15:docId w15:val="{A9DFCFDA-DB9D-40D1-8D24-C9680D52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BCC"/>
    <w:rPr>
      <w:color w:val="808080"/>
    </w:rPr>
  </w:style>
  <w:style w:type="paragraph" w:styleId="ListParagraph">
    <w:name w:val="List Paragraph"/>
    <w:basedOn w:val="Normal"/>
    <w:uiPriority w:val="34"/>
    <w:qFormat/>
    <w:rsid w:val="00CB76EB"/>
    <w:pPr>
      <w:ind w:left="720"/>
      <w:contextualSpacing/>
    </w:pPr>
  </w:style>
  <w:style w:type="character" w:styleId="CommentReference">
    <w:name w:val="annotation reference"/>
    <w:basedOn w:val="DefaultParagraphFont"/>
    <w:uiPriority w:val="99"/>
    <w:semiHidden/>
    <w:unhideWhenUsed/>
    <w:rsid w:val="000D2D72"/>
    <w:rPr>
      <w:sz w:val="16"/>
      <w:szCs w:val="16"/>
    </w:rPr>
  </w:style>
  <w:style w:type="paragraph" w:styleId="CommentText">
    <w:name w:val="annotation text"/>
    <w:basedOn w:val="Normal"/>
    <w:link w:val="CommentTextChar"/>
    <w:uiPriority w:val="99"/>
    <w:unhideWhenUsed/>
    <w:rsid w:val="000D2D72"/>
    <w:pPr>
      <w:spacing w:line="240" w:lineRule="auto"/>
    </w:pPr>
    <w:rPr>
      <w:sz w:val="20"/>
      <w:szCs w:val="20"/>
    </w:rPr>
  </w:style>
  <w:style w:type="character" w:customStyle="1" w:styleId="CommentTextChar">
    <w:name w:val="Comment Text Char"/>
    <w:basedOn w:val="DefaultParagraphFont"/>
    <w:link w:val="CommentText"/>
    <w:uiPriority w:val="99"/>
    <w:rsid w:val="000D2D72"/>
    <w:rPr>
      <w:sz w:val="20"/>
      <w:szCs w:val="20"/>
    </w:rPr>
  </w:style>
  <w:style w:type="paragraph" w:styleId="CommentSubject">
    <w:name w:val="annotation subject"/>
    <w:basedOn w:val="CommentText"/>
    <w:next w:val="CommentText"/>
    <w:link w:val="CommentSubjectChar"/>
    <w:uiPriority w:val="99"/>
    <w:semiHidden/>
    <w:unhideWhenUsed/>
    <w:rsid w:val="000D2D72"/>
    <w:rPr>
      <w:b/>
      <w:bCs/>
    </w:rPr>
  </w:style>
  <w:style w:type="character" w:customStyle="1" w:styleId="CommentSubjectChar">
    <w:name w:val="Comment Subject Char"/>
    <w:basedOn w:val="CommentTextChar"/>
    <w:link w:val="CommentSubject"/>
    <w:uiPriority w:val="99"/>
    <w:semiHidden/>
    <w:rsid w:val="000D2D72"/>
    <w:rPr>
      <w:b/>
      <w:bCs/>
      <w:sz w:val="20"/>
      <w:szCs w:val="20"/>
    </w:rPr>
  </w:style>
  <w:style w:type="paragraph" w:styleId="BalloonText">
    <w:name w:val="Balloon Text"/>
    <w:basedOn w:val="Normal"/>
    <w:link w:val="BalloonTextChar"/>
    <w:uiPriority w:val="99"/>
    <w:semiHidden/>
    <w:unhideWhenUsed/>
    <w:rsid w:val="000D2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72"/>
    <w:rPr>
      <w:rFonts w:ascii="Segoe UI" w:hAnsi="Segoe UI" w:cs="Segoe UI"/>
      <w:sz w:val="18"/>
      <w:szCs w:val="18"/>
    </w:rPr>
  </w:style>
  <w:style w:type="paragraph" w:styleId="Bibliography">
    <w:name w:val="Bibliography"/>
    <w:basedOn w:val="Normal"/>
    <w:next w:val="Normal"/>
    <w:uiPriority w:val="37"/>
    <w:unhideWhenUsed/>
    <w:rsid w:val="00EC593B"/>
    <w:pPr>
      <w:spacing w:after="0" w:line="240" w:lineRule="auto"/>
      <w:ind w:left="720" w:hanging="720"/>
    </w:pPr>
  </w:style>
  <w:style w:type="table" w:styleId="TableGrid">
    <w:name w:val="Table Grid"/>
    <w:basedOn w:val="TableNormal"/>
    <w:uiPriority w:val="39"/>
    <w:rsid w:val="00EC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635B"/>
    <w:rPr>
      <w:color w:val="0000FF"/>
      <w:u w:val="single"/>
    </w:rPr>
  </w:style>
  <w:style w:type="paragraph" w:styleId="Revision">
    <w:name w:val="Revision"/>
    <w:hidden/>
    <w:uiPriority w:val="99"/>
    <w:semiHidden/>
    <w:rsid w:val="00927449"/>
    <w:pPr>
      <w:spacing w:after="0" w:line="240" w:lineRule="auto"/>
    </w:pPr>
  </w:style>
  <w:style w:type="paragraph" w:styleId="Header">
    <w:name w:val="header"/>
    <w:basedOn w:val="Normal"/>
    <w:link w:val="HeaderChar"/>
    <w:uiPriority w:val="99"/>
    <w:unhideWhenUsed/>
    <w:rsid w:val="002932BB"/>
    <w:pPr>
      <w:tabs>
        <w:tab w:val="center" w:pos="4819"/>
        <w:tab w:val="right" w:pos="9638"/>
      </w:tabs>
      <w:spacing w:after="0" w:line="240" w:lineRule="auto"/>
    </w:pPr>
  </w:style>
  <w:style w:type="character" w:customStyle="1" w:styleId="HeaderChar">
    <w:name w:val="Header Char"/>
    <w:basedOn w:val="DefaultParagraphFont"/>
    <w:link w:val="Header"/>
    <w:uiPriority w:val="99"/>
    <w:rsid w:val="002932BB"/>
  </w:style>
  <w:style w:type="paragraph" w:styleId="Footer">
    <w:name w:val="footer"/>
    <w:basedOn w:val="Normal"/>
    <w:link w:val="FooterChar"/>
    <w:uiPriority w:val="99"/>
    <w:unhideWhenUsed/>
    <w:rsid w:val="002932BB"/>
    <w:pPr>
      <w:tabs>
        <w:tab w:val="center" w:pos="4819"/>
        <w:tab w:val="right" w:pos="9638"/>
      </w:tabs>
      <w:spacing w:after="0" w:line="240" w:lineRule="auto"/>
    </w:pPr>
  </w:style>
  <w:style w:type="character" w:customStyle="1" w:styleId="FooterChar">
    <w:name w:val="Footer Char"/>
    <w:basedOn w:val="DefaultParagraphFont"/>
    <w:link w:val="Footer"/>
    <w:uiPriority w:val="99"/>
    <w:rsid w:val="002932BB"/>
  </w:style>
  <w:style w:type="character" w:styleId="LineNumber">
    <w:name w:val="line number"/>
    <w:basedOn w:val="DefaultParagraphFont"/>
    <w:uiPriority w:val="99"/>
    <w:semiHidden/>
    <w:unhideWhenUsed/>
    <w:rsid w:val="006C28A1"/>
  </w:style>
  <w:style w:type="paragraph" w:styleId="FootnoteText">
    <w:name w:val="footnote text"/>
    <w:basedOn w:val="Normal"/>
    <w:link w:val="FootnoteTextChar"/>
    <w:uiPriority w:val="99"/>
    <w:semiHidden/>
    <w:unhideWhenUsed/>
    <w:rsid w:val="00894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2D1"/>
    <w:rPr>
      <w:sz w:val="20"/>
      <w:szCs w:val="20"/>
    </w:rPr>
  </w:style>
  <w:style w:type="character" w:styleId="FootnoteReference">
    <w:name w:val="footnote reference"/>
    <w:basedOn w:val="DefaultParagraphFont"/>
    <w:uiPriority w:val="99"/>
    <w:semiHidden/>
    <w:unhideWhenUsed/>
    <w:rsid w:val="008942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10954">
      <w:bodyDiv w:val="1"/>
      <w:marLeft w:val="0"/>
      <w:marRight w:val="0"/>
      <w:marTop w:val="0"/>
      <w:marBottom w:val="0"/>
      <w:divBdr>
        <w:top w:val="none" w:sz="0" w:space="0" w:color="auto"/>
        <w:left w:val="none" w:sz="0" w:space="0" w:color="auto"/>
        <w:bottom w:val="none" w:sz="0" w:space="0" w:color="auto"/>
        <w:right w:val="none" w:sz="0" w:space="0" w:color="auto"/>
      </w:divBdr>
    </w:div>
    <w:div w:id="850679486">
      <w:bodyDiv w:val="1"/>
      <w:marLeft w:val="0"/>
      <w:marRight w:val="0"/>
      <w:marTop w:val="0"/>
      <w:marBottom w:val="0"/>
      <w:divBdr>
        <w:top w:val="none" w:sz="0" w:space="0" w:color="auto"/>
        <w:left w:val="none" w:sz="0" w:space="0" w:color="auto"/>
        <w:bottom w:val="none" w:sz="0" w:space="0" w:color="auto"/>
        <w:right w:val="none" w:sz="0" w:space="0" w:color="auto"/>
      </w:divBdr>
      <w:divsChild>
        <w:div w:id="775519708">
          <w:marLeft w:val="0"/>
          <w:marRight w:val="0"/>
          <w:marTop w:val="0"/>
          <w:marBottom w:val="0"/>
          <w:divBdr>
            <w:top w:val="none" w:sz="0" w:space="0" w:color="auto"/>
            <w:left w:val="none" w:sz="0" w:space="0" w:color="auto"/>
            <w:bottom w:val="none" w:sz="0" w:space="0" w:color="auto"/>
            <w:right w:val="none" w:sz="0" w:space="0" w:color="auto"/>
          </w:divBdr>
        </w:div>
        <w:div w:id="404643017">
          <w:marLeft w:val="0"/>
          <w:marRight w:val="0"/>
          <w:marTop w:val="0"/>
          <w:marBottom w:val="0"/>
          <w:divBdr>
            <w:top w:val="none" w:sz="0" w:space="0" w:color="auto"/>
            <w:left w:val="none" w:sz="0" w:space="0" w:color="auto"/>
            <w:bottom w:val="none" w:sz="0" w:space="0" w:color="auto"/>
            <w:right w:val="none" w:sz="0" w:space="0" w:color="auto"/>
          </w:divBdr>
        </w:div>
      </w:divsChild>
    </w:div>
    <w:div w:id="1618675969">
      <w:bodyDiv w:val="1"/>
      <w:marLeft w:val="0"/>
      <w:marRight w:val="0"/>
      <w:marTop w:val="0"/>
      <w:marBottom w:val="0"/>
      <w:divBdr>
        <w:top w:val="none" w:sz="0" w:space="0" w:color="auto"/>
        <w:left w:val="none" w:sz="0" w:space="0" w:color="auto"/>
        <w:bottom w:val="none" w:sz="0" w:space="0" w:color="auto"/>
        <w:right w:val="none" w:sz="0" w:space="0" w:color="auto"/>
      </w:divBdr>
    </w:div>
    <w:div w:id="1729456861">
      <w:bodyDiv w:val="1"/>
      <w:marLeft w:val="0"/>
      <w:marRight w:val="0"/>
      <w:marTop w:val="0"/>
      <w:marBottom w:val="0"/>
      <w:divBdr>
        <w:top w:val="none" w:sz="0" w:space="0" w:color="auto"/>
        <w:left w:val="none" w:sz="0" w:space="0" w:color="auto"/>
        <w:bottom w:val="none" w:sz="0" w:space="0" w:color="auto"/>
        <w:right w:val="none" w:sz="0" w:space="0" w:color="auto"/>
      </w:divBdr>
    </w:div>
    <w:div w:id="1833056575">
      <w:bodyDiv w:val="1"/>
      <w:marLeft w:val="0"/>
      <w:marRight w:val="0"/>
      <w:marTop w:val="0"/>
      <w:marBottom w:val="0"/>
      <w:divBdr>
        <w:top w:val="none" w:sz="0" w:space="0" w:color="auto"/>
        <w:left w:val="none" w:sz="0" w:space="0" w:color="auto"/>
        <w:bottom w:val="none" w:sz="0" w:space="0" w:color="auto"/>
        <w:right w:val="none" w:sz="0" w:space="0" w:color="auto"/>
      </w:divBdr>
    </w:div>
    <w:div w:id="1851335323">
      <w:bodyDiv w:val="1"/>
      <w:marLeft w:val="0"/>
      <w:marRight w:val="0"/>
      <w:marTop w:val="0"/>
      <w:marBottom w:val="0"/>
      <w:divBdr>
        <w:top w:val="none" w:sz="0" w:space="0" w:color="auto"/>
        <w:left w:val="none" w:sz="0" w:space="0" w:color="auto"/>
        <w:bottom w:val="none" w:sz="0" w:space="0" w:color="auto"/>
        <w:right w:val="none" w:sz="0" w:space="0" w:color="auto"/>
      </w:divBdr>
    </w:div>
    <w:div w:id="19335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omarini/WNV_spring_Euro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194E-D3BE-475A-82F5-E7334F05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18</Pages>
  <Words>29489</Words>
  <Characters>168089</Characters>
  <Application>Microsoft Office Word</Application>
  <DocSecurity>0</DocSecurity>
  <Lines>1400</Lines>
  <Paragraphs>394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Marini</dc:creator>
  <cp:keywords/>
  <dc:description/>
  <cp:lastModifiedBy>Giovanni Marini</cp:lastModifiedBy>
  <cp:revision>133</cp:revision>
  <cp:lastPrinted>2020-06-22T12:14:00Z</cp:lastPrinted>
  <dcterms:created xsi:type="dcterms:W3CDTF">2020-06-23T13:50:00Z</dcterms:created>
  <dcterms:modified xsi:type="dcterms:W3CDTF">2020-12-15T08:04:00Z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id="0xWseCNn"/&gt;&lt;style id="http://www.zotero.org/styles/acta-tropica"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