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12" w:rsidRDefault="0023004D" w:rsidP="0023004D">
      <w:pPr>
        <w:jc w:val="center"/>
        <w:rPr>
          <w:b/>
          <w:sz w:val="32"/>
        </w:rPr>
      </w:pPr>
      <w:r w:rsidRPr="0023004D">
        <w:rPr>
          <w:b/>
          <w:sz w:val="32"/>
        </w:rPr>
        <w:t>CARBON COPIES –</w:t>
      </w:r>
      <w:r w:rsidR="00E87093">
        <w:rPr>
          <w:b/>
          <w:sz w:val="32"/>
        </w:rPr>
        <w:t xml:space="preserve"> GIOVANNA NIEDDU</w:t>
      </w:r>
      <w:r w:rsidRPr="0023004D">
        <w:rPr>
          <w:b/>
          <w:sz w:val="32"/>
        </w:rPr>
        <w:t xml:space="preserve"> 5ALMU</w:t>
      </w:r>
    </w:p>
    <w:p w:rsidR="0023004D" w:rsidRDefault="0023004D" w:rsidP="0023004D">
      <w:pPr>
        <w:rPr>
          <w:b/>
          <w:sz w:val="32"/>
        </w:rPr>
      </w:pPr>
    </w:p>
    <w:p w:rsidR="0023004D" w:rsidRPr="0023004D" w:rsidRDefault="00E87093" w:rsidP="0023004D">
      <w:pPr>
        <w:rPr>
          <w:sz w:val="24"/>
        </w:rPr>
      </w:pPr>
      <w:r>
        <w:rPr>
          <w:sz w:val="24"/>
        </w:rPr>
        <w:t>SI inizia con la porta di casa che viene aperta e poi chiusa, si chiama e si prende l’ascensore registrandone i suoni. Si apre e si chiude il portone del palazzo e si inizia a sentire il rumore del traffico e inizia la camminata verso il monte, in cui poi si sentono i suoni prodotti dall’ambiente circostante.</w:t>
      </w:r>
      <w:bookmarkStart w:id="0" w:name="_GoBack"/>
      <w:bookmarkEnd w:id="0"/>
    </w:p>
    <w:sectPr w:rsidR="0023004D" w:rsidRPr="00230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4D"/>
    <w:rsid w:val="0023004D"/>
    <w:rsid w:val="00333D92"/>
    <w:rsid w:val="00E87093"/>
    <w:rsid w:val="00F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Battistina Meloni</dc:creator>
  <cp:lastModifiedBy>Battistina Meloni</cp:lastModifiedBy>
  <cp:revision>2</cp:revision>
  <dcterms:created xsi:type="dcterms:W3CDTF">2020-02-06T17:45:00Z</dcterms:created>
  <dcterms:modified xsi:type="dcterms:W3CDTF">2020-02-06T17:45:00Z</dcterms:modified>
</cp:coreProperties>
</file>