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12591" w14:textId="08B2CE54" w:rsidR="009B6E31" w:rsidRDefault="00EC7755">
      <w:r>
        <w:t>DAMPAK NEGATIF ONLINE GAMBLING DI LUAR NEGERI REFERENSI EMERALD, SPRINGER, SCIENCE DIRECT TAYLOR AND FRANCIS</w:t>
      </w:r>
    </w:p>
    <w:p w14:paraId="2E1DCDEC" w14:textId="77777777" w:rsidR="00301915" w:rsidRDefault="00301915"/>
    <w:p w14:paraId="4A5C626C" w14:textId="785E8450" w:rsidR="00301915" w:rsidRDefault="00301915">
      <w:r>
        <w:t>DAMPAK NEGATIF SOSIAL, HEALTH, HUKUM DI LUAR NEGERI</w:t>
      </w:r>
    </w:p>
    <w:p w14:paraId="3D645CED" w14:textId="77777777" w:rsidR="00EC7755" w:rsidRDefault="00EC7755"/>
    <w:p w14:paraId="1B2BB823" w14:textId="1CCDE6E2" w:rsidR="00EC7755" w:rsidRDefault="00EC7755">
      <w:r>
        <w:t>AWAL MULA ONLINE GAMBLING  . . . . . . SPRINGER</w:t>
      </w:r>
    </w:p>
    <w:p w14:paraId="236C5001" w14:textId="77777777" w:rsidR="00EC7755" w:rsidRDefault="00EC7755"/>
    <w:p w14:paraId="4EB2A892" w14:textId="77777777" w:rsidR="00EC7755" w:rsidRDefault="00EC7755"/>
    <w:p w14:paraId="25BECE89" w14:textId="31C086B1" w:rsidR="00EC7755" w:rsidRDefault="00EC7755">
      <w:r>
        <w:t>ONLINE GAMBLING IN INDONESIA (DOAJ, EMERALD, GARUDA) DAMPAK SOSIAL, HUKUM, PSIKOLOGI, DST</w:t>
      </w:r>
    </w:p>
    <w:p w14:paraId="7DBFEC5C" w14:textId="77777777" w:rsidR="00EC7755" w:rsidRDefault="00EC7755"/>
    <w:p w14:paraId="6CB692E9" w14:textId="7D9F13FC" w:rsidR="00EC7755" w:rsidRDefault="00EC7755">
      <w:r>
        <w:t>KLASTER HUKUM, KLASTE SOSIAL, DST</w:t>
      </w:r>
    </w:p>
    <w:p w14:paraId="42997A9B" w14:textId="77777777" w:rsidR="00EC7755" w:rsidRDefault="00EC7755"/>
    <w:p w14:paraId="6FD2C754" w14:textId="750007DA" w:rsidR="00EC7755" w:rsidRDefault="00EC7755">
      <w:r>
        <w:t>SHINY</w:t>
      </w:r>
    </w:p>
    <w:p w14:paraId="59FE5E90" w14:textId="77777777" w:rsidR="00EC7755" w:rsidRDefault="00EC7755"/>
    <w:p w14:paraId="2C1CEA47" w14:textId="05919EE4" w:rsidR="00EC7755" w:rsidRDefault="00EC7755">
      <w:r>
        <w:t>BUAT APLIKASI NYA</w:t>
      </w:r>
    </w:p>
    <w:p w14:paraId="17827B52" w14:textId="77777777" w:rsidR="00ED386F" w:rsidRDefault="00ED386F"/>
    <w:p w14:paraId="3BC052EC" w14:textId="188214E7" w:rsidR="00ED386F" w:rsidRDefault="00ED386F">
      <w:r>
        <w:t>SOLUSI JUDI ONLINE DI NEGARA NEGARA MAJU SEPERTI APA</w:t>
      </w:r>
    </w:p>
    <w:p w14:paraId="361AFFA3" w14:textId="77777777" w:rsidR="00ED386F" w:rsidRDefault="00ED386F"/>
    <w:p w14:paraId="2A42B0A4" w14:textId="5063A7F2" w:rsidR="00ED386F" w:rsidRDefault="00ED386F">
      <w:r>
        <w:t>NEGARA MANA YANG JUDI ONLINE PALING BERMASALAH</w:t>
      </w:r>
    </w:p>
    <w:p w14:paraId="0F4E6BFF" w14:textId="77777777" w:rsidR="00ED386F" w:rsidRDefault="00ED386F"/>
    <w:p w14:paraId="4AB1E5A3" w14:textId="20D0DA5A" w:rsidR="00ED386F" w:rsidRDefault="00ED386F">
      <w:r>
        <w:t>KAITKAN DENGAN INDONESIA</w:t>
      </w:r>
    </w:p>
    <w:sectPr w:rsidR="00ED3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95"/>
    <w:rsid w:val="000C301A"/>
    <w:rsid w:val="00301915"/>
    <w:rsid w:val="004856E4"/>
    <w:rsid w:val="00655830"/>
    <w:rsid w:val="009B6E31"/>
    <w:rsid w:val="00A03865"/>
    <w:rsid w:val="00DA3E95"/>
    <w:rsid w:val="00EC7755"/>
    <w:rsid w:val="00ED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54A38"/>
  <w15:chartTrackingRefBased/>
  <w15:docId w15:val="{FF3EF170-B8FD-4254-96B6-DA76A6CE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E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E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E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E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E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E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E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E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E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E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 Gio</dc:creator>
  <cp:keywords/>
  <dc:description/>
  <cp:lastModifiedBy>Prana Gio</cp:lastModifiedBy>
  <cp:revision>4</cp:revision>
  <dcterms:created xsi:type="dcterms:W3CDTF">2025-08-24T00:26:00Z</dcterms:created>
  <dcterms:modified xsi:type="dcterms:W3CDTF">2025-08-24T01:51:00Z</dcterms:modified>
</cp:coreProperties>
</file>