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38C6" w14:textId="7D4BFFC7" w:rsidR="00E22AD8" w:rsidRPr="00187B0C" w:rsidRDefault="002C249F" w:rsidP="00E22A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2C249F">
        <w:rPr>
          <w:rFonts w:ascii="Times New Roman" w:hAnsi="Times New Roman" w:cs="Times New Roman"/>
          <w:b/>
          <w:bCs/>
          <w:sz w:val="32"/>
          <w:szCs w:val="32"/>
          <w:lang w:val="en-ID"/>
        </w:rPr>
        <w:t>Stock Price and Trading Volume Anomalies of Aneka Tambang Tbk. (ANTM): A Daily Data and News-Based Contextual Analysis, 2019–2025</w:t>
      </w:r>
    </w:p>
    <w:p w14:paraId="0186AB0C" w14:textId="77777777" w:rsidR="00E22AD8" w:rsidRPr="00187B0C" w:rsidRDefault="00E22AD8" w:rsidP="00E22AD8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</w:p>
    <w:p w14:paraId="49381592" w14:textId="27E4ABC3" w:rsidR="00E22AD8" w:rsidRPr="002930F0" w:rsidRDefault="00CA48BB" w:rsidP="00E22AD8">
      <w:pPr>
        <w:spacing w:after="0" w:line="240" w:lineRule="auto"/>
        <w:contextualSpacing/>
        <w:rPr>
          <w:rFonts w:ascii="Times New Roman" w:hAnsi="Times New Roman" w:cs="Times New Roman"/>
          <w:b/>
          <w:bCs/>
          <w:iCs/>
          <w:vertAlign w:val="superscript"/>
          <w:lang w:val="en-ID"/>
        </w:rPr>
      </w:pPr>
      <w:bookmarkStart w:id="0" w:name="_Hlk229509731"/>
      <w:r>
        <w:rPr>
          <w:rFonts w:ascii="Times New Roman" w:hAnsi="Times New Roman" w:cs="Times New Roman"/>
          <w:b/>
          <w:bCs/>
          <w:iCs/>
          <w:lang w:val="en-ID"/>
        </w:rPr>
        <w:t>Prana Ugiana Gio</w:t>
      </w:r>
      <w:r>
        <w:rPr>
          <w:rFonts w:ascii="Times New Roman" w:hAnsi="Times New Roman" w:cs="Times New Roman"/>
          <w:b/>
          <w:bCs/>
          <w:iCs/>
          <w:vertAlign w:val="superscript"/>
          <w:lang w:val="en-ID"/>
        </w:rPr>
        <w:t>1</w:t>
      </w:r>
      <w:r w:rsidR="00EC1306">
        <w:rPr>
          <w:rFonts w:ascii="Times New Roman" w:hAnsi="Times New Roman" w:cs="Times New Roman"/>
          <w:b/>
          <w:bCs/>
          <w:iCs/>
          <w:vertAlign w:val="superscript"/>
          <w:lang w:val="en-ID"/>
        </w:rPr>
        <w:t>*</w:t>
      </w:r>
      <w:r>
        <w:rPr>
          <w:rFonts w:ascii="Times New Roman" w:hAnsi="Times New Roman" w:cs="Times New Roman"/>
          <w:b/>
          <w:bCs/>
          <w:iCs/>
          <w:lang w:val="en-ID"/>
        </w:rPr>
        <w:t xml:space="preserve">, </w:t>
      </w:r>
      <w:r w:rsidRPr="00CA48BB">
        <w:rPr>
          <w:rFonts w:ascii="Times New Roman" w:hAnsi="Times New Roman" w:cs="Times New Roman"/>
          <w:b/>
          <w:bCs/>
          <w:iCs/>
          <w:lang w:val="en-ID"/>
        </w:rPr>
        <w:t>Abdillah Arif Nasution</w:t>
      </w:r>
      <w:r w:rsidRPr="00CA48BB">
        <w:rPr>
          <w:rFonts w:ascii="Times New Roman" w:hAnsi="Times New Roman" w:cs="Times New Roman"/>
          <w:b/>
          <w:bCs/>
          <w:iCs/>
          <w:vertAlign w:val="superscript"/>
          <w:lang w:val="en-ID"/>
        </w:rPr>
        <w:t>2</w:t>
      </w:r>
      <w:r>
        <w:rPr>
          <w:rFonts w:ascii="Times New Roman" w:hAnsi="Times New Roman" w:cs="Times New Roman"/>
          <w:b/>
          <w:bCs/>
          <w:iCs/>
          <w:lang w:val="en-ID"/>
        </w:rPr>
        <w:t xml:space="preserve">, </w:t>
      </w:r>
      <w:r w:rsidR="00E22AD8" w:rsidRPr="007A214D">
        <w:rPr>
          <w:rFonts w:ascii="Times New Roman" w:hAnsi="Times New Roman" w:cs="Times New Roman"/>
          <w:b/>
          <w:bCs/>
          <w:iCs/>
          <w:lang w:val="en-ID"/>
        </w:rPr>
        <w:t>Robert Kurniawan</w:t>
      </w:r>
      <w:r>
        <w:rPr>
          <w:rFonts w:ascii="Times New Roman" w:hAnsi="Times New Roman" w:cs="Times New Roman"/>
          <w:b/>
          <w:bCs/>
          <w:iCs/>
          <w:vertAlign w:val="superscript"/>
          <w:lang w:val="en-ID"/>
        </w:rPr>
        <w:t>3</w:t>
      </w:r>
      <w:r>
        <w:rPr>
          <w:rFonts w:ascii="Times New Roman" w:hAnsi="Times New Roman" w:cs="Times New Roman"/>
          <w:b/>
          <w:bCs/>
          <w:iCs/>
          <w:lang w:val="en-ID"/>
        </w:rPr>
        <w:t>,</w:t>
      </w:r>
      <w:r>
        <w:rPr>
          <w:rFonts w:ascii="Times New Roman" w:hAnsi="Times New Roman" w:cs="Times New Roman"/>
          <w:b/>
          <w:bCs/>
          <w:iCs/>
          <w:lang w:val="en-ID"/>
        </w:rPr>
        <w:t xml:space="preserve"> </w:t>
      </w:r>
      <w:r w:rsidRPr="00CA48BB">
        <w:rPr>
          <w:rFonts w:ascii="Times New Roman" w:hAnsi="Times New Roman" w:cs="Times New Roman"/>
          <w:b/>
          <w:bCs/>
          <w:iCs/>
          <w:lang w:val="en-ID"/>
        </w:rPr>
        <w:t>Khairul Ali Hutasuhut</w:t>
      </w:r>
      <w:r w:rsidRPr="00CA48BB">
        <w:rPr>
          <w:rFonts w:ascii="Times New Roman" w:hAnsi="Times New Roman" w:cs="Times New Roman"/>
          <w:b/>
          <w:bCs/>
          <w:iCs/>
          <w:vertAlign w:val="superscript"/>
          <w:lang w:val="en-ID"/>
        </w:rPr>
        <w:t>4</w:t>
      </w:r>
      <w:r>
        <w:rPr>
          <w:rFonts w:ascii="Times New Roman" w:hAnsi="Times New Roman" w:cs="Times New Roman"/>
          <w:b/>
          <w:bCs/>
          <w:iCs/>
          <w:lang w:val="en-ID"/>
        </w:rPr>
        <w:t xml:space="preserve">, </w:t>
      </w:r>
      <w:r w:rsidRPr="00CA48BB">
        <w:rPr>
          <w:rFonts w:ascii="Times New Roman" w:hAnsi="Times New Roman" w:cs="Times New Roman"/>
          <w:b/>
          <w:bCs/>
          <w:iCs/>
          <w:lang w:val="en-ID"/>
        </w:rPr>
        <w:t>Agung Wahyudhi Atmanegara</w:t>
      </w:r>
      <w:r>
        <w:rPr>
          <w:rFonts w:ascii="Times New Roman" w:hAnsi="Times New Roman" w:cs="Times New Roman"/>
          <w:b/>
          <w:bCs/>
          <w:iCs/>
          <w:vertAlign w:val="superscript"/>
          <w:lang w:val="en-ID"/>
        </w:rPr>
        <w:t>5</w:t>
      </w:r>
      <w:r>
        <w:rPr>
          <w:rFonts w:ascii="Times New Roman" w:hAnsi="Times New Roman" w:cs="Times New Roman"/>
          <w:b/>
          <w:bCs/>
          <w:iCs/>
          <w:lang w:val="en-ID"/>
        </w:rPr>
        <w:t xml:space="preserve">, </w:t>
      </w:r>
      <w:r w:rsidRPr="00CA48BB">
        <w:rPr>
          <w:rFonts w:ascii="Times New Roman" w:hAnsi="Times New Roman" w:cs="Times New Roman"/>
          <w:b/>
          <w:bCs/>
          <w:iCs/>
          <w:lang w:val="en-ID"/>
        </w:rPr>
        <w:t>Haryaji Catur Putera Hasman</w:t>
      </w:r>
      <w:r>
        <w:rPr>
          <w:rFonts w:ascii="Times New Roman" w:hAnsi="Times New Roman" w:cs="Times New Roman"/>
          <w:b/>
          <w:bCs/>
          <w:iCs/>
          <w:vertAlign w:val="superscript"/>
          <w:lang w:val="en-ID"/>
        </w:rPr>
        <w:t>6</w:t>
      </w:r>
      <w:r>
        <w:rPr>
          <w:rFonts w:ascii="Times New Roman" w:hAnsi="Times New Roman" w:cs="Times New Roman"/>
          <w:b/>
          <w:bCs/>
          <w:iCs/>
          <w:lang w:val="en-ID"/>
        </w:rPr>
        <w:t xml:space="preserve">, </w:t>
      </w:r>
      <w:r w:rsidRPr="00CA48BB">
        <w:rPr>
          <w:rFonts w:ascii="Times New Roman" w:hAnsi="Times New Roman" w:cs="Times New Roman"/>
          <w:b/>
          <w:bCs/>
          <w:iCs/>
          <w:lang w:val="en-ID"/>
        </w:rPr>
        <w:t>Vicky Rosalia</w:t>
      </w:r>
      <w:r>
        <w:rPr>
          <w:rFonts w:ascii="Times New Roman" w:hAnsi="Times New Roman" w:cs="Times New Roman"/>
          <w:b/>
          <w:bCs/>
          <w:iCs/>
          <w:vertAlign w:val="superscript"/>
          <w:lang w:val="en-ID"/>
        </w:rPr>
        <w:t>7</w:t>
      </w:r>
      <w:r w:rsidR="00470789">
        <w:rPr>
          <w:rFonts w:ascii="Times New Roman" w:hAnsi="Times New Roman" w:cs="Times New Roman"/>
          <w:b/>
          <w:bCs/>
          <w:iCs/>
          <w:lang w:val="en-ID"/>
        </w:rPr>
        <w:t xml:space="preserve">, </w:t>
      </w:r>
      <w:r w:rsidR="002930F0" w:rsidRPr="002930F0">
        <w:rPr>
          <w:rFonts w:ascii="Times New Roman" w:hAnsi="Times New Roman" w:cs="Times New Roman"/>
          <w:b/>
          <w:bCs/>
          <w:iCs/>
          <w:lang w:val="en-ID"/>
        </w:rPr>
        <w:t>Rizki Syahputra</w:t>
      </w:r>
      <w:r w:rsidR="002930F0">
        <w:rPr>
          <w:rFonts w:ascii="Times New Roman" w:hAnsi="Times New Roman" w:cs="Times New Roman"/>
          <w:b/>
          <w:bCs/>
          <w:iCs/>
          <w:vertAlign w:val="superscript"/>
          <w:lang w:val="en-ID"/>
        </w:rPr>
        <w:t>8</w:t>
      </w:r>
    </w:p>
    <w:bookmarkEnd w:id="0"/>
    <w:p w14:paraId="0D0CE3FD" w14:textId="77777777" w:rsidR="00E22AD8" w:rsidRDefault="00E22AD8" w:rsidP="00E22AD8">
      <w:pPr>
        <w:spacing w:after="0" w:line="240" w:lineRule="auto"/>
        <w:contextualSpacing/>
        <w:rPr>
          <w:rFonts w:ascii="Times New Roman" w:hAnsi="Times New Roman" w:cs="Times New Roman"/>
          <w:i/>
        </w:rPr>
      </w:pPr>
    </w:p>
    <w:p w14:paraId="46D3B591" w14:textId="7FE8C1B1" w:rsidR="002B2FCB" w:rsidRPr="00524664" w:rsidRDefault="002B2FCB" w:rsidP="00E22AD8">
      <w:pPr>
        <w:spacing w:after="0" w:line="240" w:lineRule="auto"/>
        <w:contextualSpacing/>
        <w:rPr>
          <w:rFonts w:ascii="Times New Roman" w:hAnsi="Times New Roman" w:cs="Times New Roman"/>
          <w:iCs/>
          <w:vertAlign w:val="superscript"/>
        </w:rPr>
      </w:pPr>
      <w:r w:rsidRPr="002B2FCB">
        <w:rPr>
          <w:rFonts w:ascii="Times New Roman" w:hAnsi="Times New Roman" w:cs="Times New Roman"/>
          <w:iCs/>
        </w:rPr>
        <w:t>Department of Mathematics, Universitas Sumatera Utara, 20155 Medan, Indonesia</w:t>
      </w:r>
      <w:r w:rsidR="00524664">
        <w:rPr>
          <w:rFonts w:ascii="Times New Roman" w:hAnsi="Times New Roman" w:cs="Times New Roman"/>
          <w:iCs/>
          <w:vertAlign w:val="superscript"/>
        </w:rPr>
        <w:t>1</w:t>
      </w:r>
    </w:p>
    <w:p w14:paraId="1EE907C5" w14:textId="230AEFEE" w:rsidR="002B2FCB" w:rsidRDefault="002B2FCB" w:rsidP="002B2FCB">
      <w:pPr>
        <w:spacing w:after="0" w:line="240" w:lineRule="auto"/>
        <w:contextualSpacing/>
        <w:rPr>
          <w:rFonts w:ascii="Times New Roman" w:hAnsi="Times New Roman" w:cs="Times New Roman"/>
          <w:iCs/>
        </w:rPr>
      </w:pPr>
      <w:r w:rsidRPr="002B2FCB">
        <w:rPr>
          <w:rFonts w:ascii="Times New Roman" w:hAnsi="Times New Roman" w:cs="Times New Roman"/>
          <w:iCs/>
        </w:rPr>
        <w:t xml:space="preserve">Department of </w:t>
      </w:r>
      <w:r w:rsidR="00524664">
        <w:rPr>
          <w:rFonts w:ascii="Times New Roman" w:hAnsi="Times New Roman" w:cs="Times New Roman"/>
          <w:iCs/>
        </w:rPr>
        <w:t>Accounting</w:t>
      </w:r>
      <w:r w:rsidRPr="002B2FCB">
        <w:rPr>
          <w:rFonts w:ascii="Times New Roman" w:hAnsi="Times New Roman" w:cs="Times New Roman"/>
          <w:iCs/>
        </w:rPr>
        <w:t>, Universitas Sumatera Utara, 20155 Medan, Indonesia</w:t>
      </w:r>
      <w:r w:rsidR="00524664">
        <w:rPr>
          <w:rFonts w:ascii="Times New Roman" w:hAnsi="Times New Roman" w:cs="Times New Roman"/>
          <w:iCs/>
          <w:vertAlign w:val="superscript"/>
        </w:rPr>
        <w:t>2,4,5,6,7</w:t>
      </w:r>
    </w:p>
    <w:p w14:paraId="7D7BFB57" w14:textId="3D75A829" w:rsidR="00524664" w:rsidRDefault="00524664" w:rsidP="002B2FCB">
      <w:pPr>
        <w:spacing w:after="0" w:line="240" w:lineRule="auto"/>
        <w:contextualSpacing/>
        <w:rPr>
          <w:rFonts w:ascii="Times New Roman" w:hAnsi="Times New Roman" w:cs="Times New Roman"/>
          <w:iCs/>
          <w:vertAlign w:val="superscript"/>
        </w:rPr>
      </w:pPr>
      <w:r w:rsidRPr="00524664">
        <w:rPr>
          <w:rFonts w:ascii="Times New Roman" w:hAnsi="Times New Roman" w:cs="Times New Roman"/>
          <w:iCs/>
        </w:rPr>
        <w:t>Department of Statistical Computing, Politeknik Statistika STIS, 13330 Bidaracina, Jakarta, Indonesia</w:t>
      </w:r>
      <w:r w:rsidRPr="00524664">
        <w:rPr>
          <w:rFonts w:ascii="Times New Roman" w:hAnsi="Times New Roman" w:cs="Times New Roman"/>
          <w:iCs/>
          <w:vertAlign w:val="superscript"/>
        </w:rPr>
        <w:t>3</w:t>
      </w:r>
    </w:p>
    <w:p w14:paraId="31AD1E40" w14:textId="2BE71598" w:rsidR="002930F0" w:rsidRPr="002930F0" w:rsidRDefault="002930F0" w:rsidP="002B2FCB">
      <w:pPr>
        <w:spacing w:after="0" w:line="240" w:lineRule="auto"/>
        <w:contextualSpacing/>
        <w:rPr>
          <w:rFonts w:ascii="Times New Roman" w:hAnsi="Times New Roman" w:cs="Times New Roman"/>
          <w:iCs/>
          <w:vertAlign w:val="superscript"/>
        </w:rPr>
      </w:pPr>
      <w:r w:rsidRPr="002930F0">
        <w:rPr>
          <w:rFonts w:ascii="Times New Roman" w:hAnsi="Times New Roman" w:cs="Times New Roman"/>
          <w:iCs/>
        </w:rPr>
        <w:t>Department of Accounting, Politeknik Negeri Medan, Indonesia</w:t>
      </w:r>
      <w:r>
        <w:rPr>
          <w:rFonts w:ascii="Times New Roman" w:hAnsi="Times New Roman" w:cs="Times New Roman"/>
          <w:iCs/>
          <w:vertAlign w:val="superscript"/>
        </w:rPr>
        <w:t>8</w:t>
      </w:r>
    </w:p>
    <w:p w14:paraId="165F59B7" w14:textId="77777777" w:rsidR="00524664" w:rsidRDefault="00524664" w:rsidP="002B2FCB">
      <w:pPr>
        <w:spacing w:after="0" w:line="240" w:lineRule="auto"/>
        <w:contextualSpacing/>
        <w:rPr>
          <w:rFonts w:ascii="Times New Roman" w:hAnsi="Times New Roman" w:cs="Times New Roman"/>
          <w:iCs/>
        </w:rPr>
      </w:pPr>
    </w:p>
    <w:p w14:paraId="429327DE" w14:textId="10F4FDF5" w:rsidR="00E22AD8" w:rsidRPr="00187B0C" w:rsidRDefault="00E22AD8" w:rsidP="00E22AD8">
      <w:pPr>
        <w:spacing w:after="0" w:line="240" w:lineRule="auto"/>
        <w:ind w:right="846"/>
        <w:rPr>
          <w:rFonts w:ascii="Times New Roman" w:hAnsi="Times New Roman" w:cs="Times New Roman"/>
        </w:rPr>
      </w:pPr>
      <w:r w:rsidRPr="00187B0C">
        <w:rPr>
          <w:rFonts w:ascii="Times New Roman" w:hAnsi="Times New Roman" w:cs="Times New Roman"/>
        </w:rPr>
        <w:t xml:space="preserve">Corresponding Author: </w:t>
      </w:r>
      <w:hyperlink r:id="rId6" w:history="1">
        <w:r w:rsidR="00EC1306" w:rsidRPr="009C6030">
          <w:rPr>
            <w:rStyle w:val="Hyperlink"/>
            <w:rFonts w:ascii="Times New Roman" w:hAnsi="Times New Roman" w:cs="Times New Roman"/>
          </w:rPr>
          <w:t>prana@usu.ac.id</w:t>
        </w:r>
      </w:hyperlink>
      <w:r w:rsidR="00EC1306">
        <w:t>*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vertAlign w:val="superscript"/>
        </w:rPr>
        <w:t xml:space="preserve"> </w:t>
      </w:r>
    </w:p>
    <w:p w14:paraId="226D4A04" w14:textId="77777777" w:rsidR="00E22AD8" w:rsidRDefault="00E22AD8" w:rsidP="00E22A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3C286" w14:textId="77777777" w:rsidR="00EC1306" w:rsidRDefault="00EC1306" w:rsidP="00E22A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CEE16E" w14:textId="77777777" w:rsidR="00EC1306" w:rsidRDefault="00EC1306" w:rsidP="00E22A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0ECCA" w14:textId="77777777" w:rsidR="00EC1306" w:rsidRPr="00187B0C" w:rsidRDefault="00EC1306" w:rsidP="00E22A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D312D" w14:textId="77777777" w:rsidR="00E22AD8" w:rsidRPr="004C40FB" w:rsidRDefault="00E22AD8" w:rsidP="00E22A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C40FB">
        <w:rPr>
          <w:rFonts w:ascii="Times New Roman" w:hAnsi="Times New Roman" w:cs="Times New Roman"/>
          <w:b/>
          <w:bCs/>
          <w:sz w:val="24"/>
          <w:szCs w:val="24"/>
          <w:lang w:val="en-ID"/>
        </w:rPr>
        <w:t>Abstract</w:t>
      </w:r>
    </w:p>
    <w:p w14:paraId="68D68475" w14:textId="72023C36" w:rsidR="00E22AD8" w:rsidRDefault="00E22AD8" w:rsidP="00E22A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DD5">
        <w:rPr>
          <w:rFonts w:ascii="Times New Roman" w:hAnsi="Times New Roman" w:cs="Times New Roman"/>
          <w:b/>
          <w:bCs/>
        </w:rPr>
        <w:t xml:space="preserve">Keywords: </w:t>
      </w:r>
    </w:p>
    <w:p w14:paraId="6C6B23D9" w14:textId="77777777" w:rsidR="00E22AD8" w:rsidRDefault="00E22AD8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335ED" w14:textId="77777777" w:rsidR="00E22AD8" w:rsidRDefault="00E22AD8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55F80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D229C8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DDF813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FE7C7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8E8CC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B96A33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EDD43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726B7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5438FC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4688DE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A44B6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A5B0F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BD9D64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B6A2E" w14:textId="77777777" w:rsidR="002930F0" w:rsidRDefault="002930F0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40778" w14:textId="42C3A239" w:rsidR="00D47DE4" w:rsidRPr="004C40FB" w:rsidRDefault="00D47DE4" w:rsidP="00126EB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40FB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Results</w:t>
      </w:r>
    </w:p>
    <w:p w14:paraId="0E5C5716" w14:textId="77777777" w:rsidR="00492456" w:rsidRDefault="00492456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37EA06" w14:textId="1D17B998" w:rsidR="00492456" w:rsidRDefault="00492456" w:rsidP="004924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37BF6E" wp14:editId="7E76F70E">
            <wp:extent cx="5837530" cy="3410686"/>
            <wp:effectExtent l="0" t="0" r="0" b="0"/>
            <wp:docPr id="50455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59005" name="Picture 50455900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8264" r="-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30" cy="3410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CDF9E" w14:textId="4345BA16" w:rsidR="00492456" w:rsidRDefault="00492456" w:rsidP="004924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3.1</w:t>
      </w:r>
      <w:r w:rsidR="001706F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4172" w:rsidRPr="00DE4172">
        <w:rPr>
          <w:rFonts w:ascii="Times New Roman" w:hAnsi="Times New Roman" w:cs="Times New Roman"/>
          <w:sz w:val="24"/>
          <w:szCs w:val="24"/>
        </w:rPr>
        <w:t>Time-Series Trends in Closing Price and Daily Stock Return of Aneka Tambang Tbk. (ANTM)</w:t>
      </w:r>
    </w:p>
    <w:p w14:paraId="73652EB5" w14:textId="77777777" w:rsidR="00492456" w:rsidRDefault="00492456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A9E0A1" w14:textId="10C64938" w:rsidR="001706FA" w:rsidRDefault="001706FA" w:rsidP="007866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3.1. </w:t>
      </w:r>
      <w:r w:rsidR="00EA0489" w:rsidRPr="00EA0489">
        <w:rPr>
          <w:rFonts w:ascii="Times New Roman" w:hAnsi="Times New Roman" w:cs="Times New Roman"/>
          <w:sz w:val="24"/>
          <w:szCs w:val="24"/>
        </w:rPr>
        <w:t>Annual Stock Price Performance of Aneka Tambang Tbk. (ANTM), 2019–2025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121"/>
        <w:gridCol w:w="1460"/>
        <w:gridCol w:w="1259"/>
        <w:gridCol w:w="1241"/>
        <w:gridCol w:w="2099"/>
      </w:tblGrid>
      <w:tr w:rsidR="00A452E1" w:rsidRPr="00A452E1" w14:paraId="55AE89F8" w14:textId="77777777" w:rsidTr="00A452E1">
        <w:trPr>
          <w:trHeight w:val="600"/>
        </w:trPr>
        <w:tc>
          <w:tcPr>
            <w:tcW w:w="170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696E2DE" w14:textId="77777777" w:rsidR="00A452E1" w:rsidRPr="008960AE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Year</w:t>
            </w:r>
          </w:p>
        </w:tc>
        <w:tc>
          <w:tcPr>
            <w:tcW w:w="795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58A2262" w14:textId="77777777" w:rsidR="00A452E1" w:rsidRPr="008960AE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Beginning-of-Year Stock Price</w:t>
            </w:r>
          </w:p>
        </w:tc>
        <w:tc>
          <w:tcPr>
            <w:tcW w:w="68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F55EB3D" w14:textId="77777777" w:rsidR="00A452E1" w:rsidRPr="008960AE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End-of-Year Stock Price</w:t>
            </w:r>
          </w:p>
        </w:tc>
        <w:tc>
          <w:tcPr>
            <w:tcW w:w="676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E2E2A45" w14:textId="77777777" w:rsidR="00A452E1" w:rsidRPr="008960AE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Annual Price Change</w:t>
            </w:r>
          </w:p>
        </w:tc>
        <w:tc>
          <w:tcPr>
            <w:tcW w:w="114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C189239" w14:textId="77777777" w:rsidR="00A452E1" w:rsidRPr="008960AE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Annual Percentage Change (%)</w:t>
            </w:r>
          </w:p>
        </w:tc>
      </w:tr>
      <w:tr w:rsidR="00A452E1" w:rsidRPr="00A452E1" w14:paraId="027A8F6F" w14:textId="77777777" w:rsidTr="00A452E1">
        <w:trPr>
          <w:trHeight w:val="300"/>
        </w:trPr>
        <w:tc>
          <w:tcPr>
            <w:tcW w:w="1700" w:type="pct"/>
            <w:tcBorders>
              <w:top w:val="single" w:sz="4" w:space="0" w:color="auto"/>
            </w:tcBorders>
            <w:vAlign w:val="center"/>
            <w:hideMark/>
          </w:tcPr>
          <w:p w14:paraId="23EFD346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2019: 1 Jan 2019-30 Dec 2019</w:t>
            </w:r>
          </w:p>
        </w:tc>
        <w:tc>
          <w:tcPr>
            <w:tcW w:w="795" w:type="pct"/>
            <w:tcBorders>
              <w:top w:val="single" w:sz="4" w:space="0" w:color="auto"/>
            </w:tcBorders>
            <w:vAlign w:val="center"/>
            <w:hideMark/>
          </w:tcPr>
          <w:p w14:paraId="4288F8A6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765</w:t>
            </w:r>
          </w:p>
        </w:tc>
        <w:tc>
          <w:tcPr>
            <w:tcW w:w="686" w:type="pct"/>
            <w:tcBorders>
              <w:top w:val="single" w:sz="4" w:space="0" w:color="auto"/>
            </w:tcBorders>
            <w:vAlign w:val="center"/>
            <w:hideMark/>
          </w:tcPr>
          <w:p w14:paraId="1BB7D871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840</w:t>
            </w:r>
          </w:p>
        </w:tc>
        <w:tc>
          <w:tcPr>
            <w:tcW w:w="676" w:type="pct"/>
            <w:tcBorders>
              <w:top w:val="single" w:sz="4" w:space="0" w:color="auto"/>
            </w:tcBorders>
            <w:vAlign w:val="center"/>
            <w:hideMark/>
          </w:tcPr>
          <w:p w14:paraId="76F71C3F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75</w:t>
            </w:r>
          </w:p>
        </w:tc>
        <w:tc>
          <w:tcPr>
            <w:tcW w:w="1143" w:type="pct"/>
            <w:tcBorders>
              <w:top w:val="single" w:sz="4" w:space="0" w:color="auto"/>
            </w:tcBorders>
            <w:vAlign w:val="center"/>
            <w:hideMark/>
          </w:tcPr>
          <w:p w14:paraId="01039BBF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9.8039</w:t>
            </w:r>
          </w:p>
        </w:tc>
      </w:tr>
      <w:tr w:rsidR="00A452E1" w:rsidRPr="00A452E1" w14:paraId="25875490" w14:textId="77777777" w:rsidTr="00A452E1">
        <w:trPr>
          <w:trHeight w:val="300"/>
        </w:trPr>
        <w:tc>
          <w:tcPr>
            <w:tcW w:w="1700" w:type="pct"/>
            <w:vAlign w:val="center"/>
            <w:hideMark/>
          </w:tcPr>
          <w:p w14:paraId="32DD4CC6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2020: 2 Jan 2020-30 Dec 2020</w:t>
            </w:r>
          </w:p>
        </w:tc>
        <w:tc>
          <w:tcPr>
            <w:tcW w:w="795" w:type="pct"/>
            <w:vAlign w:val="center"/>
            <w:hideMark/>
          </w:tcPr>
          <w:p w14:paraId="6ED716C9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840</w:t>
            </w:r>
          </w:p>
        </w:tc>
        <w:tc>
          <w:tcPr>
            <w:tcW w:w="686" w:type="pct"/>
            <w:vAlign w:val="center"/>
            <w:hideMark/>
          </w:tcPr>
          <w:p w14:paraId="4C92202E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1935</w:t>
            </w:r>
          </w:p>
        </w:tc>
        <w:tc>
          <w:tcPr>
            <w:tcW w:w="676" w:type="pct"/>
            <w:vAlign w:val="center"/>
            <w:hideMark/>
          </w:tcPr>
          <w:p w14:paraId="1CE97063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1095</w:t>
            </w:r>
          </w:p>
        </w:tc>
        <w:tc>
          <w:tcPr>
            <w:tcW w:w="1143" w:type="pct"/>
            <w:vAlign w:val="center"/>
            <w:hideMark/>
          </w:tcPr>
          <w:p w14:paraId="42893A1D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130.3571</w:t>
            </w:r>
          </w:p>
        </w:tc>
      </w:tr>
      <w:tr w:rsidR="00A452E1" w:rsidRPr="00A452E1" w14:paraId="1CF8D6FC" w14:textId="77777777" w:rsidTr="00A452E1">
        <w:trPr>
          <w:trHeight w:val="300"/>
        </w:trPr>
        <w:tc>
          <w:tcPr>
            <w:tcW w:w="1700" w:type="pct"/>
            <w:vAlign w:val="center"/>
            <w:hideMark/>
          </w:tcPr>
          <w:p w14:paraId="53C3CC9D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2021: 4 Jan 2021-30 Dec 2021</w:t>
            </w:r>
          </w:p>
        </w:tc>
        <w:tc>
          <w:tcPr>
            <w:tcW w:w="795" w:type="pct"/>
            <w:vAlign w:val="center"/>
            <w:hideMark/>
          </w:tcPr>
          <w:p w14:paraId="198D74A2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2190</w:t>
            </w:r>
          </w:p>
        </w:tc>
        <w:tc>
          <w:tcPr>
            <w:tcW w:w="686" w:type="pct"/>
            <w:vAlign w:val="center"/>
            <w:hideMark/>
          </w:tcPr>
          <w:p w14:paraId="62C03D45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2250</w:t>
            </w:r>
          </w:p>
        </w:tc>
        <w:tc>
          <w:tcPr>
            <w:tcW w:w="676" w:type="pct"/>
            <w:vAlign w:val="center"/>
            <w:hideMark/>
          </w:tcPr>
          <w:p w14:paraId="03FB78C8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60</w:t>
            </w:r>
          </w:p>
        </w:tc>
        <w:tc>
          <w:tcPr>
            <w:tcW w:w="1143" w:type="pct"/>
            <w:vAlign w:val="center"/>
            <w:hideMark/>
          </w:tcPr>
          <w:p w14:paraId="615535AB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2.7397</w:t>
            </w:r>
          </w:p>
        </w:tc>
      </w:tr>
      <w:tr w:rsidR="00A452E1" w:rsidRPr="00A452E1" w14:paraId="1223E40A" w14:textId="77777777" w:rsidTr="00A452E1">
        <w:trPr>
          <w:trHeight w:val="300"/>
        </w:trPr>
        <w:tc>
          <w:tcPr>
            <w:tcW w:w="1700" w:type="pct"/>
            <w:vAlign w:val="center"/>
            <w:hideMark/>
          </w:tcPr>
          <w:p w14:paraId="115C50AD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2022: 3 Jan 2022-30 Dec 2022</w:t>
            </w:r>
          </w:p>
        </w:tc>
        <w:tc>
          <w:tcPr>
            <w:tcW w:w="795" w:type="pct"/>
            <w:vAlign w:val="center"/>
            <w:hideMark/>
          </w:tcPr>
          <w:p w14:paraId="1D8FA922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2340</w:t>
            </w:r>
          </w:p>
        </w:tc>
        <w:tc>
          <w:tcPr>
            <w:tcW w:w="686" w:type="pct"/>
            <w:vAlign w:val="center"/>
            <w:hideMark/>
          </w:tcPr>
          <w:p w14:paraId="2B583E3E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1985</w:t>
            </w:r>
          </w:p>
        </w:tc>
        <w:tc>
          <w:tcPr>
            <w:tcW w:w="676" w:type="pct"/>
            <w:vAlign w:val="center"/>
            <w:hideMark/>
          </w:tcPr>
          <w:p w14:paraId="73588F89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-355</w:t>
            </w:r>
          </w:p>
        </w:tc>
        <w:tc>
          <w:tcPr>
            <w:tcW w:w="1143" w:type="pct"/>
            <w:vAlign w:val="center"/>
            <w:hideMark/>
          </w:tcPr>
          <w:p w14:paraId="278771C2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-15.1709</w:t>
            </w:r>
          </w:p>
        </w:tc>
      </w:tr>
      <w:tr w:rsidR="00A452E1" w:rsidRPr="00A452E1" w14:paraId="33FAE53D" w14:textId="77777777" w:rsidTr="00A452E1">
        <w:trPr>
          <w:trHeight w:val="300"/>
        </w:trPr>
        <w:tc>
          <w:tcPr>
            <w:tcW w:w="1700" w:type="pct"/>
            <w:vAlign w:val="center"/>
            <w:hideMark/>
          </w:tcPr>
          <w:p w14:paraId="05F00ED4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2023: 2 Jan 2023-29 Dec 2023</w:t>
            </w:r>
          </w:p>
        </w:tc>
        <w:tc>
          <w:tcPr>
            <w:tcW w:w="795" w:type="pct"/>
            <w:vAlign w:val="center"/>
            <w:hideMark/>
          </w:tcPr>
          <w:p w14:paraId="6575A185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1980</w:t>
            </w:r>
          </w:p>
        </w:tc>
        <w:tc>
          <w:tcPr>
            <w:tcW w:w="686" w:type="pct"/>
            <w:vAlign w:val="center"/>
            <w:hideMark/>
          </w:tcPr>
          <w:p w14:paraId="6CC26898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1705</w:t>
            </w:r>
          </w:p>
        </w:tc>
        <w:tc>
          <w:tcPr>
            <w:tcW w:w="676" w:type="pct"/>
            <w:vAlign w:val="center"/>
            <w:hideMark/>
          </w:tcPr>
          <w:p w14:paraId="79338407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-275</w:t>
            </w:r>
          </w:p>
        </w:tc>
        <w:tc>
          <w:tcPr>
            <w:tcW w:w="1143" w:type="pct"/>
            <w:vAlign w:val="center"/>
            <w:hideMark/>
          </w:tcPr>
          <w:p w14:paraId="485D07A3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-13.8889</w:t>
            </w:r>
          </w:p>
        </w:tc>
      </w:tr>
      <w:tr w:rsidR="00A452E1" w:rsidRPr="00A452E1" w14:paraId="68031327" w14:textId="77777777" w:rsidTr="00A452E1">
        <w:trPr>
          <w:trHeight w:val="300"/>
        </w:trPr>
        <w:tc>
          <w:tcPr>
            <w:tcW w:w="1700" w:type="pct"/>
            <w:vAlign w:val="center"/>
            <w:hideMark/>
          </w:tcPr>
          <w:p w14:paraId="3B3913A7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2024: 2 Jan 2024-30 Dec 2024</w:t>
            </w:r>
          </w:p>
        </w:tc>
        <w:tc>
          <w:tcPr>
            <w:tcW w:w="795" w:type="pct"/>
            <w:vAlign w:val="center"/>
            <w:hideMark/>
          </w:tcPr>
          <w:p w14:paraId="17B3B3E1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1735</w:t>
            </w:r>
          </w:p>
        </w:tc>
        <w:tc>
          <w:tcPr>
            <w:tcW w:w="686" w:type="pct"/>
            <w:vAlign w:val="center"/>
            <w:hideMark/>
          </w:tcPr>
          <w:p w14:paraId="640879C8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1525</w:t>
            </w:r>
          </w:p>
        </w:tc>
        <w:tc>
          <w:tcPr>
            <w:tcW w:w="676" w:type="pct"/>
            <w:vAlign w:val="center"/>
            <w:hideMark/>
          </w:tcPr>
          <w:p w14:paraId="3434CC97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-210</w:t>
            </w:r>
          </w:p>
        </w:tc>
        <w:tc>
          <w:tcPr>
            <w:tcW w:w="1143" w:type="pct"/>
            <w:vAlign w:val="center"/>
            <w:hideMark/>
          </w:tcPr>
          <w:p w14:paraId="68999C03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-12.1037</w:t>
            </w:r>
          </w:p>
        </w:tc>
      </w:tr>
      <w:tr w:rsidR="00A452E1" w:rsidRPr="00A452E1" w14:paraId="00636D8D" w14:textId="77777777" w:rsidTr="00A452E1">
        <w:trPr>
          <w:trHeight w:val="300"/>
        </w:trPr>
        <w:tc>
          <w:tcPr>
            <w:tcW w:w="1700" w:type="pct"/>
            <w:vAlign w:val="center"/>
            <w:hideMark/>
          </w:tcPr>
          <w:p w14:paraId="5902A6DE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2025: 2 Jan 2025-30 Dec 2025</w:t>
            </w:r>
          </w:p>
        </w:tc>
        <w:tc>
          <w:tcPr>
            <w:tcW w:w="795" w:type="pct"/>
            <w:vAlign w:val="center"/>
            <w:hideMark/>
          </w:tcPr>
          <w:p w14:paraId="55C87B79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1545</w:t>
            </w:r>
          </w:p>
        </w:tc>
        <w:tc>
          <w:tcPr>
            <w:tcW w:w="686" w:type="pct"/>
            <w:vAlign w:val="center"/>
            <w:hideMark/>
          </w:tcPr>
          <w:p w14:paraId="0735AF38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3150</w:t>
            </w:r>
          </w:p>
        </w:tc>
        <w:tc>
          <w:tcPr>
            <w:tcW w:w="676" w:type="pct"/>
            <w:vAlign w:val="center"/>
            <w:hideMark/>
          </w:tcPr>
          <w:p w14:paraId="318FBE27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1605</w:t>
            </w:r>
          </w:p>
        </w:tc>
        <w:tc>
          <w:tcPr>
            <w:tcW w:w="1143" w:type="pct"/>
            <w:vAlign w:val="center"/>
            <w:hideMark/>
          </w:tcPr>
          <w:p w14:paraId="727EAA98" w14:textId="77777777" w:rsidR="00A452E1" w:rsidRPr="00A452E1" w:rsidRDefault="00A452E1" w:rsidP="00A452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A452E1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103.8835</w:t>
            </w:r>
          </w:p>
        </w:tc>
      </w:tr>
    </w:tbl>
    <w:p w14:paraId="25B68B11" w14:textId="77777777" w:rsidR="00A452E1" w:rsidRDefault="00A452E1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779BA6" w14:textId="77777777" w:rsidR="00B72C41" w:rsidRDefault="00B72C41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D37D75" w14:textId="77777777" w:rsidR="00B72C41" w:rsidRDefault="00B72C41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2842BE" w14:textId="376D07F6" w:rsidR="00B72C41" w:rsidRDefault="00B72C41" w:rsidP="00B72C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Table 3.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E6AC8" w:rsidRPr="007E6AC8">
        <w:rPr>
          <w:rFonts w:ascii="Times New Roman" w:hAnsi="Times New Roman" w:cs="Times New Roman"/>
          <w:sz w:val="24"/>
          <w:szCs w:val="24"/>
        </w:rPr>
        <w:t>Frequency and Percentage Distribution of Daily Stock Return Direction by Year for Aneka Tambang Tbk. (ANTM)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26"/>
        <w:gridCol w:w="3129"/>
        <w:gridCol w:w="2288"/>
        <w:gridCol w:w="1937"/>
      </w:tblGrid>
      <w:tr w:rsidR="008960AE" w:rsidRPr="008960AE" w14:paraId="526DB454" w14:textId="77777777" w:rsidTr="000436EE">
        <w:trPr>
          <w:trHeight w:val="300"/>
        </w:trPr>
        <w:tc>
          <w:tcPr>
            <w:tcW w:w="99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CE4A21A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Year</w:t>
            </w:r>
          </w:p>
        </w:tc>
        <w:tc>
          <w:tcPr>
            <w:tcW w:w="17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A2BB1C9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Daily Stock Return Direction</w:t>
            </w:r>
          </w:p>
        </w:tc>
        <w:tc>
          <w:tcPr>
            <w:tcW w:w="1246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9504CE8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Frequency</w:t>
            </w:r>
          </w:p>
        </w:tc>
        <w:tc>
          <w:tcPr>
            <w:tcW w:w="105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8A30E6F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Percentage</w:t>
            </w:r>
          </w:p>
        </w:tc>
      </w:tr>
      <w:tr w:rsidR="008960AE" w:rsidRPr="008960AE" w14:paraId="1CD64B3A" w14:textId="77777777" w:rsidTr="000436EE">
        <w:trPr>
          <w:trHeight w:val="300"/>
        </w:trPr>
        <w:tc>
          <w:tcPr>
            <w:tcW w:w="995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55ABEBF5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2019</w:t>
            </w:r>
          </w:p>
        </w:tc>
        <w:tc>
          <w:tcPr>
            <w:tcW w:w="1704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3F87EFFE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</w:t>
            </w:r>
          </w:p>
        </w:tc>
        <w:tc>
          <w:tcPr>
            <w:tcW w:w="1246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5D0EC2E1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123</w:t>
            </w:r>
          </w:p>
        </w:tc>
        <w:tc>
          <w:tcPr>
            <w:tcW w:w="1055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1A572940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47.86%</w:t>
            </w:r>
          </w:p>
        </w:tc>
      </w:tr>
      <w:tr w:rsidR="008960AE" w:rsidRPr="008960AE" w14:paraId="4FBB86BC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6410B4C7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2019</w:t>
            </w:r>
          </w:p>
        </w:tc>
        <w:tc>
          <w:tcPr>
            <w:tcW w:w="1704" w:type="pct"/>
            <w:noWrap/>
            <w:vAlign w:val="bottom"/>
            <w:hideMark/>
          </w:tcPr>
          <w:p w14:paraId="6FF425C9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1246" w:type="pct"/>
            <w:noWrap/>
            <w:vAlign w:val="bottom"/>
            <w:hideMark/>
          </w:tcPr>
          <w:p w14:paraId="045A74A7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106</w:t>
            </w:r>
          </w:p>
        </w:tc>
        <w:tc>
          <w:tcPr>
            <w:tcW w:w="1055" w:type="pct"/>
            <w:noWrap/>
            <w:vAlign w:val="bottom"/>
            <w:hideMark/>
          </w:tcPr>
          <w:p w14:paraId="1D39DC0C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41.25%</w:t>
            </w:r>
          </w:p>
        </w:tc>
      </w:tr>
      <w:tr w:rsidR="008960AE" w:rsidRPr="008960AE" w14:paraId="79EBC588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682CB3FC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2019</w:t>
            </w:r>
          </w:p>
        </w:tc>
        <w:tc>
          <w:tcPr>
            <w:tcW w:w="1704" w:type="pct"/>
            <w:noWrap/>
            <w:vAlign w:val="bottom"/>
            <w:hideMark/>
          </w:tcPr>
          <w:p w14:paraId="1601B4A6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</w:t>
            </w:r>
          </w:p>
        </w:tc>
        <w:tc>
          <w:tcPr>
            <w:tcW w:w="1246" w:type="pct"/>
            <w:noWrap/>
            <w:vAlign w:val="bottom"/>
            <w:hideMark/>
          </w:tcPr>
          <w:p w14:paraId="5A7BFF92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28</w:t>
            </w:r>
          </w:p>
        </w:tc>
        <w:tc>
          <w:tcPr>
            <w:tcW w:w="1055" w:type="pct"/>
            <w:noWrap/>
            <w:vAlign w:val="bottom"/>
            <w:hideMark/>
          </w:tcPr>
          <w:p w14:paraId="620877E0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10.89%</w:t>
            </w:r>
          </w:p>
        </w:tc>
      </w:tr>
      <w:tr w:rsidR="008960AE" w:rsidRPr="008960AE" w14:paraId="71F078D0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6505E798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2020</w:t>
            </w:r>
          </w:p>
        </w:tc>
        <w:tc>
          <w:tcPr>
            <w:tcW w:w="1704" w:type="pct"/>
            <w:noWrap/>
            <w:vAlign w:val="bottom"/>
            <w:hideMark/>
          </w:tcPr>
          <w:p w14:paraId="2E928F5B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</w:t>
            </w:r>
          </w:p>
        </w:tc>
        <w:tc>
          <w:tcPr>
            <w:tcW w:w="1246" w:type="pct"/>
            <w:noWrap/>
            <w:vAlign w:val="bottom"/>
            <w:hideMark/>
          </w:tcPr>
          <w:p w14:paraId="4792676E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111</w:t>
            </w:r>
          </w:p>
        </w:tc>
        <w:tc>
          <w:tcPr>
            <w:tcW w:w="1055" w:type="pct"/>
            <w:noWrap/>
            <w:vAlign w:val="bottom"/>
            <w:hideMark/>
          </w:tcPr>
          <w:p w14:paraId="5696CAD7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45.87%</w:t>
            </w:r>
          </w:p>
        </w:tc>
      </w:tr>
      <w:tr w:rsidR="008960AE" w:rsidRPr="008960AE" w14:paraId="13DC512B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3157B42E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2020</w:t>
            </w:r>
          </w:p>
        </w:tc>
        <w:tc>
          <w:tcPr>
            <w:tcW w:w="1704" w:type="pct"/>
            <w:noWrap/>
            <w:vAlign w:val="bottom"/>
            <w:hideMark/>
          </w:tcPr>
          <w:p w14:paraId="0CA822DA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1246" w:type="pct"/>
            <w:noWrap/>
            <w:vAlign w:val="bottom"/>
            <w:hideMark/>
          </w:tcPr>
          <w:p w14:paraId="294DCC61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109</w:t>
            </w:r>
          </w:p>
        </w:tc>
        <w:tc>
          <w:tcPr>
            <w:tcW w:w="1055" w:type="pct"/>
            <w:noWrap/>
            <w:vAlign w:val="bottom"/>
            <w:hideMark/>
          </w:tcPr>
          <w:p w14:paraId="28A66E25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45.04%</w:t>
            </w:r>
          </w:p>
        </w:tc>
      </w:tr>
      <w:tr w:rsidR="008960AE" w:rsidRPr="008960AE" w14:paraId="386AEE2A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06229C4A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2020</w:t>
            </w:r>
          </w:p>
        </w:tc>
        <w:tc>
          <w:tcPr>
            <w:tcW w:w="1704" w:type="pct"/>
            <w:noWrap/>
            <w:vAlign w:val="bottom"/>
            <w:hideMark/>
          </w:tcPr>
          <w:p w14:paraId="78D2892A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</w:t>
            </w:r>
          </w:p>
        </w:tc>
        <w:tc>
          <w:tcPr>
            <w:tcW w:w="1246" w:type="pct"/>
            <w:noWrap/>
            <w:vAlign w:val="bottom"/>
            <w:hideMark/>
          </w:tcPr>
          <w:p w14:paraId="3FE4F8A2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22</w:t>
            </w:r>
          </w:p>
        </w:tc>
        <w:tc>
          <w:tcPr>
            <w:tcW w:w="1055" w:type="pct"/>
            <w:noWrap/>
            <w:vAlign w:val="bottom"/>
            <w:hideMark/>
          </w:tcPr>
          <w:p w14:paraId="4E2339BD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9.09%</w:t>
            </w:r>
          </w:p>
        </w:tc>
      </w:tr>
      <w:tr w:rsidR="008960AE" w:rsidRPr="008960AE" w14:paraId="02F7B7A1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793F8750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2021</w:t>
            </w:r>
          </w:p>
        </w:tc>
        <w:tc>
          <w:tcPr>
            <w:tcW w:w="1704" w:type="pct"/>
            <w:noWrap/>
            <w:vAlign w:val="bottom"/>
            <w:hideMark/>
          </w:tcPr>
          <w:p w14:paraId="153701E6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</w:t>
            </w:r>
          </w:p>
        </w:tc>
        <w:tc>
          <w:tcPr>
            <w:tcW w:w="1246" w:type="pct"/>
            <w:noWrap/>
            <w:vAlign w:val="bottom"/>
            <w:hideMark/>
          </w:tcPr>
          <w:p w14:paraId="7A509584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130</w:t>
            </w:r>
          </w:p>
        </w:tc>
        <w:tc>
          <w:tcPr>
            <w:tcW w:w="1055" w:type="pct"/>
            <w:noWrap/>
            <w:vAlign w:val="bottom"/>
            <w:hideMark/>
          </w:tcPr>
          <w:p w14:paraId="0084D54E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52.63%</w:t>
            </w:r>
          </w:p>
        </w:tc>
      </w:tr>
      <w:tr w:rsidR="008960AE" w:rsidRPr="008960AE" w14:paraId="134C39AC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744C47FE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2021</w:t>
            </w:r>
          </w:p>
        </w:tc>
        <w:tc>
          <w:tcPr>
            <w:tcW w:w="1704" w:type="pct"/>
            <w:noWrap/>
            <w:vAlign w:val="bottom"/>
            <w:hideMark/>
          </w:tcPr>
          <w:p w14:paraId="2D72E2EE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1246" w:type="pct"/>
            <w:noWrap/>
            <w:vAlign w:val="bottom"/>
            <w:hideMark/>
          </w:tcPr>
          <w:p w14:paraId="2B789529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102</w:t>
            </w:r>
          </w:p>
        </w:tc>
        <w:tc>
          <w:tcPr>
            <w:tcW w:w="1055" w:type="pct"/>
            <w:noWrap/>
            <w:vAlign w:val="bottom"/>
            <w:hideMark/>
          </w:tcPr>
          <w:p w14:paraId="4BFF116C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41.30%</w:t>
            </w:r>
          </w:p>
        </w:tc>
      </w:tr>
      <w:tr w:rsidR="008960AE" w:rsidRPr="008960AE" w14:paraId="47FCEDFE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6E4D425D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2021</w:t>
            </w:r>
          </w:p>
        </w:tc>
        <w:tc>
          <w:tcPr>
            <w:tcW w:w="1704" w:type="pct"/>
            <w:noWrap/>
            <w:vAlign w:val="bottom"/>
            <w:hideMark/>
          </w:tcPr>
          <w:p w14:paraId="24F7E38C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</w:t>
            </w:r>
          </w:p>
        </w:tc>
        <w:tc>
          <w:tcPr>
            <w:tcW w:w="1246" w:type="pct"/>
            <w:noWrap/>
            <w:vAlign w:val="bottom"/>
            <w:hideMark/>
          </w:tcPr>
          <w:p w14:paraId="54E12BC7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15</w:t>
            </w:r>
          </w:p>
        </w:tc>
        <w:tc>
          <w:tcPr>
            <w:tcW w:w="1055" w:type="pct"/>
            <w:noWrap/>
            <w:vAlign w:val="bottom"/>
            <w:hideMark/>
          </w:tcPr>
          <w:p w14:paraId="5D595ACA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6.07%</w:t>
            </w:r>
          </w:p>
        </w:tc>
      </w:tr>
      <w:tr w:rsidR="008960AE" w:rsidRPr="008960AE" w14:paraId="7331DED8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4D4317B8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2022</w:t>
            </w:r>
          </w:p>
        </w:tc>
        <w:tc>
          <w:tcPr>
            <w:tcW w:w="1704" w:type="pct"/>
            <w:noWrap/>
            <w:vAlign w:val="bottom"/>
            <w:hideMark/>
          </w:tcPr>
          <w:p w14:paraId="21F1BDA5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</w:t>
            </w:r>
          </w:p>
        </w:tc>
        <w:tc>
          <w:tcPr>
            <w:tcW w:w="1246" w:type="pct"/>
            <w:noWrap/>
            <w:vAlign w:val="bottom"/>
            <w:hideMark/>
          </w:tcPr>
          <w:p w14:paraId="52052793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131</w:t>
            </w:r>
          </w:p>
        </w:tc>
        <w:tc>
          <w:tcPr>
            <w:tcW w:w="1055" w:type="pct"/>
            <w:noWrap/>
            <w:vAlign w:val="bottom"/>
            <w:hideMark/>
          </w:tcPr>
          <w:p w14:paraId="2ACC1AEE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53.25%</w:t>
            </w:r>
          </w:p>
        </w:tc>
      </w:tr>
      <w:tr w:rsidR="008960AE" w:rsidRPr="008960AE" w14:paraId="271808C7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5B3F021F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2022</w:t>
            </w:r>
          </w:p>
        </w:tc>
        <w:tc>
          <w:tcPr>
            <w:tcW w:w="1704" w:type="pct"/>
            <w:noWrap/>
            <w:vAlign w:val="bottom"/>
            <w:hideMark/>
          </w:tcPr>
          <w:p w14:paraId="1B4150A1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1246" w:type="pct"/>
            <w:noWrap/>
            <w:vAlign w:val="bottom"/>
            <w:hideMark/>
          </w:tcPr>
          <w:p w14:paraId="33BF0383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97</w:t>
            </w:r>
          </w:p>
        </w:tc>
        <w:tc>
          <w:tcPr>
            <w:tcW w:w="1055" w:type="pct"/>
            <w:noWrap/>
            <w:vAlign w:val="bottom"/>
            <w:hideMark/>
          </w:tcPr>
          <w:p w14:paraId="41F675F5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39.43%</w:t>
            </w:r>
          </w:p>
        </w:tc>
      </w:tr>
      <w:tr w:rsidR="008960AE" w:rsidRPr="008960AE" w14:paraId="7C397A4A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60158CCA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2022</w:t>
            </w:r>
          </w:p>
        </w:tc>
        <w:tc>
          <w:tcPr>
            <w:tcW w:w="1704" w:type="pct"/>
            <w:noWrap/>
            <w:vAlign w:val="bottom"/>
            <w:hideMark/>
          </w:tcPr>
          <w:p w14:paraId="35C6FAB3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</w:t>
            </w:r>
          </w:p>
        </w:tc>
        <w:tc>
          <w:tcPr>
            <w:tcW w:w="1246" w:type="pct"/>
            <w:noWrap/>
            <w:vAlign w:val="bottom"/>
            <w:hideMark/>
          </w:tcPr>
          <w:p w14:paraId="2D8C6C49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18</w:t>
            </w:r>
          </w:p>
        </w:tc>
        <w:tc>
          <w:tcPr>
            <w:tcW w:w="1055" w:type="pct"/>
            <w:noWrap/>
            <w:vAlign w:val="bottom"/>
            <w:hideMark/>
          </w:tcPr>
          <w:p w14:paraId="7F22FC64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7.32%</w:t>
            </w:r>
          </w:p>
        </w:tc>
      </w:tr>
      <w:tr w:rsidR="008960AE" w:rsidRPr="008960AE" w14:paraId="415ABA42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441573BA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2023</w:t>
            </w:r>
          </w:p>
        </w:tc>
        <w:tc>
          <w:tcPr>
            <w:tcW w:w="1704" w:type="pct"/>
            <w:noWrap/>
            <w:vAlign w:val="bottom"/>
            <w:hideMark/>
          </w:tcPr>
          <w:p w14:paraId="06057061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</w:t>
            </w:r>
          </w:p>
        </w:tc>
        <w:tc>
          <w:tcPr>
            <w:tcW w:w="1246" w:type="pct"/>
            <w:noWrap/>
            <w:vAlign w:val="bottom"/>
            <w:hideMark/>
          </w:tcPr>
          <w:p w14:paraId="19B4E97F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115</w:t>
            </w:r>
          </w:p>
        </w:tc>
        <w:tc>
          <w:tcPr>
            <w:tcW w:w="1055" w:type="pct"/>
            <w:noWrap/>
            <w:vAlign w:val="bottom"/>
            <w:hideMark/>
          </w:tcPr>
          <w:p w14:paraId="4C6E5FB6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48.12%</w:t>
            </w:r>
          </w:p>
        </w:tc>
      </w:tr>
      <w:tr w:rsidR="008960AE" w:rsidRPr="008960AE" w14:paraId="59B205B9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50A85A74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2023</w:t>
            </w:r>
          </w:p>
        </w:tc>
        <w:tc>
          <w:tcPr>
            <w:tcW w:w="1704" w:type="pct"/>
            <w:noWrap/>
            <w:vAlign w:val="bottom"/>
            <w:hideMark/>
          </w:tcPr>
          <w:p w14:paraId="65A3043B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1246" w:type="pct"/>
            <w:noWrap/>
            <w:vAlign w:val="bottom"/>
            <w:hideMark/>
          </w:tcPr>
          <w:p w14:paraId="39E64172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94</w:t>
            </w:r>
          </w:p>
        </w:tc>
        <w:tc>
          <w:tcPr>
            <w:tcW w:w="1055" w:type="pct"/>
            <w:noWrap/>
            <w:vAlign w:val="bottom"/>
            <w:hideMark/>
          </w:tcPr>
          <w:p w14:paraId="51698F79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39.33%</w:t>
            </w:r>
          </w:p>
        </w:tc>
      </w:tr>
      <w:tr w:rsidR="008960AE" w:rsidRPr="008960AE" w14:paraId="3757D150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1D927236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2023</w:t>
            </w:r>
          </w:p>
        </w:tc>
        <w:tc>
          <w:tcPr>
            <w:tcW w:w="1704" w:type="pct"/>
            <w:noWrap/>
            <w:vAlign w:val="bottom"/>
            <w:hideMark/>
          </w:tcPr>
          <w:p w14:paraId="16343997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</w:t>
            </w:r>
          </w:p>
        </w:tc>
        <w:tc>
          <w:tcPr>
            <w:tcW w:w="1246" w:type="pct"/>
            <w:noWrap/>
            <w:vAlign w:val="bottom"/>
            <w:hideMark/>
          </w:tcPr>
          <w:p w14:paraId="6C9223A1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30</w:t>
            </w:r>
          </w:p>
        </w:tc>
        <w:tc>
          <w:tcPr>
            <w:tcW w:w="1055" w:type="pct"/>
            <w:noWrap/>
            <w:vAlign w:val="bottom"/>
            <w:hideMark/>
          </w:tcPr>
          <w:p w14:paraId="3D6DC628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12.55%</w:t>
            </w:r>
          </w:p>
        </w:tc>
      </w:tr>
      <w:tr w:rsidR="008960AE" w:rsidRPr="008960AE" w14:paraId="4D30874B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3F05A94D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2024</w:t>
            </w:r>
          </w:p>
        </w:tc>
        <w:tc>
          <w:tcPr>
            <w:tcW w:w="1704" w:type="pct"/>
            <w:noWrap/>
            <w:vAlign w:val="bottom"/>
            <w:hideMark/>
          </w:tcPr>
          <w:p w14:paraId="573CD480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</w:t>
            </w:r>
          </w:p>
        </w:tc>
        <w:tc>
          <w:tcPr>
            <w:tcW w:w="1246" w:type="pct"/>
            <w:noWrap/>
            <w:vAlign w:val="bottom"/>
            <w:hideMark/>
          </w:tcPr>
          <w:p w14:paraId="53B1110F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116</w:t>
            </w:r>
          </w:p>
        </w:tc>
        <w:tc>
          <w:tcPr>
            <w:tcW w:w="1055" w:type="pct"/>
            <w:noWrap/>
            <w:vAlign w:val="bottom"/>
            <w:hideMark/>
          </w:tcPr>
          <w:p w14:paraId="4AE84F21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48.95%</w:t>
            </w:r>
          </w:p>
        </w:tc>
      </w:tr>
      <w:tr w:rsidR="008960AE" w:rsidRPr="008960AE" w14:paraId="6DA097B2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59C32E13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2024</w:t>
            </w:r>
          </w:p>
        </w:tc>
        <w:tc>
          <w:tcPr>
            <w:tcW w:w="1704" w:type="pct"/>
            <w:noWrap/>
            <w:vAlign w:val="bottom"/>
            <w:hideMark/>
          </w:tcPr>
          <w:p w14:paraId="2FCB62F9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1246" w:type="pct"/>
            <w:noWrap/>
            <w:vAlign w:val="bottom"/>
            <w:hideMark/>
          </w:tcPr>
          <w:p w14:paraId="28A0BCA8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103</w:t>
            </w:r>
          </w:p>
        </w:tc>
        <w:tc>
          <w:tcPr>
            <w:tcW w:w="1055" w:type="pct"/>
            <w:noWrap/>
            <w:vAlign w:val="bottom"/>
            <w:hideMark/>
          </w:tcPr>
          <w:p w14:paraId="39723679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43.46%</w:t>
            </w:r>
          </w:p>
        </w:tc>
      </w:tr>
      <w:tr w:rsidR="008960AE" w:rsidRPr="008960AE" w14:paraId="3C0D75E4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44E87C67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2024</w:t>
            </w:r>
          </w:p>
        </w:tc>
        <w:tc>
          <w:tcPr>
            <w:tcW w:w="1704" w:type="pct"/>
            <w:noWrap/>
            <w:vAlign w:val="bottom"/>
            <w:hideMark/>
          </w:tcPr>
          <w:p w14:paraId="25F95542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</w:t>
            </w:r>
          </w:p>
        </w:tc>
        <w:tc>
          <w:tcPr>
            <w:tcW w:w="1246" w:type="pct"/>
            <w:noWrap/>
            <w:vAlign w:val="bottom"/>
            <w:hideMark/>
          </w:tcPr>
          <w:p w14:paraId="694896A5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18</w:t>
            </w:r>
          </w:p>
        </w:tc>
        <w:tc>
          <w:tcPr>
            <w:tcW w:w="1055" w:type="pct"/>
            <w:noWrap/>
            <w:vAlign w:val="bottom"/>
            <w:hideMark/>
          </w:tcPr>
          <w:p w14:paraId="20C837B2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7.59%</w:t>
            </w:r>
          </w:p>
        </w:tc>
      </w:tr>
      <w:tr w:rsidR="008960AE" w:rsidRPr="008960AE" w14:paraId="2E47E6B7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6B707794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2025</w:t>
            </w:r>
          </w:p>
        </w:tc>
        <w:tc>
          <w:tcPr>
            <w:tcW w:w="1704" w:type="pct"/>
            <w:noWrap/>
            <w:vAlign w:val="bottom"/>
            <w:hideMark/>
          </w:tcPr>
          <w:p w14:paraId="54A85B1B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</w:t>
            </w:r>
          </w:p>
        </w:tc>
        <w:tc>
          <w:tcPr>
            <w:tcW w:w="1246" w:type="pct"/>
            <w:noWrap/>
            <w:vAlign w:val="bottom"/>
            <w:hideMark/>
          </w:tcPr>
          <w:p w14:paraId="59BBFBD7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102</w:t>
            </w:r>
          </w:p>
        </w:tc>
        <w:tc>
          <w:tcPr>
            <w:tcW w:w="1055" w:type="pct"/>
            <w:noWrap/>
            <w:vAlign w:val="bottom"/>
            <w:hideMark/>
          </w:tcPr>
          <w:p w14:paraId="1BB94990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43.22%</w:t>
            </w:r>
          </w:p>
        </w:tc>
      </w:tr>
      <w:tr w:rsidR="008960AE" w:rsidRPr="008960AE" w14:paraId="45C11162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176AC650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2025</w:t>
            </w:r>
          </w:p>
        </w:tc>
        <w:tc>
          <w:tcPr>
            <w:tcW w:w="1704" w:type="pct"/>
            <w:noWrap/>
            <w:vAlign w:val="bottom"/>
            <w:hideMark/>
          </w:tcPr>
          <w:p w14:paraId="764697A4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1246" w:type="pct"/>
            <w:noWrap/>
            <w:vAlign w:val="bottom"/>
            <w:hideMark/>
          </w:tcPr>
          <w:p w14:paraId="0D3471B5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124</w:t>
            </w:r>
          </w:p>
        </w:tc>
        <w:tc>
          <w:tcPr>
            <w:tcW w:w="1055" w:type="pct"/>
            <w:noWrap/>
            <w:vAlign w:val="bottom"/>
            <w:hideMark/>
          </w:tcPr>
          <w:p w14:paraId="2FFADB6F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52.54%</w:t>
            </w:r>
          </w:p>
        </w:tc>
      </w:tr>
      <w:tr w:rsidR="008960AE" w:rsidRPr="008960AE" w14:paraId="6EF9D41F" w14:textId="77777777" w:rsidTr="008960AE">
        <w:trPr>
          <w:trHeight w:val="300"/>
        </w:trPr>
        <w:tc>
          <w:tcPr>
            <w:tcW w:w="995" w:type="pct"/>
            <w:noWrap/>
            <w:vAlign w:val="bottom"/>
            <w:hideMark/>
          </w:tcPr>
          <w:p w14:paraId="1AC4B133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2025</w:t>
            </w:r>
          </w:p>
        </w:tc>
        <w:tc>
          <w:tcPr>
            <w:tcW w:w="1704" w:type="pct"/>
            <w:noWrap/>
            <w:vAlign w:val="bottom"/>
            <w:hideMark/>
          </w:tcPr>
          <w:p w14:paraId="06CEA7C7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</w:t>
            </w:r>
          </w:p>
        </w:tc>
        <w:tc>
          <w:tcPr>
            <w:tcW w:w="1246" w:type="pct"/>
            <w:noWrap/>
            <w:vAlign w:val="bottom"/>
            <w:hideMark/>
          </w:tcPr>
          <w:p w14:paraId="41074440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</w:t>
            </w:r>
          </w:p>
        </w:tc>
        <w:tc>
          <w:tcPr>
            <w:tcW w:w="1055" w:type="pct"/>
            <w:noWrap/>
            <w:vAlign w:val="bottom"/>
            <w:hideMark/>
          </w:tcPr>
          <w:p w14:paraId="4ED2259D" w14:textId="77777777" w:rsidR="008960AE" w:rsidRPr="008960AE" w:rsidRDefault="008960AE" w:rsidP="00896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8960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4.24%</w:t>
            </w:r>
          </w:p>
        </w:tc>
      </w:tr>
    </w:tbl>
    <w:p w14:paraId="28FDDDAB" w14:textId="77777777" w:rsidR="00492456" w:rsidRDefault="00492456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27CA88" w14:textId="2FB2BC89" w:rsidR="00492456" w:rsidRDefault="00DE2090" w:rsidP="007866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F78EE3" wp14:editId="622C07AD">
            <wp:extent cx="5829300" cy="3375660"/>
            <wp:effectExtent l="0" t="0" r="0" b="0"/>
            <wp:docPr id="631534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34385" name="Picture 6315343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7DDB" w14:textId="69B1BC09" w:rsidR="00492456" w:rsidRDefault="00DE2090" w:rsidP="00786622">
      <w:pPr>
        <w:jc w:val="both"/>
        <w:rPr>
          <w:rFonts w:ascii="Times New Roman" w:hAnsi="Times New Roman" w:cs="Times New Roman"/>
          <w:sz w:val="24"/>
          <w:szCs w:val="24"/>
        </w:rPr>
      </w:pPr>
      <w:r w:rsidRPr="00DE2090">
        <w:rPr>
          <w:rFonts w:ascii="Times New Roman" w:hAnsi="Times New Roman" w:cs="Times New Roman"/>
          <w:sz w:val="24"/>
          <w:szCs w:val="24"/>
        </w:rPr>
        <w:t>Figure 3.2. Annual Percentage Distribution of Daily Stock Return Direction for Aneka Tambang Tbk. (ANTM)</w:t>
      </w:r>
    </w:p>
    <w:p w14:paraId="4BEF44D8" w14:textId="77777777" w:rsidR="00A5384C" w:rsidRDefault="00A5384C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7708E3" w14:textId="1E082B23" w:rsidR="00A5384C" w:rsidRDefault="00715919" w:rsidP="00786622">
      <w:pPr>
        <w:jc w:val="both"/>
        <w:rPr>
          <w:rFonts w:ascii="Times New Roman" w:hAnsi="Times New Roman" w:cs="Times New Roman"/>
          <w:sz w:val="24"/>
          <w:szCs w:val="24"/>
        </w:rPr>
      </w:pPr>
      <w:r w:rsidRPr="00715919">
        <w:rPr>
          <w:rFonts w:ascii="Times New Roman" w:hAnsi="Times New Roman" w:cs="Times New Roman"/>
          <w:sz w:val="24"/>
          <w:szCs w:val="24"/>
        </w:rPr>
        <w:t>Table 3.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715919">
        <w:rPr>
          <w:rFonts w:ascii="Times New Roman" w:hAnsi="Times New Roman" w:cs="Times New Roman"/>
          <w:sz w:val="24"/>
          <w:szCs w:val="24"/>
        </w:rPr>
        <w:t>. Annual Distribution of Price Anomaly Events of Aneka Tambang Tbk. (ANTM)</w:t>
      </w:r>
    </w:p>
    <w:tbl>
      <w:tblPr>
        <w:tblW w:w="1036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600"/>
        <w:gridCol w:w="2740"/>
        <w:gridCol w:w="2620"/>
      </w:tblGrid>
      <w:tr w:rsidR="00A5384C" w:rsidRPr="00467BB9" w14:paraId="6C86A989" w14:textId="77777777" w:rsidTr="00A5384C">
        <w:trPr>
          <w:trHeight w:val="300"/>
        </w:trPr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41F23E9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Year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9B18EE5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Price Anomaly Category</w:t>
            </w:r>
          </w:p>
        </w:tc>
        <w:tc>
          <w:tcPr>
            <w:tcW w:w="274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BC39439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Frequency</w:t>
            </w:r>
          </w:p>
        </w:tc>
        <w:tc>
          <w:tcPr>
            <w:tcW w:w="262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91A2EEB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Percentage</w:t>
            </w:r>
          </w:p>
        </w:tc>
      </w:tr>
      <w:tr w:rsidR="00A5384C" w:rsidRPr="00467BB9" w14:paraId="758B2B73" w14:textId="77777777" w:rsidTr="00A5384C">
        <w:trPr>
          <w:trHeight w:val="300"/>
        </w:trPr>
        <w:tc>
          <w:tcPr>
            <w:tcW w:w="240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522E782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2019</w:t>
            </w:r>
          </w:p>
        </w:tc>
        <w:tc>
          <w:tcPr>
            <w:tcW w:w="260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71807B9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Decrease</w:t>
            </w:r>
          </w:p>
        </w:tc>
        <w:tc>
          <w:tcPr>
            <w:tcW w:w="274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FECFF19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</w:t>
            </w:r>
          </w:p>
        </w:tc>
        <w:tc>
          <w:tcPr>
            <w:tcW w:w="262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2035972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50.00%</w:t>
            </w:r>
          </w:p>
        </w:tc>
      </w:tr>
      <w:tr w:rsidR="00A5384C" w:rsidRPr="00467BB9" w14:paraId="2FF21965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770ECE17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2019</w:t>
            </w:r>
          </w:p>
        </w:tc>
        <w:tc>
          <w:tcPr>
            <w:tcW w:w="2600" w:type="dxa"/>
            <w:noWrap/>
            <w:vAlign w:val="bottom"/>
            <w:hideMark/>
          </w:tcPr>
          <w:p w14:paraId="0E05372E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  <w:tc>
          <w:tcPr>
            <w:tcW w:w="2740" w:type="dxa"/>
            <w:noWrap/>
            <w:vAlign w:val="bottom"/>
            <w:hideMark/>
          </w:tcPr>
          <w:p w14:paraId="792285B2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</w:t>
            </w:r>
          </w:p>
        </w:tc>
        <w:tc>
          <w:tcPr>
            <w:tcW w:w="2620" w:type="dxa"/>
            <w:noWrap/>
            <w:vAlign w:val="bottom"/>
            <w:hideMark/>
          </w:tcPr>
          <w:p w14:paraId="3C700163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50.00%</w:t>
            </w:r>
          </w:p>
        </w:tc>
      </w:tr>
      <w:tr w:rsidR="00A5384C" w:rsidRPr="00467BB9" w14:paraId="753F69E3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75C4F6C7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2019</w:t>
            </w:r>
          </w:p>
        </w:tc>
        <w:tc>
          <w:tcPr>
            <w:tcW w:w="2600" w:type="dxa"/>
            <w:noWrap/>
            <w:vAlign w:val="bottom"/>
            <w:hideMark/>
          </w:tcPr>
          <w:p w14:paraId="203C2E40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Total</w:t>
            </w:r>
          </w:p>
        </w:tc>
        <w:tc>
          <w:tcPr>
            <w:tcW w:w="2740" w:type="dxa"/>
            <w:noWrap/>
            <w:vAlign w:val="bottom"/>
            <w:hideMark/>
          </w:tcPr>
          <w:p w14:paraId="3FC70DC3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</w:t>
            </w:r>
          </w:p>
        </w:tc>
        <w:tc>
          <w:tcPr>
            <w:tcW w:w="2620" w:type="dxa"/>
            <w:noWrap/>
            <w:vAlign w:val="bottom"/>
            <w:hideMark/>
          </w:tcPr>
          <w:p w14:paraId="5267DABD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100.00%</w:t>
            </w:r>
          </w:p>
        </w:tc>
      </w:tr>
      <w:tr w:rsidR="00A5384C" w:rsidRPr="00467BB9" w14:paraId="30BCCBC4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1CCE1284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2020</w:t>
            </w:r>
          </w:p>
        </w:tc>
        <w:tc>
          <w:tcPr>
            <w:tcW w:w="2600" w:type="dxa"/>
            <w:noWrap/>
            <w:vAlign w:val="bottom"/>
            <w:hideMark/>
          </w:tcPr>
          <w:p w14:paraId="28A91EE8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Decrease</w:t>
            </w:r>
          </w:p>
        </w:tc>
        <w:tc>
          <w:tcPr>
            <w:tcW w:w="2740" w:type="dxa"/>
            <w:noWrap/>
            <w:vAlign w:val="bottom"/>
            <w:hideMark/>
          </w:tcPr>
          <w:p w14:paraId="7B1372A9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19</w:t>
            </w:r>
          </w:p>
        </w:tc>
        <w:tc>
          <w:tcPr>
            <w:tcW w:w="2620" w:type="dxa"/>
            <w:noWrap/>
            <w:vAlign w:val="bottom"/>
            <w:hideMark/>
          </w:tcPr>
          <w:p w14:paraId="3422A911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47.50%</w:t>
            </w:r>
          </w:p>
        </w:tc>
      </w:tr>
      <w:tr w:rsidR="00A5384C" w:rsidRPr="00467BB9" w14:paraId="75F174D8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55E1E8D5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2020</w:t>
            </w:r>
          </w:p>
        </w:tc>
        <w:tc>
          <w:tcPr>
            <w:tcW w:w="2600" w:type="dxa"/>
            <w:noWrap/>
            <w:vAlign w:val="bottom"/>
            <w:hideMark/>
          </w:tcPr>
          <w:p w14:paraId="56AE09EC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  <w:tc>
          <w:tcPr>
            <w:tcW w:w="2740" w:type="dxa"/>
            <w:noWrap/>
            <w:vAlign w:val="bottom"/>
            <w:hideMark/>
          </w:tcPr>
          <w:p w14:paraId="6DBF74B4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21</w:t>
            </w:r>
          </w:p>
        </w:tc>
        <w:tc>
          <w:tcPr>
            <w:tcW w:w="2620" w:type="dxa"/>
            <w:noWrap/>
            <w:vAlign w:val="bottom"/>
            <w:hideMark/>
          </w:tcPr>
          <w:p w14:paraId="64ED12A7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52.50%</w:t>
            </w:r>
          </w:p>
        </w:tc>
      </w:tr>
      <w:tr w:rsidR="00A5384C" w:rsidRPr="00467BB9" w14:paraId="458F1872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4B1C7D0D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2020</w:t>
            </w:r>
          </w:p>
        </w:tc>
        <w:tc>
          <w:tcPr>
            <w:tcW w:w="2600" w:type="dxa"/>
            <w:noWrap/>
            <w:vAlign w:val="bottom"/>
            <w:hideMark/>
          </w:tcPr>
          <w:p w14:paraId="1EF63BDC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Total</w:t>
            </w:r>
          </w:p>
        </w:tc>
        <w:tc>
          <w:tcPr>
            <w:tcW w:w="2740" w:type="dxa"/>
            <w:noWrap/>
            <w:vAlign w:val="bottom"/>
            <w:hideMark/>
          </w:tcPr>
          <w:p w14:paraId="67631C1E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40</w:t>
            </w:r>
          </w:p>
        </w:tc>
        <w:tc>
          <w:tcPr>
            <w:tcW w:w="2620" w:type="dxa"/>
            <w:noWrap/>
            <w:vAlign w:val="bottom"/>
            <w:hideMark/>
          </w:tcPr>
          <w:p w14:paraId="603AA9C0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100.00%</w:t>
            </w:r>
          </w:p>
        </w:tc>
      </w:tr>
      <w:tr w:rsidR="00A5384C" w:rsidRPr="00467BB9" w14:paraId="319F5B01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1DA9A442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2021</w:t>
            </w:r>
          </w:p>
        </w:tc>
        <w:tc>
          <w:tcPr>
            <w:tcW w:w="2600" w:type="dxa"/>
            <w:noWrap/>
            <w:vAlign w:val="bottom"/>
            <w:hideMark/>
          </w:tcPr>
          <w:p w14:paraId="100F3F76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Decrease</w:t>
            </w:r>
          </w:p>
        </w:tc>
        <w:tc>
          <w:tcPr>
            <w:tcW w:w="2740" w:type="dxa"/>
            <w:noWrap/>
            <w:vAlign w:val="bottom"/>
            <w:hideMark/>
          </w:tcPr>
          <w:p w14:paraId="34025049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16</w:t>
            </w:r>
          </w:p>
        </w:tc>
        <w:tc>
          <w:tcPr>
            <w:tcW w:w="2620" w:type="dxa"/>
            <w:noWrap/>
            <w:vAlign w:val="bottom"/>
            <w:hideMark/>
          </w:tcPr>
          <w:p w14:paraId="57CEBFC2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53.33%</w:t>
            </w:r>
          </w:p>
        </w:tc>
      </w:tr>
      <w:tr w:rsidR="00A5384C" w:rsidRPr="00467BB9" w14:paraId="6476A479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497313EC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2021</w:t>
            </w:r>
          </w:p>
        </w:tc>
        <w:tc>
          <w:tcPr>
            <w:tcW w:w="2600" w:type="dxa"/>
            <w:noWrap/>
            <w:vAlign w:val="bottom"/>
            <w:hideMark/>
          </w:tcPr>
          <w:p w14:paraId="5ED0276A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  <w:tc>
          <w:tcPr>
            <w:tcW w:w="2740" w:type="dxa"/>
            <w:noWrap/>
            <w:vAlign w:val="bottom"/>
            <w:hideMark/>
          </w:tcPr>
          <w:p w14:paraId="7284EFD0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14</w:t>
            </w:r>
          </w:p>
        </w:tc>
        <w:tc>
          <w:tcPr>
            <w:tcW w:w="2620" w:type="dxa"/>
            <w:noWrap/>
            <w:vAlign w:val="bottom"/>
            <w:hideMark/>
          </w:tcPr>
          <w:p w14:paraId="70F0E463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46.67%</w:t>
            </w:r>
          </w:p>
        </w:tc>
      </w:tr>
      <w:tr w:rsidR="00A5384C" w:rsidRPr="00467BB9" w14:paraId="20AE0D4C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36908F33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2021</w:t>
            </w:r>
          </w:p>
        </w:tc>
        <w:tc>
          <w:tcPr>
            <w:tcW w:w="2600" w:type="dxa"/>
            <w:noWrap/>
            <w:vAlign w:val="bottom"/>
            <w:hideMark/>
          </w:tcPr>
          <w:p w14:paraId="62D257D0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Total</w:t>
            </w:r>
          </w:p>
        </w:tc>
        <w:tc>
          <w:tcPr>
            <w:tcW w:w="2740" w:type="dxa"/>
            <w:noWrap/>
            <w:vAlign w:val="bottom"/>
            <w:hideMark/>
          </w:tcPr>
          <w:p w14:paraId="3A7FC0EC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30</w:t>
            </w:r>
          </w:p>
        </w:tc>
        <w:tc>
          <w:tcPr>
            <w:tcW w:w="2620" w:type="dxa"/>
            <w:noWrap/>
            <w:vAlign w:val="bottom"/>
            <w:hideMark/>
          </w:tcPr>
          <w:p w14:paraId="5218E8F6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100.00%</w:t>
            </w:r>
          </w:p>
        </w:tc>
      </w:tr>
      <w:tr w:rsidR="00A5384C" w:rsidRPr="00467BB9" w14:paraId="7BFB477B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5040CD9D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2022</w:t>
            </w:r>
          </w:p>
        </w:tc>
        <w:tc>
          <w:tcPr>
            <w:tcW w:w="2600" w:type="dxa"/>
            <w:noWrap/>
            <w:vAlign w:val="bottom"/>
            <w:hideMark/>
          </w:tcPr>
          <w:p w14:paraId="611CD1EE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Decrease</w:t>
            </w:r>
          </w:p>
        </w:tc>
        <w:tc>
          <w:tcPr>
            <w:tcW w:w="2740" w:type="dxa"/>
            <w:noWrap/>
            <w:vAlign w:val="bottom"/>
            <w:hideMark/>
          </w:tcPr>
          <w:p w14:paraId="29AE85C2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15</w:t>
            </w:r>
          </w:p>
        </w:tc>
        <w:tc>
          <w:tcPr>
            <w:tcW w:w="2620" w:type="dxa"/>
            <w:noWrap/>
            <w:vAlign w:val="bottom"/>
            <w:hideMark/>
          </w:tcPr>
          <w:p w14:paraId="274E2557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51.72%</w:t>
            </w:r>
          </w:p>
        </w:tc>
      </w:tr>
      <w:tr w:rsidR="00A5384C" w:rsidRPr="00467BB9" w14:paraId="13033DB2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71F22175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2022</w:t>
            </w:r>
          </w:p>
        </w:tc>
        <w:tc>
          <w:tcPr>
            <w:tcW w:w="2600" w:type="dxa"/>
            <w:noWrap/>
            <w:vAlign w:val="bottom"/>
            <w:hideMark/>
          </w:tcPr>
          <w:p w14:paraId="70FA755F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  <w:tc>
          <w:tcPr>
            <w:tcW w:w="2740" w:type="dxa"/>
            <w:noWrap/>
            <w:vAlign w:val="bottom"/>
            <w:hideMark/>
          </w:tcPr>
          <w:p w14:paraId="53759EB1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14</w:t>
            </w:r>
          </w:p>
        </w:tc>
        <w:tc>
          <w:tcPr>
            <w:tcW w:w="2620" w:type="dxa"/>
            <w:noWrap/>
            <w:vAlign w:val="bottom"/>
            <w:hideMark/>
          </w:tcPr>
          <w:p w14:paraId="6255DCC4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48.28%</w:t>
            </w:r>
          </w:p>
        </w:tc>
      </w:tr>
      <w:tr w:rsidR="00A5384C" w:rsidRPr="00467BB9" w14:paraId="26EC2457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7E629E1E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2022</w:t>
            </w:r>
          </w:p>
        </w:tc>
        <w:tc>
          <w:tcPr>
            <w:tcW w:w="2600" w:type="dxa"/>
            <w:noWrap/>
            <w:vAlign w:val="bottom"/>
            <w:hideMark/>
          </w:tcPr>
          <w:p w14:paraId="2858D78A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Total</w:t>
            </w:r>
          </w:p>
        </w:tc>
        <w:tc>
          <w:tcPr>
            <w:tcW w:w="2740" w:type="dxa"/>
            <w:noWrap/>
            <w:vAlign w:val="bottom"/>
            <w:hideMark/>
          </w:tcPr>
          <w:p w14:paraId="73519FAC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29</w:t>
            </w:r>
          </w:p>
        </w:tc>
        <w:tc>
          <w:tcPr>
            <w:tcW w:w="2620" w:type="dxa"/>
            <w:noWrap/>
            <w:vAlign w:val="bottom"/>
            <w:hideMark/>
          </w:tcPr>
          <w:p w14:paraId="1D6781D2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100.00%</w:t>
            </w:r>
          </w:p>
        </w:tc>
      </w:tr>
      <w:tr w:rsidR="00A5384C" w:rsidRPr="00467BB9" w14:paraId="08883008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4C3AE948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2023</w:t>
            </w:r>
          </w:p>
        </w:tc>
        <w:tc>
          <w:tcPr>
            <w:tcW w:w="2600" w:type="dxa"/>
            <w:noWrap/>
            <w:vAlign w:val="bottom"/>
            <w:hideMark/>
          </w:tcPr>
          <w:p w14:paraId="0B145A88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Decrease</w:t>
            </w:r>
          </w:p>
        </w:tc>
        <w:tc>
          <w:tcPr>
            <w:tcW w:w="2740" w:type="dxa"/>
            <w:noWrap/>
            <w:vAlign w:val="bottom"/>
            <w:hideMark/>
          </w:tcPr>
          <w:p w14:paraId="26E1D20C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</w:t>
            </w:r>
          </w:p>
        </w:tc>
        <w:tc>
          <w:tcPr>
            <w:tcW w:w="2620" w:type="dxa"/>
            <w:noWrap/>
            <w:vAlign w:val="bottom"/>
            <w:hideMark/>
          </w:tcPr>
          <w:p w14:paraId="4043EA81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0.00%</w:t>
            </w:r>
          </w:p>
        </w:tc>
      </w:tr>
      <w:tr w:rsidR="00A5384C" w:rsidRPr="00467BB9" w14:paraId="09F4E17E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6BA75C39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2023</w:t>
            </w:r>
          </w:p>
        </w:tc>
        <w:tc>
          <w:tcPr>
            <w:tcW w:w="2600" w:type="dxa"/>
            <w:noWrap/>
            <w:vAlign w:val="bottom"/>
            <w:hideMark/>
          </w:tcPr>
          <w:p w14:paraId="0E89F530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  <w:tc>
          <w:tcPr>
            <w:tcW w:w="2740" w:type="dxa"/>
            <w:noWrap/>
            <w:vAlign w:val="bottom"/>
            <w:hideMark/>
          </w:tcPr>
          <w:p w14:paraId="5D8FFD4A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</w:t>
            </w:r>
          </w:p>
        </w:tc>
        <w:tc>
          <w:tcPr>
            <w:tcW w:w="2620" w:type="dxa"/>
            <w:noWrap/>
            <w:vAlign w:val="bottom"/>
            <w:hideMark/>
          </w:tcPr>
          <w:p w14:paraId="77F4EB54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100.00%</w:t>
            </w:r>
          </w:p>
        </w:tc>
      </w:tr>
      <w:tr w:rsidR="00A5384C" w:rsidRPr="00467BB9" w14:paraId="5F6CD6FB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127B4883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2023</w:t>
            </w:r>
          </w:p>
        </w:tc>
        <w:tc>
          <w:tcPr>
            <w:tcW w:w="2600" w:type="dxa"/>
            <w:noWrap/>
            <w:vAlign w:val="bottom"/>
            <w:hideMark/>
          </w:tcPr>
          <w:p w14:paraId="1E9983BD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Total</w:t>
            </w:r>
          </w:p>
        </w:tc>
        <w:tc>
          <w:tcPr>
            <w:tcW w:w="2740" w:type="dxa"/>
            <w:noWrap/>
            <w:vAlign w:val="bottom"/>
            <w:hideMark/>
          </w:tcPr>
          <w:p w14:paraId="025F9B57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</w:t>
            </w:r>
          </w:p>
        </w:tc>
        <w:tc>
          <w:tcPr>
            <w:tcW w:w="2620" w:type="dxa"/>
            <w:noWrap/>
            <w:vAlign w:val="bottom"/>
            <w:hideMark/>
          </w:tcPr>
          <w:p w14:paraId="28D71C7E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100.00%</w:t>
            </w:r>
          </w:p>
        </w:tc>
      </w:tr>
      <w:tr w:rsidR="00A5384C" w:rsidRPr="00467BB9" w14:paraId="7FBFA221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6D80376B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2024</w:t>
            </w:r>
          </w:p>
        </w:tc>
        <w:tc>
          <w:tcPr>
            <w:tcW w:w="2600" w:type="dxa"/>
            <w:noWrap/>
            <w:vAlign w:val="bottom"/>
            <w:hideMark/>
          </w:tcPr>
          <w:p w14:paraId="6ADAF4B6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Decrease</w:t>
            </w:r>
          </w:p>
        </w:tc>
        <w:tc>
          <w:tcPr>
            <w:tcW w:w="2740" w:type="dxa"/>
            <w:noWrap/>
            <w:vAlign w:val="bottom"/>
            <w:hideMark/>
          </w:tcPr>
          <w:p w14:paraId="6CEAD93C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</w:t>
            </w:r>
          </w:p>
        </w:tc>
        <w:tc>
          <w:tcPr>
            <w:tcW w:w="2620" w:type="dxa"/>
            <w:noWrap/>
            <w:vAlign w:val="bottom"/>
            <w:hideMark/>
          </w:tcPr>
          <w:p w14:paraId="089CBB07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58.82%</w:t>
            </w:r>
          </w:p>
        </w:tc>
      </w:tr>
      <w:tr w:rsidR="00A5384C" w:rsidRPr="00467BB9" w14:paraId="70E8BF05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75BBBABB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lastRenderedPageBreak/>
              <w:t>2024</w:t>
            </w:r>
          </w:p>
        </w:tc>
        <w:tc>
          <w:tcPr>
            <w:tcW w:w="2600" w:type="dxa"/>
            <w:noWrap/>
            <w:vAlign w:val="bottom"/>
            <w:hideMark/>
          </w:tcPr>
          <w:p w14:paraId="3DF783C2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  <w:tc>
          <w:tcPr>
            <w:tcW w:w="2740" w:type="dxa"/>
            <w:noWrap/>
            <w:vAlign w:val="bottom"/>
            <w:hideMark/>
          </w:tcPr>
          <w:p w14:paraId="5B866BA3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7</w:t>
            </w:r>
          </w:p>
        </w:tc>
        <w:tc>
          <w:tcPr>
            <w:tcW w:w="2620" w:type="dxa"/>
            <w:noWrap/>
            <w:vAlign w:val="bottom"/>
            <w:hideMark/>
          </w:tcPr>
          <w:p w14:paraId="4EDC34F7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41.18%</w:t>
            </w:r>
          </w:p>
        </w:tc>
      </w:tr>
      <w:tr w:rsidR="00A5384C" w:rsidRPr="00467BB9" w14:paraId="58AB3E17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2BF5141C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2024</w:t>
            </w:r>
          </w:p>
        </w:tc>
        <w:tc>
          <w:tcPr>
            <w:tcW w:w="2600" w:type="dxa"/>
            <w:noWrap/>
            <w:vAlign w:val="bottom"/>
            <w:hideMark/>
          </w:tcPr>
          <w:p w14:paraId="74114239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Total</w:t>
            </w:r>
          </w:p>
        </w:tc>
        <w:tc>
          <w:tcPr>
            <w:tcW w:w="2740" w:type="dxa"/>
            <w:noWrap/>
            <w:vAlign w:val="bottom"/>
            <w:hideMark/>
          </w:tcPr>
          <w:p w14:paraId="55266C8F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17</w:t>
            </w:r>
          </w:p>
        </w:tc>
        <w:tc>
          <w:tcPr>
            <w:tcW w:w="2620" w:type="dxa"/>
            <w:noWrap/>
            <w:vAlign w:val="bottom"/>
            <w:hideMark/>
          </w:tcPr>
          <w:p w14:paraId="3E1F7A7F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100.00%</w:t>
            </w:r>
          </w:p>
        </w:tc>
      </w:tr>
      <w:tr w:rsidR="00A5384C" w:rsidRPr="00467BB9" w14:paraId="29DFF3D2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3C79DE09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2025</w:t>
            </w:r>
          </w:p>
        </w:tc>
        <w:tc>
          <w:tcPr>
            <w:tcW w:w="2600" w:type="dxa"/>
            <w:noWrap/>
            <w:vAlign w:val="bottom"/>
            <w:hideMark/>
          </w:tcPr>
          <w:p w14:paraId="2A47C567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Decrease</w:t>
            </w:r>
          </w:p>
        </w:tc>
        <w:tc>
          <w:tcPr>
            <w:tcW w:w="2740" w:type="dxa"/>
            <w:noWrap/>
            <w:vAlign w:val="bottom"/>
            <w:hideMark/>
          </w:tcPr>
          <w:p w14:paraId="1E6CDADC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17</w:t>
            </w:r>
          </w:p>
        </w:tc>
        <w:tc>
          <w:tcPr>
            <w:tcW w:w="2620" w:type="dxa"/>
            <w:noWrap/>
            <w:vAlign w:val="bottom"/>
            <w:hideMark/>
          </w:tcPr>
          <w:p w14:paraId="5114E69D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48.57%</w:t>
            </w:r>
          </w:p>
        </w:tc>
      </w:tr>
      <w:tr w:rsidR="00A5384C" w:rsidRPr="00467BB9" w14:paraId="7BB5DA34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0F999084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2025</w:t>
            </w:r>
          </w:p>
        </w:tc>
        <w:tc>
          <w:tcPr>
            <w:tcW w:w="2600" w:type="dxa"/>
            <w:noWrap/>
            <w:vAlign w:val="bottom"/>
            <w:hideMark/>
          </w:tcPr>
          <w:p w14:paraId="1149C789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  <w:tc>
          <w:tcPr>
            <w:tcW w:w="2740" w:type="dxa"/>
            <w:noWrap/>
            <w:vAlign w:val="bottom"/>
            <w:hideMark/>
          </w:tcPr>
          <w:p w14:paraId="5678935B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18</w:t>
            </w:r>
          </w:p>
        </w:tc>
        <w:tc>
          <w:tcPr>
            <w:tcW w:w="2620" w:type="dxa"/>
            <w:noWrap/>
            <w:vAlign w:val="bottom"/>
            <w:hideMark/>
          </w:tcPr>
          <w:p w14:paraId="6AB9F9ED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51.43%</w:t>
            </w:r>
          </w:p>
        </w:tc>
      </w:tr>
      <w:tr w:rsidR="00A5384C" w:rsidRPr="00467BB9" w14:paraId="2CC42752" w14:textId="77777777" w:rsidTr="00A5384C">
        <w:trPr>
          <w:trHeight w:val="300"/>
        </w:trPr>
        <w:tc>
          <w:tcPr>
            <w:tcW w:w="2400" w:type="dxa"/>
            <w:noWrap/>
            <w:vAlign w:val="bottom"/>
            <w:hideMark/>
          </w:tcPr>
          <w:p w14:paraId="0A80E651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2025</w:t>
            </w:r>
          </w:p>
        </w:tc>
        <w:tc>
          <w:tcPr>
            <w:tcW w:w="2600" w:type="dxa"/>
            <w:noWrap/>
            <w:vAlign w:val="bottom"/>
            <w:hideMark/>
          </w:tcPr>
          <w:p w14:paraId="0E107AC9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Total</w:t>
            </w:r>
          </w:p>
        </w:tc>
        <w:tc>
          <w:tcPr>
            <w:tcW w:w="2740" w:type="dxa"/>
            <w:noWrap/>
            <w:vAlign w:val="bottom"/>
            <w:hideMark/>
          </w:tcPr>
          <w:p w14:paraId="29431DD4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35</w:t>
            </w:r>
          </w:p>
        </w:tc>
        <w:tc>
          <w:tcPr>
            <w:tcW w:w="2620" w:type="dxa"/>
            <w:noWrap/>
            <w:vAlign w:val="bottom"/>
            <w:hideMark/>
          </w:tcPr>
          <w:p w14:paraId="0EDC1952" w14:textId="77777777" w:rsidR="00A5384C" w:rsidRPr="00467BB9" w:rsidRDefault="00A5384C" w:rsidP="00A538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67BB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100.00%</w:t>
            </w:r>
          </w:p>
        </w:tc>
      </w:tr>
    </w:tbl>
    <w:p w14:paraId="1B4185C1" w14:textId="77777777" w:rsidR="00A5384C" w:rsidRDefault="00A5384C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F0686F" w14:textId="57992B3B" w:rsidR="00940BF5" w:rsidRDefault="008970BC" w:rsidP="00786622">
      <w:pPr>
        <w:jc w:val="both"/>
        <w:rPr>
          <w:rFonts w:ascii="Times New Roman" w:hAnsi="Times New Roman" w:cs="Times New Roman"/>
          <w:sz w:val="24"/>
          <w:szCs w:val="24"/>
        </w:rPr>
      </w:pPr>
      <w:r w:rsidRPr="008970BC">
        <w:rPr>
          <w:rFonts w:ascii="Times New Roman" w:hAnsi="Times New Roman" w:cs="Times New Roman"/>
          <w:sz w:val="24"/>
          <w:szCs w:val="24"/>
        </w:rPr>
        <w:t>Table 3.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970BC">
        <w:rPr>
          <w:rFonts w:ascii="Times New Roman" w:hAnsi="Times New Roman" w:cs="Times New Roman"/>
          <w:sz w:val="24"/>
          <w:szCs w:val="24"/>
        </w:rPr>
        <w:t>. Top 10 Price Anomaly Events Based on Absolute Daily Stock Return of Aneka Tambang Tbk. (ANTM)</w:t>
      </w:r>
    </w:p>
    <w:tbl>
      <w:tblPr>
        <w:tblW w:w="525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57"/>
        <w:gridCol w:w="581"/>
        <w:gridCol w:w="615"/>
        <w:gridCol w:w="2320"/>
        <w:gridCol w:w="1875"/>
        <w:gridCol w:w="1721"/>
        <w:gridCol w:w="2003"/>
      </w:tblGrid>
      <w:tr w:rsidR="00940BF5" w:rsidRPr="00940BF5" w14:paraId="5C5A7FFE" w14:textId="77777777" w:rsidTr="00940BF5">
        <w:trPr>
          <w:trHeight w:val="300"/>
        </w:trPr>
        <w:tc>
          <w:tcPr>
            <w:tcW w:w="49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C4F4DDA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Date</w:t>
            </w:r>
          </w:p>
        </w:tc>
        <w:tc>
          <w:tcPr>
            <w:tcW w:w="28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96A8A19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Year</w:t>
            </w:r>
          </w:p>
        </w:tc>
        <w:tc>
          <w:tcPr>
            <w:tcW w:w="29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740BC1F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Close</w:t>
            </w:r>
          </w:p>
        </w:tc>
        <w:tc>
          <w:tcPr>
            <w:tcW w:w="107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97DBF57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Daily Stock Return Direction</w:t>
            </w:r>
          </w:p>
        </w:tc>
        <w:tc>
          <w:tcPr>
            <w:tcW w:w="87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8222A6D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Daily Stock Return (%)</w:t>
            </w:r>
          </w:p>
        </w:tc>
        <w:tc>
          <w:tcPr>
            <w:tcW w:w="8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1C24575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Absolute Return (%)</w:t>
            </w:r>
          </w:p>
        </w:tc>
        <w:tc>
          <w:tcPr>
            <w:tcW w:w="117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4EF5346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ID" w:eastAsia="en-ID"/>
                <w14:ligatures w14:val="none"/>
              </w:rPr>
              <w:t>Price Anomaly Category</w:t>
            </w:r>
          </w:p>
        </w:tc>
      </w:tr>
      <w:tr w:rsidR="00940BF5" w:rsidRPr="00940BF5" w14:paraId="556CAB93" w14:textId="77777777" w:rsidTr="00940BF5">
        <w:trPr>
          <w:trHeight w:val="300"/>
        </w:trPr>
        <w:tc>
          <w:tcPr>
            <w:tcW w:w="498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16ED0BC4" w14:textId="71AECE70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2020-10-14 </w:t>
            </w:r>
          </w:p>
        </w:tc>
        <w:tc>
          <w:tcPr>
            <w:tcW w:w="280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1EE9258A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2020</w:t>
            </w:r>
          </w:p>
        </w:tc>
        <w:tc>
          <w:tcPr>
            <w:tcW w:w="295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7151CF9C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955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6A968184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874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2AF389E2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24.84</w:t>
            </w:r>
          </w:p>
        </w:tc>
        <w:tc>
          <w:tcPr>
            <w:tcW w:w="804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5BFD7047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24.84</w:t>
            </w:r>
          </w:p>
        </w:tc>
        <w:tc>
          <w:tcPr>
            <w:tcW w:w="1171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24C93115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</w:tr>
      <w:tr w:rsidR="00940BF5" w:rsidRPr="00940BF5" w14:paraId="3075D2C0" w14:textId="77777777" w:rsidTr="00940BF5">
        <w:trPr>
          <w:trHeight w:val="300"/>
        </w:trPr>
        <w:tc>
          <w:tcPr>
            <w:tcW w:w="498" w:type="pct"/>
            <w:noWrap/>
            <w:vAlign w:val="bottom"/>
            <w:hideMark/>
          </w:tcPr>
          <w:p w14:paraId="44FF020A" w14:textId="5A32893C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2021-01-20 </w:t>
            </w:r>
          </w:p>
        </w:tc>
        <w:tc>
          <w:tcPr>
            <w:tcW w:w="280" w:type="pct"/>
            <w:noWrap/>
            <w:vAlign w:val="bottom"/>
            <w:hideMark/>
          </w:tcPr>
          <w:p w14:paraId="05FE1918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2021</w:t>
            </w:r>
          </w:p>
        </w:tc>
        <w:tc>
          <w:tcPr>
            <w:tcW w:w="295" w:type="pct"/>
            <w:noWrap/>
            <w:vAlign w:val="bottom"/>
            <w:hideMark/>
          </w:tcPr>
          <w:p w14:paraId="001570EF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3190</w:t>
            </w:r>
          </w:p>
        </w:tc>
        <w:tc>
          <w:tcPr>
            <w:tcW w:w="1078" w:type="pct"/>
            <w:noWrap/>
            <w:vAlign w:val="bottom"/>
            <w:hideMark/>
          </w:tcPr>
          <w:p w14:paraId="519A31AD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874" w:type="pct"/>
            <w:noWrap/>
            <w:vAlign w:val="bottom"/>
            <w:hideMark/>
          </w:tcPr>
          <w:p w14:paraId="2370A42D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17.71</w:t>
            </w:r>
          </w:p>
        </w:tc>
        <w:tc>
          <w:tcPr>
            <w:tcW w:w="804" w:type="pct"/>
            <w:noWrap/>
            <w:vAlign w:val="bottom"/>
            <w:hideMark/>
          </w:tcPr>
          <w:p w14:paraId="335709CC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17.71</w:t>
            </w:r>
          </w:p>
        </w:tc>
        <w:tc>
          <w:tcPr>
            <w:tcW w:w="1171" w:type="pct"/>
            <w:noWrap/>
            <w:vAlign w:val="bottom"/>
            <w:hideMark/>
          </w:tcPr>
          <w:p w14:paraId="2D1F9A79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</w:tr>
      <w:tr w:rsidR="00940BF5" w:rsidRPr="00940BF5" w14:paraId="6DC564B4" w14:textId="77777777" w:rsidTr="00940BF5">
        <w:trPr>
          <w:trHeight w:val="300"/>
        </w:trPr>
        <w:tc>
          <w:tcPr>
            <w:tcW w:w="498" w:type="pct"/>
            <w:noWrap/>
            <w:vAlign w:val="bottom"/>
            <w:hideMark/>
          </w:tcPr>
          <w:p w14:paraId="3322CB78" w14:textId="5FC7A806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2021-01-07 </w:t>
            </w:r>
          </w:p>
        </w:tc>
        <w:tc>
          <w:tcPr>
            <w:tcW w:w="280" w:type="pct"/>
            <w:noWrap/>
            <w:vAlign w:val="bottom"/>
            <w:hideMark/>
          </w:tcPr>
          <w:p w14:paraId="58E48B84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2021</w:t>
            </w:r>
          </w:p>
        </w:tc>
        <w:tc>
          <w:tcPr>
            <w:tcW w:w="295" w:type="pct"/>
            <w:noWrap/>
            <w:vAlign w:val="bottom"/>
            <w:hideMark/>
          </w:tcPr>
          <w:p w14:paraId="52C92763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2600</w:t>
            </w:r>
          </w:p>
        </w:tc>
        <w:tc>
          <w:tcPr>
            <w:tcW w:w="1078" w:type="pct"/>
            <w:noWrap/>
            <w:vAlign w:val="bottom"/>
            <w:hideMark/>
          </w:tcPr>
          <w:p w14:paraId="09F8D20A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874" w:type="pct"/>
            <w:noWrap/>
            <w:vAlign w:val="bottom"/>
            <w:hideMark/>
          </w:tcPr>
          <w:p w14:paraId="299E91A4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17.12</w:t>
            </w:r>
          </w:p>
        </w:tc>
        <w:tc>
          <w:tcPr>
            <w:tcW w:w="804" w:type="pct"/>
            <w:noWrap/>
            <w:vAlign w:val="bottom"/>
            <w:hideMark/>
          </w:tcPr>
          <w:p w14:paraId="43460969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17.12</w:t>
            </w:r>
          </w:p>
        </w:tc>
        <w:tc>
          <w:tcPr>
            <w:tcW w:w="1171" w:type="pct"/>
            <w:noWrap/>
            <w:vAlign w:val="bottom"/>
            <w:hideMark/>
          </w:tcPr>
          <w:p w14:paraId="70E3C9E6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</w:tr>
      <w:tr w:rsidR="00940BF5" w:rsidRPr="00940BF5" w14:paraId="0B60065E" w14:textId="77777777" w:rsidTr="00940BF5">
        <w:trPr>
          <w:trHeight w:val="300"/>
        </w:trPr>
        <w:tc>
          <w:tcPr>
            <w:tcW w:w="498" w:type="pct"/>
            <w:noWrap/>
            <w:vAlign w:val="bottom"/>
            <w:hideMark/>
          </w:tcPr>
          <w:p w14:paraId="48B539D0" w14:textId="0985D73C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2021-02-01 </w:t>
            </w:r>
          </w:p>
        </w:tc>
        <w:tc>
          <w:tcPr>
            <w:tcW w:w="280" w:type="pct"/>
            <w:noWrap/>
            <w:vAlign w:val="bottom"/>
            <w:hideMark/>
          </w:tcPr>
          <w:p w14:paraId="6B77B41B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2021</w:t>
            </w:r>
          </w:p>
        </w:tc>
        <w:tc>
          <w:tcPr>
            <w:tcW w:w="295" w:type="pct"/>
            <w:noWrap/>
            <w:vAlign w:val="bottom"/>
            <w:hideMark/>
          </w:tcPr>
          <w:p w14:paraId="6A455DF3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2600</w:t>
            </w:r>
          </w:p>
        </w:tc>
        <w:tc>
          <w:tcPr>
            <w:tcW w:w="1078" w:type="pct"/>
            <w:noWrap/>
            <w:vAlign w:val="bottom"/>
            <w:hideMark/>
          </w:tcPr>
          <w:p w14:paraId="02323415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874" w:type="pct"/>
            <w:noWrap/>
            <w:vAlign w:val="bottom"/>
            <w:hideMark/>
          </w:tcPr>
          <w:p w14:paraId="5B04C652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17.12</w:t>
            </w:r>
          </w:p>
        </w:tc>
        <w:tc>
          <w:tcPr>
            <w:tcW w:w="804" w:type="pct"/>
            <w:noWrap/>
            <w:vAlign w:val="bottom"/>
            <w:hideMark/>
          </w:tcPr>
          <w:p w14:paraId="61391693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17.12</w:t>
            </w:r>
          </w:p>
        </w:tc>
        <w:tc>
          <w:tcPr>
            <w:tcW w:w="1171" w:type="pct"/>
            <w:noWrap/>
            <w:vAlign w:val="bottom"/>
            <w:hideMark/>
          </w:tcPr>
          <w:p w14:paraId="6623EDA0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</w:tr>
      <w:tr w:rsidR="00940BF5" w:rsidRPr="00940BF5" w14:paraId="1332813B" w14:textId="77777777" w:rsidTr="00940BF5">
        <w:trPr>
          <w:trHeight w:val="300"/>
        </w:trPr>
        <w:tc>
          <w:tcPr>
            <w:tcW w:w="498" w:type="pct"/>
            <w:noWrap/>
            <w:vAlign w:val="bottom"/>
            <w:hideMark/>
          </w:tcPr>
          <w:p w14:paraId="7DE1058F" w14:textId="6E9EBF3C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2020-04-06 </w:t>
            </w:r>
          </w:p>
        </w:tc>
        <w:tc>
          <w:tcPr>
            <w:tcW w:w="280" w:type="pct"/>
            <w:noWrap/>
            <w:vAlign w:val="bottom"/>
            <w:hideMark/>
          </w:tcPr>
          <w:p w14:paraId="3C9F2EBE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2020</w:t>
            </w:r>
          </w:p>
        </w:tc>
        <w:tc>
          <w:tcPr>
            <w:tcW w:w="295" w:type="pct"/>
            <w:noWrap/>
            <w:vAlign w:val="bottom"/>
            <w:hideMark/>
          </w:tcPr>
          <w:p w14:paraId="41D1092A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540</w:t>
            </w:r>
          </w:p>
        </w:tc>
        <w:tc>
          <w:tcPr>
            <w:tcW w:w="1078" w:type="pct"/>
            <w:noWrap/>
            <w:vAlign w:val="bottom"/>
            <w:hideMark/>
          </w:tcPr>
          <w:p w14:paraId="0B595771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874" w:type="pct"/>
            <w:noWrap/>
            <w:vAlign w:val="bottom"/>
            <w:hideMark/>
          </w:tcPr>
          <w:p w14:paraId="7D7C52F4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16.38</w:t>
            </w:r>
          </w:p>
        </w:tc>
        <w:tc>
          <w:tcPr>
            <w:tcW w:w="804" w:type="pct"/>
            <w:noWrap/>
            <w:vAlign w:val="bottom"/>
            <w:hideMark/>
          </w:tcPr>
          <w:p w14:paraId="258750BB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16.38</w:t>
            </w:r>
          </w:p>
        </w:tc>
        <w:tc>
          <w:tcPr>
            <w:tcW w:w="1171" w:type="pct"/>
            <w:noWrap/>
            <w:vAlign w:val="bottom"/>
            <w:hideMark/>
          </w:tcPr>
          <w:p w14:paraId="5330D399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</w:tr>
      <w:tr w:rsidR="00940BF5" w:rsidRPr="00940BF5" w14:paraId="6F274601" w14:textId="77777777" w:rsidTr="00940BF5">
        <w:trPr>
          <w:trHeight w:val="300"/>
        </w:trPr>
        <w:tc>
          <w:tcPr>
            <w:tcW w:w="498" w:type="pct"/>
            <w:noWrap/>
            <w:vAlign w:val="bottom"/>
            <w:hideMark/>
          </w:tcPr>
          <w:p w14:paraId="13947673" w14:textId="5B1B419A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2020-12-16 </w:t>
            </w:r>
          </w:p>
        </w:tc>
        <w:tc>
          <w:tcPr>
            <w:tcW w:w="280" w:type="pct"/>
            <w:noWrap/>
            <w:vAlign w:val="bottom"/>
            <w:hideMark/>
          </w:tcPr>
          <w:p w14:paraId="4190CE3A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2020</w:t>
            </w:r>
          </w:p>
        </w:tc>
        <w:tc>
          <w:tcPr>
            <w:tcW w:w="295" w:type="pct"/>
            <w:noWrap/>
            <w:vAlign w:val="bottom"/>
            <w:hideMark/>
          </w:tcPr>
          <w:p w14:paraId="6B44669A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1815</w:t>
            </w:r>
          </w:p>
        </w:tc>
        <w:tc>
          <w:tcPr>
            <w:tcW w:w="1078" w:type="pct"/>
            <w:noWrap/>
            <w:vAlign w:val="bottom"/>
            <w:hideMark/>
          </w:tcPr>
          <w:p w14:paraId="3A21127D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874" w:type="pct"/>
            <w:noWrap/>
            <w:vAlign w:val="bottom"/>
            <w:hideMark/>
          </w:tcPr>
          <w:p w14:paraId="21CF18A8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16.35</w:t>
            </w:r>
          </w:p>
        </w:tc>
        <w:tc>
          <w:tcPr>
            <w:tcW w:w="804" w:type="pct"/>
            <w:noWrap/>
            <w:vAlign w:val="bottom"/>
            <w:hideMark/>
          </w:tcPr>
          <w:p w14:paraId="20F1B74E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16.35</w:t>
            </w:r>
          </w:p>
        </w:tc>
        <w:tc>
          <w:tcPr>
            <w:tcW w:w="1171" w:type="pct"/>
            <w:noWrap/>
            <w:vAlign w:val="bottom"/>
            <w:hideMark/>
          </w:tcPr>
          <w:p w14:paraId="7411EFBE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</w:tr>
      <w:tr w:rsidR="00940BF5" w:rsidRPr="00940BF5" w14:paraId="1932E3D7" w14:textId="77777777" w:rsidTr="00940BF5">
        <w:trPr>
          <w:trHeight w:val="300"/>
        </w:trPr>
        <w:tc>
          <w:tcPr>
            <w:tcW w:w="498" w:type="pct"/>
            <w:noWrap/>
            <w:vAlign w:val="bottom"/>
            <w:hideMark/>
          </w:tcPr>
          <w:p w14:paraId="50B5897A" w14:textId="3FB0A4DC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2022-03-07 </w:t>
            </w:r>
          </w:p>
        </w:tc>
        <w:tc>
          <w:tcPr>
            <w:tcW w:w="280" w:type="pct"/>
            <w:noWrap/>
            <w:vAlign w:val="bottom"/>
            <w:hideMark/>
          </w:tcPr>
          <w:p w14:paraId="5F67E390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2022</w:t>
            </w:r>
          </w:p>
        </w:tc>
        <w:tc>
          <w:tcPr>
            <w:tcW w:w="295" w:type="pct"/>
            <w:noWrap/>
            <w:vAlign w:val="bottom"/>
            <w:hideMark/>
          </w:tcPr>
          <w:p w14:paraId="2F91E7C6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2820</w:t>
            </w:r>
          </w:p>
        </w:tc>
        <w:tc>
          <w:tcPr>
            <w:tcW w:w="1078" w:type="pct"/>
            <w:noWrap/>
            <w:vAlign w:val="bottom"/>
            <w:hideMark/>
          </w:tcPr>
          <w:p w14:paraId="0B757651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874" w:type="pct"/>
            <w:noWrap/>
            <w:vAlign w:val="bottom"/>
            <w:hideMark/>
          </w:tcPr>
          <w:p w14:paraId="3448BDAB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15.1</w:t>
            </w:r>
          </w:p>
        </w:tc>
        <w:tc>
          <w:tcPr>
            <w:tcW w:w="804" w:type="pct"/>
            <w:noWrap/>
            <w:vAlign w:val="bottom"/>
            <w:hideMark/>
          </w:tcPr>
          <w:p w14:paraId="65A12475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15.1</w:t>
            </w:r>
          </w:p>
        </w:tc>
        <w:tc>
          <w:tcPr>
            <w:tcW w:w="1171" w:type="pct"/>
            <w:noWrap/>
            <w:vAlign w:val="bottom"/>
            <w:hideMark/>
          </w:tcPr>
          <w:p w14:paraId="72008673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</w:tr>
      <w:tr w:rsidR="00940BF5" w:rsidRPr="00940BF5" w14:paraId="770CC4DA" w14:textId="77777777" w:rsidTr="00940BF5">
        <w:trPr>
          <w:trHeight w:val="300"/>
        </w:trPr>
        <w:tc>
          <w:tcPr>
            <w:tcW w:w="498" w:type="pct"/>
            <w:noWrap/>
            <w:vAlign w:val="bottom"/>
            <w:hideMark/>
          </w:tcPr>
          <w:p w14:paraId="505B5E89" w14:textId="76B165AF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2025-04-08 </w:t>
            </w:r>
          </w:p>
        </w:tc>
        <w:tc>
          <w:tcPr>
            <w:tcW w:w="280" w:type="pct"/>
            <w:noWrap/>
            <w:vAlign w:val="bottom"/>
            <w:hideMark/>
          </w:tcPr>
          <w:p w14:paraId="5C4686C8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2025</w:t>
            </w:r>
          </w:p>
        </w:tc>
        <w:tc>
          <w:tcPr>
            <w:tcW w:w="295" w:type="pct"/>
            <w:noWrap/>
            <w:vAlign w:val="bottom"/>
            <w:hideMark/>
          </w:tcPr>
          <w:p w14:paraId="18AD9EC5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1400</w:t>
            </w:r>
          </w:p>
        </w:tc>
        <w:tc>
          <w:tcPr>
            <w:tcW w:w="1078" w:type="pct"/>
            <w:noWrap/>
            <w:vAlign w:val="bottom"/>
            <w:hideMark/>
          </w:tcPr>
          <w:p w14:paraId="57B0A58F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</w:t>
            </w:r>
          </w:p>
        </w:tc>
        <w:tc>
          <w:tcPr>
            <w:tcW w:w="874" w:type="pct"/>
            <w:noWrap/>
            <w:vAlign w:val="bottom"/>
            <w:hideMark/>
          </w:tcPr>
          <w:p w14:paraId="2ECC4F6B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-14.37</w:t>
            </w:r>
          </w:p>
        </w:tc>
        <w:tc>
          <w:tcPr>
            <w:tcW w:w="804" w:type="pct"/>
            <w:noWrap/>
            <w:vAlign w:val="bottom"/>
            <w:hideMark/>
          </w:tcPr>
          <w:p w14:paraId="6F0F87FF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14.37</w:t>
            </w:r>
          </w:p>
        </w:tc>
        <w:tc>
          <w:tcPr>
            <w:tcW w:w="1171" w:type="pct"/>
            <w:noWrap/>
            <w:vAlign w:val="bottom"/>
            <w:hideMark/>
          </w:tcPr>
          <w:p w14:paraId="41E13075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Decrease</w:t>
            </w:r>
          </w:p>
        </w:tc>
      </w:tr>
      <w:tr w:rsidR="00940BF5" w:rsidRPr="00940BF5" w14:paraId="3C081A57" w14:textId="77777777" w:rsidTr="00940BF5">
        <w:trPr>
          <w:trHeight w:val="300"/>
        </w:trPr>
        <w:tc>
          <w:tcPr>
            <w:tcW w:w="498" w:type="pct"/>
            <w:noWrap/>
            <w:vAlign w:val="bottom"/>
            <w:hideMark/>
          </w:tcPr>
          <w:p w14:paraId="3FE8E2EB" w14:textId="0E96DBA5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2020-03-26 </w:t>
            </w:r>
          </w:p>
        </w:tc>
        <w:tc>
          <w:tcPr>
            <w:tcW w:w="280" w:type="pct"/>
            <w:noWrap/>
            <w:vAlign w:val="bottom"/>
            <w:hideMark/>
          </w:tcPr>
          <w:p w14:paraId="645637CC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2020</w:t>
            </w:r>
          </w:p>
        </w:tc>
        <w:tc>
          <w:tcPr>
            <w:tcW w:w="295" w:type="pct"/>
            <w:noWrap/>
            <w:vAlign w:val="bottom"/>
            <w:hideMark/>
          </w:tcPr>
          <w:p w14:paraId="5AA77290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416</w:t>
            </w:r>
          </w:p>
        </w:tc>
        <w:tc>
          <w:tcPr>
            <w:tcW w:w="1078" w:type="pct"/>
            <w:noWrap/>
            <w:vAlign w:val="bottom"/>
            <w:hideMark/>
          </w:tcPr>
          <w:p w14:paraId="64E2D5E7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874" w:type="pct"/>
            <w:noWrap/>
            <w:vAlign w:val="bottom"/>
            <w:hideMark/>
          </w:tcPr>
          <w:p w14:paraId="6D34E5B8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14.29</w:t>
            </w:r>
          </w:p>
        </w:tc>
        <w:tc>
          <w:tcPr>
            <w:tcW w:w="804" w:type="pct"/>
            <w:noWrap/>
            <w:vAlign w:val="bottom"/>
            <w:hideMark/>
          </w:tcPr>
          <w:p w14:paraId="215DA5C7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14.29</w:t>
            </w:r>
          </w:p>
        </w:tc>
        <w:tc>
          <w:tcPr>
            <w:tcW w:w="1171" w:type="pct"/>
            <w:noWrap/>
            <w:vAlign w:val="bottom"/>
            <w:hideMark/>
          </w:tcPr>
          <w:p w14:paraId="20AD865B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</w:tr>
      <w:tr w:rsidR="00940BF5" w:rsidRPr="00940BF5" w14:paraId="4F236DD4" w14:textId="77777777" w:rsidTr="00940BF5">
        <w:trPr>
          <w:trHeight w:val="300"/>
        </w:trPr>
        <w:tc>
          <w:tcPr>
            <w:tcW w:w="498" w:type="pct"/>
            <w:noWrap/>
            <w:vAlign w:val="bottom"/>
            <w:hideMark/>
          </w:tcPr>
          <w:p w14:paraId="1DE747CF" w14:textId="4C75002A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2021-01-04 </w:t>
            </w:r>
          </w:p>
        </w:tc>
        <w:tc>
          <w:tcPr>
            <w:tcW w:w="280" w:type="pct"/>
            <w:noWrap/>
            <w:vAlign w:val="bottom"/>
            <w:hideMark/>
          </w:tcPr>
          <w:p w14:paraId="4CBA9F9F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2021</w:t>
            </w:r>
          </w:p>
        </w:tc>
        <w:tc>
          <w:tcPr>
            <w:tcW w:w="295" w:type="pct"/>
            <w:noWrap/>
            <w:vAlign w:val="bottom"/>
            <w:hideMark/>
          </w:tcPr>
          <w:p w14:paraId="2E8A8548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2190</w:t>
            </w:r>
          </w:p>
        </w:tc>
        <w:tc>
          <w:tcPr>
            <w:tcW w:w="1078" w:type="pct"/>
            <w:noWrap/>
            <w:vAlign w:val="bottom"/>
            <w:hideMark/>
          </w:tcPr>
          <w:p w14:paraId="1327F1ED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+</w:t>
            </w:r>
          </w:p>
        </w:tc>
        <w:tc>
          <w:tcPr>
            <w:tcW w:w="874" w:type="pct"/>
            <w:noWrap/>
            <w:vAlign w:val="bottom"/>
            <w:hideMark/>
          </w:tcPr>
          <w:p w14:paraId="7E78D19C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13.18</w:t>
            </w:r>
          </w:p>
        </w:tc>
        <w:tc>
          <w:tcPr>
            <w:tcW w:w="804" w:type="pct"/>
            <w:noWrap/>
            <w:vAlign w:val="bottom"/>
            <w:hideMark/>
          </w:tcPr>
          <w:p w14:paraId="7C0E3691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13.18</w:t>
            </w:r>
          </w:p>
        </w:tc>
        <w:tc>
          <w:tcPr>
            <w:tcW w:w="1171" w:type="pct"/>
            <w:noWrap/>
            <w:vAlign w:val="bottom"/>
            <w:hideMark/>
          </w:tcPr>
          <w:p w14:paraId="48506444" w14:textId="77777777" w:rsidR="00940BF5" w:rsidRPr="00940BF5" w:rsidRDefault="00940BF5" w:rsidP="00940B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940B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ID" w:eastAsia="en-ID"/>
                <w14:ligatures w14:val="none"/>
              </w:rPr>
              <w:t>Sharp Price Increase</w:t>
            </w:r>
          </w:p>
        </w:tc>
      </w:tr>
    </w:tbl>
    <w:p w14:paraId="6C3D7421" w14:textId="77777777" w:rsidR="00940BF5" w:rsidRDefault="00940BF5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363641" w14:textId="77777777" w:rsidR="00940BF5" w:rsidRDefault="00940BF5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59C806" w14:textId="77777777" w:rsidR="00940BF5" w:rsidRDefault="00940BF5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AAF9A6" w14:textId="77777777" w:rsidR="00940BF5" w:rsidRDefault="00940BF5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3B63CE" w14:textId="01B52E31" w:rsidR="00492456" w:rsidRDefault="00907F07" w:rsidP="007866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B9BBE2" wp14:editId="3D32AA66">
            <wp:extent cx="5332781" cy="2962002"/>
            <wp:effectExtent l="0" t="0" r="1270" b="0"/>
            <wp:docPr id="547918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18024" name="Picture 54791802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551" r="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293" cy="2965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4B792" w14:textId="5DAEBA8F" w:rsidR="00492456" w:rsidRDefault="004A6322" w:rsidP="00786622">
      <w:pPr>
        <w:jc w:val="both"/>
        <w:rPr>
          <w:rFonts w:ascii="Times New Roman" w:hAnsi="Times New Roman" w:cs="Times New Roman"/>
          <w:sz w:val="24"/>
          <w:szCs w:val="24"/>
        </w:rPr>
      </w:pPr>
      <w:r w:rsidRPr="004A6322">
        <w:rPr>
          <w:rFonts w:ascii="Times New Roman" w:hAnsi="Times New Roman" w:cs="Times New Roman"/>
          <w:sz w:val="24"/>
          <w:szCs w:val="24"/>
        </w:rPr>
        <w:t>Figure 3.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A6322">
        <w:rPr>
          <w:rFonts w:ascii="Times New Roman" w:hAnsi="Times New Roman" w:cs="Times New Roman"/>
          <w:sz w:val="24"/>
          <w:szCs w:val="24"/>
        </w:rPr>
        <w:t xml:space="preserve">. Annual </w:t>
      </w:r>
      <w:r w:rsidR="00511126">
        <w:rPr>
          <w:rFonts w:ascii="Times New Roman" w:hAnsi="Times New Roman" w:cs="Times New Roman"/>
          <w:sz w:val="24"/>
          <w:szCs w:val="24"/>
        </w:rPr>
        <w:t>Frequency</w:t>
      </w:r>
      <w:r w:rsidRPr="004A6322">
        <w:rPr>
          <w:rFonts w:ascii="Times New Roman" w:hAnsi="Times New Roman" w:cs="Times New Roman"/>
          <w:sz w:val="24"/>
          <w:szCs w:val="24"/>
        </w:rPr>
        <w:t xml:space="preserve"> Distribution of Price Anomaly Events of Aneka Tambang Tbk. (ANTM)</w:t>
      </w:r>
    </w:p>
    <w:p w14:paraId="0B03BFAA" w14:textId="77777777" w:rsidR="006A2990" w:rsidRDefault="006A2990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6272E0" w14:textId="1AE56860" w:rsidR="00083227" w:rsidRDefault="00083227" w:rsidP="007866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E1ED2F" wp14:editId="4F830189">
            <wp:extent cx="5808269" cy="3246120"/>
            <wp:effectExtent l="0" t="0" r="2540" b="0"/>
            <wp:docPr id="874184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84934" name="Picture 87418493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3" r="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269" cy="324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47374" w14:textId="64811E8D" w:rsidR="006A2990" w:rsidRDefault="006A2990" w:rsidP="00786622">
      <w:pPr>
        <w:jc w:val="both"/>
        <w:rPr>
          <w:rFonts w:ascii="Times New Roman" w:hAnsi="Times New Roman" w:cs="Times New Roman"/>
          <w:sz w:val="24"/>
          <w:szCs w:val="24"/>
        </w:rPr>
      </w:pPr>
      <w:r w:rsidRPr="006A2990">
        <w:rPr>
          <w:rFonts w:ascii="Times New Roman" w:hAnsi="Times New Roman" w:cs="Times New Roman"/>
          <w:sz w:val="24"/>
          <w:szCs w:val="24"/>
        </w:rPr>
        <w:t>Figure 3.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6A2990">
        <w:rPr>
          <w:rFonts w:ascii="Times New Roman" w:hAnsi="Times New Roman" w:cs="Times New Roman"/>
          <w:sz w:val="24"/>
          <w:szCs w:val="24"/>
        </w:rPr>
        <w:t>. Boxplot of Daily Stock Return by Price Anomaly Category for Aneka Tambang Tbk. (ANTM)</w:t>
      </w:r>
    </w:p>
    <w:p w14:paraId="2DEA8CC7" w14:textId="77777777" w:rsidR="00492456" w:rsidRDefault="00492456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8218D1" w14:textId="49BA2DBA" w:rsidR="00492456" w:rsidRDefault="00392842" w:rsidP="00786622">
      <w:pPr>
        <w:jc w:val="both"/>
        <w:rPr>
          <w:rFonts w:ascii="Times New Roman" w:hAnsi="Times New Roman" w:cs="Times New Roman"/>
          <w:sz w:val="24"/>
          <w:szCs w:val="24"/>
        </w:rPr>
      </w:pPr>
      <w:r w:rsidRPr="00392842">
        <w:rPr>
          <w:rFonts w:ascii="Times New Roman" w:hAnsi="Times New Roman" w:cs="Times New Roman"/>
          <w:sz w:val="24"/>
          <w:szCs w:val="24"/>
        </w:rPr>
        <w:t>Table 3.5. News-Based Contextual Analysis of Top 10 Price Anomaly Events of Aneka Tambang Tbk. (ANTM)</w:t>
      </w:r>
    </w:p>
    <w:p w14:paraId="16D00B1D" w14:textId="77777777" w:rsidR="00492456" w:rsidRDefault="00492456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87BD96" w14:textId="77777777" w:rsidR="00492456" w:rsidRDefault="00492456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3EF262" w14:textId="77777777" w:rsidR="00492456" w:rsidRDefault="00492456" w:rsidP="007866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5FB48A" w14:textId="77777777" w:rsidR="00492456" w:rsidRDefault="00492456" w:rsidP="007866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EE5A3" w14:textId="425A4833" w:rsidR="00740302" w:rsidRPr="004C40FB" w:rsidRDefault="00740302" w:rsidP="007403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40302" w:rsidRPr="004C40FB" w:rsidSect="00786622">
      <w:pgSz w:w="12240" w:h="15840"/>
      <w:pgMar w:top="1800" w:right="1620" w:bottom="1710" w:left="1440" w:header="720" w:footer="720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77B1A"/>
    <w:multiLevelType w:val="hybridMultilevel"/>
    <w:tmpl w:val="ECD0AF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10FE8"/>
    <w:multiLevelType w:val="multilevel"/>
    <w:tmpl w:val="C22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79009">
    <w:abstractNumId w:val="0"/>
  </w:num>
  <w:num w:numId="2" w16cid:durableId="1103767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DE"/>
    <w:rsid w:val="00000063"/>
    <w:rsid w:val="00000529"/>
    <w:rsid w:val="00001021"/>
    <w:rsid w:val="0000119D"/>
    <w:rsid w:val="000034E0"/>
    <w:rsid w:val="00003C86"/>
    <w:rsid w:val="00003E79"/>
    <w:rsid w:val="00004AB4"/>
    <w:rsid w:val="00006AD6"/>
    <w:rsid w:val="00006D05"/>
    <w:rsid w:val="00007951"/>
    <w:rsid w:val="0001044C"/>
    <w:rsid w:val="0001110A"/>
    <w:rsid w:val="000111B9"/>
    <w:rsid w:val="00011957"/>
    <w:rsid w:val="00011D8A"/>
    <w:rsid w:val="000126F6"/>
    <w:rsid w:val="00014ACB"/>
    <w:rsid w:val="00014B2F"/>
    <w:rsid w:val="000165A8"/>
    <w:rsid w:val="00017776"/>
    <w:rsid w:val="00017E3E"/>
    <w:rsid w:val="000203E9"/>
    <w:rsid w:val="0002180B"/>
    <w:rsid w:val="00025A0C"/>
    <w:rsid w:val="00025DF0"/>
    <w:rsid w:val="00025F5C"/>
    <w:rsid w:val="00026502"/>
    <w:rsid w:val="00026F55"/>
    <w:rsid w:val="0003011B"/>
    <w:rsid w:val="0003017C"/>
    <w:rsid w:val="0003183C"/>
    <w:rsid w:val="00031F66"/>
    <w:rsid w:val="000341AD"/>
    <w:rsid w:val="00034EB1"/>
    <w:rsid w:val="00034F9E"/>
    <w:rsid w:val="0003672D"/>
    <w:rsid w:val="00040B5F"/>
    <w:rsid w:val="00042A36"/>
    <w:rsid w:val="00042F75"/>
    <w:rsid w:val="00042FBA"/>
    <w:rsid w:val="000436EE"/>
    <w:rsid w:val="000450C3"/>
    <w:rsid w:val="00046776"/>
    <w:rsid w:val="000474D2"/>
    <w:rsid w:val="00050246"/>
    <w:rsid w:val="00050A43"/>
    <w:rsid w:val="00054518"/>
    <w:rsid w:val="00061994"/>
    <w:rsid w:val="000626F2"/>
    <w:rsid w:val="00062726"/>
    <w:rsid w:val="000628C3"/>
    <w:rsid w:val="00062E65"/>
    <w:rsid w:val="0006358D"/>
    <w:rsid w:val="00063DC4"/>
    <w:rsid w:val="000660DD"/>
    <w:rsid w:val="00066B5F"/>
    <w:rsid w:val="00066D8B"/>
    <w:rsid w:val="000702F8"/>
    <w:rsid w:val="0007030D"/>
    <w:rsid w:val="0007164F"/>
    <w:rsid w:val="00071BFC"/>
    <w:rsid w:val="00072160"/>
    <w:rsid w:val="0007226F"/>
    <w:rsid w:val="00073CB2"/>
    <w:rsid w:val="00073D75"/>
    <w:rsid w:val="00073DF9"/>
    <w:rsid w:val="00074203"/>
    <w:rsid w:val="00074C27"/>
    <w:rsid w:val="00075CFB"/>
    <w:rsid w:val="00077E9C"/>
    <w:rsid w:val="0008048D"/>
    <w:rsid w:val="00083227"/>
    <w:rsid w:val="0008369D"/>
    <w:rsid w:val="0008381C"/>
    <w:rsid w:val="00083E9F"/>
    <w:rsid w:val="0008548C"/>
    <w:rsid w:val="0008586D"/>
    <w:rsid w:val="000865FB"/>
    <w:rsid w:val="00086983"/>
    <w:rsid w:val="00090C9D"/>
    <w:rsid w:val="000947FC"/>
    <w:rsid w:val="000955B9"/>
    <w:rsid w:val="00095BEA"/>
    <w:rsid w:val="00096D74"/>
    <w:rsid w:val="00097A48"/>
    <w:rsid w:val="000A022B"/>
    <w:rsid w:val="000A046D"/>
    <w:rsid w:val="000A0843"/>
    <w:rsid w:val="000A1C3C"/>
    <w:rsid w:val="000A640B"/>
    <w:rsid w:val="000A6D4F"/>
    <w:rsid w:val="000A7C1E"/>
    <w:rsid w:val="000B1707"/>
    <w:rsid w:val="000B17A7"/>
    <w:rsid w:val="000B1C3A"/>
    <w:rsid w:val="000B2ADB"/>
    <w:rsid w:val="000B2B27"/>
    <w:rsid w:val="000B4EA3"/>
    <w:rsid w:val="000B6B60"/>
    <w:rsid w:val="000B6CAB"/>
    <w:rsid w:val="000B7D61"/>
    <w:rsid w:val="000C12DD"/>
    <w:rsid w:val="000C12FE"/>
    <w:rsid w:val="000C255C"/>
    <w:rsid w:val="000C2D08"/>
    <w:rsid w:val="000C411C"/>
    <w:rsid w:val="000C4473"/>
    <w:rsid w:val="000C6472"/>
    <w:rsid w:val="000C70DA"/>
    <w:rsid w:val="000D0FE0"/>
    <w:rsid w:val="000D2431"/>
    <w:rsid w:val="000D2613"/>
    <w:rsid w:val="000D4501"/>
    <w:rsid w:val="000D6777"/>
    <w:rsid w:val="000D70C3"/>
    <w:rsid w:val="000D7759"/>
    <w:rsid w:val="000D79D9"/>
    <w:rsid w:val="000E0AC0"/>
    <w:rsid w:val="000E1063"/>
    <w:rsid w:val="000E1195"/>
    <w:rsid w:val="000E4079"/>
    <w:rsid w:val="000E42B9"/>
    <w:rsid w:val="000E43B5"/>
    <w:rsid w:val="000E4436"/>
    <w:rsid w:val="000E4DD9"/>
    <w:rsid w:val="000E54C0"/>
    <w:rsid w:val="000E5B06"/>
    <w:rsid w:val="000E6673"/>
    <w:rsid w:val="000E6840"/>
    <w:rsid w:val="000E7676"/>
    <w:rsid w:val="000F1038"/>
    <w:rsid w:val="000F1105"/>
    <w:rsid w:val="000F1480"/>
    <w:rsid w:val="000F1BC4"/>
    <w:rsid w:val="000F2A65"/>
    <w:rsid w:val="000F2DD2"/>
    <w:rsid w:val="000F3BCE"/>
    <w:rsid w:val="000F4408"/>
    <w:rsid w:val="000F5573"/>
    <w:rsid w:val="000F59D2"/>
    <w:rsid w:val="000F65D5"/>
    <w:rsid w:val="000F76BD"/>
    <w:rsid w:val="00100707"/>
    <w:rsid w:val="0010089F"/>
    <w:rsid w:val="00100997"/>
    <w:rsid w:val="0010130B"/>
    <w:rsid w:val="00101C10"/>
    <w:rsid w:val="00101F54"/>
    <w:rsid w:val="00102D89"/>
    <w:rsid w:val="001061C8"/>
    <w:rsid w:val="00106FE3"/>
    <w:rsid w:val="0011076E"/>
    <w:rsid w:val="00112319"/>
    <w:rsid w:val="00112370"/>
    <w:rsid w:val="001123B4"/>
    <w:rsid w:val="00115548"/>
    <w:rsid w:val="001156DC"/>
    <w:rsid w:val="00115C6B"/>
    <w:rsid w:val="001200CA"/>
    <w:rsid w:val="00120A67"/>
    <w:rsid w:val="00121C81"/>
    <w:rsid w:val="00121EEB"/>
    <w:rsid w:val="00122526"/>
    <w:rsid w:val="00122C99"/>
    <w:rsid w:val="0012365C"/>
    <w:rsid w:val="00124382"/>
    <w:rsid w:val="00125273"/>
    <w:rsid w:val="00126896"/>
    <w:rsid w:val="001269DA"/>
    <w:rsid w:val="00126EB3"/>
    <w:rsid w:val="001271C2"/>
    <w:rsid w:val="001279F4"/>
    <w:rsid w:val="00127B96"/>
    <w:rsid w:val="00127D95"/>
    <w:rsid w:val="00131446"/>
    <w:rsid w:val="00132118"/>
    <w:rsid w:val="00133675"/>
    <w:rsid w:val="0013409F"/>
    <w:rsid w:val="001349E8"/>
    <w:rsid w:val="0013653A"/>
    <w:rsid w:val="00136CA9"/>
    <w:rsid w:val="00136D01"/>
    <w:rsid w:val="00141550"/>
    <w:rsid w:val="001419A5"/>
    <w:rsid w:val="001427ED"/>
    <w:rsid w:val="001432A8"/>
    <w:rsid w:val="001439B2"/>
    <w:rsid w:val="001454B3"/>
    <w:rsid w:val="00145DDC"/>
    <w:rsid w:val="0014703E"/>
    <w:rsid w:val="00147A0B"/>
    <w:rsid w:val="0015117B"/>
    <w:rsid w:val="0015148F"/>
    <w:rsid w:val="00152412"/>
    <w:rsid w:val="0015252E"/>
    <w:rsid w:val="001527E5"/>
    <w:rsid w:val="00153263"/>
    <w:rsid w:val="00153ADB"/>
    <w:rsid w:val="00157352"/>
    <w:rsid w:val="00160343"/>
    <w:rsid w:val="00161BF1"/>
    <w:rsid w:val="0016337E"/>
    <w:rsid w:val="00164038"/>
    <w:rsid w:val="0016404C"/>
    <w:rsid w:val="00165032"/>
    <w:rsid w:val="0016737A"/>
    <w:rsid w:val="001679C7"/>
    <w:rsid w:val="00167EB2"/>
    <w:rsid w:val="0017026D"/>
    <w:rsid w:val="001706FA"/>
    <w:rsid w:val="001709D6"/>
    <w:rsid w:val="00170B95"/>
    <w:rsid w:val="00170BB8"/>
    <w:rsid w:val="00171194"/>
    <w:rsid w:val="001716FE"/>
    <w:rsid w:val="001731C2"/>
    <w:rsid w:val="001751C0"/>
    <w:rsid w:val="00175E31"/>
    <w:rsid w:val="00183AD0"/>
    <w:rsid w:val="00185626"/>
    <w:rsid w:val="0018685E"/>
    <w:rsid w:val="00186CA5"/>
    <w:rsid w:val="00187B0C"/>
    <w:rsid w:val="001918B2"/>
    <w:rsid w:val="00193001"/>
    <w:rsid w:val="001935EF"/>
    <w:rsid w:val="00193C94"/>
    <w:rsid w:val="00193F71"/>
    <w:rsid w:val="00195290"/>
    <w:rsid w:val="00195C6A"/>
    <w:rsid w:val="001A0241"/>
    <w:rsid w:val="001A0DD1"/>
    <w:rsid w:val="001A13AD"/>
    <w:rsid w:val="001A25F4"/>
    <w:rsid w:val="001A36E2"/>
    <w:rsid w:val="001A42BC"/>
    <w:rsid w:val="001A5716"/>
    <w:rsid w:val="001A6C8F"/>
    <w:rsid w:val="001A766C"/>
    <w:rsid w:val="001A7FBC"/>
    <w:rsid w:val="001B0CC4"/>
    <w:rsid w:val="001B16F2"/>
    <w:rsid w:val="001B1A5F"/>
    <w:rsid w:val="001B1C0B"/>
    <w:rsid w:val="001B2852"/>
    <w:rsid w:val="001B2891"/>
    <w:rsid w:val="001B29DF"/>
    <w:rsid w:val="001B3853"/>
    <w:rsid w:val="001B3D3B"/>
    <w:rsid w:val="001B661E"/>
    <w:rsid w:val="001B690C"/>
    <w:rsid w:val="001B6DDF"/>
    <w:rsid w:val="001B7929"/>
    <w:rsid w:val="001C22E5"/>
    <w:rsid w:val="001C57B7"/>
    <w:rsid w:val="001C5CF8"/>
    <w:rsid w:val="001C6288"/>
    <w:rsid w:val="001C76EA"/>
    <w:rsid w:val="001C7DAF"/>
    <w:rsid w:val="001D0589"/>
    <w:rsid w:val="001D08BD"/>
    <w:rsid w:val="001D0F0B"/>
    <w:rsid w:val="001D0F33"/>
    <w:rsid w:val="001D1217"/>
    <w:rsid w:val="001D3809"/>
    <w:rsid w:val="001D3BEF"/>
    <w:rsid w:val="001D429E"/>
    <w:rsid w:val="001D43D2"/>
    <w:rsid w:val="001D4C9E"/>
    <w:rsid w:val="001D51BB"/>
    <w:rsid w:val="001D5BF0"/>
    <w:rsid w:val="001D6095"/>
    <w:rsid w:val="001D61C0"/>
    <w:rsid w:val="001D6459"/>
    <w:rsid w:val="001D6687"/>
    <w:rsid w:val="001E045D"/>
    <w:rsid w:val="001E09B0"/>
    <w:rsid w:val="001E1BDA"/>
    <w:rsid w:val="001E2272"/>
    <w:rsid w:val="001E2877"/>
    <w:rsid w:val="001E31D9"/>
    <w:rsid w:val="001E3579"/>
    <w:rsid w:val="001E3E10"/>
    <w:rsid w:val="001E4892"/>
    <w:rsid w:val="001E4D75"/>
    <w:rsid w:val="001E5CD5"/>
    <w:rsid w:val="001E7E11"/>
    <w:rsid w:val="001F0E67"/>
    <w:rsid w:val="001F173D"/>
    <w:rsid w:val="001F2657"/>
    <w:rsid w:val="001F38FF"/>
    <w:rsid w:val="001F41C6"/>
    <w:rsid w:val="001F6111"/>
    <w:rsid w:val="0020116C"/>
    <w:rsid w:val="002015F2"/>
    <w:rsid w:val="002030A2"/>
    <w:rsid w:val="0020568E"/>
    <w:rsid w:val="00205A0B"/>
    <w:rsid w:val="002066E0"/>
    <w:rsid w:val="00206934"/>
    <w:rsid w:val="00213F8F"/>
    <w:rsid w:val="00214ED7"/>
    <w:rsid w:val="00214F56"/>
    <w:rsid w:val="00215706"/>
    <w:rsid w:val="0021654C"/>
    <w:rsid w:val="0021666B"/>
    <w:rsid w:val="00217463"/>
    <w:rsid w:val="00220A42"/>
    <w:rsid w:val="002210C3"/>
    <w:rsid w:val="00221989"/>
    <w:rsid w:val="00221E0F"/>
    <w:rsid w:val="0022234E"/>
    <w:rsid w:val="0022294E"/>
    <w:rsid w:val="00222C21"/>
    <w:rsid w:val="002237CD"/>
    <w:rsid w:val="00223DD5"/>
    <w:rsid w:val="00224D23"/>
    <w:rsid w:val="0022510D"/>
    <w:rsid w:val="00225B05"/>
    <w:rsid w:val="002266F1"/>
    <w:rsid w:val="0022767C"/>
    <w:rsid w:val="0022787F"/>
    <w:rsid w:val="00227E01"/>
    <w:rsid w:val="00227E41"/>
    <w:rsid w:val="002303E1"/>
    <w:rsid w:val="00230D8A"/>
    <w:rsid w:val="0023189F"/>
    <w:rsid w:val="00232757"/>
    <w:rsid w:val="00232F9E"/>
    <w:rsid w:val="00233998"/>
    <w:rsid w:val="00233AFC"/>
    <w:rsid w:val="002345DE"/>
    <w:rsid w:val="00236360"/>
    <w:rsid w:val="0023797B"/>
    <w:rsid w:val="00237E09"/>
    <w:rsid w:val="00240729"/>
    <w:rsid w:val="00241BF6"/>
    <w:rsid w:val="0024278B"/>
    <w:rsid w:val="00242B4E"/>
    <w:rsid w:val="00243039"/>
    <w:rsid w:val="0024403D"/>
    <w:rsid w:val="00244313"/>
    <w:rsid w:val="002449C8"/>
    <w:rsid w:val="002457AD"/>
    <w:rsid w:val="0024695E"/>
    <w:rsid w:val="00246D8A"/>
    <w:rsid w:val="002473A4"/>
    <w:rsid w:val="0025076C"/>
    <w:rsid w:val="00251E16"/>
    <w:rsid w:val="00252004"/>
    <w:rsid w:val="002528C1"/>
    <w:rsid w:val="00252B20"/>
    <w:rsid w:val="00254101"/>
    <w:rsid w:val="00257DDC"/>
    <w:rsid w:val="0026080A"/>
    <w:rsid w:val="002608D6"/>
    <w:rsid w:val="00262A03"/>
    <w:rsid w:val="00265823"/>
    <w:rsid w:val="00266067"/>
    <w:rsid w:val="0026751C"/>
    <w:rsid w:val="002709A7"/>
    <w:rsid w:val="00270E49"/>
    <w:rsid w:val="00271205"/>
    <w:rsid w:val="0027148C"/>
    <w:rsid w:val="00271D74"/>
    <w:rsid w:val="00272820"/>
    <w:rsid w:val="00272F5B"/>
    <w:rsid w:val="00273662"/>
    <w:rsid w:val="0027370D"/>
    <w:rsid w:val="00276BD3"/>
    <w:rsid w:val="00277E57"/>
    <w:rsid w:val="00282F1F"/>
    <w:rsid w:val="00284E64"/>
    <w:rsid w:val="00291478"/>
    <w:rsid w:val="00291603"/>
    <w:rsid w:val="002930CA"/>
    <w:rsid w:val="002930F0"/>
    <w:rsid w:val="00293148"/>
    <w:rsid w:val="002942EF"/>
    <w:rsid w:val="0029446E"/>
    <w:rsid w:val="00294F2D"/>
    <w:rsid w:val="002952A9"/>
    <w:rsid w:val="0029570B"/>
    <w:rsid w:val="00296539"/>
    <w:rsid w:val="002965AA"/>
    <w:rsid w:val="00296770"/>
    <w:rsid w:val="00297201"/>
    <w:rsid w:val="002A2B38"/>
    <w:rsid w:val="002A3D51"/>
    <w:rsid w:val="002A4120"/>
    <w:rsid w:val="002A4C46"/>
    <w:rsid w:val="002A6766"/>
    <w:rsid w:val="002B025D"/>
    <w:rsid w:val="002B06AB"/>
    <w:rsid w:val="002B196A"/>
    <w:rsid w:val="002B1FF5"/>
    <w:rsid w:val="002B284F"/>
    <w:rsid w:val="002B2878"/>
    <w:rsid w:val="002B2D7E"/>
    <w:rsid w:val="002B2FCB"/>
    <w:rsid w:val="002B3CE6"/>
    <w:rsid w:val="002B7669"/>
    <w:rsid w:val="002B767E"/>
    <w:rsid w:val="002C0F4F"/>
    <w:rsid w:val="002C1D3E"/>
    <w:rsid w:val="002C1E28"/>
    <w:rsid w:val="002C1F41"/>
    <w:rsid w:val="002C249F"/>
    <w:rsid w:val="002C30FE"/>
    <w:rsid w:val="002D0B08"/>
    <w:rsid w:val="002D1951"/>
    <w:rsid w:val="002D21D8"/>
    <w:rsid w:val="002D510F"/>
    <w:rsid w:val="002D7EA9"/>
    <w:rsid w:val="002E2450"/>
    <w:rsid w:val="002E2542"/>
    <w:rsid w:val="002E2997"/>
    <w:rsid w:val="002E3163"/>
    <w:rsid w:val="002E3165"/>
    <w:rsid w:val="002E3EBD"/>
    <w:rsid w:val="002E3FA7"/>
    <w:rsid w:val="002E4814"/>
    <w:rsid w:val="002E50F2"/>
    <w:rsid w:val="002E52A2"/>
    <w:rsid w:val="002E635D"/>
    <w:rsid w:val="002E79A3"/>
    <w:rsid w:val="002F10C0"/>
    <w:rsid w:val="002F1476"/>
    <w:rsid w:val="002F31C3"/>
    <w:rsid w:val="002F3B24"/>
    <w:rsid w:val="002F456D"/>
    <w:rsid w:val="002F5B93"/>
    <w:rsid w:val="002F5CF5"/>
    <w:rsid w:val="002F618E"/>
    <w:rsid w:val="002F64F6"/>
    <w:rsid w:val="002F659F"/>
    <w:rsid w:val="002F6836"/>
    <w:rsid w:val="002F7039"/>
    <w:rsid w:val="00301C68"/>
    <w:rsid w:val="00303F85"/>
    <w:rsid w:val="00304AD0"/>
    <w:rsid w:val="00305DD0"/>
    <w:rsid w:val="003069CD"/>
    <w:rsid w:val="00310FDA"/>
    <w:rsid w:val="00311D58"/>
    <w:rsid w:val="00312A08"/>
    <w:rsid w:val="00312E67"/>
    <w:rsid w:val="003131F4"/>
    <w:rsid w:val="003133C5"/>
    <w:rsid w:val="00314158"/>
    <w:rsid w:val="00314368"/>
    <w:rsid w:val="00315264"/>
    <w:rsid w:val="00315DF8"/>
    <w:rsid w:val="00315F24"/>
    <w:rsid w:val="00316DA2"/>
    <w:rsid w:val="00320CEE"/>
    <w:rsid w:val="0032203E"/>
    <w:rsid w:val="00322E63"/>
    <w:rsid w:val="003232FE"/>
    <w:rsid w:val="003256D3"/>
    <w:rsid w:val="00325D68"/>
    <w:rsid w:val="00325F7A"/>
    <w:rsid w:val="00326494"/>
    <w:rsid w:val="00326BCC"/>
    <w:rsid w:val="003274F3"/>
    <w:rsid w:val="003276A1"/>
    <w:rsid w:val="00331113"/>
    <w:rsid w:val="0033141F"/>
    <w:rsid w:val="0033158A"/>
    <w:rsid w:val="00331E15"/>
    <w:rsid w:val="00332EC7"/>
    <w:rsid w:val="00335404"/>
    <w:rsid w:val="003359DB"/>
    <w:rsid w:val="003364E0"/>
    <w:rsid w:val="00336592"/>
    <w:rsid w:val="00336ECA"/>
    <w:rsid w:val="003379C3"/>
    <w:rsid w:val="00337DFF"/>
    <w:rsid w:val="0034088E"/>
    <w:rsid w:val="00342C17"/>
    <w:rsid w:val="00343F50"/>
    <w:rsid w:val="00344C09"/>
    <w:rsid w:val="00345F07"/>
    <w:rsid w:val="00346B78"/>
    <w:rsid w:val="00346C7B"/>
    <w:rsid w:val="00347347"/>
    <w:rsid w:val="00347527"/>
    <w:rsid w:val="0035153A"/>
    <w:rsid w:val="003531C2"/>
    <w:rsid w:val="00353467"/>
    <w:rsid w:val="00353E89"/>
    <w:rsid w:val="00354C9C"/>
    <w:rsid w:val="00357BFA"/>
    <w:rsid w:val="003603AA"/>
    <w:rsid w:val="00362C59"/>
    <w:rsid w:val="00363C87"/>
    <w:rsid w:val="00363D6B"/>
    <w:rsid w:val="00365D1B"/>
    <w:rsid w:val="00366AB7"/>
    <w:rsid w:val="00366CF9"/>
    <w:rsid w:val="00367963"/>
    <w:rsid w:val="00371C2A"/>
    <w:rsid w:val="00372053"/>
    <w:rsid w:val="003723BE"/>
    <w:rsid w:val="00373870"/>
    <w:rsid w:val="00374BFD"/>
    <w:rsid w:val="00374D5C"/>
    <w:rsid w:val="00376D14"/>
    <w:rsid w:val="00377473"/>
    <w:rsid w:val="00380F42"/>
    <w:rsid w:val="0038218A"/>
    <w:rsid w:val="00382614"/>
    <w:rsid w:val="00386617"/>
    <w:rsid w:val="003869A2"/>
    <w:rsid w:val="00387029"/>
    <w:rsid w:val="003878E2"/>
    <w:rsid w:val="00387A19"/>
    <w:rsid w:val="00390595"/>
    <w:rsid w:val="00391741"/>
    <w:rsid w:val="00392842"/>
    <w:rsid w:val="003945F8"/>
    <w:rsid w:val="00394D99"/>
    <w:rsid w:val="003A0CF7"/>
    <w:rsid w:val="003A1642"/>
    <w:rsid w:val="003A192B"/>
    <w:rsid w:val="003A265F"/>
    <w:rsid w:val="003A2F43"/>
    <w:rsid w:val="003A3111"/>
    <w:rsid w:val="003A581B"/>
    <w:rsid w:val="003A60AE"/>
    <w:rsid w:val="003A62C2"/>
    <w:rsid w:val="003B031C"/>
    <w:rsid w:val="003B11E0"/>
    <w:rsid w:val="003B5981"/>
    <w:rsid w:val="003B5C46"/>
    <w:rsid w:val="003B6F19"/>
    <w:rsid w:val="003B7635"/>
    <w:rsid w:val="003B7D2D"/>
    <w:rsid w:val="003B7FC3"/>
    <w:rsid w:val="003C069C"/>
    <w:rsid w:val="003C125F"/>
    <w:rsid w:val="003C4A5C"/>
    <w:rsid w:val="003C6DA8"/>
    <w:rsid w:val="003C7CB5"/>
    <w:rsid w:val="003D069A"/>
    <w:rsid w:val="003D0FEE"/>
    <w:rsid w:val="003D287E"/>
    <w:rsid w:val="003D2B11"/>
    <w:rsid w:val="003D43B7"/>
    <w:rsid w:val="003E03B3"/>
    <w:rsid w:val="003E0F1D"/>
    <w:rsid w:val="003E16F0"/>
    <w:rsid w:val="003E2831"/>
    <w:rsid w:val="003E3252"/>
    <w:rsid w:val="003E5751"/>
    <w:rsid w:val="003E57F5"/>
    <w:rsid w:val="003E6F90"/>
    <w:rsid w:val="003F0130"/>
    <w:rsid w:val="003F1058"/>
    <w:rsid w:val="003F148D"/>
    <w:rsid w:val="003F2D83"/>
    <w:rsid w:val="003F30E6"/>
    <w:rsid w:val="003F39DA"/>
    <w:rsid w:val="003F3A2C"/>
    <w:rsid w:val="003F51B3"/>
    <w:rsid w:val="003F5A87"/>
    <w:rsid w:val="003F73E2"/>
    <w:rsid w:val="003F754F"/>
    <w:rsid w:val="0040107D"/>
    <w:rsid w:val="0040420B"/>
    <w:rsid w:val="0040480D"/>
    <w:rsid w:val="004074EC"/>
    <w:rsid w:val="00407AA7"/>
    <w:rsid w:val="004135C3"/>
    <w:rsid w:val="00413901"/>
    <w:rsid w:val="00413C39"/>
    <w:rsid w:val="004142A2"/>
    <w:rsid w:val="004144A7"/>
    <w:rsid w:val="004150E4"/>
    <w:rsid w:val="00416213"/>
    <w:rsid w:val="004168B8"/>
    <w:rsid w:val="00416B87"/>
    <w:rsid w:val="00416F36"/>
    <w:rsid w:val="00417482"/>
    <w:rsid w:val="004204CB"/>
    <w:rsid w:val="00422374"/>
    <w:rsid w:val="00423210"/>
    <w:rsid w:val="00423CDE"/>
    <w:rsid w:val="004249C6"/>
    <w:rsid w:val="00424C77"/>
    <w:rsid w:val="00426344"/>
    <w:rsid w:val="00427B97"/>
    <w:rsid w:val="004319C0"/>
    <w:rsid w:val="00431EF0"/>
    <w:rsid w:val="00432646"/>
    <w:rsid w:val="0043345E"/>
    <w:rsid w:val="0043370E"/>
    <w:rsid w:val="00436682"/>
    <w:rsid w:val="00436BAE"/>
    <w:rsid w:val="0044062D"/>
    <w:rsid w:val="004415F7"/>
    <w:rsid w:val="00441750"/>
    <w:rsid w:val="0044183E"/>
    <w:rsid w:val="00441C7E"/>
    <w:rsid w:val="004422D7"/>
    <w:rsid w:val="00442D46"/>
    <w:rsid w:val="00443FB8"/>
    <w:rsid w:val="00444460"/>
    <w:rsid w:val="004445C6"/>
    <w:rsid w:val="004461ED"/>
    <w:rsid w:val="0044759D"/>
    <w:rsid w:val="00451307"/>
    <w:rsid w:val="00452373"/>
    <w:rsid w:val="00452D7B"/>
    <w:rsid w:val="00455D61"/>
    <w:rsid w:val="0045653F"/>
    <w:rsid w:val="004575F9"/>
    <w:rsid w:val="00460851"/>
    <w:rsid w:val="00461F3A"/>
    <w:rsid w:val="00463367"/>
    <w:rsid w:val="00463ED0"/>
    <w:rsid w:val="00466B4A"/>
    <w:rsid w:val="00466F6C"/>
    <w:rsid w:val="00467870"/>
    <w:rsid w:val="00467BB9"/>
    <w:rsid w:val="00470789"/>
    <w:rsid w:val="0047084B"/>
    <w:rsid w:val="004717A0"/>
    <w:rsid w:val="00472089"/>
    <w:rsid w:val="0047219E"/>
    <w:rsid w:val="00472E50"/>
    <w:rsid w:val="00476273"/>
    <w:rsid w:val="004775C1"/>
    <w:rsid w:val="00480309"/>
    <w:rsid w:val="00480B8F"/>
    <w:rsid w:val="00482734"/>
    <w:rsid w:val="004828C4"/>
    <w:rsid w:val="00484BE4"/>
    <w:rsid w:val="00485B36"/>
    <w:rsid w:val="00485D80"/>
    <w:rsid w:val="0048621B"/>
    <w:rsid w:val="0049057E"/>
    <w:rsid w:val="00492456"/>
    <w:rsid w:val="004931A4"/>
    <w:rsid w:val="004931EA"/>
    <w:rsid w:val="00497850"/>
    <w:rsid w:val="004A0465"/>
    <w:rsid w:val="004A2463"/>
    <w:rsid w:val="004A301B"/>
    <w:rsid w:val="004A3D75"/>
    <w:rsid w:val="004A3EF6"/>
    <w:rsid w:val="004A6322"/>
    <w:rsid w:val="004B10B6"/>
    <w:rsid w:val="004B1A27"/>
    <w:rsid w:val="004B285B"/>
    <w:rsid w:val="004B2D59"/>
    <w:rsid w:val="004B3404"/>
    <w:rsid w:val="004B4FC4"/>
    <w:rsid w:val="004B58FC"/>
    <w:rsid w:val="004B60B7"/>
    <w:rsid w:val="004B66A5"/>
    <w:rsid w:val="004B7F30"/>
    <w:rsid w:val="004C0A7F"/>
    <w:rsid w:val="004C1801"/>
    <w:rsid w:val="004C33CE"/>
    <w:rsid w:val="004C3BEB"/>
    <w:rsid w:val="004C40A5"/>
    <w:rsid w:val="004C40FB"/>
    <w:rsid w:val="004C4BBF"/>
    <w:rsid w:val="004C6CC1"/>
    <w:rsid w:val="004D1366"/>
    <w:rsid w:val="004D29D9"/>
    <w:rsid w:val="004D3A3F"/>
    <w:rsid w:val="004D4DF7"/>
    <w:rsid w:val="004D58F9"/>
    <w:rsid w:val="004D5A22"/>
    <w:rsid w:val="004D6FC1"/>
    <w:rsid w:val="004D7AB0"/>
    <w:rsid w:val="004E02FA"/>
    <w:rsid w:val="004E053C"/>
    <w:rsid w:val="004E14C9"/>
    <w:rsid w:val="004E1A5B"/>
    <w:rsid w:val="004E28DF"/>
    <w:rsid w:val="004E430D"/>
    <w:rsid w:val="004E479E"/>
    <w:rsid w:val="004E539E"/>
    <w:rsid w:val="004E63B7"/>
    <w:rsid w:val="004E6893"/>
    <w:rsid w:val="004E7192"/>
    <w:rsid w:val="004F0B37"/>
    <w:rsid w:val="004F29FF"/>
    <w:rsid w:val="004F34C7"/>
    <w:rsid w:val="004F3916"/>
    <w:rsid w:val="004F51B1"/>
    <w:rsid w:val="004F5CEE"/>
    <w:rsid w:val="005009E3"/>
    <w:rsid w:val="00500AD1"/>
    <w:rsid w:val="0050171C"/>
    <w:rsid w:val="00502F35"/>
    <w:rsid w:val="005031FC"/>
    <w:rsid w:val="0050395B"/>
    <w:rsid w:val="00503EC9"/>
    <w:rsid w:val="005041A1"/>
    <w:rsid w:val="00505FF8"/>
    <w:rsid w:val="00506036"/>
    <w:rsid w:val="005061B2"/>
    <w:rsid w:val="00507356"/>
    <w:rsid w:val="005079E0"/>
    <w:rsid w:val="00511126"/>
    <w:rsid w:val="00511821"/>
    <w:rsid w:val="00512883"/>
    <w:rsid w:val="00512E4F"/>
    <w:rsid w:val="00513AF4"/>
    <w:rsid w:val="00514847"/>
    <w:rsid w:val="00515A16"/>
    <w:rsid w:val="00515B88"/>
    <w:rsid w:val="00516A99"/>
    <w:rsid w:val="00516CB9"/>
    <w:rsid w:val="00517333"/>
    <w:rsid w:val="0051759A"/>
    <w:rsid w:val="005178EA"/>
    <w:rsid w:val="00517F5E"/>
    <w:rsid w:val="00520A4A"/>
    <w:rsid w:val="00523086"/>
    <w:rsid w:val="00523396"/>
    <w:rsid w:val="00523942"/>
    <w:rsid w:val="00523CAF"/>
    <w:rsid w:val="00524664"/>
    <w:rsid w:val="00525128"/>
    <w:rsid w:val="005261F3"/>
    <w:rsid w:val="00526255"/>
    <w:rsid w:val="00526EA5"/>
    <w:rsid w:val="005278D2"/>
    <w:rsid w:val="00527E54"/>
    <w:rsid w:val="00530C69"/>
    <w:rsid w:val="00530F0D"/>
    <w:rsid w:val="00531742"/>
    <w:rsid w:val="00532CD3"/>
    <w:rsid w:val="00533264"/>
    <w:rsid w:val="00536A21"/>
    <w:rsid w:val="00536B05"/>
    <w:rsid w:val="00537B4A"/>
    <w:rsid w:val="00542F2A"/>
    <w:rsid w:val="00543694"/>
    <w:rsid w:val="00543ED9"/>
    <w:rsid w:val="0054497F"/>
    <w:rsid w:val="0054498E"/>
    <w:rsid w:val="00544FCC"/>
    <w:rsid w:val="005460AC"/>
    <w:rsid w:val="00547E5C"/>
    <w:rsid w:val="005500E2"/>
    <w:rsid w:val="0055254A"/>
    <w:rsid w:val="0055257C"/>
    <w:rsid w:val="00552A14"/>
    <w:rsid w:val="00553182"/>
    <w:rsid w:val="005537B4"/>
    <w:rsid w:val="005538A0"/>
    <w:rsid w:val="00556722"/>
    <w:rsid w:val="00556D4B"/>
    <w:rsid w:val="0055715C"/>
    <w:rsid w:val="0056000D"/>
    <w:rsid w:val="0056578D"/>
    <w:rsid w:val="0056580E"/>
    <w:rsid w:val="00567EF3"/>
    <w:rsid w:val="005711C0"/>
    <w:rsid w:val="00571355"/>
    <w:rsid w:val="005720EB"/>
    <w:rsid w:val="005728F6"/>
    <w:rsid w:val="00574EF2"/>
    <w:rsid w:val="005753A1"/>
    <w:rsid w:val="0057577A"/>
    <w:rsid w:val="005765D8"/>
    <w:rsid w:val="005852C1"/>
    <w:rsid w:val="00586A2C"/>
    <w:rsid w:val="005877B3"/>
    <w:rsid w:val="0059049B"/>
    <w:rsid w:val="0059070A"/>
    <w:rsid w:val="00591C05"/>
    <w:rsid w:val="005920A8"/>
    <w:rsid w:val="00592A7C"/>
    <w:rsid w:val="00593A6A"/>
    <w:rsid w:val="00593B2D"/>
    <w:rsid w:val="0059418B"/>
    <w:rsid w:val="0059668E"/>
    <w:rsid w:val="00597E1B"/>
    <w:rsid w:val="005A1463"/>
    <w:rsid w:val="005A1EB1"/>
    <w:rsid w:val="005A3229"/>
    <w:rsid w:val="005A34B5"/>
    <w:rsid w:val="005A56AE"/>
    <w:rsid w:val="005A6EBE"/>
    <w:rsid w:val="005A7C0B"/>
    <w:rsid w:val="005B1A90"/>
    <w:rsid w:val="005B2E93"/>
    <w:rsid w:val="005B4A3C"/>
    <w:rsid w:val="005B4CD4"/>
    <w:rsid w:val="005B6D30"/>
    <w:rsid w:val="005B79FB"/>
    <w:rsid w:val="005C0616"/>
    <w:rsid w:val="005C10C2"/>
    <w:rsid w:val="005C126E"/>
    <w:rsid w:val="005C1737"/>
    <w:rsid w:val="005C27D8"/>
    <w:rsid w:val="005C2D28"/>
    <w:rsid w:val="005C2DA2"/>
    <w:rsid w:val="005C5456"/>
    <w:rsid w:val="005C57A4"/>
    <w:rsid w:val="005C6BCC"/>
    <w:rsid w:val="005C6BD7"/>
    <w:rsid w:val="005C71B9"/>
    <w:rsid w:val="005D0611"/>
    <w:rsid w:val="005D0E8F"/>
    <w:rsid w:val="005D27F7"/>
    <w:rsid w:val="005D377E"/>
    <w:rsid w:val="005D4BBB"/>
    <w:rsid w:val="005D583A"/>
    <w:rsid w:val="005D6B9D"/>
    <w:rsid w:val="005E1265"/>
    <w:rsid w:val="005E1364"/>
    <w:rsid w:val="005E1C65"/>
    <w:rsid w:val="005E410E"/>
    <w:rsid w:val="005E44C3"/>
    <w:rsid w:val="005E4760"/>
    <w:rsid w:val="005E4AD3"/>
    <w:rsid w:val="005E4F3A"/>
    <w:rsid w:val="005E6BFC"/>
    <w:rsid w:val="005E6D64"/>
    <w:rsid w:val="005F1E8A"/>
    <w:rsid w:val="005F1E97"/>
    <w:rsid w:val="005F3463"/>
    <w:rsid w:val="005F34D3"/>
    <w:rsid w:val="005F4685"/>
    <w:rsid w:val="005F4775"/>
    <w:rsid w:val="005F47D0"/>
    <w:rsid w:val="005F5811"/>
    <w:rsid w:val="005F6A1D"/>
    <w:rsid w:val="006013AB"/>
    <w:rsid w:val="00602C7C"/>
    <w:rsid w:val="00603353"/>
    <w:rsid w:val="00604946"/>
    <w:rsid w:val="00604948"/>
    <w:rsid w:val="00605BBA"/>
    <w:rsid w:val="0060625E"/>
    <w:rsid w:val="00607B4E"/>
    <w:rsid w:val="00610896"/>
    <w:rsid w:val="00610B56"/>
    <w:rsid w:val="006114FF"/>
    <w:rsid w:val="00611CDE"/>
    <w:rsid w:val="00612041"/>
    <w:rsid w:val="0061211D"/>
    <w:rsid w:val="00612498"/>
    <w:rsid w:val="00613A67"/>
    <w:rsid w:val="0061442C"/>
    <w:rsid w:val="006144B7"/>
    <w:rsid w:val="0061528E"/>
    <w:rsid w:val="00615CC3"/>
    <w:rsid w:val="0061625E"/>
    <w:rsid w:val="006206A4"/>
    <w:rsid w:val="00620B4B"/>
    <w:rsid w:val="006223E2"/>
    <w:rsid w:val="00622824"/>
    <w:rsid w:val="006228AE"/>
    <w:rsid w:val="00623D79"/>
    <w:rsid w:val="006247CB"/>
    <w:rsid w:val="00624812"/>
    <w:rsid w:val="00624AE3"/>
    <w:rsid w:val="00625242"/>
    <w:rsid w:val="006261A8"/>
    <w:rsid w:val="00626334"/>
    <w:rsid w:val="00626FA5"/>
    <w:rsid w:val="0062773F"/>
    <w:rsid w:val="006278CF"/>
    <w:rsid w:val="00631121"/>
    <w:rsid w:val="00631B4C"/>
    <w:rsid w:val="00631C89"/>
    <w:rsid w:val="00632D56"/>
    <w:rsid w:val="0063315C"/>
    <w:rsid w:val="00633CB8"/>
    <w:rsid w:val="00634212"/>
    <w:rsid w:val="00635875"/>
    <w:rsid w:val="00635919"/>
    <w:rsid w:val="00635D7F"/>
    <w:rsid w:val="006366A1"/>
    <w:rsid w:val="006368D7"/>
    <w:rsid w:val="006406C3"/>
    <w:rsid w:val="006406E3"/>
    <w:rsid w:val="00640F62"/>
    <w:rsid w:val="00642F4C"/>
    <w:rsid w:val="0064397A"/>
    <w:rsid w:val="0064430C"/>
    <w:rsid w:val="00644D1A"/>
    <w:rsid w:val="006454D3"/>
    <w:rsid w:val="00645A1B"/>
    <w:rsid w:val="00646113"/>
    <w:rsid w:val="00646345"/>
    <w:rsid w:val="006465D8"/>
    <w:rsid w:val="006466BB"/>
    <w:rsid w:val="0064670B"/>
    <w:rsid w:val="00650D94"/>
    <w:rsid w:val="00651697"/>
    <w:rsid w:val="006522E5"/>
    <w:rsid w:val="006534E3"/>
    <w:rsid w:val="0065364A"/>
    <w:rsid w:val="00653A04"/>
    <w:rsid w:val="00653C22"/>
    <w:rsid w:val="00654500"/>
    <w:rsid w:val="00654F24"/>
    <w:rsid w:val="006551D4"/>
    <w:rsid w:val="006567B1"/>
    <w:rsid w:val="00657C9A"/>
    <w:rsid w:val="0066160C"/>
    <w:rsid w:val="00667F16"/>
    <w:rsid w:val="00671ABD"/>
    <w:rsid w:val="006726E7"/>
    <w:rsid w:val="0067339E"/>
    <w:rsid w:val="00673E58"/>
    <w:rsid w:val="0067588E"/>
    <w:rsid w:val="00675A7A"/>
    <w:rsid w:val="0067618F"/>
    <w:rsid w:val="00676C45"/>
    <w:rsid w:val="00680643"/>
    <w:rsid w:val="00681173"/>
    <w:rsid w:val="0068151A"/>
    <w:rsid w:val="00682542"/>
    <w:rsid w:val="006843C2"/>
    <w:rsid w:val="0068508C"/>
    <w:rsid w:val="00685F1F"/>
    <w:rsid w:val="00686197"/>
    <w:rsid w:val="00686D00"/>
    <w:rsid w:val="00687435"/>
    <w:rsid w:val="00687482"/>
    <w:rsid w:val="00690A3A"/>
    <w:rsid w:val="00692159"/>
    <w:rsid w:val="00694818"/>
    <w:rsid w:val="006950AC"/>
    <w:rsid w:val="00695EAA"/>
    <w:rsid w:val="00695F6B"/>
    <w:rsid w:val="0069728C"/>
    <w:rsid w:val="00697418"/>
    <w:rsid w:val="006976AB"/>
    <w:rsid w:val="006978C6"/>
    <w:rsid w:val="006A0567"/>
    <w:rsid w:val="006A0BE7"/>
    <w:rsid w:val="006A2990"/>
    <w:rsid w:val="006A2E6D"/>
    <w:rsid w:val="006A2E9D"/>
    <w:rsid w:val="006A32B1"/>
    <w:rsid w:val="006A417C"/>
    <w:rsid w:val="006A5838"/>
    <w:rsid w:val="006A6A19"/>
    <w:rsid w:val="006A7951"/>
    <w:rsid w:val="006B025E"/>
    <w:rsid w:val="006B08E6"/>
    <w:rsid w:val="006B0A3D"/>
    <w:rsid w:val="006B0A8E"/>
    <w:rsid w:val="006B1AB2"/>
    <w:rsid w:val="006B1F33"/>
    <w:rsid w:val="006B2CC2"/>
    <w:rsid w:val="006B3857"/>
    <w:rsid w:val="006B4914"/>
    <w:rsid w:val="006B4A92"/>
    <w:rsid w:val="006B4AB8"/>
    <w:rsid w:val="006B5AD4"/>
    <w:rsid w:val="006B6103"/>
    <w:rsid w:val="006B6276"/>
    <w:rsid w:val="006B6A39"/>
    <w:rsid w:val="006B6B97"/>
    <w:rsid w:val="006B7166"/>
    <w:rsid w:val="006B7A68"/>
    <w:rsid w:val="006C0E2E"/>
    <w:rsid w:val="006C2B97"/>
    <w:rsid w:val="006C2D6B"/>
    <w:rsid w:val="006C3AA5"/>
    <w:rsid w:val="006C3C5C"/>
    <w:rsid w:val="006C3D9E"/>
    <w:rsid w:val="006C5199"/>
    <w:rsid w:val="006C5CC0"/>
    <w:rsid w:val="006C5DF3"/>
    <w:rsid w:val="006D0EDE"/>
    <w:rsid w:val="006D3B2F"/>
    <w:rsid w:val="006D4195"/>
    <w:rsid w:val="006D4534"/>
    <w:rsid w:val="006D53CE"/>
    <w:rsid w:val="006D636D"/>
    <w:rsid w:val="006D77A7"/>
    <w:rsid w:val="006D7B52"/>
    <w:rsid w:val="006D7BB9"/>
    <w:rsid w:val="006E0AE2"/>
    <w:rsid w:val="006E1D8F"/>
    <w:rsid w:val="006E298F"/>
    <w:rsid w:val="006E2DE6"/>
    <w:rsid w:val="006E3C46"/>
    <w:rsid w:val="006E60ED"/>
    <w:rsid w:val="006F04E7"/>
    <w:rsid w:val="006F0724"/>
    <w:rsid w:val="006F101A"/>
    <w:rsid w:val="006F171B"/>
    <w:rsid w:val="006F3394"/>
    <w:rsid w:val="006F53BA"/>
    <w:rsid w:val="00701B2F"/>
    <w:rsid w:val="007033A5"/>
    <w:rsid w:val="00703C03"/>
    <w:rsid w:val="00704331"/>
    <w:rsid w:val="007053C1"/>
    <w:rsid w:val="00705D45"/>
    <w:rsid w:val="00706CCD"/>
    <w:rsid w:val="00707724"/>
    <w:rsid w:val="00707C9D"/>
    <w:rsid w:val="007105A9"/>
    <w:rsid w:val="00711CBE"/>
    <w:rsid w:val="00712381"/>
    <w:rsid w:val="00712395"/>
    <w:rsid w:val="007137CC"/>
    <w:rsid w:val="007150FF"/>
    <w:rsid w:val="00715214"/>
    <w:rsid w:val="00715343"/>
    <w:rsid w:val="00715919"/>
    <w:rsid w:val="00715D70"/>
    <w:rsid w:val="00721FB4"/>
    <w:rsid w:val="00722156"/>
    <w:rsid w:val="00722EA7"/>
    <w:rsid w:val="00722F11"/>
    <w:rsid w:val="00724060"/>
    <w:rsid w:val="007240F4"/>
    <w:rsid w:val="007245A6"/>
    <w:rsid w:val="00725DE8"/>
    <w:rsid w:val="00727353"/>
    <w:rsid w:val="00727870"/>
    <w:rsid w:val="00730315"/>
    <w:rsid w:val="00731BD0"/>
    <w:rsid w:val="007338D0"/>
    <w:rsid w:val="0073438D"/>
    <w:rsid w:val="00735011"/>
    <w:rsid w:val="00735766"/>
    <w:rsid w:val="00735B19"/>
    <w:rsid w:val="007371F5"/>
    <w:rsid w:val="00737AB9"/>
    <w:rsid w:val="00737CC2"/>
    <w:rsid w:val="00737CCE"/>
    <w:rsid w:val="00740302"/>
    <w:rsid w:val="007409A8"/>
    <w:rsid w:val="007414E1"/>
    <w:rsid w:val="0074174F"/>
    <w:rsid w:val="00741BD5"/>
    <w:rsid w:val="00742336"/>
    <w:rsid w:val="00743B46"/>
    <w:rsid w:val="0074435C"/>
    <w:rsid w:val="00744427"/>
    <w:rsid w:val="007446C9"/>
    <w:rsid w:val="0074556E"/>
    <w:rsid w:val="0074572E"/>
    <w:rsid w:val="0074678D"/>
    <w:rsid w:val="00747D2A"/>
    <w:rsid w:val="0075006F"/>
    <w:rsid w:val="007515F1"/>
    <w:rsid w:val="00752086"/>
    <w:rsid w:val="00752154"/>
    <w:rsid w:val="007523FA"/>
    <w:rsid w:val="00755031"/>
    <w:rsid w:val="007557C7"/>
    <w:rsid w:val="00756143"/>
    <w:rsid w:val="00756477"/>
    <w:rsid w:val="0075709F"/>
    <w:rsid w:val="00757178"/>
    <w:rsid w:val="007615B4"/>
    <w:rsid w:val="007619E6"/>
    <w:rsid w:val="00763B86"/>
    <w:rsid w:val="00765199"/>
    <w:rsid w:val="00766A0E"/>
    <w:rsid w:val="0076731B"/>
    <w:rsid w:val="007707F4"/>
    <w:rsid w:val="00771A10"/>
    <w:rsid w:val="007743B3"/>
    <w:rsid w:val="00774B2C"/>
    <w:rsid w:val="00774D0F"/>
    <w:rsid w:val="00775EC1"/>
    <w:rsid w:val="0078072F"/>
    <w:rsid w:val="0078166D"/>
    <w:rsid w:val="00783845"/>
    <w:rsid w:val="007855D1"/>
    <w:rsid w:val="00786622"/>
    <w:rsid w:val="00786CAC"/>
    <w:rsid w:val="0078788D"/>
    <w:rsid w:val="007879E4"/>
    <w:rsid w:val="00787C17"/>
    <w:rsid w:val="00790EFA"/>
    <w:rsid w:val="00791BB1"/>
    <w:rsid w:val="00793B19"/>
    <w:rsid w:val="00793F36"/>
    <w:rsid w:val="00794C24"/>
    <w:rsid w:val="00795FDC"/>
    <w:rsid w:val="0079685A"/>
    <w:rsid w:val="00797030"/>
    <w:rsid w:val="007A1DAC"/>
    <w:rsid w:val="007A1DC0"/>
    <w:rsid w:val="007A214D"/>
    <w:rsid w:val="007A2D15"/>
    <w:rsid w:val="007A3810"/>
    <w:rsid w:val="007A3A3B"/>
    <w:rsid w:val="007A5737"/>
    <w:rsid w:val="007A7586"/>
    <w:rsid w:val="007A7BAD"/>
    <w:rsid w:val="007B1DDB"/>
    <w:rsid w:val="007B53DF"/>
    <w:rsid w:val="007B5769"/>
    <w:rsid w:val="007B65C3"/>
    <w:rsid w:val="007B66B8"/>
    <w:rsid w:val="007B787E"/>
    <w:rsid w:val="007C00D0"/>
    <w:rsid w:val="007C0B82"/>
    <w:rsid w:val="007C0CCD"/>
    <w:rsid w:val="007C1D2D"/>
    <w:rsid w:val="007C326F"/>
    <w:rsid w:val="007C41A3"/>
    <w:rsid w:val="007C47BF"/>
    <w:rsid w:val="007C67BB"/>
    <w:rsid w:val="007C781D"/>
    <w:rsid w:val="007D07C1"/>
    <w:rsid w:val="007D3117"/>
    <w:rsid w:val="007D4110"/>
    <w:rsid w:val="007D48B4"/>
    <w:rsid w:val="007D7B74"/>
    <w:rsid w:val="007E0126"/>
    <w:rsid w:val="007E06A9"/>
    <w:rsid w:val="007E12DB"/>
    <w:rsid w:val="007E3CE8"/>
    <w:rsid w:val="007E4D5F"/>
    <w:rsid w:val="007E4F47"/>
    <w:rsid w:val="007E515C"/>
    <w:rsid w:val="007E57E0"/>
    <w:rsid w:val="007E6434"/>
    <w:rsid w:val="007E6930"/>
    <w:rsid w:val="007E6AC8"/>
    <w:rsid w:val="007F0C5F"/>
    <w:rsid w:val="007F1181"/>
    <w:rsid w:val="007F11B2"/>
    <w:rsid w:val="007F15B1"/>
    <w:rsid w:val="007F3BDB"/>
    <w:rsid w:val="007F54C9"/>
    <w:rsid w:val="007F70A6"/>
    <w:rsid w:val="007F781A"/>
    <w:rsid w:val="007F7A62"/>
    <w:rsid w:val="008011FA"/>
    <w:rsid w:val="00803F67"/>
    <w:rsid w:val="00804AF9"/>
    <w:rsid w:val="008056A1"/>
    <w:rsid w:val="0080636A"/>
    <w:rsid w:val="008072AA"/>
    <w:rsid w:val="00810828"/>
    <w:rsid w:val="0081248F"/>
    <w:rsid w:val="008136DB"/>
    <w:rsid w:val="00814E42"/>
    <w:rsid w:val="0081737D"/>
    <w:rsid w:val="00817481"/>
    <w:rsid w:val="0081777C"/>
    <w:rsid w:val="00820B14"/>
    <w:rsid w:val="00820D75"/>
    <w:rsid w:val="00821FBF"/>
    <w:rsid w:val="00823572"/>
    <w:rsid w:val="00824908"/>
    <w:rsid w:val="008261E7"/>
    <w:rsid w:val="00826638"/>
    <w:rsid w:val="00826B31"/>
    <w:rsid w:val="008307FC"/>
    <w:rsid w:val="00830D6B"/>
    <w:rsid w:val="00833CBB"/>
    <w:rsid w:val="00833D7C"/>
    <w:rsid w:val="00834B07"/>
    <w:rsid w:val="0083572D"/>
    <w:rsid w:val="00835E4D"/>
    <w:rsid w:val="008362B5"/>
    <w:rsid w:val="00836AF3"/>
    <w:rsid w:val="00840549"/>
    <w:rsid w:val="00840E8A"/>
    <w:rsid w:val="0084209E"/>
    <w:rsid w:val="008423D7"/>
    <w:rsid w:val="00843FC0"/>
    <w:rsid w:val="00844162"/>
    <w:rsid w:val="00844253"/>
    <w:rsid w:val="00844E11"/>
    <w:rsid w:val="00845A39"/>
    <w:rsid w:val="0084745C"/>
    <w:rsid w:val="0084772C"/>
    <w:rsid w:val="00847E32"/>
    <w:rsid w:val="0085065A"/>
    <w:rsid w:val="0085071A"/>
    <w:rsid w:val="00851E5D"/>
    <w:rsid w:val="00851FFE"/>
    <w:rsid w:val="0085258F"/>
    <w:rsid w:val="0085295A"/>
    <w:rsid w:val="00853517"/>
    <w:rsid w:val="00853DBE"/>
    <w:rsid w:val="008548FF"/>
    <w:rsid w:val="00855325"/>
    <w:rsid w:val="008559CA"/>
    <w:rsid w:val="00860651"/>
    <w:rsid w:val="008616B9"/>
    <w:rsid w:val="008621AC"/>
    <w:rsid w:val="00862F9F"/>
    <w:rsid w:val="00863080"/>
    <w:rsid w:val="00863085"/>
    <w:rsid w:val="008639E3"/>
    <w:rsid w:val="00863F21"/>
    <w:rsid w:val="00864246"/>
    <w:rsid w:val="0086436B"/>
    <w:rsid w:val="00864C2B"/>
    <w:rsid w:val="00866AD7"/>
    <w:rsid w:val="008674F7"/>
    <w:rsid w:val="0087016C"/>
    <w:rsid w:val="0087069F"/>
    <w:rsid w:val="00870E2F"/>
    <w:rsid w:val="00871FDF"/>
    <w:rsid w:val="00872686"/>
    <w:rsid w:val="0087583A"/>
    <w:rsid w:val="0087713F"/>
    <w:rsid w:val="00877AAB"/>
    <w:rsid w:val="00877CE3"/>
    <w:rsid w:val="00877F5F"/>
    <w:rsid w:val="00880105"/>
    <w:rsid w:val="00881657"/>
    <w:rsid w:val="0088190A"/>
    <w:rsid w:val="00882801"/>
    <w:rsid w:val="008846F4"/>
    <w:rsid w:val="00884BB9"/>
    <w:rsid w:val="00884BFC"/>
    <w:rsid w:val="0088543B"/>
    <w:rsid w:val="008857C0"/>
    <w:rsid w:val="00885866"/>
    <w:rsid w:val="0088602B"/>
    <w:rsid w:val="00886CF7"/>
    <w:rsid w:val="00887BAC"/>
    <w:rsid w:val="00891161"/>
    <w:rsid w:val="00894748"/>
    <w:rsid w:val="00894F17"/>
    <w:rsid w:val="00895D58"/>
    <w:rsid w:val="008960AE"/>
    <w:rsid w:val="008970BC"/>
    <w:rsid w:val="00897694"/>
    <w:rsid w:val="00897D3F"/>
    <w:rsid w:val="00897FFD"/>
    <w:rsid w:val="008A0045"/>
    <w:rsid w:val="008A00BE"/>
    <w:rsid w:val="008A0B46"/>
    <w:rsid w:val="008A2CAE"/>
    <w:rsid w:val="008A4D6B"/>
    <w:rsid w:val="008A739F"/>
    <w:rsid w:val="008B16DD"/>
    <w:rsid w:val="008B1D2A"/>
    <w:rsid w:val="008B29BA"/>
    <w:rsid w:val="008B39A6"/>
    <w:rsid w:val="008B44CE"/>
    <w:rsid w:val="008B4815"/>
    <w:rsid w:val="008B6429"/>
    <w:rsid w:val="008B647B"/>
    <w:rsid w:val="008B6A1F"/>
    <w:rsid w:val="008B7443"/>
    <w:rsid w:val="008B783B"/>
    <w:rsid w:val="008B7A63"/>
    <w:rsid w:val="008C1CBD"/>
    <w:rsid w:val="008C263E"/>
    <w:rsid w:val="008C27DA"/>
    <w:rsid w:val="008C39FF"/>
    <w:rsid w:val="008C46DD"/>
    <w:rsid w:val="008C475A"/>
    <w:rsid w:val="008C7116"/>
    <w:rsid w:val="008C73F1"/>
    <w:rsid w:val="008C7833"/>
    <w:rsid w:val="008D1D20"/>
    <w:rsid w:val="008D25BB"/>
    <w:rsid w:val="008D3753"/>
    <w:rsid w:val="008D4E1A"/>
    <w:rsid w:val="008D5418"/>
    <w:rsid w:val="008D552E"/>
    <w:rsid w:val="008D7B88"/>
    <w:rsid w:val="008E0014"/>
    <w:rsid w:val="008E0384"/>
    <w:rsid w:val="008E12CD"/>
    <w:rsid w:val="008E4832"/>
    <w:rsid w:val="008E5B46"/>
    <w:rsid w:val="008E7ED5"/>
    <w:rsid w:val="008F0402"/>
    <w:rsid w:val="008F0724"/>
    <w:rsid w:val="008F075F"/>
    <w:rsid w:val="008F19A6"/>
    <w:rsid w:val="008F1D09"/>
    <w:rsid w:val="008F366C"/>
    <w:rsid w:val="008F376F"/>
    <w:rsid w:val="008F4EBE"/>
    <w:rsid w:val="008F5726"/>
    <w:rsid w:val="008F5923"/>
    <w:rsid w:val="008F696C"/>
    <w:rsid w:val="008F6BDF"/>
    <w:rsid w:val="008F6CAD"/>
    <w:rsid w:val="008F6F9E"/>
    <w:rsid w:val="008F7744"/>
    <w:rsid w:val="009003FF"/>
    <w:rsid w:val="00901878"/>
    <w:rsid w:val="0090193B"/>
    <w:rsid w:val="00901FE4"/>
    <w:rsid w:val="009026A6"/>
    <w:rsid w:val="00902ADA"/>
    <w:rsid w:val="00903D45"/>
    <w:rsid w:val="009040C5"/>
    <w:rsid w:val="0090477F"/>
    <w:rsid w:val="00904C3B"/>
    <w:rsid w:val="009052C0"/>
    <w:rsid w:val="00905DB1"/>
    <w:rsid w:val="009061B0"/>
    <w:rsid w:val="00906DA9"/>
    <w:rsid w:val="009071F9"/>
    <w:rsid w:val="00907603"/>
    <w:rsid w:val="00907956"/>
    <w:rsid w:val="00907F07"/>
    <w:rsid w:val="00911258"/>
    <w:rsid w:val="009113D1"/>
    <w:rsid w:val="0091193C"/>
    <w:rsid w:val="00912167"/>
    <w:rsid w:val="00912CEB"/>
    <w:rsid w:val="009130D3"/>
    <w:rsid w:val="009130FA"/>
    <w:rsid w:val="00914809"/>
    <w:rsid w:val="009152BA"/>
    <w:rsid w:val="00915537"/>
    <w:rsid w:val="009163CE"/>
    <w:rsid w:val="00916C89"/>
    <w:rsid w:val="0091714F"/>
    <w:rsid w:val="00920F7D"/>
    <w:rsid w:val="009218E7"/>
    <w:rsid w:val="00921DF4"/>
    <w:rsid w:val="00921EEF"/>
    <w:rsid w:val="00922902"/>
    <w:rsid w:val="00927116"/>
    <w:rsid w:val="0092717F"/>
    <w:rsid w:val="0092784A"/>
    <w:rsid w:val="00927BCD"/>
    <w:rsid w:val="00930C2F"/>
    <w:rsid w:val="00930FDE"/>
    <w:rsid w:val="0093244A"/>
    <w:rsid w:val="0093276A"/>
    <w:rsid w:val="009331C9"/>
    <w:rsid w:val="00934C6F"/>
    <w:rsid w:val="009354F3"/>
    <w:rsid w:val="00936087"/>
    <w:rsid w:val="0093671E"/>
    <w:rsid w:val="00940BF5"/>
    <w:rsid w:val="00942546"/>
    <w:rsid w:val="00942678"/>
    <w:rsid w:val="0094277E"/>
    <w:rsid w:val="00944792"/>
    <w:rsid w:val="00944C06"/>
    <w:rsid w:val="00945556"/>
    <w:rsid w:val="009475D2"/>
    <w:rsid w:val="0094782C"/>
    <w:rsid w:val="00947A33"/>
    <w:rsid w:val="00947FC1"/>
    <w:rsid w:val="00950922"/>
    <w:rsid w:val="00951E75"/>
    <w:rsid w:val="0095527C"/>
    <w:rsid w:val="009563B4"/>
    <w:rsid w:val="00957CEC"/>
    <w:rsid w:val="00961FD2"/>
    <w:rsid w:val="00962019"/>
    <w:rsid w:val="00963A28"/>
    <w:rsid w:val="00963BAA"/>
    <w:rsid w:val="00964332"/>
    <w:rsid w:val="00964AC3"/>
    <w:rsid w:val="009650E5"/>
    <w:rsid w:val="00965553"/>
    <w:rsid w:val="00965DCE"/>
    <w:rsid w:val="0096796E"/>
    <w:rsid w:val="0097043B"/>
    <w:rsid w:val="00971099"/>
    <w:rsid w:val="009714BC"/>
    <w:rsid w:val="00971CFE"/>
    <w:rsid w:val="00971F83"/>
    <w:rsid w:val="00972315"/>
    <w:rsid w:val="00973BA7"/>
    <w:rsid w:val="00974496"/>
    <w:rsid w:val="00974BB4"/>
    <w:rsid w:val="00975C85"/>
    <w:rsid w:val="00976228"/>
    <w:rsid w:val="009776CD"/>
    <w:rsid w:val="00977F76"/>
    <w:rsid w:val="009809BC"/>
    <w:rsid w:val="009811E2"/>
    <w:rsid w:val="00981FFB"/>
    <w:rsid w:val="00983491"/>
    <w:rsid w:val="009839DD"/>
    <w:rsid w:val="009845B0"/>
    <w:rsid w:val="00986A36"/>
    <w:rsid w:val="009917B2"/>
    <w:rsid w:val="00992625"/>
    <w:rsid w:val="00993ACA"/>
    <w:rsid w:val="009953E9"/>
    <w:rsid w:val="00995BCE"/>
    <w:rsid w:val="00995C31"/>
    <w:rsid w:val="00996404"/>
    <w:rsid w:val="009A0D6A"/>
    <w:rsid w:val="009A1085"/>
    <w:rsid w:val="009A12EB"/>
    <w:rsid w:val="009A26C2"/>
    <w:rsid w:val="009A5988"/>
    <w:rsid w:val="009A5AD4"/>
    <w:rsid w:val="009A650F"/>
    <w:rsid w:val="009B1C53"/>
    <w:rsid w:val="009B2237"/>
    <w:rsid w:val="009B2947"/>
    <w:rsid w:val="009B2BBC"/>
    <w:rsid w:val="009B2BDA"/>
    <w:rsid w:val="009B4F8D"/>
    <w:rsid w:val="009B534B"/>
    <w:rsid w:val="009B5A1A"/>
    <w:rsid w:val="009B6DE0"/>
    <w:rsid w:val="009B7D62"/>
    <w:rsid w:val="009C0FE4"/>
    <w:rsid w:val="009C2319"/>
    <w:rsid w:val="009C23C4"/>
    <w:rsid w:val="009C26E1"/>
    <w:rsid w:val="009C4AB3"/>
    <w:rsid w:val="009C591E"/>
    <w:rsid w:val="009C7103"/>
    <w:rsid w:val="009D2C5C"/>
    <w:rsid w:val="009D2C8F"/>
    <w:rsid w:val="009D368C"/>
    <w:rsid w:val="009D387C"/>
    <w:rsid w:val="009D39F4"/>
    <w:rsid w:val="009D3B69"/>
    <w:rsid w:val="009D437D"/>
    <w:rsid w:val="009D4E74"/>
    <w:rsid w:val="009D6E1D"/>
    <w:rsid w:val="009D7039"/>
    <w:rsid w:val="009E158D"/>
    <w:rsid w:val="009E1EBB"/>
    <w:rsid w:val="009E2866"/>
    <w:rsid w:val="009E3638"/>
    <w:rsid w:val="009E44B5"/>
    <w:rsid w:val="009E5D01"/>
    <w:rsid w:val="009E5EC2"/>
    <w:rsid w:val="009E652E"/>
    <w:rsid w:val="009E6896"/>
    <w:rsid w:val="009E751C"/>
    <w:rsid w:val="009F0AC9"/>
    <w:rsid w:val="009F25B7"/>
    <w:rsid w:val="009F36C6"/>
    <w:rsid w:val="009F3B07"/>
    <w:rsid w:val="009F69B5"/>
    <w:rsid w:val="009F711C"/>
    <w:rsid w:val="00A000AF"/>
    <w:rsid w:val="00A004BC"/>
    <w:rsid w:val="00A0083D"/>
    <w:rsid w:val="00A022F0"/>
    <w:rsid w:val="00A023F3"/>
    <w:rsid w:val="00A02AE0"/>
    <w:rsid w:val="00A0612E"/>
    <w:rsid w:val="00A0639B"/>
    <w:rsid w:val="00A06A55"/>
    <w:rsid w:val="00A070B2"/>
    <w:rsid w:val="00A07419"/>
    <w:rsid w:val="00A108D7"/>
    <w:rsid w:val="00A11DC1"/>
    <w:rsid w:val="00A134B8"/>
    <w:rsid w:val="00A13CDE"/>
    <w:rsid w:val="00A15544"/>
    <w:rsid w:val="00A1636C"/>
    <w:rsid w:val="00A1665F"/>
    <w:rsid w:val="00A2377A"/>
    <w:rsid w:val="00A2506D"/>
    <w:rsid w:val="00A2732E"/>
    <w:rsid w:val="00A32519"/>
    <w:rsid w:val="00A32647"/>
    <w:rsid w:val="00A33942"/>
    <w:rsid w:val="00A3538A"/>
    <w:rsid w:val="00A36394"/>
    <w:rsid w:val="00A365B1"/>
    <w:rsid w:val="00A36FEF"/>
    <w:rsid w:val="00A3758C"/>
    <w:rsid w:val="00A4197C"/>
    <w:rsid w:val="00A420EB"/>
    <w:rsid w:val="00A4268E"/>
    <w:rsid w:val="00A42C13"/>
    <w:rsid w:val="00A43918"/>
    <w:rsid w:val="00A441A9"/>
    <w:rsid w:val="00A44309"/>
    <w:rsid w:val="00A4433C"/>
    <w:rsid w:val="00A452E1"/>
    <w:rsid w:val="00A45F35"/>
    <w:rsid w:val="00A46F7D"/>
    <w:rsid w:val="00A471C4"/>
    <w:rsid w:val="00A47571"/>
    <w:rsid w:val="00A50198"/>
    <w:rsid w:val="00A5269C"/>
    <w:rsid w:val="00A536DF"/>
    <w:rsid w:val="00A5384C"/>
    <w:rsid w:val="00A5438B"/>
    <w:rsid w:val="00A54D7F"/>
    <w:rsid w:val="00A569A7"/>
    <w:rsid w:val="00A61F91"/>
    <w:rsid w:val="00A65637"/>
    <w:rsid w:val="00A717B7"/>
    <w:rsid w:val="00A731A1"/>
    <w:rsid w:val="00A7719A"/>
    <w:rsid w:val="00A77B25"/>
    <w:rsid w:val="00A77F88"/>
    <w:rsid w:val="00A804EB"/>
    <w:rsid w:val="00A82061"/>
    <w:rsid w:val="00A820F3"/>
    <w:rsid w:val="00A84CEA"/>
    <w:rsid w:val="00A852C5"/>
    <w:rsid w:val="00A853E6"/>
    <w:rsid w:val="00A857E9"/>
    <w:rsid w:val="00A86040"/>
    <w:rsid w:val="00A862AF"/>
    <w:rsid w:val="00A87FFD"/>
    <w:rsid w:val="00A90633"/>
    <w:rsid w:val="00A90950"/>
    <w:rsid w:val="00A92263"/>
    <w:rsid w:val="00A93366"/>
    <w:rsid w:val="00A93C3F"/>
    <w:rsid w:val="00A96FC0"/>
    <w:rsid w:val="00A975A8"/>
    <w:rsid w:val="00AA0B83"/>
    <w:rsid w:val="00AA2049"/>
    <w:rsid w:val="00AA2786"/>
    <w:rsid w:val="00AA528F"/>
    <w:rsid w:val="00AA5CF1"/>
    <w:rsid w:val="00AB200F"/>
    <w:rsid w:val="00AB354B"/>
    <w:rsid w:val="00AB3593"/>
    <w:rsid w:val="00AC0184"/>
    <w:rsid w:val="00AC0248"/>
    <w:rsid w:val="00AC1278"/>
    <w:rsid w:val="00AC207D"/>
    <w:rsid w:val="00AC2140"/>
    <w:rsid w:val="00AC5E3C"/>
    <w:rsid w:val="00AC751C"/>
    <w:rsid w:val="00AC76F4"/>
    <w:rsid w:val="00AC7EAE"/>
    <w:rsid w:val="00AD0146"/>
    <w:rsid w:val="00AD0D30"/>
    <w:rsid w:val="00AD0E90"/>
    <w:rsid w:val="00AD17C4"/>
    <w:rsid w:val="00AD4C15"/>
    <w:rsid w:val="00AD56C8"/>
    <w:rsid w:val="00AD6283"/>
    <w:rsid w:val="00AE02CB"/>
    <w:rsid w:val="00AE0737"/>
    <w:rsid w:val="00AE65D7"/>
    <w:rsid w:val="00AF1620"/>
    <w:rsid w:val="00AF1631"/>
    <w:rsid w:val="00AF21A1"/>
    <w:rsid w:val="00AF79CD"/>
    <w:rsid w:val="00B00938"/>
    <w:rsid w:val="00B009E4"/>
    <w:rsid w:val="00B00D1F"/>
    <w:rsid w:val="00B01767"/>
    <w:rsid w:val="00B034A3"/>
    <w:rsid w:val="00B0469E"/>
    <w:rsid w:val="00B0487B"/>
    <w:rsid w:val="00B05B1B"/>
    <w:rsid w:val="00B05DC7"/>
    <w:rsid w:val="00B066BA"/>
    <w:rsid w:val="00B067C4"/>
    <w:rsid w:val="00B067E9"/>
    <w:rsid w:val="00B06920"/>
    <w:rsid w:val="00B10781"/>
    <w:rsid w:val="00B11282"/>
    <w:rsid w:val="00B11BA9"/>
    <w:rsid w:val="00B11F99"/>
    <w:rsid w:val="00B1287E"/>
    <w:rsid w:val="00B139D2"/>
    <w:rsid w:val="00B14583"/>
    <w:rsid w:val="00B1505E"/>
    <w:rsid w:val="00B151B0"/>
    <w:rsid w:val="00B162C7"/>
    <w:rsid w:val="00B17193"/>
    <w:rsid w:val="00B176AB"/>
    <w:rsid w:val="00B21B92"/>
    <w:rsid w:val="00B220EE"/>
    <w:rsid w:val="00B22F75"/>
    <w:rsid w:val="00B25E71"/>
    <w:rsid w:val="00B2633E"/>
    <w:rsid w:val="00B27DCB"/>
    <w:rsid w:val="00B317C1"/>
    <w:rsid w:val="00B328F9"/>
    <w:rsid w:val="00B32B69"/>
    <w:rsid w:val="00B32F94"/>
    <w:rsid w:val="00B34EAA"/>
    <w:rsid w:val="00B3553B"/>
    <w:rsid w:val="00B36007"/>
    <w:rsid w:val="00B3602C"/>
    <w:rsid w:val="00B36D3D"/>
    <w:rsid w:val="00B40877"/>
    <w:rsid w:val="00B40F47"/>
    <w:rsid w:val="00B410CB"/>
    <w:rsid w:val="00B415B9"/>
    <w:rsid w:val="00B41D55"/>
    <w:rsid w:val="00B4289E"/>
    <w:rsid w:val="00B429ED"/>
    <w:rsid w:val="00B4361C"/>
    <w:rsid w:val="00B43E23"/>
    <w:rsid w:val="00B44D10"/>
    <w:rsid w:val="00B46229"/>
    <w:rsid w:val="00B46512"/>
    <w:rsid w:val="00B5057B"/>
    <w:rsid w:val="00B531CB"/>
    <w:rsid w:val="00B5329F"/>
    <w:rsid w:val="00B5364B"/>
    <w:rsid w:val="00B542CF"/>
    <w:rsid w:val="00B5530C"/>
    <w:rsid w:val="00B57D43"/>
    <w:rsid w:val="00B60E04"/>
    <w:rsid w:val="00B65379"/>
    <w:rsid w:val="00B65A50"/>
    <w:rsid w:val="00B663B6"/>
    <w:rsid w:val="00B67B31"/>
    <w:rsid w:val="00B71C6A"/>
    <w:rsid w:val="00B72C41"/>
    <w:rsid w:val="00B7352D"/>
    <w:rsid w:val="00B73801"/>
    <w:rsid w:val="00B73897"/>
    <w:rsid w:val="00B75AC9"/>
    <w:rsid w:val="00B80DD9"/>
    <w:rsid w:val="00B814A8"/>
    <w:rsid w:val="00B81D66"/>
    <w:rsid w:val="00B84263"/>
    <w:rsid w:val="00B86584"/>
    <w:rsid w:val="00B86F0D"/>
    <w:rsid w:val="00B87524"/>
    <w:rsid w:val="00B87A8A"/>
    <w:rsid w:val="00B902D1"/>
    <w:rsid w:val="00B9199E"/>
    <w:rsid w:val="00B92385"/>
    <w:rsid w:val="00B9247F"/>
    <w:rsid w:val="00B93B03"/>
    <w:rsid w:val="00B96A6D"/>
    <w:rsid w:val="00BA2668"/>
    <w:rsid w:val="00BA2BFA"/>
    <w:rsid w:val="00BA2F6F"/>
    <w:rsid w:val="00BA3297"/>
    <w:rsid w:val="00BA43B1"/>
    <w:rsid w:val="00BA4487"/>
    <w:rsid w:val="00BA57C8"/>
    <w:rsid w:val="00BB0CAD"/>
    <w:rsid w:val="00BB3390"/>
    <w:rsid w:val="00BB4353"/>
    <w:rsid w:val="00BB4919"/>
    <w:rsid w:val="00BB6BA9"/>
    <w:rsid w:val="00BB7E80"/>
    <w:rsid w:val="00BC0E16"/>
    <w:rsid w:val="00BC12AF"/>
    <w:rsid w:val="00BC4A31"/>
    <w:rsid w:val="00BC4C4D"/>
    <w:rsid w:val="00BC501F"/>
    <w:rsid w:val="00BC5131"/>
    <w:rsid w:val="00BC5BE7"/>
    <w:rsid w:val="00BC5FEE"/>
    <w:rsid w:val="00BC62D3"/>
    <w:rsid w:val="00BC7FE3"/>
    <w:rsid w:val="00BD0EA2"/>
    <w:rsid w:val="00BD0F77"/>
    <w:rsid w:val="00BD13E2"/>
    <w:rsid w:val="00BD1845"/>
    <w:rsid w:val="00BD184B"/>
    <w:rsid w:val="00BD19BC"/>
    <w:rsid w:val="00BD2D1F"/>
    <w:rsid w:val="00BD3124"/>
    <w:rsid w:val="00BD385E"/>
    <w:rsid w:val="00BD5C09"/>
    <w:rsid w:val="00BD6C65"/>
    <w:rsid w:val="00BD7D11"/>
    <w:rsid w:val="00BD7D53"/>
    <w:rsid w:val="00BE114C"/>
    <w:rsid w:val="00BE1606"/>
    <w:rsid w:val="00BE2E4E"/>
    <w:rsid w:val="00BE38B5"/>
    <w:rsid w:val="00BE5E36"/>
    <w:rsid w:val="00BE5EDB"/>
    <w:rsid w:val="00BE753A"/>
    <w:rsid w:val="00BF015D"/>
    <w:rsid w:val="00BF0FB5"/>
    <w:rsid w:val="00BF1B83"/>
    <w:rsid w:val="00BF1F38"/>
    <w:rsid w:val="00BF2D2D"/>
    <w:rsid w:val="00BF4C68"/>
    <w:rsid w:val="00BF5BE4"/>
    <w:rsid w:val="00BF69C7"/>
    <w:rsid w:val="00C00537"/>
    <w:rsid w:val="00C02597"/>
    <w:rsid w:val="00C02A5F"/>
    <w:rsid w:val="00C02B3B"/>
    <w:rsid w:val="00C0318E"/>
    <w:rsid w:val="00C037A4"/>
    <w:rsid w:val="00C03A86"/>
    <w:rsid w:val="00C0724B"/>
    <w:rsid w:val="00C1080A"/>
    <w:rsid w:val="00C108CE"/>
    <w:rsid w:val="00C12BD0"/>
    <w:rsid w:val="00C12F0A"/>
    <w:rsid w:val="00C12F60"/>
    <w:rsid w:val="00C130F8"/>
    <w:rsid w:val="00C1417B"/>
    <w:rsid w:val="00C14869"/>
    <w:rsid w:val="00C14CB1"/>
    <w:rsid w:val="00C17450"/>
    <w:rsid w:val="00C20011"/>
    <w:rsid w:val="00C2121B"/>
    <w:rsid w:val="00C2151C"/>
    <w:rsid w:val="00C2166E"/>
    <w:rsid w:val="00C21C7B"/>
    <w:rsid w:val="00C22F1B"/>
    <w:rsid w:val="00C2769B"/>
    <w:rsid w:val="00C303B9"/>
    <w:rsid w:val="00C3147D"/>
    <w:rsid w:val="00C3175D"/>
    <w:rsid w:val="00C33AF9"/>
    <w:rsid w:val="00C34F08"/>
    <w:rsid w:val="00C3501B"/>
    <w:rsid w:val="00C3624E"/>
    <w:rsid w:val="00C364E0"/>
    <w:rsid w:val="00C36511"/>
    <w:rsid w:val="00C40D22"/>
    <w:rsid w:val="00C424F9"/>
    <w:rsid w:val="00C43D39"/>
    <w:rsid w:val="00C44C51"/>
    <w:rsid w:val="00C45709"/>
    <w:rsid w:val="00C45D2B"/>
    <w:rsid w:val="00C46645"/>
    <w:rsid w:val="00C46B1A"/>
    <w:rsid w:val="00C500E7"/>
    <w:rsid w:val="00C50280"/>
    <w:rsid w:val="00C50432"/>
    <w:rsid w:val="00C5076F"/>
    <w:rsid w:val="00C5100B"/>
    <w:rsid w:val="00C53226"/>
    <w:rsid w:val="00C5508B"/>
    <w:rsid w:val="00C564BE"/>
    <w:rsid w:val="00C565A9"/>
    <w:rsid w:val="00C57D07"/>
    <w:rsid w:val="00C60571"/>
    <w:rsid w:val="00C608DA"/>
    <w:rsid w:val="00C60E06"/>
    <w:rsid w:val="00C61893"/>
    <w:rsid w:val="00C62DFC"/>
    <w:rsid w:val="00C64CE5"/>
    <w:rsid w:val="00C6635C"/>
    <w:rsid w:val="00C66BE4"/>
    <w:rsid w:val="00C6750E"/>
    <w:rsid w:val="00C70A44"/>
    <w:rsid w:val="00C70CA1"/>
    <w:rsid w:val="00C73E1E"/>
    <w:rsid w:val="00C74057"/>
    <w:rsid w:val="00C74B6C"/>
    <w:rsid w:val="00C82100"/>
    <w:rsid w:val="00C82FA8"/>
    <w:rsid w:val="00C8367D"/>
    <w:rsid w:val="00C839F0"/>
    <w:rsid w:val="00C84506"/>
    <w:rsid w:val="00C87417"/>
    <w:rsid w:val="00C904CE"/>
    <w:rsid w:val="00C92D3D"/>
    <w:rsid w:val="00C92D5D"/>
    <w:rsid w:val="00C9372D"/>
    <w:rsid w:val="00C95408"/>
    <w:rsid w:val="00C95970"/>
    <w:rsid w:val="00C966D7"/>
    <w:rsid w:val="00C96F62"/>
    <w:rsid w:val="00C9754A"/>
    <w:rsid w:val="00C97F10"/>
    <w:rsid w:val="00CA0753"/>
    <w:rsid w:val="00CA126A"/>
    <w:rsid w:val="00CA39C5"/>
    <w:rsid w:val="00CA3EA8"/>
    <w:rsid w:val="00CA48BB"/>
    <w:rsid w:val="00CA66D5"/>
    <w:rsid w:val="00CA7ECB"/>
    <w:rsid w:val="00CB0E10"/>
    <w:rsid w:val="00CB0E28"/>
    <w:rsid w:val="00CB14AF"/>
    <w:rsid w:val="00CB1B42"/>
    <w:rsid w:val="00CB1CAB"/>
    <w:rsid w:val="00CB2672"/>
    <w:rsid w:val="00CB337E"/>
    <w:rsid w:val="00CB3878"/>
    <w:rsid w:val="00CB3C8E"/>
    <w:rsid w:val="00CB488C"/>
    <w:rsid w:val="00CB6648"/>
    <w:rsid w:val="00CC02CC"/>
    <w:rsid w:val="00CC248B"/>
    <w:rsid w:val="00CC4110"/>
    <w:rsid w:val="00CC531E"/>
    <w:rsid w:val="00CC5D69"/>
    <w:rsid w:val="00CC7C3F"/>
    <w:rsid w:val="00CD1AEA"/>
    <w:rsid w:val="00CD5F4B"/>
    <w:rsid w:val="00CD62C6"/>
    <w:rsid w:val="00CD6BE6"/>
    <w:rsid w:val="00CD6FC6"/>
    <w:rsid w:val="00CD74F6"/>
    <w:rsid w:val="00CD7C31"/>
    <w:rsid w:val="00CE0ADF"/>
    <w:rsid w:val="00CE0D7C"/>
    <w:rsid w:val="00CE355D"/>
    <w:rsid w:val="00CE5D57"/>
    <w:rsid w:val="00CE6473"/>
    <w:rsid w:val="00CE6ADF"/>
    <w:rsid w:val="00CE73AA"/>
    <w:rsid w:val="00CE77E2"/>
    <w:rsid w:val="00CF1657"/>
    <w:rsid w:val="00CF262B"/>
    <w:rsid w:val="00CF2BF8"/>
    <w:rsid w:val="00CF31CB"/>
    <w:rsid w:val="00CF3385"/>
    <w:rsid w:val="00CF53EF"/>
    <w:rsid w:val="00CF54CA"/>
    <w:rsid w:val="00CF72D6"/>
    <w:rsid w:val="00CF7A16"/>
    <w:rsid w:val="00D00830"/>
    <w:rsid w:val="00D01466"/>
    <w:rsid w:val="00D023C0"/>
    <w:rsid w:val="00D02D73"/>
    <w:rsid w:val="00D03710"/>
    <w:rsid w:val="00D04866"/>
    <w:rsid w:val="00D04B4A"/>
    <w:rsid w:val="00D07F91"/>
    <w:rsid w:val="00D108B6"/>
    <w:rsid w:val="00D10950"/>
    <w:rsid w:val="00D12665"/>
    <w:rsid w:val="00D13662"/>
    <w:rsid w:val="00D13B23"/>
    <w:rsid w:val="00D15063"/>
    <w:rsid w:val="00D15F2C"/>
    <w:rsid w:val="00D1658C"/>
    <w:rsid w:val="00D165A4"/>
    <w:rsid w:val="00D17EA8"/>
    <w:rsid w:val="00D206C7"/>
    <w:rsid w:val="00D211D3"/>
    <w:rsid w:val="00D214FF"/>
    <w:rsid w:val="00D21761"/>
    <w:rsid w:val="00D21B9B"/>
    <w:rsid w:val="00D21EB2"/>
    <w:rsid w:val="00D228FF"/>
    <w:rsid w:val="00D22C6F"/>
    <w:rsid w:val="00D23226"/>
    <w:rsid w:val="00D23E73"/>
    <w:rsid w:val="00D24060"/>
    <w:rsid w:val="00D24998"/>
    <w:rsid w:val="00D25EA0"/>
    <w:rsid w:val="00D2613E"/>
    <w:rsid w:val="00D26FAA"/>
    <w:rsid w:val="00D27514"/>
    <w:rsid w:val="00D275EE"/>
    <w:rsid w:val="00D31B7D"/>
    <w:rsid w:val="00D3268F"/>
    <w:rsid w:val="00D350E7"/>
    <w:rsid w:val="00D37CAD"/>
    <w:rsid w:val="00D40FA9"/>
    <w:rsid w:val="00D41897"/>
    <w:rsid w:val="00D4221C"/>
    <w:rsid w:val="00D433C7"/>
    <w:rsid w:val="00D43811"/>
    <w:rsid w:val="00D43C8E"/>
    <w:rsid w:val="00D463FB"/>
    <w:rsid w:val="00D47DE4"/>
    <w:rsid w:val="00D50E32"/>
    <w:rsid w:val="00D5150C"/>
    <w:rsid w:val="00D517D6"/>
    <w:rsid w:val="00D522E7"/>
    <w:rsid w:val="00D5329E"/>
    <w:rsid w:val="00D53BAD"/>
    <w:rsid w:val="00D54D1F"/>
    <w:rsid w:val="00D55FCD"/>
    <w:rsid w:val="00D57FF6"/>
    <w:rsid w:val="00D62640"/>
    <w:rsid w:val="00D63974"/>
    <w:rsid w:val="00D63A49"/>
    <w:rsid w:val="00D64930"/>
    <w:rsid w:val="00D65443"/>
    <w:rsid w:val="00D65D2D"/>
    <w:rsid w:val="00D66A4D"/>
    <w:rsid w:val="00D7127F"/>
    <w:rsid w:val="00D71B98"/>
    <w:rsid w:val="00D7252F"/>
    <w:rsid w:val="00D72C4C"/>
    <w:rsid w:val="00D73A4F"/>
    <w:rsid w:val="00D73FED"/>
    <w:rsid w:val="00D77B76"/>
    <w:rsid w:val="00D801E5"/>
    <w:rsid w:val="00D81E8D"/>
    <w:rsid w:val="00D81F8E"/>
    <w:rsid w:val="00D82CB9"/>
    <w:rsid w:val="00D83695"/>
    <w:rsid w:val="00D83CFE"/>
    <w:rsid w:val="00D851FC"/>
    <w:rsid w:val="00D86C5D"/>
    <w:rsid w:val="00D87167"/>
    <w:rsid w:val="00D876B8"/>
    <w:rsid w:val="00D902F1"/>
    <w:rsid w:val="00D906CB"/>
    <w:rsid w:val="00D90CA8"/>
    <w:rsid w:val="00D9167A"/>
    <w:rsid w:val="00D916C0"/>
    <w:rsid w:val="00D91CDA"/>
    <w:rsid w:val="00D934C6"/>
    <w:rsid w:val="00D94D39"/>
    <w:rsid w:val="00D97A1E"/>
    <w:rsid w:val="00DA1684"/>
    <w:rsid w:val="00DA1A3E"/>
    <w:rsid w:val="00DA2171"/>
    <w:rsid w:val="00DA3F94"/>
    <w:rsid w:val="00DA4899"/>
    <w:rsid w:val="00DA4EDE"/>
    <w:rsid w:val="00DA5A3E"/>
    <w:rsid w:val="00DA6986"/>
    <w:rsid w:val="00DA6EDD"/>
    <w:rsid w:val="00DA7C22"/>
    <w:rsid w:val="00DA7C37"/>
    <w:rsid w:val="00DB1CD9"/>
    <w:rsid w:val="00DB41B1"/>
    <w:rsid w:val="00DB484A"/>
    <w:rsid w:val="00DB4D1F"/>
    <w:rsid w:val="00DB565E"/>
    <w:rsid w:val="00DB582B"/>
    <w:rsid w:val="00DB6420"/>
    <w:rsid w:val="00DB6A50"/>
    <w:rsid w:val="00DC079A"/>
    <w:rsid w:val="00DC1C94"/>
    <w:rsid w:val="00DC2F0F"/>
    <w:rsid w:val="00DC4249"/>
    <w:rsid w:val="00DC715C"/>
    <w:rsid w:val="00DD01EF"/>
    <w:rsid w:val="00DD0464"/>
    <w:rsid w:val="00DD048D"/>
    <w:rsid w:val="00DD165F"/>
    <w:rsid w:val="00DD2467"/>
    <w:rsid w:val="00DD4295"/>
    <w:rsid w:val="00DD4D0F"/>
    <w:rsid w:val="00DD5317"/>
    <w:rsid w:val="00DD70D4"/>
    <w:rsid w:val="00DD7DFF"/>
    <w:rsid w:val="00DE003B"/>
    <w:rsid w:val="00DE0864"/>
    <w:rsid w:val="00DE2090"/>
    <w:rsid w:val="00DE2134"/>
    <w:rsid w:val="00DE341B"/>
    <w:rsid w:val="00DE4172"/>
    <w:rsid w:val="00DE516A"/>
    <w:rsid w:val="00DE52FA"/>
    <w:rsid w:val="00DE59C2"/>
    <w:rsid w:val="00DE7595"/>
    <w:rsid w:val="00DE799D"/>
    <w:rsid w:val="00DF0856"/>
    <w:rsid w:val="00DF135E"/>
    <w:rsid w:val="00DF1933"/>
    <w:rsid w:val="00DF3DFF"/>
    <w:rsid w:val="00DF6123"/>
    <w:rsid w:val="00DF65BF"/>
    <w:rsid w:val="00DF7833"/>
    <w:rsid w:val="00DF7B90"/>
    <w:rsid w:val="00E011F6"/>
    <w:rsid w:val="00E019F2"/>
    <w:rsid w:val="00E01B11"/>
    <w:rsid w:val="00E01C77"/>
    <w:rsid w:val="00E026D3"/>
    <w:rsid w:val="00E0319E"/>
    <w:rsid w:val="00E052BE"/>
    <w:rsid w:val="00E057E9"/>
    <w:rsid w:val="00E0660F"/>
    <w:rsid w:val="00E0741D"/>
    <w:rsid w:val="00E13981"/>
    <w:rsid w:val="00E14912"/>
    <w:rsid w:val="00E14B4C"/>
    <w:rsid w:val="00E1524F"/>
    <w:rsid w:val="00E159FE"/>
    <w:rsid w:val="00E15BCF"/>
    <w:rsid w:val="00E16994"/>
    <w:rsid w:val="00E169B3"/>
    <w:rsid w:val="00E175C4"/>
    <w:rsid w:val="00E17B4F"/>
    <w:rsid w:val="00E218C2"/>
    <w:rsid w:val="00E22AD8"/>
    <w:rsid w:val="00E22FEA"/>
    <w:rsid w:val="00E23AFE"/>
    <w:rsid w:val="00E243C3"/>
    <w:rsid w:val="00E25C32"/>
    <w:rsid w:val="00E260F4"/>
    <w:rsid w:val="00E27CAF"/>
    <w:rsid w:val="00E30AF6"/>
    <w:rsid w:val="00E311DF"/>
    <w:rsid w:val="00E31FEA"/>
    <w:rsid w:val="00E321FB"/>
    <w:rsid w:val="00E337DF"/>
    <w:rsid w:val="00E357C2"/>
    <w:rsid w:val="00E36496"/>
    <w:rsid w:val="00E36DF3"/>
    <w:rsid w:val="00E373DA"/>
    <w:rsid w:val="00E379FD"/>
    <w:rsid w:val="00E40BDF"/>
    <w:rsid w:val="00E40E4A"/>
    <w:rsid w:val="00E41A3D"/>
    <w:rsid w:val="00E43911"/>
    <w:rsid w:val="00E44202"/>
    <w:rsid w:val="00E45467"/>
    <w:rsid w:val="00E4576C"/>
    <w:rsid w:val="00E45C97"/>
    <w:rsid w:val="00E462FE"/>
    <w:rsid w:val="00E469EB"/>
    <w:rsid w:val="00E46FF1"/>
    <w:rsid w:val="00E50807"/>
    <w:rsid w:val="00E50AF6"/>
    <w:rsid w:val="00E52E42"/>
    <w:rsid w:val="00E53050"/>
    <w:rsid w:val="00E5326E"/>
    <w:rsid w:val="00E53CF5"/>
    <w:rsid w:val="00E53DFE"/>
    <w:rsid w:val="00E55FB7"/>
    <w:rsid w:val="00E56B80"/>
    <w:rsid w:val="00E56D1C"/>
    <w:rsid w:val="00E56E43"/>
    <w:rsid w:val="00E578C4"/>
    <w:rsid w:val="00E60726"/>
    <w:rsid w:val="00E608A4"/>
    <w:rsid w:val="00E61253"/>
    <w:rsid w:val="00E617F6"/>
    <w:rsid w:val="00E628C8"/>
    <w:rsid w:val="00E63B14"/>
    <w:rsid w:val="00E64A64"/>
    <w:rsid w:val="00E65E46"/>
    <w:rsid w:val="00E667BE"/>
    <w:rsid w:val="00E67F3F"/>
    <w:rsid w:val="00E701A0"/>
    <w:rsid w:val="00E71A30"/>
    <w:rsid w:val="00E735BE"/>
    <w:rsid w:val="00E75829"/>
    <w:rsid w:val="00E75A9A"/>
    <w:rsid w:val="00E772B8"/>
    <w:rsid w:val="00E77411"/>
    <w:rsid w:val="00E77701"/>
    <w:rsid w:val="00E806DC"/>
    <w:rsid w:val="00E80A64"/>
    <w:rsid w:val="00E80D2A"/>
    <w:rsid w:val="00E813FF"/>
    <w:rsid w:val="00E8183F"/>
    <w:rsid w:val="00E83222"/>
    <w:rsid w:val="00E8612C"/>
    <w:rsid w:val="00E869A4"/>
    <w:rsid w:val="00E913F0"/>
    <w:rsid w:val="00E9269B"/>
    <w:rsid w:val="00E929E6"/>
    <w:rsid w:val="00E92EF4"/>
    <w:rsid w:val="00E92FCB"/>
    <w:rsid w:val="00E95424"/>
    <w:rsid w:val="00E9625B"/>
    <w:rsid w:val="00E96546"/>
    <w:rsid w:val="00EA0120"/>
    <w:rsid w:val="00EA01A5"/>
    <w:rsid w:val="00EA0489"/>
    <w:rsid w:val="00EA501E"/>
    <w:rsid w:val="00EA507E"/>
    <w:rsid w:val="00EA5928"/>
    <w:rsid w:val="00EA5D1C"/>
    <w:rsid w:val="00EB00DC"/>
    <w:rsid w:val="00EB07B4"/>
    <w:rsid w:val="00EB0BF5"/>
    <w:rsid w:val="00EB127F"/>
    <w:rsid w:val="00EB47CA"/>
    <w:rsid w:val="00EB4FF5"/>
    <w:rsid w:val="00EB63CA"/>
    <w:rsid w:val="00EB654D"/>
    <w:rsid w:val="00EB66E6"/>
    <w:rsid w:val="00EC00BE"/>
    <w:rsid w:val="00EC06AD"/>
    <w:rsid w:val="00EC1306"/>
    <w:rsid w:val="00EC2422"/>
    <w:rsid w:val="00EC2A52"/>
    <w:rsid w:val="00EC45E6"/>
    <w:rsid w:val="00EC45EB"/>
    <w:rsid w:val="00EC5284"/>
    <w:rsid w:val="00EC76D2"/>
    <w:rsid w:val="00EC7FDC"/>
    <w:rsid w:val="00ED0026"/>
    <w:rsid w:val="00ED05F7"/>
    <w:rsid w:val="00ED1B44"/>
    <w:rsid w:val="00ED2D47"/>
    <w:rsid w:val="00ED388A"/>
    <w:rsid w:val="00ED3AED"/>
    <w:rsid w:val="00EE18A2"/>
    <w:rsid w:val="00EE1F5C"/>
    <w:rsid w:val="00EE2EC9"/>
    <w:rsid w:val="00EE3B92"/>
    <w:rsid w:val="00EE3F4B"/>
    <w:rsid w:val="00EE4549"/>
    <w:rsid w:val="00EE4756"/>
    <w:rsid w:val="00EE4C3C"/>
    <w:rsid w:val="00EE6E04"/>
    <w:rsid w:val="00EE7309"/>
    <w:rsid w:val="00EF0052"/>
    <w:rsid w:val="00EF0E9D"/>
    <w:rsid w:val="00EF22F1"/>
    <w:rsid w:val="00EF2B24"/>
    <w:rsid w:val="00EF44B7"/>
    <w:rsid w:val="00EF45DA"/>
    <w:rsid w:val="00EF6397"/>
    <w:rsid w:val="00EF66F8"/>
    <w:rsid w:val="00F0061B"/>
    <w:rsid w:val="00F00997"/>
    <w:rsid w:val="00F02949"/>
    <w:rsid w:val="00F058C2"/>
    <w:rsid w:val="00F06609"/>
    <w:rsid w:val="00F07CAB"/>
    <w:rsid w:val="00F10A44"/>
    <w:rsid w:val="00F10A9A"/>
    <w:rsid w:val="00F123F9"/>
    <w:rsid w:val="00F144DE"/>
    <w:rsid w:val="00F14FAD"/>
    <w:rsid w:val="00F16745"/>
    <w:rsid w:val="00F169FE"/>
    <w:rsid w:val="00F171DB"/>
    <w:rsid w:val="00F1797B"/>
    <w:rsid w:val="00F20D70"/>
    <w:rsid w:val="00F20DEB"/>
    <w:rsid w:val="00F22185"/>
    <w:rsid w:val="00F23904"/>
    <w:rsid w:val="00F24098"/>
    <w:rsid w:val="00F31F3F"/>
    <w:rsid w:val="00F32E36"/>
    <w:rsid w:val="00F356C5"/>
    <w:rsid w:val="00F35D1B"/>
    <w:rsid w:val="00F365F9"/>
    <w:rsid w:val="00F368C7"/>
    <w:rsid w:val="00F40A97"/>
    <w:rsid w:val="00F41013"/>
    <w:rsid w:val="00F41D69"/>
    <w:rsid w:val="00F41F87"/>
    <w:rsid w:val="00F44D48"/>
    <w:rsid w:val="00F45096"/>
    <w:rsid w:val="00F46871"/>
    <w:rsid w:val="00F47E4A"/>
    <w:rsid w:val="00F504EF"/>
    <w:rsid w:val="00F533D5"/>
    <w:rsid w:val="00F537BA"/>
    <w:rsid w:val="00F54486"/>
    <w:rsid w:val="00F567E4"/>
    <w:rsid w:val="00F61C4A"/>
    <w:rsid w:val="00F621B2"/>
    <w:rsid w:val="00F633E3"/>
    <w:rsid w:val="00F63783"/>
    <w:rsid w:val="00F64949"/>
    <w:rsid w:val="00F64CC6"/>
    <w:rsid w:val="00F66A4D"/>
    <w:rsid w:val="00F71592"/>
    <w:rsid w:val="00F72201"/>
    <w:rsid w:val="00F7262F"/>
    <w:rsid w:val="00F72F4F"/>
    <w:rsid w:val="00F73A0F"/>
    <w:rsid w:val="00F73AFA"/>
    <w:rsid w:val="00F74E3A"/>
    <w:rsid w:val="00F74F11"/>
    <w:rsid w:val="00F76025"/>
    <w:rsid w:val="00F764D0"/>
    <w:rsid w:val="00F765F9"/>
    <w:rsid w:val="00F7698D"/>
    <w:rsid w:val="00F81613"/>
    <w:rsid w:val="00F81EE0"/>
    <w:rsid w:val="00F839AC"/>
    <w:rsid w:val="00F83D4A"/>
    <w:rsid w:val="00F842C2"/>
    <w:rsid w:val="00F842FE"/>
    <w:rsid w:val="00F85484"/>
    <w:rsid w:val="00F85E40"/>
    <w:rsid w:val="00F86828"/>
    <w:rsid w:val="00F87088"/>
    <w:rsid w:val="00F90398"/>
    <w:rsid w:val="00F90C44"/>
    <w:rsid w:val="00F91CE3"/>
    <w:rsid w:val="00F922AA"/>
    <w:rsid w:val="00F922D9"/>
    <w:rsid w:val="00F928AC"/>
    <w:rsid w:val="00F92F6F"/>
    <w:rsid w:val="00F930F8"/>
    <w:rsid w:val="00F931F4"/>
    <w:rsid w:val="00F933C7"/>
    <w:rsid w:val="00F95108"/>
    <w:rsid w:val="00F957C7"/>
    <w:rsid w:val="00F97399"/>
    <w:rsid w:val="00FA02EB"/>
    <w:rsid w:val="00FA0933"/>
    <w:rsid w:val="00FA1EDA"/>
    <w:rsid w:val="00FA367D"/>
    <w:rsid w:val="00FA49C1"/>
    <w:rsid w:val="00FA51E4"/>
    <w:rsid w:val="00FA53B3"/>
    <w:rsid w:val="00FA58C2"/>
    <w:rsid w:val="00FA6135"/>
    <w:rsid w:val="00FA70C3"/>
    <w:rsid w:val="00FA7579"/>
    <w:rsid w:val="00FB0661"/>
    <w:rsid w:val="00FB088B"/>
    <w:rsid w:val="00FB1CF7"/>
    <w:rsid w:val="00FB228D"/>
    <w:rsid w:val="00FB2438"/>
    <w:rsid w:val="00FB2E1C"/>
    <w:rsid w:val="00FB506A"/>
    <w:rsid w:val="00FB52C9"/>
    <w:rsid w:val="00FB53C3"/>
    <w:rsid w:val="00FB6183"/>
    <w:rsid w:val="00FB61A1"/>
    <w:rsid w:val="00FC00C2"/>
    <w:rsid w:val="00FC22AF"/>
    <w:rsid w:val="00FC2BC8"/>
    <w:rsid w:val="00FC2E99"/>
    <w:rsid w:val="00FC323E"/>
    <w:rsid w:val="00FC3CC7"/>
    <w:rsid w:val="00FC4CAF"/>
    <w:rsid w:val="00FC5959"/>
    <w:rsid w:val="00FC60CE"/>
    <w:rsid w:val="00FC6520"/>
    <w:rsid w:val="00FC7C2E"/>
    <w:rsid w:val="00FC7E0C"/>
    <w:rsid w:val="00FD1009"/>
    <w:rsid w:val="00FD13BD"/>
    <w:rsid w:val="00FD143A"/>
    <w:rsid w:val="00FD1A6A"/>
    <w:rsid w:val="00FD1F65"/>
    <w:rsid w:val="00FD206C"/>
    <w:rsid w:val="00FD327D"/>
    <w:rsid w:val="00FD3589"/>
    <w:rsid w:val="00FD550F"/>
    <w:rsid w:val="00FD561A"/>
    <w:rsid w:val="00FD5622"/>
    <w:rsid w:val="00FD5C2A"/>
    <w:rsid w:val="00FD7888"/>
    <w:rsid w:val="00FE010E"/>
    <w:rsid w:val="00FE0AED"/>
    <w:rsid w:val="00FE1207"/>
    <w:rsid w:val="00FE1A2F"/>
    <w:rsid w:val="00FE2867"/>
    <w:rsid w:val="00FE353B"/>
    <w:rsid w:val="00FE4603"/>
    <w:rsid w:val="00FE50B3"/>
    <w:rsid w:val="00FE67D1"/>
    <w:rsid w:val="00FE7D79"/>
    <w:rsid w:val="00FF006A"/>
    <w:rsid w:val="00FF02CD"/>
    <w:rsid w:val="00FF1A1F"/>
    <w:rsid w:val="00FF1F8E"/>
    <w:rsid w:val="00FF4171"/>
    <w:rsid w:val="00FF4E7A"/>
    <w:rsid w:val="00FF5C45"/>
    <w:rsid w:val="00FF5DAC"/>
    <w:rsid w:val="00FF6BC6"/>
    <w:rsid w:val="00FF728D"/>
    <w:rsid w:val="00FF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BF4D5"/>
  <w15:chartTrackingRefBased/>
  <w15:docId w15:val="{32CDC4B6-114B-4EC2-9568-FFBC29CB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5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39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916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126EB3"/>
  </w:style>
  <w:style w:type="character" w:styleId="CommentReference">
    <w:name w:val="annotation reference"/>
    <w:basedOn w:val="DefaultParagraphFont"/>
    <w:uiPriority w:val="99"/>
    <w:semiHidden/>
    <w:unhideWhenUsed/>
    <w:rsid w:val="006B4A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4A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4A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4A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4A9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4A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A9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178EA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na@usu.ac.id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61ABC-A542-4804-AFB0-B0EF8982E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7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ROG</dc:creator>
  <cp:keywords/>
  <dc:description/>
  <cp:lastModifiedBy>prana gio</cp:lastModifiedBy>
  <cp:revision>112</cp:revision>
  <cp:lastPrinted>2026-05-11T12:04:00Z</cp:lastPrinted>
  <dcterms:created xsi:type="dcterms:W3CDTF">2026-05-24T01:06:00Z</dcterms:created>
  <dcterms:modified xsi:type="dcterms:W3CDTF">2026-05-31T14:11:00Z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5761f8fb-2c79-38b4-a424-4377ae8177e1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AMA Manual of Style 11th edition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APA Style 7th edition</vt:lpwstr>
  </property>
  <property fmtid="{D5CDD505-2E9C-101B-9397-08002B2CF9AE}" pid="9" name="Mendeley Recent Style Id 2_1">
    <vt:lpwstr>http://www.zotero.org/styles/american-political-science-association</vt:lpwstr>
  </property>
  <property fmtid="{D5CDD505-2E9C-101B-9397-08002B2CF9AE}" pid="10" name="Mendeley Recent Style Name 2_1">
    <vt:lpwstr>APSA Style Manual revised 2018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ASA Style Guide 6th/7th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18th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(author-date/Harvard)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 Reference Guide version 11.29.2023</vt:lpwstr>
  </property>
  <property fmtid="{D5CDD505-2E9C-101B-9397-08002B2CF9AE}" pid="19" name="Mendeley Recent Style Id 7_1">
    <vt:lpwstr>http://www.zotero.org/styles/modern-language-association</vt:lpwstr>
  </property>
  <property fmtid="{D5CDD505-2E9C-101B-9397-08002B2CF9AE}" pid="20" name="Mendeley Recent Style Name 7_1">
    <vt:lpwstr>MLA Handbook 9th edition (in-text citations)</vt:lpwstr>
  </property>
  <property fmtid="{D5CDD505-2E9C-101B-9397-08002B2CF9AE}" pid="21" name="Mendeley Recent Style Id 8_1">
    <vt:lpwstr>http://www.zotero.org/styles/modern-humanities-research-association</vt:lpwstr>
  </property>
  <property fmtid="{D5CDD505-2E9C-101B-9397-08002B2CF9AE}" pid="22" name="Mendeley Recent Style Name 8_1">
    <vt:lpwstr>Modern Humanities Research Association 3rd edition (note with bibliography)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