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p>
      <w:pPr>
        <w:pStyle w:val="Author"/>
      </w:pPr>
      <w:r>
        <w:t xml:space="preserve">Nicolas</w:t>
      </w:r>
      <w:r>
        <w:t xml:space="preserve"> </w:t>
      </w:r>
      <w:r>
        <w:t xml:space="preserve">Giordano</w:t>
      </w:r>
    </w:p>
    <w:p>
      <w:pPr>
        <w:pStyle w:val="Date"/>
      </w:pPr>
      <w:r>
        <w:t xml:space="preserve">2024-05-30</w:t>
      </w:r>
    </w:p>
    <w:bookmarkStart w:id="20" w:name="model-1"/>
    <w:p>
      <w:pPr>
        <w:pStyle w:val="Heading1"/>
      </w:pPr>
      <w:r>
        <w:t xml:space="preserve">Model 1</w:t>
      </w:r>
    </w:p>
    <w:p>
      <w:pPr>
        <w:pStyle w:val="FirstParagraph"/>
      </w:pPr>
      <w:r>
        <w:t xml:space="preserve">Calculate BLUPs, random effects G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y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∼</m:t>
          </m:r>
          <m:r>
            <m:t>Γ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μ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,</m:t>
              </m:r>
              <m:r>
                <m:t>ϕ</m:t>
              </m:r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l</m:t>
          </m:r>
          <m:r>
            <m:t>o</m:t>
          </m:r>
          <m:r>
            <m:t>g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μ</m:t>
                  </m:r>
                </m:e>
                <m:sub>
                  <m:r>
                    <m:t>i</m:t>
                  </m:r>
                </m:sub>
              </m:sSub>
            </m:e>
          </m:d>
          <m:r>
            <m:rPr>
              <m:sty m:val="p"/>
            </m:rPr>
            <m:t>∼</m:t>
          </m:r>
          <m:sSub>
            <m:e>
              <m:r>
                <m:t>η</m:t>
              </m:r>
            </m:e>
            <m:sub>
              <m:r>
                <m:t>i</m:t>
              </m:r>
            </m:sub>
          </m:sSub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η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∼</m:t>
          </m:r>
          <m:sSub>
            <m:e>
              <m:r>
                <m:rPr>
                  <m:sty m:val="b"/>
                </m:rPr>
                <m:t>Z</m:t>
              </m:r>
            </m:e>
            <m:sub>
              <m:r>
                <m:rPr>
                  <m:sty m:val="b"/>
                </m:rPr>
                <m:t>G</m:t>
              </m:r>
            </m:sub>
          </m:sSub>
          <m:sSub>
            <m:e>
              <m:r>
                <m:rPr>
                  <m:sty m:val="b"/>
                </m:rPr>
                <m:t>β</m:t>
              </m:r>
            </m:e>
            <m:sub>
              <m:r>
                <m:rPr>
                  <m:sty m:val="b"/>
                </m:rPr>
                <m:t>G</m:t>
              </m:r>
            </m:sub>
          </m:sSub>
          <m:r>
            <m:rPr>
              <m:sty m:val="p"/>
            </m:rPr>
            <m:t>+</m:t>
          </m:r>
          <m:sSub>
            <m:e>
              <m:r>
                <m:rPr>
                  <m:sty m:val="b"/>
                </m:rPr>
                <m:t>Z</m:t>
              </m:r>
            </m:e>
            <m:sub>
              <m:r>
                <m:rPr>
                  <m:sty m:val="b"/>
                </m:rPr>
                <m:t>E</m:t>
              </m:r>
            </m:sub>
          </m:sSub>
          <m:sSub>
            <m:e>
              <m:r>
                <m:rPr>
                  <m:sty m:val="b"/>
                </m:rPr>
                <m:t>β</m:t>
              </m:r>
            </m:e>
            <m:sub>
              <m:r>
                <m:rPr>
                  <m:sty m:val="b"/>
                </m:rPr>
                <m:t>E</m:t>
              </m:r>
            </m:sub>
          </m:sSub>
          <m:r>
            <m:rPr>
              <m:sty m:val="p"/>
            </m:rPr>
            <m:t>+</m:t>
          </m:r>
          <m:sSub>
            <m:e>
              <m:r>
                <m:rPr>
                  <m:sty m:val="b"/>
                </m:rPr>
                <m:t>Z</m:t>
              </m:r>
            </m:e>
            <m:sub>
              <m:r>
                <m:rPr>
                  <m:sty m:val="b"/>
                </m:rPr>
                <m:t>G</m:t>
              </m:r>
              <m:r>
                <m:rPr>
                  <m:sty m:val="b"/>
                </m:rPr>
                <m:t>E</m:t>
              </m:r>
            </m:sub>
          </m:sSub>
          <m:sSub>
            <m:e>
              <m:r>
                <m:rPr>
                  <m:sty m:val="b"/>
                </m:rPr>
                <m:t>β</m:t>
              </m:r>
            </m:e>
            <m:sub>
              <m:r>
                <m:rPr>
                  <m:sty m:val="b"/>
                </m:rPr>
                <m:t>G</m:t>
              </m:r>
              <m:r>
                <m:rPr>
                  <m:sty m:val="b"/>
                </m:rPr>
                <m:t>E</m:t>
              </m:r>
            </m:sub>
          </m:sSub>
        </m:oMath>
      </m:oMathPara>
    </w:p>
    <w:p>
      <w:pPr>
        <w:pStyle w:val="FirstParagraph"/>
      </w:pPr>
      <w:r>
        <w:t xml:space="preserve">Here,</w:t>
      </w:r>
      <w:r>
        <w:t xml:space="preserve"> </w:t>
      </w:r>
      <m:oMath>
        <m:sSub>
          <m:e>
            <m:r>
              <m:t>y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is the</w:t>
      </w:r>
      <w:r>
        <w:t xml:space="preserve"> </w:t>
      </w:r>
      <m:oMath>
        <m:r>
          <m:t>i</m:t>
        </m:r>
        <m:r>
          <m:t>t</m:t>
        </m:r>
        <m:r>
          <m:t>h</m:t>
        </m:r>
      </m:oMath>
      <w:r>
        <w:t xml:space="preserve"> </w:t>
      </w:r>
      <w:r>
        <w:t xml:space="preserve">yield observation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i</m:t>
            </m:r>
            <m:r>
              <m:rPr>
                <m:sty m:val="p"/>
              </m:rPr>
              <m:t>:</m:t>
            </m:r>
            <m:r>
              <m:t>1</m:t>
            </m:r>
            <m:r>
              <m:rPr>
                <m:sty m:val="p"/>
              </m:rPr>
              <m:t>,</m:t>
            </m:r>
            <m:r>
              <m:t>2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.</m:t>
            </m:r>
            <m:r>
              <m:rPr>
                <m:sty m:val="p"/>
              </m:rPr>
              <m:t>.</m:t>
            </m:r>
            <m:r>
              <m:rPr>
                <m:sty m:val="p"/>
              </m:rPr>
              <m:t>.</m:t>
            </m:r>
            <m:r>
              <m:rPr>
                <m:sty m:val="p"/>
              </m:rPr>
              <m:t>,</m:t>
            </m:r>
            <m:r>
              <m:t>n</m:t>
            </m:r>
          </m:e>
        </m:d>
      </m:oMath>
      <w:r>
        <w:t xml:space="preserve"> </w:t>
      </w:r>
      <w:r>
        <w:t xml:space="preserve">with expected value</w:t>
      </w:r>
      <w:r>
        <w:t xml:space="preserve"> </w:t>
      </w:r>
      <m:oMath>
        <m:sSub>
          <m:e>
            <m:r>
              <m:t>μ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which is linked to the linear predictor</w:t>
      </w:r>
      <w:r>
        <w:t xml:space="preserve"> </w:t>
      </w:r>
      <m:oMath>
        <m:sSub>
          <m:e>
            <m:r>
              <m:t>η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through a log-link function. Thus, the process model for</w:t>
      </w:r>
      <w:r>
        <w:t xml:space="preserve"> </w:t>
      </w:r>
      <m:oMath>
        <m:sSub>
          <m:e>
            <m:r>
              <m:t>η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includes</w:t>
      </w:r>
      <w:r>
        <w:t xml:space="preserve"> </w:t>
      </w:r>
      <m:oMath>
        <m:sSub>
          <m:e>
            <m:r>
              <m:rPr>
                <m:sty m:val="b"/>
              </m:rPr>
              <m:t>Z</m:t>
            </m:r>
          </m:e>
          <m:sub>
            <m:r>
              <m:rPr>
                <m:sty m:val="b"/>
              </m:rPr>
              <m:t>G</m:t>
            </m:r>
          </m:sub>
        </m:sSub>
      </m:oMath>
      <w:r>
        <w:t xml:space="preserve"> </w:t>
      </w:r>
      <w:r>
        <w:t xml:space="preserve">which is an</w:t>
      </w:r>
      <w:r>
        <w:t xml:space="preserve"> </w:t>
      </w:r>
      <m:oMath>
        <m:r>
          <m:t>n</m:t>
        </m:r>
        <m:r>
          <m:rPr>
            <m:sty m:val="b"/>
          </m:rPr>
          <m:t>x</m:t>
        </m:r>
        <m:sSub>
          <m:e>
            <m:r>
              <m:t>m</m:t>
            </m:r>
          </m:e>
          <m:sub>
            <m:r>
              <m:t>1</m:t>
            </m:r>
          </m:sub>
        </m:sSub>
        <m:d>
          <m:dPr>
            <m:begChr m:val="("/>
            <m:endChr m:val=")"/>
            <m:sepChr m:val=""/>
            <m:grow/>
          </m:dPr>
          <m:e>
            <m:sSub>
              <m:e>
                <m:r>
                  <m:t>m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:</m:t>
            </m:r>
            <m:r>
              <m:t>1</m:t>
            </m:r>
            <m:r>
              <m:rPr>
                <m:sty m:val="p"/>
              </m:rPr>
              <m:t>,</m:t>
            </m:r>
            <m:r>
              <m:t>2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.</m:t>
            </m:r>
            <m:r>
              <m:rPr>
                <m:sty m:val="p"/>
              </m:rPr>
              <m:t>.</m:t>
            </m:r>
            <m:r>
              <m:rPr>
                <m:sty m:val="p"/>
              </m:rPr>
              <m:t>.</m:t>
            </m:r>
            <m:r>
              <m:rPr>
                <m:sty m:val="p"/>
              </m:rPr>
              <m:t>,</m:t>
            </m:r>
            <m:r>
              <m:t>n</m:t>
            </m:r>
            <m:r>
              <m:t>u</m:t>
            </m:r>
            <m:r>
              <m:t>m</m:t>
            </m:r>
            <m:r>
              <m:t> </m:t>
            </m:r>
            <m:r>
              <m:t>g</m:t>
            </m:r>
            <m:r>
              <m:t>e</m:t>
            </m:r>
            <m:r>
              <m:t>n</m:t>
            </m:r>
          </m:e>
        </m:d>
      </m:oMath>
      <w:r>
        <w:t xml:space="preserve"> </w:t>
      </w:r>
      <w:r>
        <w:t xml:space="preserve">matrix of genotypes (</w:t>
      </w:r>
      <m:oMath>
        <m:r>
          <m:t>G</m:t>
        </m:r>
      </m:oMath>
      <w:r>
        <w:t xml:space="preserve">), while</w:t>
      </w:r>
      <w:r>
        <w:t xml:space="preserve"> </w:t>
      </w:r>
      <m:oMath>
        <m:sSub>
          <m:e>
            <m:r>
              <m:t>β</m:t>
            </m:r>
          </m:e>
          <m:sub>
            <m:r>
              <m:t>G</m:t>
            </m:r>
          </m:sub>
        </m:sSub>
      </m:oMath>
      <w:r>
        <w:t xml:space="preserve"> </w:t>
      </w:r>
      <w:r>
        <w:t xml:space="preserve">is a vector of length</w:t>
      </w:r>
      <w:r>
        <w:t xml:space="preserve"> </w:t>
      </w:r>
      <m:oMath>
        <m:sSub>
          <m:e>
            <m:r>
              <m:t>m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of random effects for</w:t>
      </w:r>
      <w:r>
        <w:t xml:space="preserve"> </w:t>
      </w:r>
      <m:oMath>
        <m:r>
          <m:t>G</m:t>
        </m:r>
      </m:oMath>
      <w:r>
        <w:t xml:space="preserve"> </w:t>
      </w:r>
      <w:r>
        <w:t xml:space="preserve">or BLUPs. Similarly,</w:t>
      </w:r>
      <w:r>
        <w:t xml:space="preserve"> </w:t>
      </w:r>
      <m:oMath>
        <m:sSub>
          <m:e>
            <m:r>
              <m:rPr>
                <m:sty m:val="b"/>
              </m:rPr>
              <m:t>Z</m:t>
            </m:r>
          </m:e>
          <m:sub>
            <m:r>
              <m:rPr>
                <m:sty m:val="b"/>
              </m:rPr>
              <m:t>E</m:t>
            </m:r>
          </m:sub>
        </m:sSub>
      </m:oMath>
      <w:r>
        <w:t xml:space="preserve"> </w:t>
      </w:r>
      <w:r>
        <w:t xml:space="preserve">is a matrix of size</w:t>
      </w:r>
      <w:r>
        <w:t xml:space="preserve"> </w:t>
      </w:r>
      <m:oMath>
        <m:r>
          <m:t>n</m:t>
        </m:r>
        <m:r>
          <m:rPr>
            <m:sty m:val="p"/>
          </m:rPr>
          <m:t>x</m:t>
        </m:r>
        <m:sSub>
          <m:e>
            <m:r>
              <m:t>m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sSub>
              <m:e>
                <m:r>
                  <m:t>m</m:t>
                </m:r>
              </m:e>
              <m:sub>
                <m:r>
                  <m:t>2</m:t>
                </m:r>
              </m:sub>
            </m:sSub>
            <m:r>
              <m:rPr>
                <m:sty m:val="p"/>
              </m:rPr>
              <m:t>:</m:t>
            </m:r>
            <m:r>
              <m:t>1</m:t>
            </m:r>
            <m:r>
              <m:rPr>
                <m:sty m:val="p"/>
              </m:rPr>
              <m:t>,</m:t>
            </m:r>
            <m:r>
              <m:t>2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.</m:t>
            </m:r>
            <m:r>
              <m:rPr>
                <m:sty m:val="p"/>
              </m:rPr>
              <m:t>.</m:t>
            </m:r>
            <m:r>
              <m:rPr>
                <m:sty m:val="p"/>
              </m:rPr>
              <m:t>.</m:t>
            </m:r>
            <m:r>
              <m:rPr>
                <m:sty m:val="p"/>
              </m:rPr>
              <m:t>,</m:t>
            </m:r>
            <m:r>
              <m:t>n</m:t>
            </m:r>
            <m:r>
              <m:t>u</m:t>
            </m:r>
            <m:r>
              <m:t>m</m:t>
            </m:r>
            <m:r>
              <m:t> </m:t>
            </m:r>
            <m:r>
              <m:t>g</m:t>
            </m:r>
            <m:r>
              <m:t>e</m:t>
            </m:r>
            <m:r>
              <m:t>n</m:t>
            </m:r>
          </m:e>
        </m:d>
      </m:oMath>
      <w:r>
        <w:t xml:space="preserve"> </w:t>
      </w:r>
      <w:r>
        <w:t xml:space="preserve">representing the incidence of each environment (</w:t>
      </w:r>
      <m:oMath>
        <m:r>
          <m:t>E</m:t>
        </m:r>
      </m:oMath>
      <w:r>
        <w:t xml:space="preserve">).</w:t>
      </w:r>
      <w:r>
        <w:t xml:space="preserve"> </w:t>
      </w:r>
      <m:oMath>
        <m:sSub>
          <m:e>
            <m:r>
              <m:t>β</m:t>
            </m:r>
          </m:e>
          <m:sub>
            <m:r>
              <m:t>E</m:t>
            </m:r>
          </m:sub>
        </m:sSub>
      </m:oMath>
      <w:r>
        <w:t xml:space="preserve"> </w:t>
      </w:r>
      <w:r>
        <w:t xml:space="preserve">is a vector of length</w:t>
      </w:r>
      <w:r>
        <w:t xml:space="preserve"> </w:t>
      </w:r>
      <m:oMath>
        <m:sSub>
          <m:e>
            <m:r>
              <m:t>m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containing the</w:t>
      </w:r>
      <w:r>
        <w:t xml:space="preserve"> </w:t>
      </w:r>
      <m:oMath>
        <m:r>
          <m:t>E</m:t>
        </m:r>
      </m:oMath>
      <w:r>
        <w:t xml:space="preserve"> </w:t>
      </w:r>
      <w:r>
        <w:t xml:space="preserve">random effects. Finally,</w:t>
      </w:r>
      <w:r>
        <w:t xml:space="preserve"> </w:t>
      </w:r>
      <m:oMath>
        <m:sSub>
          <m:e>
            <m:r>
              <m:rPr>
                <m:sty m:val="b"/>
              </m:rPr>
              <m:t>Z</m:t>
            </m:r>
          </m:e>
          <m:sub>
            <m:r>
              <m:rPr>
                <m:sty m:val="b"/>
              </m:rPr>
              <m:t>G</m:t>
            </m:r>
            <m:r>
              <m:rPr>
                <m:sty m:val="b"/>
              </m:rPr>
              <m:t>E</m:t>
            </m:r>
          </m:sub>
        </m:sSub>
      </m:oMath>
      <w:r>
        <w:t xml:space="preserve"> </w:t>
      </w:r>
      <w:r>
        <w:t xml:space="preserve">is a matrix of size</w:t>
      </w:r>
      <w:r>
        <w:t xml:space="preserve"> </w:t>
      </w:r>
      <m:oMath>
        <m:r>
          <m:t>n</m:t>
        </m:r>
        <m:r>
          <m:rPr>
            <m:sty m:val="p"/>
          </m:rPr>
          <m:t>x</m:t>
        </m:r>
        <m:sSub>
          <m:e>
            <m:r>
              <m:t>m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sSub>
              <m:e>
                <m:r>
                  <m:t>m</m:t>
                </m:r>
              </m:e>
              <m:sub>
                <m:r>
                  <m:t>3</m:t>
                </m:r>
              </m:sub>
            </m:sSub>
            <m:r>
              <m:rPr>
                <m:sty m:val="p"/>
              </m:rPr>
              <m:t>=</m:t>
            </m:r>
            <m:sSub>
              <m:e>
                <m:r>
                  <m:t>m</m:t>
                </m:r>
              </m:e>
              <m:sub>
                <m:r>
                  <m:t>1</m:t>
                </m:r>
              </m:sub>
            </m:sSub>
            <m:sSub>
              <m:e>
                <m:r>
                  <m:t>m</m:t>
                </m:r>
              </m:e>
              <m:sub>
                <m:r>
                  <m:t>2</m:t>
                </m:r>
              </m:sub>
            </m:sSub>
          </m:e>
        </m:d>
      </m:oMath>
      <w:r>
        <w:t xml:space="preserve"> </w:t>
      </w:r>
      <w:r>
        <w:t xml:space="preserve">for</w:t>
      </w:r>
      <w:r>
        <w:t xml:space="preserve"> </w:t>
      </w:r>
      <m:oMath>
        <m:r>
          <m:rPr>
            <m:sty m:val="p"/>
          </m:rPr>
          <m:t>GxE</m:t>
        </m:r>
      </m:oMath>
      <w:r>
        <w:t xml:space="preserve"> </w:t>
      </w:r>
      <w:r>
        <w:t xml:space="preserve">random effects and</w:t>
      </w:r>
      <w:r>
        <w:t xml:space="preserve"> </w:t>
      </w:r>
      <m:oMath>
        <m:sSub>
          <m:e>
            <m:r>
              <m:t>β</m:t>
            </m:r>
          </m:e>
          <m:sub>
            <m:r>
              <m:t>G</m:t>
            </m:r>
            <m:r>
              <m:t>E</m:t>
            </m:r>
          </m:sub>
        </m:sSub>
      </m:oMath>
      <w:r>
        <w:t xml:space="preserve"> </w:t>
      </w:r>
      <w:r>
        <w:t xml:space="preserve">the corresponding random effects for</w:t>
      </w:r>
      <w:r>
        <w:t xml:space="preserve"> </w:t>
      </w:r>
      <m:oMath>
        <m:r>
          <m:rPr>
            <m:sty m:val="p"/>
          </m:rPr>
          <m:t>GxE</m:t>
        </m:r>
      </m:oMath>
      <w:r>
        <w:t xml:space="preserve"> </w:t>
      </w:r>
      <w:r>
        <w:t xml:space="preserve">interaction.</w:t>
      </w:r>
    </w:p>
    <w:p>
      <w:pPr>
        <w:pStyle w:val="BodyText"/>
      </w:pPr>
      <w:r>
        <w:t xml:space="preserve">To explore the genetic trends over time of grain yield per se and yield plasticity we defined the following models independently for each region: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y</m:t>
              </m:r>
            </m:e>
            <m:sub>
              <m:r>
                <m:t>G</m:t>
              </m:r>
            </m:sub>
          </m:sSub>
          <m:r>
            <m:rPr>
              <m:sty m:val="p"/>
            </m:rPr>
            <m:t>∼</m:t>
          </m:r>
          <m:r>
            <m:t>Γ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μ</m:t>
                  </m:r>
                </m:e>
                <m:sub>
                  <m:r>
                    <m:t>G</m:t>
                  </m:r>
                </m:sub>
              </m:sSub>
              <m:r>
                <m:rPr>
                  <m:sty m:val="p"/>
                </m:rPr>
                <m:t>,</m:t>
              </m:r>
              <m:r>
                <m:t>ϕ</m:t>
              </m:r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l</m:t>
          </m:r>
          <m:r>
            <m:t>o</m:t>
          </m:r>
          <m:r>
            <m:t>g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μ</m:t>
                  </m:r>
                </m:e>
                <m:sub>
                  <m:r>
                    <m:t>G</m:t>
                  </m:r>
                </m:sub>
              </m:sSub>
            </m:e>
          </m:d>
          <m:r>
            <m:rPr>
              <m:sty m:val="p"/>
            </m:rPr>
            <m:t>∼</m:t>
          </m:r>
          <m:sSub>
            <m:e>
              <m:r>
                <m:t>η</m:t>
              </m:r>
            </m:e>
            <m:sub>
              <m:r>
                <m:t>G</m:t>
              </m:r>
            </m:sub>
          </m:sSub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η</m:t>
              </m:r>
            </m:e>
            <m:sub>
              <m:r>
                <m:t>G</m:t>
              </m:r>
            </m:sub>
          </m:sSub>
          <m:r>
            <m:rPr>
              <m:sty m:val="p"/>
            </m:rPr>
            <m:t>∼</m:t>
          </m:r>
          <m:sSub>
            <m:e>
              <m:r>
                <m:t>β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r>
            <m:t>Y</m:t>
          </m:r>
          <m:r>
            <m:t>O</m:t>
          </m:r>
          <m:sSub>
            <m:e>
              <m:r>
                <m:t>R</m:t>
              </m:r>
            </m:e>
            <m:sub>
              <m:r>
                <m:t>G</m:t>
              </m:r>
            </m:sub>
          </m:sSub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sSub>
          <m:e>
            <m:r>
              <m:t>y</m:t>
            </m:r>
          </m:e>
          <m:sub>
            <m:r>
              <m:t>G</m:t>
            </m:r>
          </m:sub>
        </m:sSub>
      </m:oMath>
      <w:r>
        <w:t xml:space="preserve"> </w:t>
      </w:r>
      <w:r>
        <w:t xml:space="preserve">represents the</w:t>
      </w:r>
      <w:r>
        <w:t xml:space="preserve"> </w:t>
      </w:r>
      <m:oMath>
        <m:r>
          <m:t>G</m:t>
        </m:r>
        <m:r>
          <m:t>t</m:t>
        </m:r>
        <m:r>
          <m:t>h</m:t>
        </m:r>
      </m:oMath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G</m:t>
            </m:r>
            <m:r>
              <m:rPr>
                <m:sty m:val="p"/>
              </m:rPr>
              <m:t>:</m:t>
            </m:r>
            <m:r>
              <m:t>1</m:t>
            </m:r>
            <m:r>
              <m:rPr>
                <m:sty m:val="p"/>
              </m:rPr>
              <m:t>,</m:t>
            </m:r>
            <m:r>
              <m:t>2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.</m:t>
            </m:r>
            <m:r>
              <m:rPr>
                <m:sty m:val="p"/>
              </m:rPr>
              <m:t>.</m:t>
            </m:r>
            <m:r>
              <m:rPr>
                <m:sty m:val="p"/>
              </m:rPr>
              <m:t>.</m:t>
            </m:r>
            <m:r>
              <m:rPr>
                <m:sty m:val="p"/>
              </m:rPr>
              <m:t>,</m:t>
            </m:r>
            <m:r>
              <m:t>G</m:t>
            </m:r>
          </m:e>
        </m:d>
      </m:oMath>
      <w:r>
        <w:t xml:space="preserve">genotype-specific yield BLUPs (</w:t>
      </w:r>
      <m:oMath>
        <m:sSub>
          <m:e>
            <m:r>
              <m:t>β</m:t>
            </m:r>
          </m:e>
          <m:sub>
            <m:r>
              <m:t>G</m:t>
            </m:r>
          </m:sub>
        </m:sSub>
      </m:oMath>
      <w:r>
        <w:t xml:space="preserve">) or yield plasticity (</w:t>
      </w:r>
      <m:oMath>
        <m:sSub>
          <m:e>
            <m:r>
              <m:rPr>
                <m:sty m:val="p"/>
              </m:rPr>
              <m:t>PP</m:t>
            </m:r>
          </m:e>
          <m:sub>
            <m:r>
              <m:t>G</m:t>
            </m:r>
          </m:sub>
        </m:sSub>
      </m:oMath>
      <w:r>
        <w:t xml:space="preserve">) within a given region of interest. The expected value of the response variable</w:t>
      </w:r>
      <w:r>
        <w:t xml:space="preserve"> </w:t>
      </w:r>
      <m:oMath>
        <m:sSub>
          <m:e>
            <m:r>
              <m:t>y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sSub>
          <m:e>
            <m:r>
              <m:t>μ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which is linked to the linear predictor</w:t>
      </w:r>
      <w:r>
        <w:t xml:space="preserve"> </w:t>
      </w:r>
      <m:oMath>
        <m:sSub>
          <m:e>
            <m:r>
              <m:t>η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through a log-link function.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y</m:t>
              </m:r>
            </m:e>
            <m:sub>
              <m:r>
                <m:t>G</m:t>
              </m:r>
            </m:sub>
          </m:sSub>
          <m:r>
            <m:rPr>
              <m:sty m:val="p"/>
            </m:rPr>
            <m:t>∼</m:t>
          </m:r>
          <m:r>
            <m:rPr>
              <m:sty m:val="p"/>
            </m:rPr>
            <m:t>ALD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μ</m:t>
                  </m:r>
                </m:e>
                <m:sub>
                  <m:r>
                    <m:t>G</m:t>
                  </m:r>
                </m:sub>
              </m:sSub>
              <m:r>
                <m:rPr>
                  <m:sty m:val="p"/>
                </m:rPr>
                <m:t>,</m:t>
              </m:r>
              <m:r>
                <m:t>ϕ</m:t>
              </m:r>
              <m:r>
                <m:rPr>
                  <m:sty m:val="p"/>
                </m:rPr>
                <m:t>,</m:t>
              </m:r>
              <m:r>
                <m:t>τ</m:t>
              </m:r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l</m:t>
          </m:r>
          <m:r>
            <m:t>o</m:t>
          </m:r>
          <m:r>
            <m:t>g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μ</m:t>
                  </m:r>
                </m:e>
                <m:sub>
                  <m:r>
                    <m:t>G</m:t>
                  </m:r>
                </m:sub>
              </m:sSub>
            </m:e>
          </m:d>
          <m:r>
            <m:rPr>
              <m:sty m:val="p"/>
            </m:rPr>
            <m:t>∼</m:t>
          </m:r>
          <m:sSub>
            <m:e>
              <m:r>
                <m:t>η</m:t>
              </m:r>
            </m:e>
            <m:sub>
              <m:r>
                <m:t>G</m:t>
              </m:r>
            </m:sub>
          </m:sSub>
        </m:oMath>
      </m:oMathPara>
    </w:p>
    <w:p>
      <w:pPr>
        <w:pStyle w:val="FirstParagraph"/>
      </w:pPr>
      <m:oMath>
        <m:r>
          <m:t>τ</m:t>
        </m:r>
        <m:r>
          <m:rPr>
            <m:sty m:val="p"/>
          </m:rPr>
          <m:t>=</m:t>
        </m:r>
        <m:r>
          <m:t>0.90</m:t>
        </m:r>
      </m:oMath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η</m:t>
              </m:r>
            </m:e>
            <m:sub>
              <m:r>
                <m:t>G</m:t>
              </m:r>
            </m:sub>
          </m:sSub>
          <m:r>
            <m:rPr>
              <m:sty m:val="p"/>
            </m:rPr>
            <m:t>∼</m:t>
          </m:r>
          <m:sSub>
            <m:e>
              <m:r>
                <m:t>β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r>
            <m:t>Y</m:t>
          </m:r>
          <m:r>
            <m:t>O</m:t>
          </m:r>
          <m:sSub>
            <m:e>
              <m:r>
                <m:t>R</m:t>
              </m:r>
            </m:e>
            <m:sub>
              <m:r>
                <m:t>G</m:t>
              </m:r>
            </m:sub>
          </m:sSub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2</m:t>
              </m:r>
            </m:sub>
          </m:sSub>
          <m:r>
            <m:t>Y</m:t>
          </m:r>
          <m:r>
            <m:t>O</m:t>
          </m:r>
          <m:sSubSup>
            <m:e>
              <m:r>
                <m:t>R</m:t>
              </m:r>
            </m:e>
            <m:sub>
              <m:r>
                <m:t>G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y</m:t>
              </m:r>
            </m:e>
            <m:sub>
              <m:r>
                <m:t>G</m:t>
              </m:r>
            </m:sub>
          </m:sSub>
          <m:r>
            <m:rPr>
              <m:sty m:val="p"/>
            </m:rPr>
            <m:t>∼</m:t>
          </m:r>
          <m:r>
            <m:rPr>
              <m:sty m:val="p"/>
            </m:rPr>
            <m:t>ALD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μ</m:t>
                  </m:r>
                </m:e>
                <m:sub>
                  <m:r>
                    <m:t>G</m:t>
                  </m:r>
                </m:sub>
              </m:sSub>
              <m:r>
                <m:rPr>
                  <m:sty m:val="p"/>
                </m:rPr>
                <m:t>,</m:t>
              </m:r>
              <m:r>
                <m:t>ϕ</m:t>
              </m:r>
              <m:r>
                <m:rPr>
                  <m:sty m:val="p"/>
                </m:rPr>
                <m:t>,</m:t>
              </m:r>
              <m:r>
                <m:t>τ</m:t>
              </m:r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l</m:t>
          </m:r>
          <m:r>
            <m:t>o</m:t>
          </m:r>
          <m:r>
            <m:t>g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μ</m:t>
                  </m:r>
                </m:e>
                <m:sub>
                  <m:r>
                    <m:t>G</m:t>
                  </m:r>
                </m:sub>
              </m:sSub>
            </m:e>
          </m:d>
          <m:r>
            <m:rPr>
              <m:sty m:val="p"/>
            </m:rPr>
            <m:t>∼</m:t>
          </m:r>
          <m:sSub>
            <m:e>
              <m:r>
                <m:t>η</m:t>
              </m:r>
            </m:e>
            <m:sub>
              <m:r>
                <m:t>G</m:t>
              </m:r>
            </m:sub>
          </m:sSub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η</m:t>
              </m:r>
            </m:e>
            <m:sub>
              <m:r>
                <m:t>G</m:t>
              </m:r>
            </m:sub>
          </m:sSub>
          <m:r>
            <m:rPr>
              <m:sty m:val="p"/>
            </m:rPr>
            <m:t>∼</m:t>
          </m:r>
          <m:sSub>
            <m:e>
              <m:r>
                <m:t>β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sSub>
            <m:e>
              <m:r>
                <m:t>σ</m:t>
              </m:r>
            </m:e>
            <m:sub>
              <m:r>
                <m:t>P</m:t>
              </m:r>
              <m:r>
                <m:t>P</m:t>
              </m:r>
            </m:sub>
          </m:sSub>
        </m:oMath>
      </m:oMathPara>
    </w:p>
    <w:p>
      <w:pPr>
        <w:pStyle w:val="FirstParagraph"/>
      </w:pPr>
      <w:r>
        <w:t xml:space="preserve">Linear plateau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η</m:t>
              </m:r>
            </m:e>
            <m:sub>
              <m:r>
                <m:t>G</m:t>
              </m:r>
            </m:sub>
          </m:sSub>
          <m:r>
            <m:rPr>
              <m:sty m:val="p"/>
            </m:rPr>
            <m:t>∼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sSub>
                      <m:e>
                        <m:r>
                          <m:t>β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β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sSub>
                      <m:e>
                        <m:r>
                          <m:t>σ</m:t>
                        </m:r>
                      </m:e>
                      <m:sub>
                        <m:r>
                          <m:t>P</m:t>
                        </m:r>
                        <m:r>
                          <m:t>P</m:t>
                        </m:r>
                      </m:sub>
                    </m:sSub>
                    <m:r>
                      <m:t> </m:t>
                    </m:r>
                    <m:r>
                      <m:t> </m:t>
                    </m:r>
                    <m:r>
                      <m:t> </m:t>
                    </m:r>
                    <m:r>
                      <m:t> </m:t>
                    </m:r>
                    <m:r>
                      <m:t> </m:t>
                    </m:r>
                    <m:r>
                      <m:t>i</m:t>
                    </m:r>
                    <m:r>
                      <m:t>f</m:t>
                    </m:r>
                    <m:r>
                      <m:t> </m:t>
                    </m:r>
                    <m:sSub>
                      <m:e>
                        <m:r>
                          <m:t>σ</m:t>
                        </m:r>
                      </m:e>
                      <m:sub>
                        <m:r>
                          <m:t>P</m:t>
                        </m:r>
                        <m:r>
                          <m:t>P</m:t>
                        </m:r>
                      </m:sub>
                    </m:sSub>
                    <m:r>
                      <m:rPr>
                        <m:sty m:val="p"/>
                      </m:rPr>
                      <m:t>≥</m:t>
                    </m:r>
                    <m:r>
                      <m:t>c</m:t>
                    </m:r>
                    <m:r>
                      <m:rPr>
                        <m:sty m:val="p"/>
                      </m:rPr>
                      <m:t>,</m:t>
                    </m:r>
                  </m:e>
                </m:mr>
                <m:mr>
                  <m:e>
                    <m:sSub>
                      <m:e>
                        <m:r>
                          <m:t>β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β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t>c</m:t>
                    </m:r>
                    <m:r>
                      <m:t> </m:t>
                    </m:r>
                    <m:r>
                      <m:t> </m:t>
                    </m:r>
                    <m:r>
                      <m:t> </m:t>
                    </m:r>
                    <m:r>
                      <m:t> </m:t>
                    </m:r>
                    <m:r>
                      <m:t> </m:t>
                    </m:r>
                    <m:r>
                      <m:t>o</m:t>
                    </m:r>
                    <m:r>
                      <m:t>t</m:t>
                    </m:r>
                    <m:r>
                      <m:t>h</m:t>
                    </m:r>
                    <m:r>
                      <m:t>e</m:t>
                    </m:r>
                    <m:r>
                      <m:t>r</m:t>
                    </m:r>
                    <m:r>
                      <m:t>w</m:t>
                    </m:r>
                    <m:r>
                      <m:t>i</m:t>
                    </m:r>
                    <m:r>
                      <m:t>s</m:t>
                    </m:r>
                    <m:r>
                      <m:t>e</m:t>
                    </m:r>
                    <m:r>
                      <m:rPr>
                        <m:sty m:val="p"/>
                      </m:rPr>
                      <m:t>.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# Model 2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Nicolas Giordano</dc:creator>
  <cp:keywords/>
  <dcterms:created xsi:type="dcterms:W3CDTF">2024-05-31T22:19:51Z</dcterms:created>
  <dcterms:modified xsi:type="dcterms:W3CDTF">2024-05-31T22:19:51Z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2024-05-30</vt:lpwstr>
  </property>
  <property fmtid="{D5CDD505-2E9C-101B-9397-08002B2CF9AE}" pid="3" name="output">
    <vt:lpwstr/>
  </property>
</Properties>
</file>