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bookmarkStart w:id="0" w:name="_GoBack"/>
      <w:bookmarkEnd w:id="0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53FA0118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908E73C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4EFB1D5F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>, 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631ABC">
        <w:rPr>
          <w:rFonts w:ascii="Baskerville" w:hAnsi="Baskerville"/>
          <w:sz w:val="20"/>
          <w:szCs w:val="20"/>
          <w:lang w:val="en-GB"/>
        </w:rPr>
        <w:t>*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072FDFA6" w:rsidR="008627AE" w:rsidRPr="00B108B1" w:rsidRDefault="00015AFD" w:rsidP="00264F17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>UBC Winter Finance Conference (scheduled), FSU Sun Trust Beach Conference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E76ABE">
        <w:rPr>
          <w:rFonts w:ascii="Baskerville" w:hAnsi="Baskerville"/>
          <w:sz w:val="20"/>
          <w:szCs w:val="20"/>
          <w:lang w:val="en-GB"/>
        </w:rPr>
        <w:t>, SFS (</w:t>
      </w:r>
      <w:r w:rsidR="00900BF2">
        <w:rPr>
          <w:rFonts w:ascii="Baskerville" w:hAnsi="Baskerville"/>
          <w:sz w:val="20"/>
          <w:szCs w:val="20"/>
          <w:lang w:val="en-GB"/>
        </w:rPr>
        <w:t xml:space="preserve">two papers, </w:t>
      </w:r>
      <w:r w:rsidR="00E76ABE">
        <w:rPr>
          <w:rFonts w:ascii="Baskerville" w:hAnsi="Baskerville"/>
          <w:sz w:val="20"/>
          <w:szCs w:val="20"/>
          <w:lang w:val="en-GB"/>
        </w:rPr>
        <w:t>scheduled)</w:t>
      </w:r>
      <w:r w:rsidR="00900BF2">
        <w:rPr>
          <w:rFonts w:ascii="Baskerville" w:hAnsi="Baskerville"/>
          <w:sz w:val="20"/>
          <w:szCs w:val="20"/>
          <w:lang w:val="en-GB"/>
        </w:rPr>
        <w:t>, FIRS (two papers, scheduled)</w:t>
      </w:r>
      <w:r w:rsidR="00C77ED0">
        <w:rPr>
          <w:rFonts w:ascii="Baskerville" w:hAnsi="Baskerville"/>
          <w:sz w:val="20"/>
          <w:szCs w:val="20"/>
          <w:lang w:val="en-GB"/>
        </w:rPr>
        <w:t xml:space="preserve">, EIEF </w:t>
      </w:r>
      <w:r w:rsidR="00264F17"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 w:rsidR="00264F17">
        <w:rPr>
          <w:rFonts w:ascii="Baskerville" w:hAnsi="Baskerville"/>
          <w:sz w:val="20"/>
          <w:szCs w:val="20"/>
          <w:lang w:val="en-GB"/>
        </w:rPr>
        <w:t xml:space="preserve"> “Pizzanomics”</w:t>
      </w:r>
      <w:r w:rsidR="00707E3B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021240A" w14:textId="4C48EEF2" w:rsidR="00DE73D0" w:rsidRPr="00F31B6A" w:rsidRDefault="00DE73D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>
        <w:rPr>
          <w:rFonts w:ascii="Baskerville" w:hAnsi="Baskerville"/>
          <w:sz w:val="20"/>
          <w:szCs w:val="20"/>
          <w:lang w:val="en-GB"/>
        </w:rPr>
        <w:t xml:space="preserve">,” by 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Alan D. Morrison and John Thanassoulis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>artin Oehmke, and Hongda Zhong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71A0CF84" w14:textId="77777777" w:rsidR="000B32B2" w:rsidRDefault="000B32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0B32B2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Pr="006D02AA" w:rsidRDefault="00461E8C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1F31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19E2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64F17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1E8C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D02AA"/>
    <w:rsid w:val="006E407F"/>
    <w:rsid w:val="006E7A13"/>
    <w:rsid w:val="006F0D70"/>
    <w:rsid w:val="00707E3B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4C16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76ABE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D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1156</Words>
  <Characters>6593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Giorgia Piacentino - Curriculum Vitae </vt:lpstr>
      <vt:lpstr>Employment</vt:lpstr>
      <vt:lpstr/>
      <vt:lpstr/>
      <vt:lpstr>Affiliations</vt:lpstr>
      <vt:lpstr>Education</vt:lpstr>
      <vt:lpstr/>
      <vt:lpstr>Academic Visits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>“The Paradox of Pledgeability” with Jason Donaldson and Denis Gromb (R&amp;R at the </vt:lpstr>
      <vt:lpstr/>
      <vt:lpstr>“Deadlock on the Board” with Jason Donaldson and Nadya Malenko</vt:lpstr>
      <vt:lpstr/>
      <vt:lpstr>ASU Sonoran Winter Finance Conference 2018 Best Paper Award</vt:lpstr>
      <vt:lpstr>“Money Runs” with Jason Donaldson </vt:lpstr>
      <vt:lpstr/>
      <vt:lpstr>“Netting” with Jason Donaldson</vt:lpstr>
      <vt:lpstr>“Do Institutional Investors Improve Capital Allocation?” </vt:lpstr>
      <vt:lpstr/>
      <vt:lpstr/>
      <vt:lpstr/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>Referee Work</vt:lpstr>
      <vt:lpstr>Session Chair</vt:lpstr>
      <vt:lpstr>Other Affiliations</vt:lpstr>
    </vt:vector>
  </TitlesOfParts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55</cp:revision>
  <cp:lastPrinted>2018-02-18T19:30:00Z</cp:lastPrinted>
  <dcterms:created xsi:type="dcterms:W3CDTF">2017-10-12T20:39:00Z</dcterms:created>
  <dcterms:modified xsi:type="dcterms:W3CDTF">2018-02-18T19:34:00Z</dcterms:modified>
</cp:coreProperties>
</file>