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2E860FBD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68168F2A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6743B4F8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3492ECF2" w14:textId="77777777" w:rsidR="0088325D" w:rsidRDefault="0088325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</w:p>
    <w:p w14:paraId="0398CB85" w14:textId="6AAAE7A2" w:rsidR="0088325D" w:rsidRDefault="0088325D" w:rsidP="0088325D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</w:p>
    <w:p w14:paraId="64D510E2" w14:textId="77777777" w:rsidR="00B143AC" w:rsidRDefault="00B143AC" w:rsidP="0088325D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B143AC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095B63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095B63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6B866AD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Denis Gromb</w:t>
      </w:r>
    </w:p>
    <w:p w14:paraId="643E2168" w14:textId="77777777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68F04B1B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lastRenderedPageBreak/>
        <w:t>2017</w:t>
      </w:r>
    </w:p>
    <w:p w14:paraId="028C0FDD" w14:textId="6F1684B6" w:rsidR="008627AE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846316">
        <w:rPr>
          <w:rFonts w:ascii="Baskerville" w:hAnsi="Baskerville"/>
          <w:sz w:val="20"/>
          <w:szCs w:val="20"/>
          <w:lang w:val="en-GB"/>
        </w:rPr>
        <w:t>Yale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C41B4">
        <w:rPr>
          <w:rFonts w:ascii="Baskerville" w:hAnsi="Baskerville"/>
          <w:sz w:val="20"/>
          <w:szCs w:val="20"/>
          <w:lang w:val="en-GB"/>
        </w:rPr>
        <w:t xml:space="preserve"> Minnesota (scheduled),</w:t>
      </w:r>
      <w:r w:rsidR="006C41B4" w:rsidRPr="006C41B4">
        <w:rPr>
          <w:rFonts w:ascii="Baskerville" w:hAnsi="Baskerville"/>
          <w:sz w:val="20"/>
          <w:szCs w:val="20"/>
          <w:lang w:val="en-GB"/>
        </w:rPr>
        <w:t xml:space="preserve"> </w:t>
      </w:r>
      <w:r w:rsidR="006C41B4">
        <w:rPr>
          <w:rFonts w:ascii="Baskerville" w:hAnsi="Baskerville"/>
          <w:sz w:val="20"/>
          <w:szCs w:val="20"/>
          <w:lang w:val="en-GB"/>
        </w:rPr>
        <w:t>Uni</w:t>
      </w:r>
      <w:r w:rsidR="00846316">
        <w:rPr>
          <w:rFonts w:ascii="Baskerville" w:hAnsi="Baskerville"/>
          <w:sz w:val="20"/>
          <w:szCs w:val="20"/>
          <w:lang w:val="en-GB"/>
        </w:rPr>
        <w:t>versity of Amsterdam</w:t>
      </w:r>
      <w:r w:rsidR="006C41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7C7F00">
        <w:rPr>
          <w:rFonts w:ascii="Baskerville" w:hAnsi="Baskerville"/>
          <w:sz w:val="20"/>
          <w:szCs w:val="20"/>
          <w:lang w:val="en-GB"/>
        </w:rPr>
        <w:t>Yale Junio</w:t>
      </w:r>
      <w:r w:rsidR="00846316">
        <w:rPr>
          <w:rFonts w:ascii="Baskerville" w:hAnsi="Baskerville"/>
          <w:sz w:val="20"/>
          <w:szCs w:val="20"/>
          <w:lang w:val="en-GB"/>
        </w:rPr>
        <w:t>r Finance Conference</w:t>
      </w:r>
      <w:r w:rsidR="007C7F00">
        <w:rPr>
          <w:rFonts w:ascii="Baskerville" w:hAnsi="Baskerville"/>
          <w:sz w:val="20"/>
          <w:szCs w:val="20"/>
          <w:lang w:val="en-GB"/>
        </w:rPr>
        <w:t xml:space="preserve">, Showcasing Women in Finance at the University of Miami,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365CD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>
        <w:rPr>
          <w:rFonts w:ascii="Baskerville" w:hAnsi="Baskerville"/>
          <w:sz w:val="20"/>
          <w:szCs w:val="20"/>
          <w:lang w:val="en-GB"/>
        </w:rPr>
        <w:t>Whistler</w:t>
      </w:r>
      <w:r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AA6468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>
        <w:rPr>
          <w:rFonts w:ascii="Baskerville" w:hAnsi="Baskerville"/>
          <w:sz w:val="20"/>
          <w:szCs w:val="20"/>
          <w:lang w:val="en-GB"/>
        </w:rPr>
        <w:t>Whistler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2304C1">
        <w:rPr>
          <w:rFonts w:ascii="Baskerville" w:hAnsi="Baskerville"/>
          <w:sz w:val="20"/>
          <w:szCs w:val="20"/>
          <w:lang w:val="en-GB"/>
        </w:rPr>
        <w:t>, FTG London</w:t>
      </w:r>
      <w:r w:rsidR="00F31B6A">
        <w:rPr>
          <w:rFonts w:ascii="Baskerville" w:hAnsi="Baskerville"/>
          <w:sz w:val="20"/>
          <w:szCs w:val="20"/>
          <w:lang w:val="en-GB"/>
        </w:rPr>
        <w:t>, Ox</w:t>
      </w:r>
      <w:r w:rsidR="00793F49">
        <w:rPr>
          <w:rFonts w:ascii="Baskerville" w:hAnsi="Baskerville"/>
          <w:sz w:val="20"/>
          <w:szCs w:val="20"/>
          <w:lang w:val="en-GB"/>
        </w:rPr>
        <w:t>FIT, Cambridge Corp</w:t>
      </w:r>
      <w:r w:rsidR="005F1DA2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>
        <w:rPr>
          <w:rFonts w:ascii="Baskerville" w:hAnsi="Baskerville"/>
          <w:sz w:val="20"/>
          <w:szCs w:val="20"/>
          <w:lang w:val="en-GB"/>
        </w:rPr>
        <w:t>, Gerzensee</w:t>
      </w:r>
      <w:r w:rsidR="006259FD">
        <w:rPr>
          <w:rFonts w:ascii="Baskerville" w:hAnsi="Baskerville"/>
          <w:sz w:val="20"/>
          <w:szCs w:val="20"/>
          <w:lang w:val="en-GB"/>
        </w:rPr>
        <w:t xml:space="preserve">, </w:t>
      </w:r>
      <w:r w:rsidR="00341A8F"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="00341A8F"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>*, 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634101">
        <w:rPr>
          <w:rFonts w:ascii="Baskerville" w:hAnsi="Baskerville"/>
          <w:sz w:val="20"/>
          <w:szCs w:val="20"/>
          <w:lang w:val="en-GB"/>
        </w:rPr>
        <w:t xml:space="preserve">WAPFIN conference at NYU Stern, </w:t>
      </w:r>
      <w:r w:rsidR="00BF50B9">
        <w:rPr>
          <w:rFonts w:ascii="Baskerville" w:hAnsi="Baskerville"/>
          <w:sz w:val="20"/>
          <w:szCs w:val="20"/>
          <w:lang w:val="en-GB"/>
        </w:rPr>
        <w:t>FRA (scheduled)</w:t>
      </w:r>
      <w:r w:rsidR="009E34A2">
        <w:rPr>
          <w:rFonts w:ascii="Baskerville" w:hAnsi="Baskerville"/>
          <w:sz w:val="20"/>
          <w:szCs w:val="20"/>
          <w:lang w:val="en-GB"/>
        </w:rPr>
        <w:t>, Five Star Conference (scheduled)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AF3E966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A4DB3D1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1F81086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49EB5FB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A76EA34" w14:textId="77777777" w:rsidR="0066494E" w:rsidRDefault="002369A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27B814BC" w14:textId="77777777" w:rsidR="00C81332" w:rsidRDefault="00C81332" w:rsidP="0066494E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6F03AB5F" w:rsidR="005A0E89" w:rsidRPr="0066494E" w:rsidRDefault="005A0E8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6C157436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the 2018 SED (Mexico City)</w:t>
      </w:r>
      <w:r w:rsidR="00ED195A">
        <w:rPr>
          <w:rFonts w:ascii="Baskerville" w:hAnsi="Baskerville"/>
          <w:sz w:val="20"/>
          <w:szCs w:val="20"/>
          <w:lang w:val="en-GB"/>
        </w:rPr>
        <w:t>, FIRS 2018</w:t>
      </w:r>
      <w:r w:rsidR="00C81332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bookmarkStart w:id="0" w:name="_GoBack"/>
      <w:bookmarkEnd w:id="0"/>
      <w:r w:rsidR="00C81332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p w14:paraId="360C5805" w14:textId="77777777" w:rsid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27B23480" w14:textId="77777777" w:rsidR="00DD4A35" w:rsidRDefault="00DD4A3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A2B0618" w14:textId="77777777" w:rsidR="00DD4A35" w:rsidRP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5B63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BE6"/>
    <w:rsid w:val="001B5D0C"/>
    <w:rsid w:val="001C4D03"/>
    <w:rsid w:val="001C7B35"/>
    <w:rsid w:val="001D2A82"/>
    <w:rsid w:val="001D3835"/>
    <w:rsid w:val="001D65A1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A65E8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259FD"/>
    <w:rsid w:val="00634101"/>
    <w:rsid w:val="0063454C"/>
    <w:rsid w:val="0063468B"/>
    <w:rsid w:val="00647C13"/>
    <w:rsid w:val="00647CAC"/>
    <w:rsid w:val="0066494E"/>
    <w:rsid w:val="00665C05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316"/>
    <w:rsid w:val="00846576"/>
    <w:rsid w:val="00847709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E34A2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E50C8"/>
    <w:rsid w:val="00AF1CB5"/>
    <w:rsid w:val="00AF7DFF"/>
    <w:rsid w:val="00B07039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1332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F47"/>
    <w:rsid w:val="00FA2807"/>
    <w:rsid w:val="00FB2076"/>
    <w:rsid w:val="00FB7B79"/>
    <w:rsid w:val="00FB7E6B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1033</Words>
  <Characters>5890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Flows” with Amil Dasgupta, J</vt:lpstr>
      <vt:lpstr>“Warehouse Banking” with Jason Donaldson and Anjan Thakor, accepted at the Journ</vt:lpstr>
      <vt:lpstr/>
      <vt:lpstr>“Venture Capital and Capital Allocation,” forthcoming at the Journal of Finance</vt:lpstr>
      <vt:lpstr/>
      <vt:lpstr>“Contracting to Compete for Flows” with Jason Donaldson, accepted at the Journal</vt:lpstr>
      <vt:lpstr/>
      <vt:lpstr>“Household Debt and Unemployment” with Jason Donaldson and Anjan Thakor, forthco</vt:lpstr>
      <vt:lpstr>Working Papers</vt:lpstr>
      <vt:lpstr/>
      <vt:lpstr>“Deadlock on the Board” with Jason Donaldson and Nadya Malenko</vt:lpstr>
      <vt:lpstr>“Money Runs” with Jason Donaldson </vt:lpstr>
      <vt:lpstr>“The Paradox of Pledgeability” with Jason Donaldson and Denis Gromb</vt:lpstr>
      <vt:lpstr>“Do Institutional Investors Improve Capital Allocation?” </vt:lpstr>
      <vt:lpstr>“Intermediation Variety” with Jason Donaldson and Anjan Thakor </vt:lpstr>
      <vt:lpstr/>
      <vt:lpstr>“Netting” with Jason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Other Affiliations</vt:lpstr>
    </vt:vector>
  </TitlesOfParts>
  <Company/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13</cp:revision>
  <cp:lastPrinted>2017-10-11T16:02:00Z</cp:lastPrinted>
  <dcterms:created xsi:type="dcterms:W3CDTF">2017-10-12T20:39:00Z</dcterms:created>
  <dcterms:modified xsi:type="dcterms:W3CDTF">2017-11-04T01:07:00Z</dcterms:modified>
</cp:coreProperties>
</file>