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36D3C" w14:textId="49884990" w:rsidR="004754E9" w:rsidRPr="009A5E77" w:rsidRDefault="00956C66" w:rsidP="00956C66">
      <w:pPr>
        <w:jc w:val="center"/>
        <w:rPr>
          <w:rFonts w:ascii="Times New Roman" w:hAnsi="Times New Roman" w:cs="Times New Roman"/>
          <w:b/>
          <w:bCs/>
          <w:sz w:val="24"/>
          <w:szCs w:val="24"/>
        </w:rPr>
      </w:pPr>
      <w:r w:rsidRPr="009A5E77">
        <w:rPr>
          <w:rFonts w:ascii="Times New Roman" w:hAnsi="Times New Roman" w:cs="Times New Roman"/>
          <w:b/>
          <w:bCs/>
          <w:sz w:val="24"/>
          <w:szCs w:val="24"/>
        </w:rPr>
        <w:t>Results and Comments</w:t>
      </w:r>
      <w:r w:rsidR="001E08AC" w:rsidRPr="009A5E77">
        <w:rPr>
          <w:rFonts w:ascii="Times New Roman" w:hAnsi="Times New Roman" w:cs="Times New Roman"/>
          <w:b/>
          <w:bCs/>
          <w:sz w:val="24"/>
          <w:szCs w:val="24"/>
        </w:rPr>
        <w:t>: Group 5</w:t>
      </w:r>
    </w:p>
    <w:p w14:paraId="65028300" w14:textId="2D45A23C" w:rsidR="001E08AC" w:rsidRPr="009A5E77" w:rsidRDefault="001E08AC" w:rsidP="001E08AC">
      <w:pPr>
        <w:rPr>
          <w:rFonts w:ascii="Times New Roman" w:hAnsi="Times New Roman" w:cs="Times New Roman"/>
          <w:b/>
          <w:bCs/>
          <w:sz w:val="24"/>
          <w:szCs w:val="24"/>
        </w:rPr>
      </w:pPr>
      <w:r w:rsidRPr="009A5E77">
        <w:rPr>
          <w:rFonts w:ascii="Times New Roman" w:hAnsi="Times New Roman" w:cs="Times New Roman"/>
          <w:b/>
          <w:bCs/>
          <w:sz w:val="24"/>
          <w:szCs w:val="24"/>
        </w:rPr>
        <w:t>Question 1</w:t>
      </w:r>
    </w:p>
    <w:p w14:paraId="2240E449" w14:textId="2381634D" w:rsidR="00263374" w:rsidRPr="009A5E77" w:rsidRDefault="002A3861" w:rsidP="002A3861">
      <w:pPr>
        <w:rPr>
          <w:rFonts w:ascii="Times New Roman" w:hAnsi="Times New Roman" w:cs="Times New Roman"/>
          <w:sz w:val="24"/>
          <w:szCs w:val="24"/>
        </w:rPr>
      </w:pPr>
      <w:r w:rsidRPr="009A5E77">
        <w:rPr>
          <w:rFonts w:ascii="Times New Roman" w:hAnsi="Times New Roman" w:cs="Times New Roman"/>
          <w:sz w:val="24"/>
          <w:szCs w:val="24"/>
        </w:rPr>
        <w:t xml:space="preserve">The dataset contains 3,138 firm-level observations and 5 variables (sector, </w:t>
      </w:r>
      <w:proofErr w:type="spellStart"/>
      <w:r w:rsidRPr="009A5E77">
        <w:rPr>
          <w:rFonts w:ascii="Times New Roman" w:hAnsi="Times New Roman" w:cs="Times New Roman"/>
          <w:sz w:val="24"/>
          <w:szCs w:val="24"/>
        </w:rPr>
        <w:t>ys</w:t>
      </w:r>
      <w:proofErr w:type="spellEnd"/>
      <w:r w:rsidRPr="009A5E77">
        <w:rPr>
          <w:rFonts w:ascii="Times New Roman" w:hAnsi="Times New Roman" w:cs="Times New Roman"/>
          <w:sz w:val="24"/>
          <w:szCs w:val="24"/>
        </w:rPr>
        <w:t>, w, k, n). Firms are distributed across four sectors: sector 4 is the largest group (1,65</w:t>
      </w:r>
      <w:r w:rsidR="00991E61">
        <w:rPr>
          <w:rFonts w:ascii="Times New Roman" w:hAnsi="Times New Roman" w:cs="Times New Roman"/>
          <w:sz w:val="24"/>
          <w:szCs w:val="24"/>
        </w:rPr>
        <w:t>2</w:t>
      </w:r>
      <w:r w:rsidRPr="009A5E77">
        <w:rPr>
          <w:rFonts w:ascii="Times New Roman" w:hAnsi="Times New Roman" w:cs="Times New Roman"/>
          <w:sz w:val="24"/>
          <w:szCs w:val="24"/>
        </w:rPr>
        <w:t xml:space="preserve"> firms, 52.</w:t>
      </w:r>
      <w:r w:rsidR="00991E61">
        <w:rPr>
          <w:rFonts w:ascii="Times New Roman" w:hAnsi="Times New Roman" w:cs="Times New Roman"/>
          <w:sz w:val="24"/>
          <w:szCs w:val="24"/>
        </w:rPr>
        <w:t>6</w:t>
      </w:r>
      <w:r w:rsidR="008C6633" w:rsidRPr="009A5E77">
        <w:rPr>
          <w:rFonts w:ascii="Times New Roman" w:hAnsi="Times New Roman" w:cs="Times New Roman"/>
          <w:sz w:val="24"/>
          <w:szCs w:val="24"/>
        </w:rPr>
        <w:t>4</w:t>
      </w:r>
      <w:r w:rsidRPr="009A5E77">
        <w:rPr>
          <w:rFonts w:ascii="Times New Roman" w:hAnsi="Times New Roman" w:cs="Times New Roman"/>
          <w:sz w:val="24"/>
          <w:szCs w:val="24"/>
        </w:rPr>
        <w:t>%), followed by sector 1 (78</w:t>
      </w:r>
      <w:r w:rsidR="00C54011">
        <w:rPr>
          <w:rFonts w:ascii="Times New Roman" w:hAnsi="Times New Roman" w:cs="Times New Roman"/>
          <w:sz w:val="24"/>
          <w:szCs w:val="24"/>
        </w:rPr>
        <w:t>8</w:t>
      </w:r>
      <w:r w:rsidRPr="009A5E77">
        <w:rPr>
          <w:rFonts w:ascii="Times New Roman" w:hAnsi="Times New Roman" w:cs="Times New Roman"/>
          <w:sz w:val="24"/>
          <w:szCs w:val="24"/>
        </w:rPr>
        <w:t>, 2</w:t>
      </w:r>
      <w:r w:rsidR="00C54011">
        <w:rPr>
          <w:rFonts w:ascii="Times New Roman" w:hAnsi="Times New Roman" w:cs="Times New Roman"/>
          <w:sz w:val="24"/>
          <w:szCs w:val="24"/>
        </w:rPr>
        <w:t>5</w:t>
      </w:r>
      <w:r w:rsidRPr="009A5E77">
        <w:rPr>
          <w:rFonts w:ascii="Times New Roman" w:hAnsi="Times New Roman" w:cs="Times New Roman"/>
          <w:sz w:val="24"/>
          <w:szCs w:val="24"/>
        </w:rPr>
        <w:t>.</w:t>
      </w:r>
      <w:r w:rsidR="00C54011">
        <w:rPr>
          <w:rFonts w:ascii="Times New Roman" w:hAnsi="Times New Roman" w:cs="Times New Roman"/>
          <w:sz w:val="24"/>
          <w:szCs w:val="24"/>
        </w:rPr>
        <w:t>11</w:t>
      </w:r>
      <w:r w:rsidRPr="009A5E77">
        <w:rPr>
          <w:rFonts w:ascii="Times New Roman" w:hAnsi="Times New Roman" w:cs="Times New Roman"/>
          <w:sz w:val="24"/>
          <w:szCs w:val="24"/>
        </w:rPr>
        <w:t>%), sector 3 (4</w:t>
      </w:r>
      <w:r w:rsidR="00C54011">
        <w:rPr>
          <w:rFonts w:ascii="Times New Roman" w:hAnsi="Times New Roman" w:cs="Times New Roman"/>
          <w:sz w:val="24"/>
          <w:szCs w:val="24"/>
        </w:rPr>
        <w:t>88</w:t>
      </w:r>
      <w:r w:rsidRPr="009A5E77">
        <w:rPr>
          <w:rFonts w:ascii="Times New Roman" w:hAnsi="Times New Roman" w:cs="Times New Roman"/>
          <w:sz w:val="24"/>
          <w:szCs w:val="24"/>
        </w:rPr>
        <w:t>, 15.</w:t>
      </w:r>
      <w:r w:rsidR="00C54011">
        <w:rPr>
          <w:rFonts w:ascii="Times New Roman" w:hAnsi="Times New Roman" w:cs="Times New Roman"/>
          <w:sz w:val="24"/>
          <w:szCs w:val="24"/>
        </w:rPr>
        <w:t>55</w:t>
      </w:r>
      <w:r w:rsidRPr="009A5E77">
        <w:rPr>
          <w:rFonts w:ascii="Times New Roman" w:hAnsi="Times New Roman" w:cs="Times New Roman"/>
          <w:sz w:val="24"/>
          <w:szCs w:val="24"/>
        </w:rPr>
        <w:t>%), and sector 2 (2</w:t>
      </w:r>
      <w:r w:rsidR="00C54011">
        <w:rPr>
          <w:rFonts w:ascii="Times New Roman" w:hAnsi="Times New Roman" w:cs="Times New Roman"/>
          <w:sz w:val="24"/>
          <w:szCs w:val="24"/>
        </w:rPr>
        <w:t>10</w:t>
      </w:r>
      <w:r w:rsidRPr="009A5E77">
        <w:rPr>
          <w:rFonts w:ascii="Times New Roman" w:hAnsi="Times New Roman" w:cs="Times New Roman"/>
          <w:sz w:val="24"/>
          <w:szCs w:val="24"/>
        </w:rPr>
        <w:t>, 6.</w:t>
      </w:r>
      <w:r w:rsidR="00C54011">
        <w:rPr>
          <w:rFonts w:ascii="Times New Roman" w:hAnsi="Times New Roman" w:cs="Times New Roman"/>
          <w:sz w:val="24"/>
          <w:szCs w:val="24"/>
        </w:rPr>
        <w:t>69</w:t>
      </w:r>
      <w:r w:rsidRPr="009A5E77">
        <w:rPr>
          <w:rFonts w:ascii="Times New Roman" w:hAnsi="Times New Roman" w:cs="Times New Roman"/>
          <w:sz w:val="24"/>
          <w:szCs w:val="24"/>
        </w:rPr>
        <w:t>%).</w:t>
      </w:r>
    </w:p>
    <w:p w14:paraId="52AABB07" w14:textId="29202E38" w:rsidR="002A3861" w:rsidRPr="009A5E77" w:rsidRDefault="00C227C2" w:rsidP="002A3861">
      <w:pPr>
        <w:rPr>
          <w:rFonts w:ascii="Times New Roman" w:hAnsi="Times New Roman" w:cs="Times New Roman"/>
          <w:sz w:val="24"/>
          <w:szCs w:val="24"/>
        </w:rPr>
      </w:pPr>
      <w:r w:rsidRPr="009A5E77">
        <w:rPr>
          <w:rFonts w:ascii="Times New Roman" w:hAnsi="Times New Roman" w:cs="Times New Roman"/>
          <w:sz w:val="24"/>
          <w:szCs w:val="24"/>
        </w:rPr>
        <w:t xml:space="preserve">Overall, </w:t>
      </w:r>
      <w:r w:rsidR="00745F19">
        <w:rPr>
          <w:rFonts w:ascii="Times New Roman" w:hAnsi="Times New Roman" w:cs="Times New Roman"/>
          <w:sz w:val="24"/>
          <w:szCs w:val="24"/>
        </w:rPr>
        <w:t xml:space="preserve">log </w:t>
      </w:r>
      <w:r w:rsidRPr="009A5E77">
        <w:rPr>
          <w:rFonts w:ascii="Times New Roman" w:hAnsi="Times New Roman" w:cs="Times New Roman"/>
          <w:sz w:val="24"/>
          <w:szCs w:val="24"/>
        </w:rPr>
        <w:t>relative wages (w) have mean 3.</w:t>
      </w:r>
      <w:r w:rsidR="004B429E">
        <w:rPr>
          <w:rFonts w:ascii="Times New Roman" w:hAnsi="Times New Roman" w:cs="Times New Roman"/>
          <w:sz w:val="24"/>
          <w:szCs w:val="24"/>
        </w:rPr>
        <w:t>49</w:t>
      </w:r>
      <w:r w:rsidR="00745F19">
        <w:rPr>
          <w:rFonts w:ascii="Times New Roman" w:hAnsi="Times New Roman" w:cs="Times New Roman"/>
          <w:sz w:val="24"/>
          <w:szCs w:val="24"/>
        </w:rPr>
        <w:t>9</w:t>
      </w:r>
      <w:r w:rsidRPr="009A5E77">
        <w:rPr>
          <w:rFonts w:ascii="Times New Roman" w:hAnsi="Times New Roman" w:cs="Times New Roman"/>
          <w:sz w:val="24"/>
          <w:szCs w:val="24"/>
        </w:rPr>
        <w:t xml:space="preserve"> and standard deviation 1.</w:t>
      </w:r>
      <w:r w:rsidR="004B429E">
        <w:rPr>
          <w:rFonts w:ascii="Times New Roman" w:hAnsi="Times New Roman" w:cs="Times New Roman"/>
          <w:sz w:val="24"/>
          <w:szCs w:val="24"/>
        </w:rPr>
        <w:t>51</w:t>
      </w:r>
      <w:r w:rsidR="00745F19">
        <w:rPr>
          <w:rFonts w:ascii="Times New Roman" w:hAnsi="Times New Roman" w:cs="Times New Roman"/>
          <w:sz w:val="24"/>
          <w:szCs w:val="24"/>
        </w:rPr>
        <w:t>8</w:t>
      </w:r>
      <w:r w:rsidRPr="009A5E77">
        <w:rPr>
          <w:rFonts w:ascii="Times New Roman" w:hAnsi="Times New Roman" w:cs="Times New Roman"/>
          <w:sz w:val="24"/>
          <w:szCs w:val="24"/>
        </w:rPr>
        <w:t xml:space="preserve">, while </w:t>
      </w:r>
      <w:r w:rsidR="00745F19">
        <w:rPr>
          <w:rFonts w:ascii="Times New Roman" w:hAnsi="Times New Roman" w:cs="Times New Roman"/>
          <w:sz w:val="24"/>
          <w:szCs w:val="24"/>
        </w:rPr>
        <w:t xml:space="preserve">log </w:t>
      </w:r>
      <w:r w:rsidRPr="009A5E77">
        <w:rPr>
          <w:rFonts w:ascii="Times New Roman" w:hAnsi="Times New Roman" w:cs="Times New Roman"/>
          <w:sz w:val="24"/>
          <w:szCs w:val="24"/>
        </w:rPr>
        <w:t>capital (k) has mean close to zero (0.0</w:t>
      </w:r>
      <w:r w:rsidR="00D301BC">
        <w:rPr>
          <w:rFonts w:ascii="Times New Roman" w:hAnsi="Times New Roman" w:cs="Times New Roman"/>
          <w:sz w:val="24"/>
          <w:szCs w:val="24"/>
        </w:rPr>
        <w:t>05</w:t>
      </w:r>
      <w:r w:rsidRPr="009A5E77">
        <w:rPr>
          <w:rFonts w:ascii="Times New Roman" w:hAnsi="Times New Roman" w:cs="Times New Roman"/>
          <w:sz w:val="24"/>
          <w:szCs w:val="24"/>
        </w:rPr>
        <w:t>) and standard deviation 2.0</w:t>
      </w:r>
      <w:r w:rsidR="00D301BC">
        <w:rPr>
          <w:rFonts w:ascii="Times New Roman" w:hAnsi="Times New Roman" w:cs="Times New Roman"/>
          <w:sz w:val="24"/>
          <w:szCs w:val="24"/>
        </w:rPr>
        <w:t>2</w:t>
      </w:r>
      <w:r w:rsidR="00745F19">
        <w:rPr>
          <w:rFonts w:ascii="Times New Roman" w:hAnsi="Times New Roman" w:cs="Times New Roman"/>
          <w:sz w:val="24"/>
          <w:szCs w:val="24"/>
        </w:rPr>
        <w:t>5</w:t>
      </w:r>
      <w:r w:rsidRPr="009A5E77">
        <w:rPr>
          <w:rFonts w:ascii="Times New Roman" w:hAnsi="Times New Roman" w:cs="Times New Roman"/>
          <w:sz w:val="24"/>
          <w:szCs w:val="24"/>
        </w:rPr>
        <w:t xml:space="preserve">. </w:t>
      </w:r>
      <w:r w:rsidR="00745F19">
        <w:rPr>
          <w:rFonts w:ascii="Times New Roman" w:hAnsi="Times New Roman" w:cs="Times New Roman"/>
          <w:sz w:val="24"/>
          <w:szCs w:val="24"/>
        </w:rPr>
        <w:t>Log e</w:t>
      </w:r>
      <w:r w:rsidRPr="009A5E77">
        <w:rPr>
          <w:rFonts w:ascii="Times New Roman" w:hAnsi="Times New Roman" w:cs="Times New Roman"/>
          <w:sz w:val="24"/>
          <w:szCs w:val="24"/>
        </w:rPr>
        <w:t xml:space="preserve">mployment (n) shows substantial dispersion (mean </w:t>
      </w:r>
      <w:r w:rsidR="00D301BC">
        <w:rPr>
          <w:rFonts w:ascii="Times New Roman" w:hAnsi="Times New Roman" w:cs="Times New Roman"/>
          <w:sz w:val="24"/>
          <w:szCs w:val="24"/>
        </w:rPr>
        <w:t>16.877</w:t>
      </w:r>
      <w:r w:rsidRPr="009A5E77">
        <w:rPr>
          <w:rFonts w:ascii="Times New Roman" w:hAnsi="Times New Roman" w:cs="Times New Roman"/>
          <w:sz w:val="24"/>
          <w:szCs w:val="24"/>
        </w:rPr>
        <w:t xml:space="preserve">, </w:t>
      </w:r>
      <w:proofErr w:type="spellStart"/>
      <w:r w:rsidRPr="009A5E77">
        <w:rPr>
          <w:rFonts w:ascii="Times New Roman" w:hAnsi="Times New Roman" w:cs="Times New Roman"/>
          <w:sz w:val="24"/>
          <w:szCs w:val="24"/>
        </w:rPr>
        <w:t>sd</w:t>
      </w:r>
      <w:proofErr w:type="spellEnd"/>
      <w:r w:rsidRPr="009A5E77">
        <w:rPr>
          <w:rFonts w:ascii="Times New Roman" w:hAnsi="Times New Roman" w:cs="Times New Roman"/>
          <w:sz w:val="24"/>
          <w:szCs w:val="24"/>
        </w:rPr>
        <w:t xml:space="preserve"> 2</w:t>
      </w:r>
      <w:r w:rsidR="00D301BC">
        <w:rPr>
          <w:rFonts w:ascii="Times New Roman" w:hAnsi="Times New Roman" w:cs="Times New Roman"/>
          <w:sz w:val="24"/>
          <w:szCs w:val="24"/>
        </w:rPr>
        <w:t>9</w:t>
      </w:r>
      <w:r w:rsidRPr="009A5E77">
        <w:rPr>
          <w:rFonts w:ascii="Times New Roman" w:hAnsi="Times New Roman" w:cs="Times New Roman"/>
          <w:sz w:val="24"/>
          <w:szCs w:val="24"/>
        </w:rPr>
        <w:t>.</w:t>
      </w:r>
      <w:r w:rsidR="00D301BC">
        <w:rPr>
          <w:rFonts w:ascii="Times New Roman" w:hAnsi="Times New Roman" w:cs="Times New Roman"/>
          <w:sz w:val="24"/>
          <w:szCs w:val="24"/>
        </w:rPr>
        <w:t>81</w:t>
      </w:r>
      <w:r w:rsidR="00745F19">
        <w:rPr>
          <w:rFonts w:ascii="Times New Roman" w:hAnsi="Times New Roman" w:cs="Times New Roman"/>
          <w:sz w:val="24"/>
          <w:szCs w:val="24"/>
        </w:rPr>
        <w:t>6</w:t>
      </w:r>
      <w:r w:rsidRPr="009A5E77">
        <w:rPr>
          <w:rFonts w:ascii="Times New Roman" w:hAnsi="Times New Roman" w:cs="Times New Roman"/>
          <w:sz w:val="24"/>
          <w:szCs w:val="24"/>
        </w:rPr>
        <w:t>) with very large negative and positive values, suggesting the presence of extreme observations</w:t>
      </w:r>
      <w:r w:rsidR="00D301BC">
        <w:rPr>
          <w:rFonts w:ascii="Times New Roman" w:hAnsi="Times New Roman" w:cs="Times New Roman"/>
          <w:sz w:val="24"/>
          <w:szCs w:val="24"/>
        </w:rPr>
        <w:t xml:space="preserve"> in log employment</w:t>
      </w:r>
      <w:r w:rsidR="008663E7" w:rsidRPr="009A5E77">
        <w:rPr>
          <w:rFonts w:ascii="Times New Roman" w:hAnsi="Times New Roman" w:cs="Times New Roman"/>
          <w:sz w:val="24"/>
          <w:szCs w:val="24"/>
        </w:rPr>
        <w:t>.</w:t>
      </w:r>
      <w:r w:rsidR="00745F19">
        <w:rPr>
          <w:rFonts w:ascii="Times New Roman" w:hAnsi="Times New Roman" w:cs="Times New Roman"/>
          <w:sz w:val="24"/>
          <w:szCs w:val="24"/>
        </w:rPr>
        <w:t xml:space="preserve"> Across sectors mean log output is 4.639 with a standard deviation of 1.315.</w:t>
      </w:r>
    </w:p>
    <w:p w14:paraId="2D7AF161" w14:textId="46E0ABCD" w:rsidR="008663E7" w:rsidRPr="009A5E77" w:rsidRDefault="00A0027E" w:rsidP="002A3861">
      <w:pPr>
        <w:rPr>
          <w:rFonts w:ascii="Times New Roman" w:hAnsi="Times New Roman" w:cs="Times New Roman"/>
          <w:sz w:val="24"/>
          <w:szCs w:val="24"/>
        </w:rPr>
      </w:pPr>
      <w:r w:rsidRPr="009A5E77">
        <w:rPr>
          <w:rFonts w:ascii="Times New Roman" w:hAnsi="Times New Roman" w:cs="Times New Roman"/>
          <w:sz w:val="24"/>
          <w:szCs w:val="24"/>
        </w:rPr>
        <w:t xml:space="preserve">Comparing sectors, average </w:t>
      </w:r>
      <w:r w:rsidR="00745F19">
        <w:rPr>
          <w:rFonts w:ascii="Times New Roman" w:hAnsi="Times New Roman" w:cs="Times New Roman"/>
          <w:sz w:val="24"/>
          <w:szCs w:val="24"/>
        </w:rPr>
        <w:t xml:space="preserve">log </w:t>
      </w:r>
      <w:proofErr w:type="spellStart"/>
      <w:r w:rsidR="00512539">
        <w:rPr>
          <w:rFonts w:ascii="Times New Roman" w:hAnsi="Times New Roman" w:cs="Times New Roman"/>
          <w:sz w:val="24"/>
          <w:szCs w:val="24"/>
        </w:rPr>
        <w:t>relative</w:t>
      </w:r>
      <w:r w:rsidRPr="009A5E77">
        <w:rPr>
          <w:rFonts w:ascii="Times New Roman" w:hAnsi="Times New Roman" w:cs="Times New Roman"/>
          <w:sz w:val="24"/>
          <w:szCs w:val="24"/>
        </w:rPr>
        <w:t>wages</w:t>
      </w:r>
      <w:proofErr w:type="spellEnd"/>
      <w:r w:rsidRPr="009A5E77">
        <w:rPr>
          <w:rFonts w:ascii="Times New Roman" w:hAnsi="Times New Roman" w:cs="Times New Roman"/>
          <w:sz w:val="24"/>
          <w:szCs w:val="24"/>
        </w:rPr>
        <w:t xml:space="preserve"> are very similar across sectors (means around 3.4</w:t>
      </w:r>
      <w:r w:rsidR="001A514D">
        <w:rPr>
          <w:rFonts w:ascii="Times New Roman" w:hAnsi="Times New Roman" w:cs="Times New Roman"/>
          <w:sz w:val="24"/>
          <w:szCs w:val="24"/>
        </w:rPr>
        <w:t>7</w:t>
      </w:r>
      <w:r w:rsidR="00745F19">
        <w:rPr>
          <w:rFonts w:ascii="Times New Roman" w:hAnsi="Times New Roman" w:cs="Times New Roman"/>
          <w:sz w:val="24"/>
          <w:szCs w:val="24"/>
        </w:rPr>
        <w:t>1</w:t>
      </w:r>
      <w:r w:rsidRPr="009A5E77">
        <w:rPr>
          <w:rFonts w:ascii="Times New Roman" w:hAnsi="Times New Roman" w:cs="Times New Roman"/>
          <w:sz w:val="24"/>
          <w:szCs w:val="24"/>
        </w:rPr>
        <w:t xml:space="preserve">–3.54). </w:t>
      </w:r>
      <w:r w:rsidR="00745F19">
        <w:rPr>
          <w:rFonts w:ascii="Times New Roman" w:hAnsi="Times New Roman" w:cs="Times New Roman"/>
          <w:sz w:val="24"/>
          <w:szCs w:val="24"/>
        </w:rPr>
        <w:t>Log c</w:t>
      </w:r>
      <w:r w:rsidRPr="009A5E77">
        <w:rPr>
          <w:rFonts w:ascii="Times New Roman" w:hAnsi="Times New Roman" w:cs="Times New Roman"/>
          <w:sz w:val="24"/>
          <w:szCs w:val="24"/>
        </w:rPr>
        <w:t>apital dispersion is comparable across sectors as well</w:t>
      </w:r>
      <w:r w:rsidR="00745F19">
        <w:rPr>
          <w:rFonts w:ascii="Times New Roman" w:hAnsi="Times New Roman" w:cs="Times New Roman"/>
          <w:sz w:val="24"/>
          <w:szCs w:val="24"/>
        </w:rPr>
        <w:t xml:space="preserve"> </w:t>
      </w:r>
      <w:r w:rsidR="00745F19" w:rsidRPr="009A5E77">
        <w:rPr>
          <w:rFonts w:ascii="Times New Roman" w:hAnsi="Times New Roman" w:cs="Times New Roman"/>
          <w:sz w:val="24"/>
          <w:szCs w:val="24"/>
        </w:rPr>
        <w:t>(means around</w:t>
      </w:r>
      <w:r w:rsidR="00745F19">
        <w:rPr>
          <w:rFonts w:ascii="Times New Roman" w:hAnsi="Times New Roman" w:cs="Times New Roman"/>
          <w:sz w:val="24"/>
          <w:szCs w:val="24"/>
        </w:rPr>
        <w:t xml:space="preserve"> -0.129 to 0.105)</w:t>
      </w:r>
      <w:r w:rsidRPr="009A5E77">
        <w:rPr>
          <w:rFonts w:ascii="Times New Roman" w:hAnsi="Times New Roman" w:cs="Times New Roman"/>
          <w:sz w:val="24"/>
          <w:szCs w:val="24"/>
        </w:rPr>
        <w:t xml:space="preserve">, while </w:t>
      </w:r>
      <w:r w:rsidR="00745F19">
        <w:rPr>
          <w:rFonts w:ascii="Times New Roman" w:hAnsi="Times New Roman" w:cs="Times New Roman"/>
          <w:sz w:val="24"/>
          <w:szCs w:val="24"/>
        </w:rPr>
        <w:t xml:space="preserve">log </w:t>
      </w:r>
      <w:r w:rsidRPr="009A5E77">
        <w:rPr>
          <w:rFonts w:ascii="Times New Roman" w:hAnsi="Times New Roman" w:cs="Times New Roman"/>
          <w:sz w:val="24"/>
          <w:szCs w:val="24"/>
        </w:rPr>
        <w:t>employment (n) remains highly variable in each sector, with particularly large ranges driven by extreme values</w:t>
      </w:r>
      <w:r w:rsidR="00745F19">
        <w:rPr>
          <w:rFonts w:ascii="Times New Roman" w:hAnsi="Times New Roman" w:cs="Times New Roman"/>
          <w:sz w:val="24"/>
          <w:szCs w:val="24"/>
        </w:rPr>
        <w:t xml:space="preserve"> (sector 2 report a mean log employment of 2.84 while sector 4 does of 25.787)</w:t>
      </w:r>
      <w:r w:rsidRPr="009A5E77">
        <w:rPr>
          <w:rFonts w:ascii="Times New Roman" w:hAnsi="Times New Roman" w:cs="Times New Roman"/>
          <w:sz w:val="24"/>
          <w:szCs w:val="24"/>
        </w:rPr>
        <w:t>.</w:t>
      </w:r>
      <w:r w:rsidR="00745F19">
        <w:rPr>
          <w:rFonts w:ascii="Times New Roman" w:hAnsi="Times New Roman" w:cs="Times New Roman"/>
          <w:sz w:val="24"/>
          <w:szCs w:val="24"/>
        </w:rPr>
        <w:t xml:space="preserve"> log sector output ranges from a mean of 1.516 in sector 2 to 5.717 in sector 4.</w:t>
      </w:r>
    </w:p>
    <w:p w14:paraId="453B0C52" w14:textId="738E1884" w:rsidR="00A0027E" w:rsidRPr="009A5E77" w:rsidRDefault="00A0027E" w:rsidP="002A3861">
      <w:pPr>
        <w:rPr>
          <w:rFonts w:ascii="Times New Roman" w:hAnsi="Times New Roman" w:cs="Times New Roman"/>
          <w:sz w:val="24"/>
          <w:szCs w:val="24"/>
        </w:rPr>
      </w:pPr>
      <w:r w:rsidRPr="009A5E77">
        <w:rPr>
          <w:rFonts w:ascii="Times New Roman" w:hAnsi="Times New Roman" w:cs="Times New Roman"/>
          <w:sz w:val="24"/>
          <w:szCs w:val="24"/>
        </w:rPr>
        <w:t>Pairwise correlations among the main variables are generally small in magnitude: n is negatively correlated with w (about -0.0</w:t>
      </w:r>
      <w:r w:rsidR="009C6392">
        <w:rPr>
          <w:rFonts w:ascii="Times New Roman" w:hAnsi="Times New Roman" w:cs="Times New Roman"/>
          <w:sz w:val="24"/>
          <w:szCs w:val="24"/>
        </w:rPr>
        <w:t>55</w:t>
      </w:r>
      <w:r w:rsidRPr="009A5E77">
        <w:rPr>
          <w:rFonts w:ascii="Times New Roman" w:hAnsi="Times New Roman" w:cs="Times New Roman"/>
          <w:sz w:val="24"/>
          <w:szCs w:val="24"/>
        </w:rPr>
        <w:t>) and positively correlated with k (about 0.0</w:t>
      </w:r>
      <w:r w:rsidR="006E0E64">
        <w:rPr>
          <w:rFonts w:ascii="Times New Roman" w:hAnsi="Times New Roman" w:cs="Times New Roman"/>
          <w:sz w:val="24"/>
          <w:szCs w:val="24"/>
        </w:rPr>
        <w:t>58</w:t>
      </w:r>
      <w:r w:rsidRPr="009A5E77">
        <w:rPr>
          <w:rFonts w:ascii="Times New Roman" w:hAnsi="Times New Roman" w:cs="Times New Roman"/>
          <w:sz w:val="24"/>
          <w:szCs w:val="24"/>
        </w:rPr>
        <w:t>)</w:t>
      </w:r>
      <w:r w:rsidR="0099313B">
        <w:rPr>
          <w:rFonts w:ascii="Times New Roman" w:hAnsi="Times New Roman" w:cs="Times New Roman"/>
          <w:sz w:val="24"/>
          <w:szCs w:val="24"/>
        </w:rPr>
        <w:t xml:space="preserve"> and </w:t>
      </w:r>
      <w:proofErr w:type="spellStart"/>
      <w:r w:rsidR="0099313B">
        <w:rPr>
          <w:rFonts w:ascii="Times New Roman" w:hAnsi="Times New Roman" w:cs="Times New Roman"/>
          <w:sz w:val="24"/>
          <w:szCs w:val="24"/>
        </w:rPr>
        <w:t>ys</w:t>
      </w:r>
      <w:proofErr w:type="spellEnd"/>
      <w:r w:rsidR="0099313B">
        <w:rPr>
          <w:rFonts w:ascii="Times New Roman" w:hAnsi="Times New Roman" w:cs="Times New Roman"/>
          <w:sz w:val="24"/>
          <w:szCs w:val="24"/>
        </w:rPr>
        <w:t xml:space="preserve"> </w:t>
      </w:r>
      <w:r w:rsidR="00C8125A">
        <w:rPr>
          <w:rFonts w:ascii="Times New Roman" w:hAnsi="Times New Roman" w:cs="Times New Roman"/>
          <w:sz w:val="24"/>
          <w:szCs w:val="24"/>
        </w:rPr>
        <w:t>(0.3111)</w:t>
      </w:r>
      <w:r w:rsidRPr="009A5E77">
        <w:rPr>
          <w:rFonts w:ascii="Times New Roman" w:hAnsi="Times New Roman" w:cs="Times New Roman"/>
          <w:sz w:val="24"/>
          <w:szCs w:val="24"/>
        </w:rPr>
        <w:t>.</w:t>
      </w:r>
    </w:p>
    <w:p w14:paraId="3FC28B62" w14:textId="1EC10F6E" w:rsidR="00281DB3" w:rsidRDefault="001E08AC" w:rsidP="00385B35">
      <w:pPr>
        <w:rPr>
          <w:rFonts w:ascii="Times New Roman" w:hAnsi="Times New Roman" w:cs="Times New Roman"/>
          <w:b/>
          <w:bCs/>
          <w:sz w:val="24"/>
          <w:szCs w:val="24"/>
        </w:rPr>
      </w:pPr>
      <w:r w:rsidRPr="009A5E77">
        <w:rPr>
          <w:rFonts w:ascii="Times New Roman" w:hAnsi="Times New Roman" w:cs="Times New Roman"/>
          <w:b/>
          <w:bCs/>
          <w:sz w:val="24"/>
          <w:szCs w:val="24"/>
        </w:rPr>
        <w:t>Question 2</w:t>
      </w:r>
    </w:p>
    <w:p w14:paraId="3EA3973B" w14:textId="479748F7" w:rsidR="00191508" w:rsidRPr="009A5E77" w:rsidRDefault="00191508" w:rsidP="00281DB3">
      <w:pPr>
        <w:jc w:val="center"/>
        <w:rPr>
          <w:rFonts w:ascii="Times New Roman" w:hAnsi="Times New Roman" w:cs="Times New Roman"/>
          <w:b/>
          <w:bCs/>
          <w:sz w:val="24"/>
          <w:szCs w:val="24"/>
        </w:rPr>
      </w:pPr>
      <w:r w:rsidRPr="00191508">
        <w:rPr>
          <w:rFonts w:ascii="Times New Roman" w:hAnsi="Times New Roman" w:cs="Times New Roman"/>
          <w:b/>
          <w:bCs/>
          <w:noProof/>
          <w:sz w:val="24"/>
          <w:szCs w:val="24"/>
        </w:rPr>
        <w:drawing>
          <wp:inline distT="0" distB="0" distL="0" distR="0" wp14:anchorId="11D6F5FD" wp14:editId="2D10017D">
            <wp:extent cx="4087091" cy="2017678"/>
            <wp:effectExtent l="0" t="0" r="8890" b="1905"/>
            <wp:docPr id="860313971" name="Immagine 1" descr="The image presents a regression analysis table displaying coefficients, standard errors, t-statistics, and confidence intervals for variables 'W' and 'k' in a model, along with various statistical measures like R-squared, F-statistic, and root mean square erro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13971" name="Immagine 1" descr="The image presents a regression analysis table displaying coefficients, standard errors, t-statistics, and confidence intervals for variables 'W' and 'k' in a model, along with various statistical measures like R-squared, F-statistic, and root mean square error.&#10;&#10;Il contenuto generato dall'IA potrebbe non essere corretto."/>
                    <pic:cNvPicPr/>
                  </pic:nvPicPr>
                  <pic:blipFill>
                    <a:blip r:embed="rId5"/>
                    <a:stretch>
                      <a:fillRect/>
                    </a:stretch>
                  </pic:blipFill>
                  <pic:spPr>
                    <a:xfrm>
                      <a:off x="0" y="0"/>
                      <a:ext cx="4110701" cy="2029334"/>
                    </a:xfrm>
                    <a:prstGeom prst="rect">
                      <a:avLst/>
                    </a:prstGeom>
                  </pic:spPr>
                </pic:pic>
              </a:graphicData>
            </a:graphic>
          </wp:inline>
        </w:drawing>
      </w:r>
    </w:p>
    <w:p w14:paraId="62B7A6BD" w14:textId="44A8D54A" w:rsidR="00563D74" w:rsidRPr="009A5E77" w:rsidRDefault="009A5E77" w:rsidP="00563D74">
      <w:pPr>
        <w:rPr>
          <w:rFonts w:ascii="Times New Roman" w:hAnsi="Times New Roman" w:cs="Times New Roman"/>
          <w:sz w:val="24"/>
          <w:szCs w:val="24"/>
        </w:rPr>
      </w:pPr>
      <w:r w:rsidRPr="009A5E77">
        <w:rPr>
          <w:rFonts w:ascii="Times New Roman" w:hAnsi="Times New Roman" w:cs="Times New Roman"/>
          <w:sz w:val="24"/>
          <w:szCs w:val="24"/>
        </w:rPr>
        <w:t xml:space="preserve">The estimated coefficient </w:t>
      </w:r>
      <w:r>
        <w:rPr>
          <w:rFonts w:ascii="Times New Roman" w:hAnsi="Times New Roman" w:cs="Times New Roman"/>
          <w:sz w:val="24"/>
          <w:szCs w:val="24"/>
        </w:rPr>
        <w:t>on wages is -1.</w:t>
      </w:r>
      <w:r w:rsidR="00191508">
        <w:rPr>
          <w:rFonts w:ascii="Times New Roman" w:hAnsi="Times New Roman" w:cs="Times New Roman"/>
          <w:sz w:val="24"/>
          <w:szCs w:val="24"/>
        </w:rPr>
        <w:t>06</w:t>
      </w:r>
      <w:r>
        <w:rPr>
          <w:rFonts w:ascii="Times New Roman" w:hAnsi="Times New Roman" w:cs="Times New Roman"/>
          <w:sz w:val="24"/>
          <w:szCs w:val="24"/>
        </w:rPr>
        <w:t xml:space="preserve"> while the estimated coefficient on physical capital is 0.</w:t>
      </w:r>
      <w:r w:rsidR="00707F17">
        <w:rPr>
          <w:rFonts w:ascii="Times New Roman" w:hAnsi="Times New Roman" w:cs="Times New Roman"/>
          <w:sz w:val="24"/>
          <w:szCs w:val="24"/>
        </w:rPr>
        <w:t>953</w:t>
      </w:r>
      <w:r>
        <w:rPr>
          <w:rFonts w:ascii="Times New Roman" w:hAnsi="Times New Roman" w:cs="Times New Roman"/>
          <w:sz w:val="24"/>
          <w:szCs w:val="24"/>
        </w:rPr>
        <w:t>. The regression explains a very small fraction of the variation in employment (R^2 = 0.</w:t>
      </w:r>
      <w:r w:rsidR="0067293A">
        <w:rPr>
          <w:rFonts w:ascii="Times New Roman" w:hAnsi="Times New Roman" w:cs="Times New Roman"/>
          <w:sz w:val="24"/>
          <w:szCs w:val="24"/>
        </w:rPr>
        <w:t>00</w:t>
      </w:r>
      <w:r w:rsidR="00707F17">
        <w:rPr>
          <w:rFonts w:ascii="Times New Roman" w:hAnsi="Times New Roman" w:cs="Times New Roman"/>
          <w:sz w:val="24"/>
          <w:szCs w:val="24"/>
        </w:rPr>
        <w:t>73</w:t>
      </w:r>
      <w:r w:rsidR="0067293A">
        <w:rPr>
          <w:rFonts w:ascii="Times New Roman" w:hAnsi="Times New Roman" w:cs="Times New Roman"/>
          <w:sz w:val="24"/>
          <w:szCs w:val="24"/>
        </w:rPr>
        <w:t>).</w:t>
      </w:r>
    </w:p>
    <w:p w14:paraId="491921C9" w14:textId="403C6D15" w:rsidR="001E08AC" w:rsidRDefault="001E08AC" w:rsidP="001E08AC">
      <w:pPr>
        <w:rPr>
          <w:rFonts w:ascii="Times New Roman" w:hAnsi="Times New Roman" w:cs="Times New Roman"/>
          <w:b/>
          <w:bCs/>
          <w:sz w:val="24"/>
          <w:szCs w:val="24"/>
        </w:rPr>
      </w:pPr>
      <w:r w:rsidRPr="009A5E77">
        <w:rPr>
          <w:rFonts w:ascii="Times New Roman" w:hAnsi="Times New Roman" w:cs="Times New Roman"/>
          <w:b/>
          <w:bCs/>
          <w:sz w:val="24"/>
          <w:szCs w:val="24"/>
        </w:rPr>
        <w:t>Question 3</w:t>
      </w:r>
    </w:p>
    <w:p w14:paraId="5337D092" w14:textId="49B65FE4" w:rsidR="00CE55F3" w:rsidRPr="00CE55F3" w:rsidRDefault="00D12DF1" w:rsidP="001E08AC">
      <w:pPr>
        <w:rPr>
          <w:rFonts w:ascii="Times New Roman" w:hAnsi="Times New Roman" w:cs="Times New Roman"/>
          <w:sz w:val="24"/>
          <w:szCs w:val="24"/>
        </w:rPr>
      </w:pPr>
      <w:r>
        <w:rPr>
          <w:rFonts w:ascii="Times New Roman" w:hAnsi="Times New Roman" w:cs="Times New Roman"/>
          <w:sz w:val="24"/>
          <w:szCs w:val="24"/>
        </w:rPr>
        <w:t xml:space="preserve">We use individual t-tests with null H0: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=0</m:t>
        </m:r>
      </m:oMath>
      <w:r>
        <w:rPr>
          <w:rFonts w:ascii="Times New Roman" w:eastAsiaTheme="minorEastAsia" w:hAnsi="Times New Roman" w:cs="Times New Roman"/>
          <w:sz w:val="24"/>
          <w:szCs w:val="24"/>
        </w:rPr>
        <w:t xml:space="preserve"> and </w:t>
      </w:r>
      <w:r>
        <w:rPr>
          <w:rFonts w:ascii="Times New Roman" w:hAnsi="Times New Roman" w:cs="Times New Roman"/>
          <w:sz w:val="24"/>
          <w:szCs w:val="24"/>
        </w:rPr>
        <w:t xml:space="preserve">H0: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=0</m:t>
        </m:r>
      </m:oMath>
      <w:r>
        <w:rPr>
          <w:rFonts w:ascii="Times New Roman" w:eastAsiaTheme="minorEastAsia" w:hAnsi="Times New Roman" w:cs="Times New Roman"/>
          <w:sz w:val="24"/>
          <w:szCs w:val="24"/>
        </w:rPr>
        <w:t xml:space="preserve">, and we observe that on relative wage (w) the null </w:t>
      </w:r>
      <w:r w:rsidR="00AD73E8">
        <w:rPr>
          <w:rFonts w:ascii="Times New Roman" w:eastAsiaTheme="minorEastAsia" w:hAnsi="Times New Roman" w:cs="Times New Roman"/>
          <w:sz w:val="24"/>
          <w:szCs w:val="24"/>
        </w:rPr>
        <w:t>is rejected at conventional significance levels, so the coefficient on w is statistically significant and negative, indicating that higher relative wages are associated with lower employment (holding capital constant)</w:t>
      </w:r>
      <w:r w:rsidR="00512539">
        <w:rPr>
          <w:rFonts w:ascii="Times New Roman" w:eastAsiaTheme="minorEastAsia" w:hAnsi="Times New Roman" w:cs="Times New Roman"/>
          <w:sz w:val="24"/>
          <w:szCs w:val="24"/>
        </w:rPr>
        <w:t xml:space="preserve"> (a 1% increase in relative wage is associated with a decrease in employment by 1.063% on average)</w:t>
      </w:r>
      <w:r w:rsidR="00AD73E8">
        <w:rPr>
          <w:rFonts w:ascii="Times New Roman" w:eastAsiaTheme="minorEastAsia" w:hAnsi="Times New Roman" w:cs="Times New Roman"/>
          <w:sz w:val="24"/>
          <w:szCs w:val="24"/>
        </w:rPr>
        <w:t xml:space="preserve">. </w:t>
      </w:r>
      <w:r w:rsidR="003764BF">
        <w:rPr>
          <w:rFonts w:ascii="Times New Roman" w:eastAsiaTheme="minorEastAsia" w:hAnsi="Times New Roman" w:cs="Times New Roman"/>
          <w:sz w:val="24"/>
          <w:szCs w:val="24"/>
        </w:rPr>
        <w:t xml:space="preserve">The </w:t>
      </w:r>
      <w:r w:rsidR="00A15648">
        <w:rPr>
          <w:rFonts w:ascii="Times New Roman" w:eastAsiaTheme="minorEastAsia" w:hAnsi="Times New Roman" w:cs="Times New Roman"/>
          <w:sz w:val="24"/>
          <w:szCs w:val="24"/>
        </w:rPr>
        <w:t xml:space="preserve">null for physical capital (k) is rejected at conventional significance levels, so the coefficient on k </w:t>
      </w:r>
      <w:r w:rsidR="008C7579">
        <w:rPr>
          <w:rFonts w:ascii="Times New Roman" w:eastAsiaTheme="minorEastAsia" w:hAnsi="Times New Roman" w:cs="Times New Roman"/>
          <w:sz w:val="24"/>
          <w:szCs w:val="24"/>
        </w:rPr>
        <w:t>is positive</w:t>
      </w:r>
      <w:r w:rsidR="001E23A1">
        <w:rPr>
          <w:rFonts w:ascii="Times New Roman" w:eastAsiaTheme="minorEastAsia" w:hAnsi="Times New Roman" w:cs="Times New Roman"/>
          <w:sz w:val="24"/>
          <w:szCs w:val="24"/>
        </w:rPr>
        <w:t xml:space="preserve"> and significant,</w:t>
      </w:r>
      <w:r w:rsidR="008C7579">
        <w:rPr>
          <w:rFonts w:ascii="Times New Roman" w:eastAsiaTheme="minorEastAsia" w:hAnsi="Times New Roman" w:cs="Times New Roman"/>
          <w:sz w:val="24"/>
          <w:szCs w:val="24"/>
        </w:rPr>
        <w:t xml:space="preserve"> </w:t>
      </w:r>
      <w:r w:rsidR="003764BF">
        <w:rPr>
          <w:rFonts w:ascii="Times New Roman" w:eastAsiaTheme="minorEastAsia" w:hAnsi="Times New Roman" w:cs="Times New Roman"/>
          <w:sz w:val="24"/>
          <w:szCs w:val="24"/>
        </w:rPr>
        <w:t>indicat</w:t>
      </w:r>
      <w:r w:rsidR="001E23A1">
        <w:rPr>
          <w:rFonts w:ascii="Times New Roman" w:eastAsiaTheme="minorEastAsia" w:hAnsi="Times New Roman" w:cs="Times New Roman"/>
          <w:sz w:val="24"/>
          <w:szCs w:val="24"/>
        </w:rPr>
        <w:t xml:space="preserve">ing that </w:t>
      </w:r>
      <w:r w:rsidR="001E23A1" w:rsidRPr="001E23A1">
        <w:rPr>
          <w:rFonts w:ascii="Times New Roman" w:eastAsiaTheme="minorEastAsia" w:hAnsi="Times New Roman" w:cs="Times New Roman"/>
          <w:sz w:val="24"/>
          <w:szCs w:val="24"/>
        </w:rPr>
        <w:t>capital is associated with higher employment, holding the other regressor constant</w:t>
      </w:r>
      <w:r w:rsidR="00512539">
        <w:rPr>
          <w:rFonts w:ascii="Times New Roman" w:eastAsiaTheme="minorEastAsia" w:hAnsi="Times New Roman" w:cs="Times New Roman"/>
          <w:sz w:val="24"/>
          <w:szCs w:val="24"/>
        </w:rPr>
        <w:t xml:space="preserve"> </w:t>
      </w:r>
      <w:r w:rsidR="00512539">
        <w:rPr>
          <w:rFonts w:ascii="Times New Roman" w:eastAsiaTheme="minorEastAsia" w:hAnsi="Times New Roman" w:cs="Times New Roman"/>
          <w:sz w:val="24"/>
          <w:szCs w:val="24"/>
        </w:rPr>
        <w:t xml:space="preserve">(a 1% increase in </w:t>
      </w:r>
      <w:r w:rsidR="00512539">
        <w:rPr>
          <w:rFonts w:ascii="Times New Roman" w:eastAsiaTheme="minorEastAsia" w:hAnsi="Times New Roman" w:cs="Times New Roman"/>
          <w:sz w:val="24"/>
          <w:szCs w:val="24"/>
        </w:rPr>
        <w:t xml:space="preserve">capital </w:t>
      </w:r>
      <w:r w:rsidR="00512539">
        <w:rPr>
          <w:rFonts w:ascii="Times New Roman" w:eastAsiaTheme="minorEastAsia" w:hAnsi="Times New Roman" w:cs="Times New Roman"/>
          <w:sz w:val="24"/>
          <w:szCs w:val="24"/>
        </w:rPr>
        <w:t>is associated with a</w:t>
      </w:r>
      <w:r w:rsidR="00512539">
        <w:rPr>
          <w:rFonts w:ascii="Times New Roman" w:eastAsiaTheme="minorEastAsia" w:hAnsi="Times New Roman" w:cs="Times New Roman"/>
          <w:sz w:val="24"/>
          <w:szCs w:val="24"/>
        </w:rPr>
        <w:t>n</w:t>
      </w:r>
      <w:r w:rsidR="00512539">
        <w:rPr>
          <w:rFonts w:ascii="Times New Roman" w:eastAsiaTheme="minorEastAsia" w:hAnsi="Times New Roman" w:cs="Times New Roman"/>
          <w:sz w:val="24"/>
          <w:szCs w:val="24"/>
        </w:rPr>
        <w:t xml:space="preserve"> </w:t>
      </w:r>
      <w:r w:rsidR="00512539">
        <w:rPr>
          <w:rFonts w:ascii="Times New Roman" w:eastAsiaTheme="minorEastAsia" w:hAnsi="Times New Roman" w:cs="Times New Roman"/>
          <w:sz w:val="24"/>
          <w:szCs w:val="24"/>
        </w:rPr>
        <w:t>increase</w:t>
      </w:r>
      <w:r w:rsidR="00512539">
        <w:rPr>
          <w:rFonts w:ascii="Times New Roman" w:eastAsiaTheme="minorEastAsia" w:hAnsi="Times New Roman" w:cs="Times New Roman"/>
          <w:sz w:val="24"/>
          <w:szCs w:val="24"/>
        </w:rPr>
        <w:t xml:space="preserve"> in employment by </w:t>
      </w:r>
      <w:r w:rsidR="00512539">
        <w:rPr>
          <w:rFonts w:ascii="Times New Roman" w:eastAsiaTheme="minorEastAsia" w:hAnsi="Times New Roman" w:cs="Times New Roman"/>
          <w:sz w:val="24"/>
          <w:szCs w:val="24"/>
        </w:rPr>
        <w:t>0.953</w:t>
      </w:r>
      <w:r w:rsidR="00512539">
        <w:rPr>
          <w:rFonts w:ascii="Times New Roman" w:eastAsiaTheme="minorEastAsia" w:hAnsi="Times New Roman" w:cs="Times New Roman"/>
          <w:sz w:val="24"/>
          <w:szCs w:val="24"/>
        </w:rPr>
        <w:t>% on average</w:t>
      </w:r>
      <w:r w:rsidR="00512539">
        <w:rPr>
          <w:rFonts w:ascii="Times New Roman" w:eastAsiaTheme="minorEastAsia" w:hAnsi="Times New Roman" w:cs="Times New Roman"/>
          <w:sz w:val="24"/>
          <w:szCs w:val="24"/>
        </w:rPr>
        <w:t>)</w:t>
      </w:r>
      <w:r w:rsidR="001E23A1" w:rsidRPr="001E23A1">
        <w:rPr>
          <w:rFonts w:ascii="Times New Roman" w:eastAsiaTheme="minorEastAsia" w:hAnsi="Times New Roman" w:cs="Times New Roman"/>
          <w:sz w:val="24"/>
          <w:szCs w:val="24"/>
        </w:rPr>
        <w:t>.</w:t>
      </w:r>
    </w:p>
    <w:p w14:paraId="2C0CA3CA" w14:textId="7F9D64D2" w:rsidR="001E08AC" w:rsidRDefault="001E08AC" w:rsidP="001E08AC">
      <w:pPr>
        <w:rPr>
          <w:rFonts w:ascii="Times New Roman" w:hAnsi="Times New Roman" w:cs="Times New Roman"/>
          <w:b/>
          <w:bCs/>
          <w:sz w:val="24"/>
          <w:szCs w:val="24"/>
        </w:rPr>
      </w:pPr>
      <w:r w:rsidRPr="009A5E77">
        <w:rPr>
          <w:rFonts w:ascii="Times New Roman" w:hAnsi="Times New Roman" w:cs="Times New Roman"/>
          <w:b/>
          <w:bCs/>
          <w:sz w:val="24"/>
          <w:szCs w:val="24"/>
        </w:rPr>
        <w:t>Question 4</w:t>
      </w:r>
    </w:p>
    <w:p w14:paraId="0BFF5871" w14:textId="056D3BC4" w:rsidR="00BC75EC" w:rsidRDefault="00CA7F06" w:rsidP="001E08AC">
      <w:pPr>
        <w:rPr>
          <w:rFonts w:ascii="Times New Roman" w:hAnsi="Times New Roman" w:cs="Times New Roman"/>
          <w:sz w:val="24"/>
          <w:szCs w:val="24"/>
        </w:rPr>
      </w:pPr>
      <w:r>
        <w:rPr>
          <w:rFonts w:ascii="Times New Roman" w:hAnsi="Times New Roman" w:cs="Times New Roman"/>
          <w:sz w:val="24"/>
          <w:szCs w:val="24"/>
        </w:rPr>
        <w:lastRenderedPageBreak/>
        <w:t xml:space="preserve">We test whether </w:t>
      </w:r>
      <w:r w:rsidR="0001667E">
        <w:rPr>
          <w:rFonts w:ascii="Times New Roman" w:hAnsi="Times New Roman" w:cs="Times New Roman"/>
          <w:sz w:val="24"/>
          <w:szCs w:val="24"/>
        </w:rPr>
        <w:t xml:space="preserve">the relationship </w:t>
      </w:r>
      <w:r w:rsidR="00A811B9">
        <w:rPr>
          <w:rFonts w:ascii="Times New Roman" w:hAnsi="Times New Roman" w:cs="Times New Roman"/>
          <w:sz w:val="24"/>
          <w:szCs w:val="24"/>
        </w:rPr>
        <w:t>estimated between employment (n) and the regressors (w, k) is the same one across sectors</w:t>
      </w:r>
      <w:r w:rsidR="00D82A8C">
        <w:rPr>
          <w:rFonts w:ascii="Times New Roman" w:hAnsi="Times New Roman" w:cs="Times New Roman"/>
          <w:sz w:val="24"/>
          <w:szCs w:val="24"/>
        </w:rPr>
        <w:t xml:space="preserve">: we make </w:t>
      </w:r>
      <w:r w:rsidR="00A46038">
        <w:rPr>
          <w:rFonts w:ascii="Times New Roman" w:hAnsi="Times New Roman" w:cs="Times New Roman"/>
          <w:sz w:val="24"/>
          <w:szCs w:val="24"/>
        </w:rPr>
        <w:t>four</w:t>
      </w:r>
      <w:r w:rsidR="00D82A8C">
        <w:rPr>
          <w:rFonts w:ascii="Times New Roman" w:hAnsi="Times New Roman" w:cs="Times New Roman"/>
          <w:sz w:val="24"/>
          <w:szCs w:val="24"/>
        </w:rPr>
        <w:t xml:space="preserve"> tests: </w:t>
      </w:r>
    </w:p>
    <w:p w14:paraId="6E2DF8BF" w14:textId="4DFFE59C" w:rsidR="0016624E" w:rsidRDefault="00A46038" w:rsidP="00A46038">
      <w:pPr>
        <w:pStyle w:val="ListParagraph"/>
        <w:numPr>
          <w:ilvl w:val="0"/>
          <w:numId w:val="1"/>
        </w:numPr>
        <w:rPr>
          <w:rFonts w:ascii="Times New Roman" w:hAnsi="Times New Roman" w:cs="Times New Roman"/>
          <w:sz w:val="24"/>
          <w:szCs w:val="24"/>
        </w:rPr>
      </w:pPr>
      <w:proofErr w:type="gramStart"/>
      <w:r>
        <w:rPr>
          <w:rFonts w:ascii="Times New Roman" w:hAnsi="Times New Roman" w:cs="Times New Roman"/>
          <w:sz w:val="24"/>
          <w:szCs w:val="24"/>
        </w:rPr>
        <w:t>First</w:t>
      </w:r>
      <w:proofErr w:type="gramEnd"/>
      <w:r>
        <w:rPr>
          <w:rFonts w:ascii="Times New Roman" w:hAnsi="Times New Roman" w:cs="Times New Roman"/>
          <w:sz w:val="24"/>
          <w:szCs w:val="24"/>
        </w:rPr>
        <w:t xml:space="preserve"> we check whether firms in different sectors have systematically different </w:t>
      </w:r>
      <w:r w:rsidRPr="00BC75EC">
        <w:rPr>
          <w:rFonts w:ascii="Times New Roman" w:hAnsi="Times New Roman" w:cs="Times New Roman"/>
          <w:sz w:val="24"/>
          <w:szCs w:val="24"/>
        </w:rPr>
        <w:t>average employment levels after controlling for wages and capital (the null is homogeneity across sectors in intercepts)</w:t>
      </w:r>
      <w:r>
        <w:rPr>
          <w:rFonts w:ascii="Times New Roman" w:hAnsi="Times New Roman" w:cs="Times New Roman"/>
          <w:sz w:val="24"/>
          <w:szCs w:val="24"/>
        </w:rPr>
        <w:t xml:space="preserve"> together with whether </w:t>
      </w:r>
      <w:r w:rsidRPr="00BC75EC">
        <w:rPr>
          <w:rFonts w:ascii="Times New Roman" w:hAnsi="Times New Roman" w:cs="Times New Roman"/>
          <w:sz w:val="24"/>
          <w:szCs w:val="24"/>
        </w:rPr>
        <w:t>the effects of wages and capital on employment are the same in every sector</w:t>
      </w:r>
      <w:r>
        <w:rPr>
          <w:rFonts w:ascii="Times New Roman" w:hAnsi="Times New Roman" w:cs="Times New Roman"/>
          <w:sz w:val="24"/>
          <w:szCs w:val="24"/>
        </w:rPr>
        <w:t xml:space="preserve"> (i.e. the slopes of these variables differ)</w:t>
      </w:r>
      <w:r w:rsidRPr="00A46038">
        <w:rPr>
          <w:rFonts w:ascii="Times New Roman" w:hAnsi="Times New Roman" w:cs="Times New Roman"/>
          <w:sz w:val="24"/>
          <w:szCs w:val="24"/>
        </w:rPr>
        <w:sym w:font="Wingdings" w:char="F0E0"/>
      </w:r>
      <w:r w:rsidR="0016624E">
        <w:rPr>
          <w:rFonts w:ascii="Times New Roman" w:hAnsi="Times New Roman" w:cs="Times New Roman"/>
          <w:sz w:val="24"/>
          <w:szCs w:val="24"/>
        </w:rPr>
        <w:t xml:space="preserve">the joint F-test that all sector dummies are zero and all interactions between these dummies and log </w:t>
      </w:r>
      <w:r w:rsidR="00512539">
        <w:rPr>
          <w:rFonts w:ascii="Times New Roman" w:hAnsi="Times New Roman" w:cs="Times New Roman"/>
          <w:sz w:val="24"/>
          <w:szCs w:val="24"/>
        </w:rPr>
        <w:t xml:space="preserve">relative </w:t>
      </w:r>
      <w:r w:rsidR="0016624E">
        <w:rPr>
          <w:rFonts w:ascii="Times New Roman" w:hAnsi="Times New Roman" w:cs="Times New Roman"/>
          <w:sz w:val="24"/>
          <w:szCs w:val="24"/>
        </w:rPr>
        <w:t>wages and log capital are zero as well, rejects this null (F(9, 3126)=46.98, p=0.0000)</w:t>
      </w:r>
    </w:p>
    <w:p w14:paraId="23962B96" w14:textId="55ED915B" w:rsidR="00A46038" w:rsidRPr="0016624E" w:rsidRDefault="0016624E" w:rsidP="0016624E">
      <w:pPr>
        <w:ind w:left="360"/>
        <w:rPr>
          <w:rFonts w:ascii="Times New Roman" w:hAnsi="Times New Roman" w:cs="Times New Roman"/>
          <w:sz w:val="24"/>
          <w:szCs w:val="24"/>
        </w:rPr>
      </w:pPr>
      <w:proofErr w:type="gramStart"/>
      <w:r>
        <w:rPr>
          <w:rFonts w:ascii="Times New Roman" w:hAnsi="Times New Roman" w:cs="Times New Roman"/>
          <w:sz w:val="24"/>
          <w:szCs w:val="24"/>
        </w:rPr>
        <w:t>Next</w:t>
      </w:r>
      <w:proofErr w:type="gramEnd"/>
      <w:r>
        <w:rPr>
          <w:rFonts w:ascii="Times New Roman" w:hAnsi="Times New Roman" w:cs="Times New Roman"/>
          <w:sz w:val="24"/>
          <w:szCs w:val="24"/>
        </w:rPr>
        <w:t xml:space="preserve"> we try to isolate whether it is the intercepts or slopes driving this effect: </w:t>
      </w:r>
      <w:r w:rsidRPr="0016624E">
        <w:rPr>
          <w:rFonts w:ascii="Times New Roman" w:hAnsi="Times New Roman" w:cs="Times New Roman"/>
          <w:sz w:val="24"/>
          <w:szCs w:val="24"/>
        </w:rPr>
        <w:t xml:space="preserve"> </w:t>
      </w:r>
    </w:p>
    <w:p w14:paraId="62D7D70D" w14:textId="19DB4E53" w:rsidR="00BC75EC" w:rsidRDefault="00BC75EC" w:rsidP="00BC75EC">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sz w:val="24"/>
          <w:szCs w:val="24"/>
        </w:rPr>
        <w:t>W</w:t>
      </w:r>
      <w:proofErr w:type="spellEnd"/>
      <w:r w:rsidR="00D82A8C" w:rsidRPr="00BC75EC">
        <w:rPr>
          <w:rFonts w:ascii="Times New Roman" w:hAnsi="Times New Roman" w:cs="Times New Roman"/>
          <w:sz w:val="24"/>
          <w:szCs w:val="24"/>
        </w:rPr>
        <w:t xml:space="preserve">e </w:t>
      </w:r>
      <w:r w:rsidR="00185FF7" w:rsidRPr="00BC75EC">
        <w:rPr>
          <w:rFonts w:ascii="Times New Roman" w:hAnsi="Times New Roman" w:cs="Times New Roman"/>
          <w:sz w:val="24"/>
          <w:szCs w:val="24"/>
        </w:rPr>
        <w:t>check whether firms in different sectors have systematically different average employment levels after controlling for wages and capital (the null is homogeneity across sectors in intercepts)</w:t>
      </w:r>
      <w:r w:rsidR="00CD58AD" w:rsidRPr="00BC75EC">
        <w:rPr>
          <w:rFonts w:ascii="Times New Roman" w:hAnsi="Times New Roman" w:cs="Times New Roman"/>
          <w:sz w:val="24"/>
          <w:szCs w:val="24"/>
        </w:rPr>
        <w:t xml:space="preserve"> </w:t>
      </w:r>
      <w:r w:rsidR="00CD58AD" w:rsidRPr="00CD58AD">
        <w:sym w:font="Wingdings" w:char="F0E0"/>
      </w:r>
      <w:r w:rsidR="00CD58AD" w:rsidRPr="00BC75EC">
        <w:rPr>
          <w:rFonts w:ascii="Times New Roman" w:hAnsi="Times New Roman" w:cs="Times New Roman"/>
          <w:sz w:val="24"/>
          <w:szCs w:val="24"/>
        </w:rPr>
        <w:t xml:space="preserve"> </w:t>
      </w:r>
      <w:r w:rsidR="00781006" w:rsidRPr="00BC75EC">
        <w:rPr>
          <w:rFonts w:ascii="Times New Roman" w:hAnsi="Times New Roman" w:cs="Times New Roman"/>
          <w:sz w:val="24"/>
          <w:szCs w:val="24"/>
        </w:rPr>
        <w:t>The joint F-test that all sector dummies are zero reject</w:t>
      </w:r>
      <w:r w:rsidR="00002D27">
        <w:rPr>
          <w:rFonts w:ascii="Times New Roman" w:hAnsi="Times New Roman" w:cs="Times New Roman"/>
          <w:sz w:val="24"/>
          <w:szCs w:val="24"/>
        </w:rPr>
        <w:t>s</w:t>
      </w:r>
      <w:r w:rsidR="00781006" w:rsidRPr="00BC75EC">
        <w:rPr>
          <w:rFonts w:ascii="Times New Roman" w:hAnsi="Times New Roman" w:cs="Times New Roman"/>
          <w:sz w:val="24"/>
          <w:szCs w:val="24"/>
        </w:rPr>
        <w:t xml:space="preserve"> the null (F(3,3132)=</w:t>
      </w:r>
      <w:r w:rsidR="004B7EE3">
        <w:rPr>
          <w:rFonts w:ascii="Times New Roman" w:hAnsi="Times New Roman" w:cs="Times New Roman"/>
          <w:sz w:val="24"/>
          <w:szCs w:val="24"/>
        </w:rPr>
        <w:t>125.88</w:t>
      </w:r>
      <w:r w:rsidR="00781006" w:rsidRPr="00BC75EC">
        <w:rPr>
          <w:rFonts w:ascii="Times New Roman" w:hAnsi="Times New Roman" w:cs="Times New Roman"/>
          <w:sz w:val="24"/>
          <w:szCs w:val="24"/>
        </w:rPr>
        <w:t>, p=</w:t>
      </w:r>
      <w:r w:rsidR="00A552C8">
        <w:rPr>
          <w:rFonts w:ascii="Times New Roman" w:hAnsi="Times New Roman" w:cs="Times New Roman"/>
          <w:sz w:val="24"/>
          <w:szCs w:val="24"/>
        </w:rPr>
        <w:t>0.0000</w:t>
      </w:r>
      <w:r w:rsidR="00781006" w:rsidRPr="00BC75EC">
        <w:rPr>
          <w:rFonts w:ascii="Times New Roman" w:hAnsi="Times New Roman" w:cs="Times New Roman"/>
          <w:sz w:val="24"/>
          <w:szCs w:val="24"/>
        </w:rPr>
        <w:t>), indicating evidence of sector-specific intercept differences once wages and</w:t>
      </w:r>
      <w:r w:rsidR="00512539">
        <w:rPr>
          <w:rFonts w:ascii="Times New Roman" w:hAnsi="Times New Roman" w:cs="Times New Roman"/>
          <w:sz w:val="24"/>
          <w:szCs w:val="24"/>
        </w:rPr>
        <w:t xml:space="preserve"> </w:t>
      </w:r>
      <w:r w:rsidR="00781006" w:rsidRPr="00BC75EC">
        <w:rPr>
          <w:rFonts w:ascii="Times New Roman" w:hAnsi="Times New Roman" w:cs="Times New Roman"/>
          <w:sz w:val="24"/>
          <w:szCs w:val="24"/>
        </w:rPr>
        <w:t>capital are controlled for.</w:t>
      </w:r>
      <w:r w:rsidR="00185FF7" w:rsidRPr="00BC75EC">
        <w:rPr>
          <w:rFonts w:ascii="Times New Roman" w:hAnsi="Times New Roman" w:cs="Times New Roman"/>
          <w:sz w:val="24"/>
          <w:szCs w:val="24"/>
        </w:rPr>
        <w:t xml:space="preserve"> </w:t>
      </w:r>
    </w:p>
    <w:p w14:paraId="4774291E" w14:textId="7BAE89A7" w:rsidR="00BC75EC" w:rsidRDefault="00BC75EC" w:rsidP="00BC75E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w:t>
      </w:r>
      <w:r w:rsidR="00185FF7" w:rsidRPr="00BC75EC">
        <w:rPr>
          <w:rFonts w:ascii="Times New Roman" w:hAnsi="Times New Roman" w:cs="Times New Roman"/>
          <w:sz w:val="24"/>
          <w:szCs w:val="24"/>
        </w:rPr>
        <w:t xml:space="preserve">e </w:t>
      </w:r>
      <w:r w:rsidR="001B2805" w:rsidRPr="00BC75EC">
        <w:rPr>
          <w:rFonts w:ascii="Times New Roman" w:hAnsi="Times New Roman" w:cs="Times New Roman"/>
          <w:sz w:val="24"/>
          <w:szCs w:val="24"/>
        </w:rPr>
        <w:t>check whether the effects of wages and capital on employment are the same in every sector (not just the average level, and here the null is all interaction terms are zero, i.e. wage and capital slopes do not differ by sector.)</w:t>
      </w:r>
      <w:r w:rsidR="00965FB1" w:rsidRPr="00BC75EC">
        <w:rPr>
          <w:rFonts w:ascii="Times New Roman" w:hAnsi="Times New Roman" w:cs="Times New Roman"/>
          <w:sz w:val="24"/>
          <w:szCs w:val="24"/>
        </w:rPr>
        <w:t xml:space="preserve"> </w:t>
      </w:r>
      <w:r w:rsidR="00965FB1" w:rsidRPr="00965FB1">
        <w:sym w:font="Wingdings" w:char="F0E0"/>
      </w:r>
      <w:r w:rsidR="00965FB1" w:rsidRPr="00BC75EC">
        <w:rPr>
          <w:rFonts w:ascii="Times New Roman" w:hAnsi="Times New Roman" w:cs="Times New Roman"/>
          <w:sz w:val="24"/>
          <w:szCs w:val="24"/>
        </w:rPr>
        <w:t xml:space="preserve"> </w:t>
      </w:r>
      <w:r w:rsidR="00AC5836" w:rsidRPr="00BC75EC">
        <w:rPr>
          <w:rFonts w:ascii="Times New Roman" w:hAnsi="Times New Roman" w:cs="Times New Roman"/>
          <w:sz w:val="24"/>
          <w:szCs w:val="24"/>
        </w:rPr>
        <w:t>To test whether the effects of wages and capital differ across sectors, we estimate a model with sector interactions for both regressors and perform a joint F-test that all interaction terms are zero (i.e., sector-specific slope differences are absent). The null of homogeneous slopes across sectors can be rejected (</w:t>
      </w:r>
      <w:proofErr w:type="gramStart"/>
      <w:r w:rsidR="00AC5836" w:rsidRPr="00BC75EC">
        <w:rPr>
          <w:rFonts w:ascii="Times New Roman" w:hAnsi="Times New Roman" w:cs="Times New Roman"/>
          <w:sz w:val="24"/>
          <w:szCs w:val="24"/>
        </w:rPr>
        <w:t>F(</w:t>
      </w:r>
      <w:proofErr w:type="gramEnd"/>
      <w:r w:rsidR="00AC5836" w:rsidRPr="00BC75EC">
        <w:rPr>
          <w:rFonts w:ascii="Times New Roman" w:hAnsi="Times New Roman" w:cs="Times New Roman"/>
          <w:sz w:val="24"/>
          <w:szCs w:val="24"/>
        </w:rPr>
        <w:t>6,</w:t>
      </w:r>
      <w:r w:rsidR="000F57F7" w:rsidRPr="00BC75EC">
        <w:rPr>
          <w:rFonts w:ascii="Times New Roman" w:hAnsi="Times New Roman" w:cs="Times New Roman"/>
          <w:sz w:val="24"/>
          <w:szCs w:val="24"/>
        </w:rPr>
        <w:t>3132) =</w:t>
      </w:r>
      <w:r w:rsidR="004B7EE3">
        <w:rPr>
          <w:rFonts w:ascii="Times New Roman" w:hAnsi="Times New Roman" w:cs="Times New Roman"/>
          <w:sz w:val="24"/>
          <w:szCs w:val="24"/>
        </w:rPr>
        <w:t>6.83</w:t>
      </w:r>
      <w:r w:rsidR="00AC5836" w:rsidRPr="00BC75EC">
        <w:rPr>
          <w:rFonts w:ascii="Times New Roman" w:hAnsi="Times New Roman" w:cs="Times New Roman"/>
          <w:sz w:val="24"/>
          <w:szCs w:val="24"/>
        </w:rPr>
        <w:t>, p=</w:t>
      </w:r>
      <w:r w:rsidR="00A552C8">
        <w:rPr>
          <w:rFonts w:ascii="Times New Roman" w:hAnsi="Times New Roman" w:cs="Times New Roman"/>
          <w:sz w:val="24"/>
          <w:szCs w:val="24"/>
        </w:rPr>
        <w:t>0.0000</w:t>
      </w:r>
      <w:r w:rsidR="00AC5836" w:rsidRPr="00BC75EC">
        <w:rPr>
          <w:rFonts w:ascii="Times New Roman" w:hAnsi="Times New Roman" w:cs="Times New Roman"/>
          <w:sz w:val="24"/>
          <w:szCs w:val="24"/>
        </w:rPr>
        <w:t>), indicating evidence that the wage–employment or capital–employment relationship varies by sector</w:t>
      </w:r>
      <w:r>
        <w:rPr>
          <w:rFonts w:ascii="Times New Roman" w:hAnsi="Times New Roman" w:cs="Times New Roman"/>
          <w:sz w:val="24"/>
          <w:szCs w:val="24"/>
        </w:rPr>
        <w:t>.</w:t>
      </w:r>
    </w:p>
    <w:p w14:paraId="660A9188" w14:textId="3B3E67DA" w:rsidR="00CB2DE1" w:rsidRPr="00BC75EC" w:rsidRDefault="00BC75EC" w:rsidP="00BC75E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w:t>
      </w:r>
      <w:r w:rsidR="00F4450C" w:rsidRPr="00BC75EC">
        <w:rPr>
          <w:rFonts w:ascii="Times New Roman" w:hAnsi="Times New Roman" w:cs="Times New Roman"/>
          <w:sz w:val="24"/>
          <w:szCs w:val="24"/>
        </w:rPr>
        <w:t xml:space="preserve">nstead of using four dummies, we use </w:t>
      </w:r>
      <w:proofErr w:type="spellStart"/>
      <w:r w:rsidR="00F4450C" w:rsidRPr="00BC75EC">
        <w:rPr>
          <w:rFonts w:ascii="Times New Roman" w:hAnsi="Times New Roman" w:cs="Times New Roman"/>
          <w:sz w:val="24"/>
          <w:szCs w:val="24"/>
        </w:rPr>
        <w:t>ys</w:t>
      </w:r>
      <w:proofErr w:type="spellEnd"/>
      <w:r w:rsidR="00F4450C" w:rsidRPr="00BC75EC">
        <w:rPr>
          <w:rFonts w:ascii="Times New Roman" w:hAnsi="Times New Roman" w:cs="Times New Roman"/>
          <w:sz w:val="24"/>
          <w:szCs w:val="24"/>
        </w:rPr>
        <w:t xml:space="preserve"> as a sector-level regressor to capture systematic sector differences through one variable (here the null is that no sectoral heterogeneity is captured by </w:t>
      </w:r>
      <w:proofErr w:type="spellStart"/>
      <w:r w:rsidR="00F4450C" w:rsidRPr="00BC75EC">
        <w:rPr>
          <w:rFonts w:ascii="Times New Roman" w:hAnsi="Times New Roman" w:cs="Times New Roman"/>
          <w:sz w:val="24"/>
          <w:szCs w:val="24"/>
        </w:rPr>
        <w:t>ys</w:t>
      </w:r>
      <w:proofErr w:type="spellEnd"/>
      <w:r w:rsidR="00F4450C" w:rsidRPr="00BC75EC">
        <w:rPr>
          <w:rFonts w:ascii="Times New Roman" w:hAnsi="Times New Roman" w:cs="Times New Roman"/>
          <w:sz w:val="24"/>
          <w:szCs w:val="24"/>
        </w:rPr>
        <w:t>)</w:t>
      </w:r>
      <w:r>
        <w:rPr>
          <w:rFonts w:ascii="Times New Roman" w:hAnsi="Times New Roman" w:cs="Times New Roman"/>
          <w:sz w:val="24"/>
          <w:szCs w:val="24"/>
        </w:rPr>
        <w:t xml:space="preserve"> </w:t>
      </w:r>
      <w:r w:rsidRPr="00BC75EC">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000F57F7" w:rsidRPr="000F57F7">
        <w:rPr>
          <w:rFonts w:ascii="Times New Roman" w:hAnsi="Times New Roman" w:cs="Times New Roman"/>
          <w:sz w:val="24"/>
          <w:szCs w:val="24"/>
        </w:rPr>
        <w:t xml:space="preserve">As an alternative sector-level homogeneity check, </w:t>
      </w:r>
      <w:r w:rsidR="000F57F7">
        <w:rPr>
          <w:rFonts w:ascii="Times New Roman" w:hAnsi="Times New Roman" w:cs="Times New Roman"/>
          <w:sz w:val="24"/>
          <w:szCs w:val="24"/>
        </w:rPr>
        <w:t>we</w:t>
      </w:r>
      <w:r w:rsidR="000F57F7" w:rsidRPr="000F57F7">
        <w:rPr>
          <w:rFonts w:ascii="Times New Roman" w:hAnsi="Times New Roman" w:cs="Times New Roman"/>
          <w:sz w:val="24"/>
          <w:szCs w:val="24"/>
        </w:rPr>
        <w:t xml:space="preserve"> include sectoral output </w:t>
      </w:r>
      <m:oMath>
        <m:r>
          <w:rPr>
            <w:rFonts w:ascii="Cambria Math" w:hAnsi="Cambria Math" w:cs="Times New Roman"/>
            <w:sz w:val="24"/>
            <w:szCs w:val="24"/>
          </w:rPr>
          <m:t>ys</m:t>
        </m:r>
      </m:oMath>
      <w:r w:rsidR="000F57F7" w:rsidRPr="000F57F7">
        <w:rPr>
          <w:rFonts w:ascii="Times New Roman" w:hAnsi="Times New Roman" w:cs="Times New Roman"/>
          <w:sz w:val="24"/>
          <w:szCs w:val="24"/>
        </w:rPr>
        <w:t xml:space="preserve"> in the baseline regression and test whether its coefficient is zero. The null that </w:t>
      </w:r>
      <m:oMath>
        <m:r>
          <w:rPr>
            <w:rFonts w:ascii="Cambria Math" w:hAnsi="Cambria Math" w:cs="Times New Roman"/>
            <w:sz w:val="24"/>
            <w:szCs w:val="24"/>
          </w:rPr>
          <m:t>ys</m:t>
        </m:r>
      </m:oMath>
      <w:r w:rsidR="000F57F7" w:rsidRPr="000F57F7">
        <w:rPr>
          <w:rFonts w:ascii="Times New Roman" w:hAnsi="Times New Roman" w:cs="Times New Roman"/>
          <w:sz w:val="24"/>
          <w:szCs w:val="24"/>
        </w:rPr>
        <w:t xml:space="preserve">has no effect can be rejected (t = </w:t>
      </w:r>
      <w:r w:rsidR="004B7EE3">
        <w:rPr>
          <w:rFonts w:ascii="Times New Roman" w:hAnsi="Times New Roman" w:cs="Times New Roman"/>
          <w:sz w:val="24"/>
          <w:szCs w:val="24"/>
        </w:rPr>
        <w:t>18.40</w:t>
      </w:r>
      <w:r w:rsidR="000F57F7" w:rsidRPr="000F57F7">
        <w:rPr>
          <w:rFonts w:ascii="Times New Roman" w:hAnsi="Times New Roman" w:cs="Times New Roman"/>
          <w:sz w:val="24"/>
          <w:szCs w:val="24"/>
        </w:rPr>
        <w:t xml:space="preserve">, p = </w:t>
      </w:r>
      <w:r w:rsidR="00B74D99">
        <w:rPr>
          <w:rFonts w:ascii="Times New Roman" w:hAnsi="Times New Roman" w:cs="Times New Roman"/>
          <w:sz w:val="24"/>
          <w:szCs w:val="24"/>
        </w:rPr>
        <w:t>0.0000</w:t>
      </w:r>
      <w:r w:rsidR="000F57F7" w:rsidRPr="000F57F7">
        <w:rPr>
          <w:rFonts w:ascii="Times New Roman" w:hAnsi="Times New Roman" w:cs="Times New Roman"/>
          <w:sz w:val="24"/>
          <w:szCs w:val="24"/>
        </w:rPr>
        <w:t>), indicating evidence that sectoral output shifts employment once wages and capital are controlled for</w:t>
      </w:r>
      <w:r w:rsidR="000F57F7">
        <w:rPr>
          <w:rFonts w:ascii="Times New Roman" w:hAnsi="Times New Roman" w:cs="Times New Roman"/>
          <w:sz w:val="24"/>
          <w:szCs w:val="24"/>
        </w:rPr>
        <w:t>.</w:t>
      </w:r>
    </w:p>
    <w:p w14:paraId="125713F0" w14:textId="136F0A5E" w:rsidR="001E08AC" w:rsidRDefault="001E08AC" w:rsidP="001E08AC">
      <w:pPr>
        <w:rPr>
          <w:rFonts w:ascii="Times New Roman" w:hAnsi="Times New Roman" w:cs="Times New Roman"/>
          <w:b/>
          <w:bCs/>
          <w:sz w:val="24"/>
          <w:szCs w:val="24"/>
        </w:rPr>
      </w:pPr>
      <w:r w:rsidRPr="009A5E77">
        <w:rPr>
          <w:rFonts w:ascii="Times New Roman" w:hAnsi="Times New Roman" w:cs="Times New Roman"/>
          <w:b/>
          <w:bCs/>
          <w:sz w:val="24"/>
          <w:szCs w:val="24"/>
        </w:rPr>
        <w:t>Question 5</w:t>
      </w:r>
    </w:p>
    <w:p w14:paraId="63813E15" w14:textId="29836482" w:rsidR="00440E82" w:rsidRDefault="00440E82" w:rsidP="001E08AC">
      <w:pPr>
        <w:rPr>
          <w:rFonts w:ascii="Times New Roman" w:hAnsi="Times New Roman" w:cs="Times New Roman"/>
          <w:sz w:val="24"/>
          <w:szCs w:val="24"/>
        </w:rPr>
      </w:pPr>
      <w:r w:rsidRPr="00440E82">
        <w:rPr>
          <w:rFonts w:ascii="Times New Roman" w:hAnsi="Times New Roman" w:cs="Times New Roman"/>
          <w:sz w:val="24"/>
          <w:szCs w:val="24"/>
        </w:rPr>
        <w:t xml:space="preserve">Given the evidence of sectoral heterogeneity, I accommodate it by estimating a specification with sector fixed effects and sector-specific slopes for both wages and capital. Concretely, I include sector indicators and interact </w:t>
      </w:r>
      <m:oMath>
        <m:r>
          <w:rPr>
            <w:rFonts w:ascii="Cambria Math" w:hAnsi="Cambria Math" w:cs="Times New Roman"/>
            <w:sz w:val="24"/>
            <w:szCs w:val="24"/>
          </w:rPr>
          <m:t>w</m:t>
        </m:r>
      </m:oMath>
      <w:r>
        <w:rPr>
          <w:rFonts w:ascii="Times New Roman" w:eastAsiaTheme="minorEastAsia" w:hAnsi="Times New Roman" w:cs="Times New Roman"/>
          <w:sz w:val="24"/>
          <w:szCs w:val="24"/>
        </w:rPr>
        <w:t xml:space="preserve"> </w:t>
      </w:r>
      <w:r w:rsidRPr="00440E82">
        <w:rPr>
          <w:rFonts w:ascii="Times New Roman" w:hAnsi="Times New Roman" w:cs="Times New Roman"/>
          <w:sz w:val="24"/>
          <w:szCs w:val="24"/>
        </w:rPr>
        <w:t xml:space="preserve">and </w:t>
      </w:r>
      <m:oMath>
        <m:r>
          <w:rPr>
            <w:rFonts w:ascii="Cambria Math" w:hAnsi="Cambria Math" w:cs="Times New Roman"/>
            <w:sz w:val="24"/>
            <w:szCs w:val="24"/>
          </w:rPr>
          <m:t xml:space="preserve">k </m:t>
        </m:r>
      </m:oMath>
      <w:r w:rsidRPr="00440E82">
        <w:rPr>
          <w:rFonts w:ascii="Times New Roman" w:hAnsi="Times New Roman" w:cs="Times New Roman"/>
          <w:sz w:val="24"/>
          <w:szCs w:val="24"/>
        </w:rPr>
        <w:t>with the sector dummies, allowing both the intercept and the wage/capital effects to differ across sectors</w:t>
      </w:r>
      <w:r>
        <w:rPr>
          <w:rFonts w:ascii="Times New Roman" w:hAnsi="Times New Roman" w:cs="Times New Roman"/>
          <w:sz w:val="24"/>
          <w:szCs w:val="24"/>
        </w:rPr>
        <w:t>.</w:t>
      </w:r>
    </w:p>
    <w:p w14:paraId="1EBFBC63" w14:textId="70CF807D" w:rsidR="001E08AC" w:rsidRDefault="001E08AC" w:rsidP="001E08AC">
      <w:pPr>
        <w:rPr>
          <w:rFonts w:ascii="Times New Roman" w:hAnsi="Times New Roman" w:cs="Times New Roman"/>
          <w:b/>
          <w:bCs/>
          <w:sz w:val="24"/>
          <w:szCs w:val="24"/>
        </w:rPr>
      </w:pPr>
      <w:r w:rsidRPr="009A5E77">
        <w:rPr>
          <w:rFonts w:ascii="Times New Roman" w:hAnsi="Times New Roman" w:cs="Times New Roman"/>
          <w:b/>
          <w:bCs/>
          <w:sz w:val="24"/>
          <w:szCs w:val="24"/>
        </w:rPr>
        <w:t>Question 6</w:t>
      </w:r>
    </w:p>
    <w:p w14:paraId="048A2930" w14:textId="3A47851A" w:rsidR="00645002" w:rsidRPr="007B01FE" w:rsidRDefault="007B01FE" w:rsidP="00791527">
      <w:pPr>
        <w:jc w:val="center"/>
        <w:rPr>
          <w:rFonts w:ascii="Times New Roman" w:hAnsi="Times New Roman" w:cs="Times New Roman"/>
          <w:b/>
          <w:bCs/>
          <w:sz w:val="24"/>
          <w:szCs w:val="24"/>
        </w:rPr>
      </w:pPr>
      <w:r w:rsidRPr="007B01FE">
        <w:rPr>
          <w:rFonts w:ascii="Times New Roman" w:hAnsi="Times New Roman" w:cs="Times New Roman"/>
          <w:b/>
          <w:bCs/>
          <w:noProof/>
          <w:sz w:val="24"/>
          <w:szCs w:val="24"/>
        </w:rPr>
        <w:drawing>
          <wp:inline distT="0" distB="0" distL="0" distR="0" wp14:anchorId="09956A5C" wp14:editId="305089B8">
            <wp:extent cx="2168237" cy="1203147"/>
            <wp:effectExtent l="0" t="0" r="3810" b="0"/>
            <wp:docPr id="400236943" name="Immagine 1" descr="The image displays a statistical output from White's test, indicating a high chi-square value and a p-value of 0.0000, suggesting a significant difference in variance, leading to the rejection of the null hypothesis of homoskedasticity.&#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36943" name="Immagine 1" descr="The image displays a statistical output from White's test, indicating a high chi-square value and a p-value of 0.0000, suggesting a significant difference in variance, leading to the rejection of the null hypothesis of homoskedasticity.&#10;&#10;Il contenuto generato dall'IA potrebbe non essere corretto."/>
                    <pic:cNvPicPr/>
                  </pic:nvPicPr>
                  <pic:blipFill>
                    <a:blip r:embed="rId6"/>
                    <a:stretch>
                      <a:fillRect/>
                    </a:stretch>
                  </pic:blipFill>
                  <pic:spPr>
                    <a:xfrm>
                      <a:off x="0" y="0"/>
                      <a:ext cx="2188043" cy="1214137"/>
                    </a:xfrm>
                    <a:prstGeom prst="rect">
                      <a:avLst/>
                    </a:prstGeom>
                  </pic:spPr>
                </pic:pic>
              </a:graphicData>
            </a:graphic>
          </wp:inline>
        </w:drawing>
      </w:r>
      <w:r w:rsidRPr="007B01FE">
        <w:rPr>
          <w:rFonts w:ascii="Times New Roman" w:hAnsi="Times New Roman" w:cs="Times New Roman"/>
          <w:b/>
          <w:bCs/>
          <w:noProof/>
          <w:sz w:val="24"/>
          <w:szCs w:val="24"/>
        </w:rPr>
        <w:drawing>
          <wp:inline distT="0" distB="0" distL="0" distR="0" wp14:anchorId="1D35AFEB" wp14:editId="41653233">
            <wp:extent cx="2660073" cy="1256728"/>
            <wp:effectExtent l="0" t="0" r="6985" b="635"/>
            <wp:docPr id="872531448" name="Immagine 1" descr="The image displays a statistical output from a Breusch-Pagan/Cook-Weisberg test, indicating significant heteroskedasticity in the error terms with a chi-squared value of 153.09 and a p-value of 0.0000.&#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31448" name="Immagine 1" descr="The image displays a statistical output from a Breusch-Pagan/Cook-Weisberg test, indicating significant heteroskedasticity in the error terms with a chi-squared value of 153.09 and a p-value of 0.0000.&#10;&#10;Il contenuto generato dall'IA potrebbe non essere corretto."/>
                    <pic:cNvPicPr/>
                  </pic:nvPicPr>
                  <pic:blipFill>
                    <a:blip r:embed="rId7"/>
                    <a:stretch>
                      <a:fillRect/>
                    </a:stretch>
                  </pic:blipFill>
                  <pic:spPr>
                    <a:xfrm>
                      <a:off x="0" y="0"/>
                      <a:ext cx="2690078" cy="1270904"/>
                    </a:xfrm>
                    <a:prstGeom prst="rect">
                      <a:avLst/>
                    </a:prstGeom>
                  </pic:spPr>
                </pic:pic>
              </a:graphicData>
            </a:graphic>
          </wp:inline>
        </w:drawing>
      </w:r>
    </w:p>
    <w:p w14:paraId="4D4467DF" w14:textId="64CA1BDC" w:rsidR="00B86181" w:rsidRPr="00645002" w:rsidRDefault="00933EC4" w:rsidP="00B86181">
      <w:pPr>
        <w:rPr>
          <w:rFonts w:ascii="Times New Roman" w:hAnsi="Times New Roman" w:cs="Times New Roman"/>
          <w:sz w:val="24"/>
          <w:szCs w:val="24"/>
        </w:rPr>
      </w:pPr>
      <w:r>
        <w:rPr>
          <w:rFonts w:ascii="Times New Roman" w:hAnsi="Times New Roman" w:cs="Times New Roman"/>
          <w:sz w:val="24"/>
          <w:szCs w:val="24"/>
        </w:rPr>
        <w:lastRenderedPageBreak/>
        <w:t>Both tests strongly reject the null of conditional homoskedasticity (p-values are essentially zero), so there is clear evidence of heteroskedasticity</w:t>
      </w:r>
      <w:r w:rsidR="00870055">
        <w:rPr>
          <w:rFonts w:ascii="Times New Roman" w:hAnsi="Times New Roman" w:cs="Times New Roman"/>
          <w:sz w:val="24"/>
          <w:szCs w:val="24"/>
        </w:rPr>
        <w:t xml:space="preserve"> in the error term</w:t>
      </w:r>
      <w:r>
        <w:rPr>
          <w:rFonts w:ascii="Times New Roman" w:hAnsi="Times New Roman" w:cs="Times New Roman"/>
          <w:sz w:val="24"/>
          <w:szCs w:val="24"/>
        </w:rPr>
        <w:t>.</w:t>
      </w:r>
      <w:r w:rsidR="00870055">
        <w:rPr>
          <w:rFonts w:ascii="Times New Roman" w:hAnsi="Times New Roman" w:cs="Times New Roman"/>
          <w:sz w:val="24"/>
          <w:szCs w:val="24"/>
        </w:rPr>
        <w:t xml:space="preserve"> </w:t>
      </w:r>
      <w:r w:rsidR="00870055" w:rsidRPr="00870055">
        <w:rPr>
          <w:rFonts w:ascii="Times New Roman" w:hAnsi="Times New Roman" w:cs="Times New Roman"/>
          <w:sz w:val="24"/>
          <w:szCs w:val="24"/>
        </w:rPr>
        <w:t>Therefore, inference based on conventional OLS standard errors may be unreliable</w:t>
      </w:r>
      <w:r w:rsidR="00791527">
        <w:rPr>
          <w:rFonts w:ascii="Times New Roman" w:hAnsi="Times New Roman" w:cs="Times New Roman"/>
          <w:sz w:val="24"/>
          <w:szCs w:val="24"/>
        </w:rPr>
        <w:t>.</w:t>
      </w:r>
    </w:p>
    <w:p w14:paraId="3AAE532D" w14:textId="06973ED2" w:rsidR="001E08AC" w:rsidRPr="009A5E77" w:rsidRDefault="001E08AC" w:rsidP="001E08AC">
      <w:pPr>
        <w:rPr>
          <w:rFonts w:ascii="Times New Roman" w:hAnsi="Times New Roman" w:cs="Times New Roman"/>
          <w:b/>
          <w:bCs/>
          <w:sz w:val="24"/>
          <w:szCs w:val="24"/>
        </w:rPr>
      </w:pPr>
      <w:r w:rsidRPr="009A5E77">
        <w:rPr>
          <w:rFonts w:ascii="Times New Roman" w:hAnsi="Times New Roman" w:cs="Times New Roman"/>
          <w:b/>
          <w:bCs/>
          <w:sz w:val="24"/>
          <w:szCs w:val="24"/>
        </w:rPr>
        <w:t>Question 7</w:t>
      </w:r>
    </w:p>
    <w:p w14:paraId="23117BDD" w14:textId="5C54B833" w:rsidR="001E08AC" w:rsidRDefault="00D667CA" w:rsidP="001E08AC">
      <w:pPr>
        <w:rPr>
          <w:rFonts w:ascii="Times New Roman" w:hAnsi="Times New Roman" w:cs="Times New Roman"/>
          <w:sz w:val="24"/>
          <w:szCs w:val="24"/>
        </w:rPr>
      </w:pPr>
      <w:r w:rsidRPr="00D667CA">
        <w:rPr>
          <w:rFonts w:ascii="Times New Roman" w:hAnsi="Times New Roman" w:cs="Times New Roman"/>
          <w:sz w:val="24"/>
          <w:szCs w:val="24"/>
        </w:rPr>
        <w:t xml:space="preserve">Given evidence of heteroskedasticity, I re-estimate the </w:t>
      </w:r>
      <w:r w:rsidR="007D102A" w:rsidRPr="007D102A">
        <w:rPr>
          <w:rFonts w:ascii="Times New Roman" w:hAnsi="Times New Roman" w:cs="Times New Roman"/>
          <w:sz w:val="24"/>
          <w:szCs w:val="24"/>
        </w:rPr>
        <w:t>preferred sector-heterogeneous model</w:t>
      </w:r>
      <w:r w:rsidR="007D102A">
        <w:rPr>
          <w:rFonts w:ascii="Times New Roman" w:hAnsi="Times New Roman" w:cs="Times New Roman"/>
          <w:sz w:val="24"/>
          <w:szCs w:val="24"/>
        </w:rPr>
        <w:t xml:space="preserve"> </w:t>
      </w:r>
      <w:r w:rsidRPr="00D667CA">
        <w:rPr>
          <w:rFonts w:ascii="Times New Roman" w:hAnsi="Times New Roman" w:cs="Times New Roman"/>
          <w:sz w:val="24"/>
          <w:szCs w:val="24"/>
        </w:rPr>
        <w:t xml:space="preserve">using heteroskedasticity-robust (White) standard errors. The point estimates are unchanged relative to OLS, but the standard errors (and hence t-statistics and p-values) are computed robustly. </w:t>
      </w:r>
      <w:r w:rsidR="00EF59DE" w:rsidRPr="00EF59DE">
        <w:rPr>
          <w:rFonts w:ascii="Times New Roman" w:hAnsi="Times New Roman" w:cs="Times New Roman"/>
          <w:sz w:val="24"/>
          <w:szCs w:val="24"/>
        </w:rPr>
        <w:t>In the robust specification, most sector–slope interaction terms are not individually significant, while sector 2 shows a statistically significant intercept difference relative to the baseline sector</w:t>
      </w:r>
      <w:r w:rsidR="00EF59DE">
        <w:rPr>
          <w:rFonts w:ascii="Times New Roman" w:hAnsi="Times New Roman" w:cs="Times New Roman"/>
          <w:sz w:val="24"/>
          <w:szCs w:val="24"/>
        </w:rPr>
        <w:t>.</w:t>
      </w:r>
    </w:p>
    <w:p w14:paraId="3784A0FA" w14:textId="780DA9E0" w:rsidR="002C4D00" w:rsidRPr="00D667CA" w:rsidRDefault="002C4D00" w:rsidP="00565E0C">
      <w:pPr>
        <w:jc w:val="center"/>
        <w:rPr>
          <w:rFonts w:ascii="Times New Roman" w:hAnsi="Times New Roman" w:cs="Times New Roman"/>
          <w:sz w:val="24"/>
          <w:szCs w:val="24"/>
        </w:rPr>
      </w:pPr>
    </w:p>
    <w:p w14:paraId="3811E822" w14:textId="77777777" w:rsidR="00956C66" w:rsidRPr="00956C66" w:rsidRDefault="00956C66" w:rsidP="00956C66">
      <w:pPr>
        <w:rPr>
          <w:rFonts w:ascii="Times New Roman" w:hAnsi="Times New Roman" w:cs="Times New Roman"/>
          <w:sz w:val="24"/>
          <w:szCs w:val="24"/>
        </w:rPr>
      </w:pPr>
    </w:p>
    <w:sectPr w:rsidR="00956C66" w:rsidRPr="00956C6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430C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AE76D9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766C60C9"/>
    <w:multiLevelType w:val="hybridMultilevel"/>
    <w:tmpl w:val="045A602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3181274">
    <w:abstractNumId w:val="2"/>
  </w:num>
  <w:num w:numId="2" w16cid:durableId="1989631497">
    <w:abstractNumId w:val="1"/>
  </w:num>
  <w:num w:numId="3" w16cid:durableId="40715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D50"/>
    <w:rsid w:val="00002D27"/>
    <w:rsid w:val="0001667E"/>
    <w:rsid w:val="000F57F7"/>
    <w:rsid w:val="0016624E"/>
    <w:rsid w:val="00185FF7"/>
    <w:rsid w:val="00191508"/>
    <w:rsid w:val="001A514D"/>
    <w:rsid w:val="001B2805"/>
    <w:rsid w:val="001E08AC"/>
    <w:rsid w:val="001E23A1"/>
    <w:rsid w:val="00263374"/>
    <w:rsid w:val="00281DB3"/>
    <w:rsid w:val="002A3861"/>
    <w:rsid w:val="002C4D00"/>
    <w:rsid w:val="002D633E"/>
    <w:rsid w:val="003764BF"/>
    <w:rsid w:val="00385B35"/>
    <w:rsid w:val="003C6C61"/>
    <w:rsid w:val="00423ED2"/>
    <w:rsid w:val="00440E82"/>
    <w:rsid w:val="004754E9"/>
    <w:rsid w:val="004B429E"/>
    <w:rsid w:val="004B7EE3"/>
    <w:rsid w:val="004E6F28"/>
    <w:rsid w:val="0050512A"/>
    <w:rsid w:val="00512539"/>
    <w:rsid w:val="00527D90"/>
    <w:rsid w:val="00563D74"/>
    <w:rsid w:val="00565E0C"/>
    <w:rsid w:val="00645002"/>
    <w:rsid w:val="0067293A"/>
    <w:rsid w:val="006A74F8"/>
    <w:rsid w:val="006E0E64"/>
    <w:rsid w:val="00707F17"/>
    <w:rsid w:val="00745F19"/>
    <w:rsid w:val="00781006"/>
    <w:rsid w:val="00791527"/>
    <w:rsid w:val="007B01FE"/>
    <w:rsid w:val="007D102A"/>
    <w:rsid w:val="00831B94"/>
    <w:rsid w:val="008636B1"/>
    <w:rsid w:val="008663E7"/>
    <w:rsid w:val="00870055"/>
    <w:rsid w:val="008C6633"/>
    <w:rsid w:val="008C7579"/>
    <w:rsid w:val="008D0CFA"/>
    <w:rsid w:val="00933EC4"/>
    <w:rsid w:val="00956C66"/>
    <w:rsid w:val="00965FB1"/>
    <w:rsid w:val="00970508"/>
    <w:rsid w:val="00991E61"/>
    <w:rsid w:val="0099313B"/>
    <w:rsid w:val="009A5E77"/>
    <w:rsid w:val="009B3953"/>
    <w:rsid w:val="009C6392"/>
    <w:rsid w:val="00A0027E"/>
    <w:rsid w:val="00A15648"/>
    <w:rsid w:val="00A46038"/>
    <w:rsid w:val="00A552C8"/>
    <w:rsid w:val="00A811B9"/>
    <w:rsid w:val="00AC5836"/>
    <w:rsid w:val="00AC6D72"/>
    <w:rsid w:val="00AD73E8"/>
    <w:rsid w:val="00B74D99"/>
    <w:rsid w:val="00B86181"/>
    <w:rsid w:val="00BC75EC"/>
    <w:rsid w:val="00C227C2"/>
    <w:rsid w:val="00C22D50"/>
    <w:rsid w:val="00C54011"/>
    <w:rsid w:val="00C8125A"/>
    <w:rsid w:val="00CA7F06"/>
    <w:rsid w:val="00CB2DE1"/>
    <w:rsid w:val="00CD58AD"/>
    <w:rsid w:val="00CE55F3"/>
    <w:rsid w:val="00D12DF1"/>
    <w:rsid w:val="00D20649"/>
    <w:rsid w:val="00D301BC"/>
    <w:rsid w:val="00D667CA"/>
    <w:rsid w:val="00D82A8C"/>
    <w:rsid w:val="00D94BF0"/>
    <w:rsid w:val="00DA5325"/>
    <w:rsid w:val="00ED4592"/>
    <w:rsid w:val="00EE59C2"/>
    <w:rsid w:val="00EF59DE"/>
    <w:rsid w:val="00F40A6D"/>
    <w:rsid w:val="00F4450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23DFA"/>
  <w15:chartTrackingRefBased/>
  <w15:docId w15:val="{1DABA58D-95E1-4833-BD84-B74F56F22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22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D50"/>
    <w:rPr>
      <w:rFonts w:eastAsiaTheme="majorEastAsia" w:cstheme="majorBidi"/>
      <w:color w:val="272727" w:themeColor="text1" w:themeTint="D8"/>
    </w:rPr>
  </w:style>
  <w:style w:type="paragraph" w:styleId="Title">
    <w:name w:val="Title"/>
    <w:basedOn w:val="Normal"/>
    <w:next w:val="Normal"/>
    <w:link w:val="TitleChar"/>
    <w:uiPriority w:val="10"/>
    <w:qFormat/>
    <w:rsid w:val="00C22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D50"/>
    <w:pPr>
      <w:spacing w:before="160"/>
      <w:jc w:val="center"/>
    </w:pPr>
    <w:rPr>
      <w:i/>
      <w:iCs/>
      <w:color w:val="404040" w:themeColor="text1" w:themeTint="BF"/>
    </w:rPr>
  </w:style>
  <w:style w:type="character" w:customStyle="1" w:styleId="QuoteChar">
    <w:name w:val="Quote Char"/>
    <w:basedOn w:val="DefaultParagraphFont"/>
    <w:link w:val="Quote"/>
    <w:uiPriority w:val="29"/>
    <w:rsid w:val="00C22D50"/>
    <w:rPr>
      <w:i/>
      <w:iCs/>
      <w:color w:val="404040" w:themeColor="text1" w:themeTint="BF"/>
    </w:rPr>
  </w:style>
  <w:style w:type="paragraph" w:styleId="ListParagraph">
    <w:name w:val="List Paragraph"/>
    <w:basedOn w:val="Normal"/>
    <w:uiPriority w:val="34"/>
    <w:qFormat/>
    <w:rsid w:val="00C22D50"/>
    <w:pPr>
      <w:ind w:left="720"/>
      <w:contextualSpacing/>
    </w:pPr>
  </w:style>
  <w:style w:type="character" w:styleId="IntenseEmphasis">
    <w:name w:val="Intense Emphasis"/>
    <w:basedOn w:val="DefaultParagraphFont"/>
    <w:uiPriority w:val="21"/>
    <w:qFormat/>
    <w:rsid w:val="00C22D50"/>
    <w:rPr>
      <w:i/>
      <w:iCs/>
      <w:color w:val="0F4761" w:themeColor="accent1" w:themeShade="BF"/>
    </w:rPr>
  </w:style>
  <w:style w:type="paragraph" w:styleId="IntenseQuote">
    <w:name w:val="Intense Quote"/>
    <w:basedOn w:val="Normal"/>
    <w:next w:val="Normal"/>
    <w:link w:val="IntenseQuoteChar"/>
    <w:uiPriority w:val="30"/>
    <w:qFormat/>
    <w:rsid w:val="00C22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D50"/>
    <w:rPr>
      <w:i/>
      <w:iCs/>
      <w:color w:val="0F4761" w:themeColor="accent1" w:themeShade="BF"/>
    </w:rPr>
  </w:style>
  <w:style w:type="character" w:styleId="IntenseReference">
    <w:name w:val="Intense Reference"/>
    <w:basedOn w:val="DefaultParagraphFont"/>
    <w:uiPriority w:val="32"/>
    <w:qFormat/>
    <w:rsid w:val="00C22D50"/>
    <w:rPr>
      <w:b/>
      <w:bCs/>
      <w:smallCaps/>
      <w:color w:val="0F4761" w:themeColor="accent1" w:themeShade="BF"/>
      <w:spacing w:val="5"/>
    </w:rPr>
  </w:style>
  <w:style w:type="character" w:styleId="PlaceholderText">
    <w:name w:val="Placeholder Text"/>
    <w:basedOn w:val="DefaultParagraphFont"/>
    <w:uiPriority w:val="99"/>
    <w:semiHidden/>
    <w:rsid w:val="00D12D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880</Words>
  <Characters>5017</Characters>
  <Application>Microsoft Office Word</Application>
  <DocSecurity>0</DocSecurity>
  <Lines>41</Lines>
  <Paragraphs>11</Paragraphs>
  <ScaleCrop>false</ScaleCrop>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UCROPINA</dc:creator>
  <cp:keywords/>
  <dc:description/>
  <cp:lastModifiedBy>max mountstephens-fietz</cp:lastModifiedBy>
  <cp:revision>6</cp:revision>
  <dcterms:created xsi:type="dcterms:W3CDTF">2026-03-01T14:40:00Z</dcterms:created>
  <dcterms:modified xsi:type="dcterms:W3CDTF">2026-03-01T15:07:00Z</dcterms:modified>
</cp:coreProperties>
</file>