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911D" w14:textId="7A9E9E63" w:rsidR="001762C1" w:rsidRDefault="001762C1">
      <w:pPr>
        <w:rPr>
          <w:b/>
          <w:bCs/>
          <w:lang w:val="en-GB"/>
        </w:rPr>
      </w:pPr>
      <w:r>
        <w:rPr>
          <w:b/>
          <w:bCs/>
          <w:lang w:val="en-GB"/>
        </w:rPr>
        <w:t>Inputs:</w:t>
      </w:r>
    </w:p>
    <w:p w14:paraId="322F36A0" w14:textId="795CA480" w:rsidR="001762C1" w:rsidRDefault="0077486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gw</m:t>
            </m:r>
          </m:sub>
        </m:sSub>
      </m:oMath>
      <w:r w:rsidR="001762C1">
        <w:rPr>
          <w:rFonts w:eastAsiaTheme="minorEastAsia"/>
          <w:lang w:val="en-GB"/>
        </w:rPr>
        <w:t xml:space="preserve">: </w:t>
      </w:r>
      <w:r w:rsidR="003B2562">
        <w:rPr>
          <w:rFonts w:eastAsiaTheme="minorEastAsia"/>
          <w:lang w:val="en-GB"/>
        </w:rPr>
        <w:t>Groundwater head</w:t>
      </w:r>
    </w:p>
    <w:p w14:paraId="721FAB3F" w14:textId="596441F1" w:rsidR="003B2562" w:rsidRDefault="0077486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stream</m:t>
            </m:r>
          </m:sub>
        </m:sSub>
      </m:oMath>
      <w:r w:rsidR="003B2562">
        <w:rPr>
          <w:rFonts w:eastAsiaTheme="minorEastAsia"/>
          <w:lang w:val="en-GB"/>
        </w:rPr>
        <w:t>: Stream head</w:t>
      </w:r>
    </w:p>
    <w:p w14:paraId="76429C54" w14:textId="1013C577" w:rsidR="003B2562" w:rsidRDefault="0077486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ELEV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disc</m:t>
            </m:r>
          </m:sub>
        </m:sSub>
      </m:oMath>
      <w:r w:rsidR="003B2562">
        <w:rPr>
          <w:rFonts w:eastAsiaTheme="minorEastAsia"/>
          <w:lang w:val="en-GB"/>
        </w:rPr>
        <w:t xml:space="preserve"> : The elevation where the river becomes disconnected </w:t>
      </w:r>
    </w:p>
    <w:p w14:paraId="32A7CC6F" w14:textId="77777777" w:rsidR="003B2562" w:rsidRDefault="00774866" w:rsidP="003B256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ELEV</m:t>
            </m:r>
          </m:e>
          <m:sub>
            <m:r>
              <w:rPr>
                <w:rFonts w:ascii="Cambria Math" w:hAnsi="Cambria Math"/>
                <w:lang w:val="en-GB"/>
              </w:rPr>
              <m:t>bot</m:t>
            </m:r>
          </m:sub>
        </m:sSub>
      </m:oMath>
      <w:r w:rsidR="003B2562">
        <w:rPr>
          <w:rFonts w:eastAsiaTheme="minorEastAsia"/>
          <w:lang w:val="en-GB"/>
        </w:rPr>
        <w:t xml:space="preserve"> is the elevation of the first geologic layer defined by the user.</w:t>
      </w:r>
    </w:p>
    <w:p w14:paraId="618B28C4" w14:textId="77777777" w:rsidR="003B2562" w:rsidRPr="001762C1" w:rsidRDefault="003B2562">
      <w:pPr>
        <w:rPr>
          <w:b/>
          <w:bCs/>
          <w:lang w:val="en-GB"/>
        </w:rPr>
      </w:pPr>
    </w:p>
    <w:p w14:paraId="4BADB8D7" w14:textId="1AC7485B" w:rsidR="00A07EB6" w:rsidRPr="00FA19C4" w:rsidRDefault="009D0F0E">
      <w:pPr>
        <w:rPr>
          <w:b/>
          <w:bCs/>
          <w:lang w:val="en-GB"/>
        </w:rPr>
      </w:pPr>
      <w:r w:rsidRPr="00FA19C4">
        <w:rPr>
          <w:b/>
          <w:bCs/>
          <w:lang w:val="en-GB"/>
        </w:rPr>
        <w:t>Calculate head for left and right</w:t>
      </w:r>
    </w:p>
    <w:p w14:paraId="479F4417" w14:textId="125F2CD2" w:rsidR="009D0F0E" w:rsidRPr="009D0F0E" w:rsidRDefault="00774866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gw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den>
          </m:f>
        </m:oMath>
      </m:oMathPara>
    </w:p>
    <w:p w14:paraId="25BF896B" w14:textId="50C1D6D2" w:rsidR="009D0F0E" w:rsidRPr="003B253E" w:rsidRDefault="00774866" w:rsidP="009D0F0E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gw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den>
          </m:f>
        </m:oMath>
      </m:oMathPara>
    </w:p>
    <w:p w14:paraId="375B20C3" w14:textId="77777777" w:rsidR="003B253E" w:rsidRPr="009D0F0E" w:rsidRDefault="003B253E" w:rsidP="009D0F0E">
      <w:pPr>
        <w:rPr>
          <w:rFonts w:eastAsiaTheme="minorEastAsia"/>
          <w:lang w:val="en-GB"/>
        </w:rPr>
      </w:pPr>
    </w:p>
    <w:p w14:paraId="3C30F602" w14:textId="68352D69" w:rsidR="009D0F0E" w:rsidRPr="00FA19C4" w:rsidRDefault="009D0F0E" w:rsidP="009D0F0E">
      <w:pPr>
        <w:rPr>
          <w:rFonts w:eastAsiaTheme="minorEastAsia"/>
          <w:b/>
          <w:bCs/>
          <w:lang w:val="en-GB"/>
        </w:rPr>
      </w:pPr>
      <w:r w:rsidRPr="00FA19C4">
        <w:rPr>
          <w:rFonts w:eastAsiaTheme="minorEastAsia"/>
          <w:b/>
          <w:bCs/>
          <w:lang w:val="en-GB"/>
        </w:rPr>
        <w:t xml:space="preserve">Calculate </w:t>
      </w:r>
      <w:r w:rsidR="00B95A80">
        <w:rPr>
          <w:rFonts w:eastAsiaTheme="minorEastAsia"/>
          <w:b/>
          <w:bCs/>
          <w:lang w:val="en-GB"/>
        </w:rPr>
        <w:t>stream</w:t>
      </w:r>
      <w:r w:rsidRPr="00FA19C4">
        <w:rPr>
          <w:rFonts w:eastAsiaTheme="minorEastAsia"/>
          <w:b/>
          <w:bCs/>
          <w:lang w:val="en-GB"/>
        </w:rPr>
        <w:t xml:space="preserve"> stage</w:t>
      </w:r>
    </w:p>
    <w:p w14:paraId="17DD0AA6" w14:textId="7C01409D" w:rsidR="009D0F0E" w:rsidRDefault="00774866" w:rsidP="009D0F0E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stg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stream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ELEV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disc</m:t>
            </m:r>
          </m:sub>
        </m:sSub>
      </m:oMath>
      <w:r w:rsidR="003B253E">
        <w:rPr>
          <w:rFonts w:eastAsiaTheme="minorEastAsia"/>
          <w:lang w:val="en-GB"/>
        </w:rPr>
        <w:t xml:space="preserve"> </w:t>
      </w:r>
    </w:p>
    <w:p w14:paraId="55705035" w14:textId="77777777" w:rsidR="003B253E" w:rsidRPr="00FA19C4" w:rsidRDefault="003B253E" w:rsidP="009D0F0E">
      <w:pPr>
        <w:rPr>
          <w:rFonts w:eastAsiaTheme="minorEastAsia"/>
          <w:lang w:val="en-GB"/>
        </w:rPr>
      </w:pPr>
    </w:p>
    <w:p w14:paraId="50812560" w14:textId="1165B471" w:rsidR="00FA19C4" w:rsidRDefault="00FA19C4" w:rsidP="009D0F0E">
      <w:pPr>
        <w:rPr>
          <w:rFonts w:eastAsiaTheme="minorEastAsia"/>
          <w:b/>
          <w:bCs/>
          <w:lang w:val="en-GB"/>
        </w:rPr>
      </w:pPr>
      <w:r w:rsidRPr="00FA19C4">
        <w:rPr>
          <w:rFonts w:eastAsiaTheme="minorEastAsia"/>
          <w:b/>
          <w:bCs/>
          <w:lang w:val="en-GB"/>
        </w:rPr>
        <w:t>Calculate aquifer depth</w:t>
      </w:r>
      <w:r>
        <w:rPr>
          <w:rFonts w:eastAsiaTheme="minorEastAsia"/>
          <w:b/>
          <w:bCs/>
          <w:lang w:val="en-GB"/>
        </w:rPr>
        <w:t>, normalize</w:t>
      </w:r>
      <w:r w:rsidR="00FE680D">
        <w:rPr>
          <w:rFonts w:eastAsiaTheme="minorEastAsia"/>
          <w:b/>
          <w:bCs/>
          <w:lang w:val="en-GB"/>
        </w:rPr>
        <w:t>d</w:t>
      </w:r>
      <w:r>
        <w:rPr>
          <w:rFonts w:eastAsiaTheme="minorEastAsia"/>
          <w:b/>
          <w:bCs/>
          <w:lang w:val="en-GB"/>
        </w:rPr>
        <w:t xml:space="preserve"> </w:t>
      </w:r>
      <w:proofErr w:type="gramStart"/>
      <w:r>
        <w:rPr>
          <w:rFonts w:eastAsiaTheme="minorEastAsia"/>
          <w:b/>
          <w:bCs/>
          <w:lang w:val="en-GB"/>
        </w:rPr>
        <w:t>depth</w:t>
      </w:r>
      <w:proofErr w:type="gramEnd"/>
      <w:r>
        <w:rPr>
          <w:rFonts w:eastAsiaTheme="minorEastAsia"/>
          <w:b/>
          <w:bCs/>
          <w:lang w:val="en-GB"/>
        </w:rPr>
        <w:t xml:space="preserve"> and wetted perimeter</w:t>
      </w:r>
    </w:p>
    <w:p w14:paraId="52582551" w14:textId="7F641BA7" w:rsidR="00FA19C4" w:rsidRPr="003B253E" w:rsidRDefault="00774866" w:rsidP="009D0F0E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aq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gw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ELEV</m:t>
              </m:r>
            </m:e>
            <m:sub>
              <m:r>
                <w:rPr>
                  <w:rFonts w:ascii="Cambria Math" w:hAnsi="Cambria Math"/>
                  <w:lang w:val="en-GB"/>
                </w:rPr>
                <m:t>bot</m:t>
              </m:r>
            </m:sub>
          </m:sSub>
        </m:oMath>
      </m:oMathPara>
    </w:p>
    <w:p w14:paraId="09002F2D" w14:textId="1F0A22E6" w:rsidR="003B253E" w:rsidRDefault="003B253E" w:rsidP="009D0F0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gw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ELEV</m:t>
            </m:r>
          </m:e>
          <m:sub>
            <m:r>
              <w:rPr>
                <w:rFonts w:ascii="Cambria Math" w:hAnsi="Cambria Math"/>
                <w:lang w:val="en-GB"/>
              </w:rPr>
              <m:t>bot</m:t>
            </m:r>
          </m:sub>
        </m:sSub>
      </m:oMath>
      <w:r w:rsidR="002C20FC">
        <w:rPr>
          <w:rFonts w:eastAsiaTheme="minorEastAsia"/>
          <w:lang w:val="en-GB"/>
        </w:rPr>
        <w:t xml:space="preserve"> then </w:t>
      </w:r>
    </w:p>
    <w:p w14:paraId="62E98614" w14:textId="6E7AD923" w:rsidR="002C20FC" w:rsidRDefault="002C20FC" w:rsidP="009D0F0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</m:sSubSup>
        <m:r>
          <w:rPr>
            <w:rFonts w:ascii="Cambria Math" w:hAnsi="Cambria Math"/>
            <w:lang w:val="en-GB"/>
          </w:rPr>
          <m:t>= 0</m:t>
        </m:r>
      </m:oMath>
      <w:r>
        <w:rPr>
          <w:rFonts w:eastAsiaTheme="minorEastAsia"/>
          <w:lang w:val="en-GB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</m:sSubSup>
        <m:r>
          <w:rPr>
            <w:rFonts w:ascii="Cambria Math" w:hAnsi="Cambria Math"/>
            <w:lang w:val="en-GB"/>
          </w:rPr>
          <m:t>= 0</m:t>
        </m:r>
      </m:oMath>
    </w:p>
    <w:p w14:paraId="79E90527" w14:textId="5A939E93" w:rsidR="002C20FC" w:rsidRDefault="002C20FC" w:rsidP="009D0F0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Otherwise</w:t>
      </w:r>
    </w:p>
    <w:p w14:paraId="6C37564D" w14:textId="75A2E37C" w:rsidR="002C20FC" w:rsidRDefault="002C20FC" w:rsidP="009D0F0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</m:sSubSup>
        <m:r>
          <w:rPr>
            <w:rFonts w:ascii="Cambria Math" w:hAnsi="Cambria Math"/>
            <w:lang w:val="en-GB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stg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aq</m:t>
                </m:r>
              </m:sub>
            </m:sSub>
          </m:den>
        </m:f>
      </m:oMath>
    </w:p>
    <w:p w14:paraId="04FE140C" w14:textId="7BD301E4" w:rsidR="002C20FC" w:rsidRDefault="002C20FC" w:rsidP="009D0F0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</m:sSubSup>
        <m:r>
          <w:rPr>
            <w:rFonts w:ascii="Cambria Math" w:hAnsi="Cambria Math"/>
            <w:lang w:val="en-GB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aq</m:t>
                </m:r>
              </m:sub>
            </m:sSub>
          </m:den>
        </m:f>
      </m:oMath>
    </w:p>
    <w:p w14:paraId="68FC72F9" w14:textId="4F1AEFB0" w:rsidR="002C20FC" w:rsidRPr="00F05502" w:rsidRDefault="002C20FC" w:rsidP="009D0F0E">
      <w:pPr>
        <w:rPr>
          <w:rFonts w:eastAsiaTheme="minorEastAsia"/>
          <w:b/>
          <w:bCs/>
          <w:lang w:val="en-GB"/>
        </w:rPr>
      </w:pPr>
      <w:r w:rsidRPr="00F05502">
        <w:rPr>
          <w:rFonts w:eastAsiaTheme="minorEastAsia"/>
          <w:b/>
          <w:bCs/>
          <w:lang w:val="en-GB"/>
        </w:rPr>
        <w:t xml:space="preserve">Calculate </w:t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κ</m:t>
        </m:r>
      </m:oMath>
      <w:r w:rsidR="00F05502" w:rsidRPr="00F05502">
        <w:rPr>
          <w:rFonts w:eastAsiaTheme="minorEastAsia"/>
          <w:b/>
          <w:bCs/>
          <w:lang w:val="en-GB"/>
        </w:rPr>
        <w:t xml:space="preserve"> </w:t>
      </w:r>
      <w:r w:rsidRPr="00F05502">
        <w:rPr>
          <w:rFonts w:eastAsiaTheme="minorEastAsia"/>
          <w:b/>
          <w:bCs/>
          <w:lang w:val="en-GB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l-GR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flat</m:t>
            </m:r>
          </m:sub>
        </m:sSub>
      </m:oMath>
    </w:p>
    <w:p w14:paraId="5D0EA4F3" w14:textId="4A12FAAB" w:rsidR="002C20FC" w:rsidRPr="00FE21C6" w:rsidRDefault="00FE21C6" w:rsidP="009D0F0E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κ=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r>
                <w:rPr>
                  <w:rFonts w:ascii="Cambria Math" w:eastAsiaTheme="minorEastAsia" w:hAnsi="Cambria Math"/>
                  <w:lang w:val="el-GR"/>
                </w:rPr>
                <m:t>π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sup>
          </m:sSup>
        </m:oMath>
      </m:oMathPara>
    </w:p>
    <w:p w14:paraId="2A687A87" w14:textId="7A7BB79E" w:rsidR="00FE21C6" w:rsidRPr="00547801" w:rsidRDefault="00774866" w:rsidP="009D0F0E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flat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1-κ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</m:oMath>
      </m:oMathPara>
    </w:p>
    <w:p w14:paraId="59C80C2A" w14:textId="77777777" w:rsidR="00547801" w:rsidRDefault="00547801" w:rsidP="009D0F0E">
      <w:pPr>
        <w:rPr>
          <w:rFonts w:eastAsiaTheme="minorEastAsia"/>
          <w:lang w:val="en-GB"/>
        </w:rPr>
      </w:pPr>
    </w:p>
    <w:p w14:paraId="77402E38" w14:textId="74454667" w:rsidR="00547801" w:rsidRDefault="00547801" w:rsidP="009D0F0E">
      <w:pPr>
        <w:rPr>
          <w:rFonts w:eastAsiaTheme="minorEastAsia"/>
          <w:b/>
          <w:bCs/>
          <w:lang w:val="en-GB"/>
        </w:rPr>
      </w:pPr>
      <w:r w:rsidRPr="00547801">
        <w:rPr>
          <w:rFonts w:eastAsiaTheme="minorEastAsia"/>
          <w:b/>
          <w:bCs/>
          <w:lang w:val="en-GB"/>
        </w:rPr>
        <w:lastRenderedPageBreak/>
        <w:t>Calculate coefficients based on the table</w:t>
      </w:r>
      <w:r w:rsidR="001762C1" w:rsidRPr="00547801">
        <w:rPr>
          <w:rFonts w:eastAsiaTheme="minorEastAsia"/>
          <w:b/>
          <w:bCs/>
          <w:noProof/>
          <w:lang w:val="en-GB"/>
        </w:rPr>
        <w:drawing>
          <wp:inline distT="0" distB="0" distL="0" distR="0" wp14:anchorId="20AAC5CC" wp14:editId="5272D7A2">
            <wp:extent cx="3840480" cy="1630185"/>
            <wp:effectExtent l="0" t="0" r="762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061" cy="16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AC75" w14:textId="0CDB520E" w:rsidR="00547801" w:rsidRPr="00547801" w:rsidRDefault="00547801" w:rsidP="009D0F0E">
      <w:pPr>
        <w:rPr>
          <w:rFonts w:eastAsiaTheme="minorEastAsia"/>
          <w:b/>
          <w:bCs/>
          <w:lang w:val="en-GB"/>
        </w:rPr>
      </w:pPr>
    </w:p>
    <w:p w14:paraId="4F3CC79F" w14:textId="5CDA9545" w:rsidR="002C20FC" w:rsidRDefault="002C20FC" w:rsidP="009D0F0E">
      <w:pPr>
        <w:rPr>
          <w:rFonts w:eastAsiaTheme="minorEastAsia"/>
          <w:lang w:val="en-GB"/>
        </w:rPr>
      </w:pPr>
    </w:p>
    <w:p w14:paraId="489D4FF5" w14:textId="24DD416B" w:rsidR="000E4105" w:rsidRPr="000E4105" w:rsidRDefault="000E4105" w:rsidP="009D0F0E">
      <w:pPr>
        <w:rPr>
          <w:rFonts w:eastAsiaTheme="minorEastAsia"/>
          <w:b/>
          <w:bCs/>
          <w:lang w:val="en-GB"/>
        </w:rPr>
      </w:pPr>
      <w:r w:rsidRPr="000E4105">
        <w:rPr>
          <w:rFonts w:eastAsiaTheme="minorEastAsia"/>
          <w:b/>
          <w:bCs/>
          <w:lang w:val="en-GB"/>
        </w:rPr>
        <w:t xml:space="preserve">Calculate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GB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iso</m:t>
            </m:r>
          </m:sub>
        </m:sSub>
      </m:oMath>
    </w:p>
    <w:p w14:paraId="7F683117" w14:textId="572361E3" w:rsidR="000E4105" w:rsidRPr="000E4105" w:rsidRDefault="00774866" w:rsidP="009D0F0E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iso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flat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bSup>
            </m:e>
          </m:d>
        </m:oMath>
      </m:oMathPara>
    </w:p>
    <w:p w14:paraId="036F2E44" w14:textId="5B4E9049" w:rsidR="000E4105" w:rsidRDefault="000E4105" w:rsidP="009D0F0E">
      <w:pPr>
        <w:rPr>
          <w:rFonts w:eastAsiaTheme="minorEastAsia"/>
          <w:lang w:val="en-GB"/>
        </w:rPr>
      </w:pPr>
    </w:p>
    <w:p w14:paraId="70023974" w14:textId="267CD54E" w:rsidR="000E4105" w:rsidRPr="00B95A80" w:rsidRDefault="000E4105" w:rsidP="009D0F0E">
      <w:pPr>
        <w:rPr>
          <w:rFonts w:eastAsiaTheme="minorEastAsia"/>
          <w:b/>
          <w:bCs/>
          <w:lang w:val="en-GB"/>
        </w:rPr>
      </w:pPr>
      <w:r w:rsidRPr="00B95A80">
        <w:rPr>
          <w:rFonts w:eastAsiaTheme="minorEastAsia"/>
          <w:b/>
          <w:bCs/>
          <w:lang w:val="en-GB"/>
        </w:rPr>
        <w:t xml:space="preserve">Calculate the equivalent </w:t>
      </w:r>
      <w:r w:rsidR="00B95A80">
        <w:rPr>
          <w:rFonts w:eastAsiaTheme="minorEastAsia"/>
          <w:b/>
          <w:bCs/>
          <w:lang w:val="en-GB"/>
        </w:rPr>
        <w:t>stream</w:t>
      </w:r>
      <w:r w:rsidRPr="00B95A80">
        <w:rPr>
          <w:rFonts w:eastAsiaTheme="minorEastAsia"/>
          <w:b/>
          <w:bCs/>
          <w:lang w:val="en-GB"/>
        </w:rPr>
        <w:t xml:space="preserve"> width</w:t>
      </w:r>
      <w:r w:rsidR="00B95A80">
        <w:rPr>
          <w:rFonts w:eastAsiaTheme="minorEastAsia"/>
          <w:b/>
          <w:bCs/>
          <w:lang w:val="en-GB"/>
        </w:rPr>
        <w:t xml:space="preserve"> and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safe</m:t>
            </m:r>
          </m:sub>
        </m:sSub>
      </m:oMath>
      <w:r w:rsidR="00B95A80">
        <w:rPr>
          <w:rFonts w:eastAsiaTheme="minorEastAsia"/>
          <w:b/>
          <w:bCs/>
          <w:lang w:val="en-GB"/>
        </w:rPr>
        <w:t xml:space="preserve"> </w:t>
      </w:r>
    </w:p>
    <w:p w14:paraId="52F09874" w14:textId="03463DFB" w:rsidR="000E4105" w:rsidRPr="00B95A80" w:rsidRDefault="00774866" w:rsidP="009D0F0E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riv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stg</m:t>
              </m:r>
            </m:sub>
          </m:sSub>
        </m:oMath>
      </m:oMathPara>
    </w:p>
    <w:p w14:paraId="38C47A8F" w14:textId="1E0FDFA3" w:rsidR="00B95A80" w:rsidRPr="00B95A80" w:rsidRDefault="00774866" w:rsidP="009D0F0E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safe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riv</m:t>
              </m:r>
            </m:sub>
          </m:sSub>
        </m:oMath>
      </m:oMathPara>
    </w:p>
    <w:p w14:paraId="620342EF" w14:textId="322BB90B" w:rsidR="00B95A80" w:rsidRDefault="00B95A80" w:rsidP="009D0F0E">
      <w:pPr>
        <w:rPr>
          <w:rFonts w:eastAsiaTheme="minorEastAsia"/>
          <w:lang w:val="en-GB"/>
        </w:rPr>
      </w:pPr>
    </w:p>
    <w:p w14:paraId="5266BC41" w14:textId="0D42E7FA" w:rsidR="00B95A80" w:rsidRDefault="001454EF" w:rsidP="009D0F0E">
      <w:pPr>
        <w:rPr>
          <w:rFonts w:eastAsiaTheme="minorEastAsia"/>
          <w:b/>
          <w:bCs/>
          <w:lang w:val="en-GB"/>
        </w:rPr>
      </w:pPr>
      <w:r w:rsidRPr="001454EF">
        <w:rPr>
          <w:rFonts w:eastAsiaTheme="minorEastAsia"/>
          <w:b/>
          <w:bCs/>
          <w:lang w:val="en-GB"/>
        </w:rPr>
        <w:t>For the Asymmetric case</w:t>
      </w:r>
      <w:r>
        <w:rPr>
          <w:rFonts w:eastAsiaTheme="minorEastAsia"/>
          <w:b/>
          <w:bCs/>
          <w:lang w:val="en-GB"/>
        </w:rPr>
        <w:t xml:space="preserve"> only</w:t>
      </w:r>
      <w:r w:rsidRPr="001454EF">
        <w:rPr>
          <w:rFonts w:eastAsiaTheme="minorEastAsia"/>
          <w:b/>
          <w:bCs/>
          <w:lang w:val="en-GB"/>
        </w:rPr>
        <w:t>:</w:t>
      </w:r>
    </w:p>
    <w:p w14:paraId="5ACA1585" w14:textId="79553D98" w:rsidR="001454EF" w:rsidRDefault="001454EF" w:rsidP="009D0F0E">
      <w:p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</m:acc>
        <m:r>
          <w:rPr>
            <w:rFonts w:ascii="Cambria Math" w:eastAsiaTheme="minorEastAsia" w:hAnsi="Cambria Math"/>
            <w:lang w:val="en-GB"/>
          </w:rPr>
          <m:t>=0.5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L</m:t>
                </m:r>
              </m:sub>
            </m:sSub>
            <m:r>
              <w:rPr>
                <w:rFonts w:ascii="Cambria Math" w:hAnsi="Cambria Math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R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</m:t>
            </m:r>
          </m:e>
        </m:d>
      </m:oMath>
    </w:p>
    <w:p w14:paraId="12620E02" w14:textId="3C45C3CA" w:rsidR="000272DF" w:rsidRPr="000272DF" w:rsidRDefault="00774866" w:rsidP="000272DF">
      <w:pPr>
        <w:ind w:left="72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Lflat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stg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flat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stg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safe</m:t>
                      </m:r>
                    </m:sub>
                  </m:sSub>
                </m:den>
              </m:f>
            </m:e>
          </m:d>
        </m:oMath>
      </m:oMathPara>
    </w:p>
    <w:p w14:paraId="5B74FFD0" w14:textId="6B1B1E07" w:rsidR="000272DF" w:rsidRPr="000272DF" w:rsidRDefault="00774866" w:rsidP="000272DF">
      <w:pPr>
        <w:ind w:left="72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Rflat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stg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flat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stg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safe</m:t>
                      </m:r>
                    </m:sub>
                  </m:sSub>
                </m:den>
              </m:f>
            </m:e>
          </m:d>
        </m:oMath>
      </m:oMathPara>
    </w:p>
    <w:p w14:paraId="01CA7A2D" w14:textId="54FF1014" w:rsidR="000272DF" w:rsidRPr="000272DF" w:rsidRDefault="00774866" w:rsidP="000272DF">
      <w:pPr>
        <w:ind w:left="72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Liso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Lflat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bSup>
            </m:e>
          </m:d>
        </m:oMath>
      </m:oMathPara>
    </w:p>
    <w:p w14:paraId="38AD3390" w14:textId="58978D7C" w:rsidR="000272DF" w:rsidRPr="000272DF" w:rsidRDefault="00774866" w:rsidP="000272DF">
      <w:pPr>
        <w:ind w:left="72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Riso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Rflat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bSup>
            </m:e>
          </m:d>
        </m:oMath>
      </m:oMathPara>
    </w:p>
    <w:p w14:paraId="3D426A47" w14:textId="5C458A89" w:rsidR="00EF7E17" w:rsidRDefault="00EF7E17" w:rsidP="00EF7E17">
      <w:pPr>
        <w:rPr>
          <w:rFonts w:eastAsiaTheme="minorEastAsia"/>
          <w:lang w:val="en-GB"/>
        </w:rPr>
      </w:pPr>
    </w:p>
    <w:p w14:paraId="72E0A147" w14:textId="06042092" w:rsidR="00EF7E17" w:rsidRDefault="00EF7E17" w:rsidP="00EF7E17">
      <w:pPr>
        <w:rPr>
          <w:rFonts w:eastAsiaTheme="minorEastAsia"/>
          <w:lang w:val="en-GB"/>
        </w:rPr>
      </w:pPr>
    </w:p>
    <w:p w14:paraId="676221EE" w14:textId="69B4A6B0" w:rsidR="00AC7014" w:rsidRDefault="00AC7014" w:rsidP="00EF7E17">
      <w:pPr>
        <w:rPr>
          <w:rFonts w:eastAsiaTheme="minorEastAsia"/>
          <w:b/>
          <w:bCs/>
          <w:lang w:val="en-GB"/>
        </w:rPr>
      </w:pPr>
      <w:r w:rsidRPr="00AC7014">
        <w:rPr>
          <w:rFonts w:eastAsiaTheme="minorEastAsia"/>
          <w:b/>
          <w:bCs/>
          <w:lang w:val="en-GB"/>
        </w:rPr>
        <w:t>For the Isotropic case:</w:t>
      </w:r>
    </w:p>
    <w:p w14:paraId="526BA812" w14:textId="3DEA5DC5" w:rsidR="00AC7014" w:rsidRDefault="00AC7014" w:rsidP="00EF7E17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ab/>
        <w:t>For the Symmetric case</w:t>
      </w:r>
      <w:r w:rsidR="004B7AFB">
        <w:rPr>
          <w:rFonts w:eastAsiaTheme="minorEastAsia"/>
          <w:b/>
          <w:bCs/>
          <w:lang w:val="en-GB"/>
        </w:rPr>
        <w:t xml:space="preserve"> (Isotropic)</w:t>
      </w:r>
      <w:r>
        <w:rPr>
          <w:rFonts w:eastAsiaTheme="minorEastAsia"/>
          <w:b/>
          <w:bCs/>
          <w:lang w:val="en-GB"/>
        </w:rPr>
        <w:t>:</w:t>
      </w:r>
    </w:p>
    <w:p w14:paraId="5205EEB1" w14:textId="5DE5EDDC" w:rsidR="00AC7014" w:rsidRDefault="00AC7014" w:rsidP="00EF7E17">
      <w:p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ab/>
      </w:r>
      <w:r>
        <w:rPr>
          <w:rFonts w:eastAsiaTheme="minorEastAsia"/>
          <w:b/>
          <w:bCs/>
          <w:lang w:val="en-GB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Δ</m:t>
        </m:r>
        <m:r>
          <w:rPr>
            <w:rFonts w:ascii="Cambria Math" w:eastAsiaTheme="minorEastAsia" w:hAnsi="Cambria Math"/>
            <w:lang w:val="en-GB"/>
          </w:rPr>
          <m:t>=0.25*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safe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safe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2D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aq</m:t>
            </m:r>
          </m:sub>
        </m:sSub>
      </m:oMath>
    </w:p>
    <w:p w14:paraId="28BE9CC7" w14:textId="19A6E8C3" w:rsidR="00AC7014" w:rsidRPr="008A1592" w:rsidRDefault="00774866" w:rsidP="008A1592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iso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iso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Δ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den>
              </m:f>
            </m:den>
          </m:f>
        </m:oMath>
      </m:oMathPara>
    </w:p>
    <w:p w14:paraId="333C2F39" w14:textId="5EAFFB26" w:rsidR="008A1592" w:rsidRDefault="008A1592" w:rsidP="008A159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lang w:val="en-GB"/>
        </w:rPr>
        <w:tab/>
      </w:r>
      <w:r w:rsidRPr="008A1592">
        <w:rPr>
          <w:rFonts w:eastAsiaTheme="minorEastAsia"/>
          <w:b/>
          <w:bCs/>
          <w:lang w:val="en-GB"/>
        </w:rPr>
        <w:t>For the Asymmetric case</w:t>
      </w:r>
      <w:r w:rsidR="004B7AFB">
        <w:rPr>
          <w:rFonts w:eastAsiaTheme="minorEastAsia"/>
          <w:b/>
          <w:bCs/>
          <w:lang w:val="en-GB"/>
        </w:rPr>
        <w:t xml:space="preserve"> (isotropic)</w:t>
      </w:r>
      <w:r>
        <w:rPr>
          <w:rFonts w:eastAsiaTheme="minorEastAsia"/>
          <w:b/>
          <w:bCs/>
          <w:lang w:val="en-GB"/>
        </w:rPr>
        <w:t>:</w:t>
      </w:r>
    </w:p>
    <w:p w14:paraId="2C0DD958" w14:textId="3E11BE61" w:rsidR="00572A83" w:rsidRPr="00572A83" w:rsidRDefault="00774866" w:rsidP="00572A83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2L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safe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2D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aq</m:t>
              </m:r>
            </m:sub>
          </m:sSub>
        </m:oMath>
      </m:oMathPara>
    </w:p>
    <w:p w14:paraId="49C17750" w14:textId="505902E4" w:rsidR="00572A83" w:rsidRPr="00572A83" w:rsidRDefault="00774866" w:rsidP="00572A83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2L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safe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2D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aq</m:t>
              </m:r>
            </m:sub>
          </m:sSub>
        </m:oMath>
      </m:oMathPara>
    </w:p>
    <w:p w14:paraId="419107E3" w14:textId="6A22CEB9" w:rsidR="00572A83" w:rsidRPr="00572A83" w:rsidRDefault="00774866" w:rsidP="00572A83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LQ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Liso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Liso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den>
              </m:f>
            </m:den>
          </m:f>
        </m:oMath>
      </m:oMathPara>
    </w:p>
    <w:p w14:paraId="36185F4D" w14:textId="3F5A6B6F" w:rsidR="00572A83" w:rsidRPr="004B7AFB" w:rsidRDefault="00774866" w:rsidP="00572A83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RQ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Riso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Riso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den>
              </m:f>
            </m:den>
          </m:f>
        </m:oMath>
      </m:oMathPara>
    </w:p>
    <w:p w14:paraId="1FE48866" w14:textId="042FE164" w:rsidR="004B7AFB" w:rsidRDefault="004B7AFB" w:rsidP="004B7AFB">
      <w:pPr>
        <w:rPr>
          <w:rFonts w:eastAsiaTheme="minorEastAsia"/>
          <w:b/>
          <w:bCs/>
          <w:lang w:val="en-GB"/>
        </w:rPr>
      </w:pPr>
      <w:r w:rsidRPr="00AC7014">
        <w:rPr>
          <w:rFonts w:eastAsiaTheme="minorEastAsia"/>
          <w:b/>
          <w:bCs/>
          <w:lang w:val="en-GB"/>
        </w:rPr>
        <w:t xml:space="preserve">For the </w:t>
      </w:r>
      <w:r>
        <w:rPr>
          <w:rFonts w:eastAsiaTheme="minorEastAsia"/>
          <w:b/>
          <w:bCs/>
          <w:lang w:val="en-GB"/>
        </w:rPr>
        <w:t>Ani</w:t>
      </w:r>
      <w:r w:rsidRPr="00AC7014">
        <w:rPr>
          <w:rFonts w:eastAsiaTheme="minorEastAsia"/>
          <w:b/>
          <w:bCs/>
          <w:lang w:val="en-GB"/>
        </w:rPr>
        <w:t>sotropic case:</w:t>
      </w:r>
    </w:p>
    <w:p w14:paraId="3BE67DD0" w14:textId="5F4D1C98" w:rsidR="004B7AFB" w:rsidRPr="005162AE" w:rsidRDefault="00774866" w:rsidP="005162AE">
      <w:pPr>
        <w:ind w:left="72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ϱ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anis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sub>
                  </m:sSub>
                </m:den>
              </m:f>
            </m:e>
          </m:rad>
        </m:oMath>
      </m:oMathPara>
    </w:p>
    <w:p w14:paraId="2C4ED97F" w14:textId="73905119" w:rsidR="005162AE" w:rsidRPr="005162AE" w:rsidRDefault="00774866" w:rsidP="005162AE">
      <w:pPr>
        <w:ind w:left="72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anis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e>
          </m:d>
        </m:oMath>
      </m:oMathPara>
    </w:p>
    <w:p w14:paraId="02842D0A" w14:textId="7C5D6D6C" w:rsidR="005162AE" w:rsidRPr="005162AE" w:rsidRDefault="005162AE" w:rsidP="005162AE">
      <w:pPr>
        <w:ind w:left="72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ξ=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bSup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e>
              </m:rad>
            </m:e>
          </m:d>
        </m:oMath>
      </m:oMathPara>
    </w:p>
    <w:p w14:paraId="273BB21C" w14:textId="67FA12D6" w:rsidR="005162AE" w:rsidRPr="005162AE" w:rsidRDefault="00774866" w:rsidP="005162AE">
      <w:pPr>
        <w:ind w:left="72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=1-0.333ξ-0.294ξξ</m:t>
          </m:r>
        </m:oMath>
      </m:oMathPara>
    </w:p>
    <w:p w14:paraId="47FA7AD5" w14:textId="6F471245" w:rsidR="00265321" w:rsidRDefault="005162AE" w:rsidP="00265321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ab/>
        <w:t>For the Symmetric case (Anisotropic)</w:t>
      </w:r>
      <w:r w:rsidR="00265321">
        <w:rPr>
          <w:rFonts w:eastAsiaTheme="minorEastAsia"/>
          <w:b/>
          <w:bCs/>
          <w:lang w:val="en-GB"/>
        </w:rPr>
        <w:t>:</w:t>
      </w:r>
    </w:p>
    <w:p w14:paraId="0351C7FE" w14:textId="67C2D0FB" w:rsidR="00265321" w:rsidRPr="00265321" w:rsidRDefault="00774866" w:rsidP="00265321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o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iso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iso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</m:den>
          </m:f>
        </m:oMath>
      </m:oMathPara>
    </w:p>
    <w:p w14:paraId="6F0FAC1D" w14:textId="116C498E" w:rsidR="005162AE" w:rsidRPr="00265321" w:rsidRDefault="00774866" w:rsidP="00265321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anis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o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sub>
              </m:sSub>
            </m:sub>
          </m:sSub>
        </m:oMath>
      </m:oMathPara>
    </w:p>
    <w:p w14:paraId="09E131DB" w14:textId="69A8487C" w:rsidR="00265321" w:rsidRPr="004B7AFB" w:rsidRDefault="00265321" w:rsidP="00265321">
      <w:pPr>
        <w:ind w:left="1440" w:firstLine="720"/>
        <w:rPr>
          <w:rFonts w:eastAsiaTheme="minorEastAsia"/>
          <w:b/>
          <w:bCs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Δ=0.25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safe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safe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</m:den>
          </m:f>
        </m:oMath>
      </m:oMathPara>
    </w:p>
    <w:p w14:paraId="4D345E6E" w14:textId="4E118932" w:rsidR="006E185D" w:rsidRPr="008A1592" w:rsidRDefault="00774866" w:rsidP="006E185D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Δ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den>
              </m:f>
            </m:den>
          </m:f>
        </m:oMath>
      </m:oMathPara>
    </w:p>
    <w:p w14:paraId="2F303ACA" w14:textId="77777777" w:rsidR="006E185D" w:rsidRDefault="006E185D" w:rsidP="006E185D">
      <w:pPr>
        <w:ind w:firstLine="72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 the Asymmetric case (Anisotropic):</w:t>
      </w:r>
    </w:p>
    <w:p w14:paraId="728FD063" w14:textId="2D8A63A6" w:rsidR="006E185D" w:rsidRPr="006E185D" w:rsidRDefault="00774866" w:rsidP="006E185D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2L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safe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</m:den>
          </m:f>
        </m:oMath>
      </m:oMathPara>
    </w:p>
    <w:p w14:paraId="25A7DB1A" w14:textId="030F0ED1" w:rsidR="006E185D" w:rsidRPr="006E185D" w:rsidRDefault="00774866" w:rsidP="006E185D">
      <w:pPr>
        <w:ind w:left="1440" w:firstLine="720"/>
        <w:rPr>
          <w:rFonts w:eastAsiaTheme="minorEastAsia"/>
          <w:b/>
          <w:b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2L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safe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</m:den>
          </m:f>
        </m:oMath>
      </m:oMathPara>
    </w:p>
    <w:p w14:paraId="51D63D0D" w14:textId="14590073" w:rsidR="006E185D" w:rsidRPr="0081661C" w:rsidRDefault="00774866" w:rsidP="006E185D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Lis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o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Liso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Liso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</m:den>
          </m:f>
        </m:oMath>
      </m:oMathPara>
    </w:p>
    <w:p w14:paraId="1C2B36B8" w14:textId="7C4BC274" w:rsidR="0081661C" w:rsidRPr="00265321" w:rsidRDefault="00774866" w:rsidP="0081661C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Ris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o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Riso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Riso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anis</m:t>
                  </m:r>
                </m:sub>
              </m:sSub>
            </m:den>
          </m:f>
        </m:oMath>
      </m:oMathPara>
    </w:p>
    <w:p w14:paraId="20383CFF" w14:textId="6EBC86BB" w:rsidR="0081661C" w:rsidRPr="0081661C" w:rsidRDefault="00774866" w:rsidP="0081661C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Lanis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Lis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o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sub>
              </m:sSub>
            </m:sub>
          </m:sSub>
        </m:oMath>
      </m:oMathPara>
    </w:p>
    <w:p w14:paraId="65D7ECE2" w14:textId="52534CEE" w:rsidR="0081661C" w:rsidRPr="00265321" w:rsidRDefault="00774866" w:rsidP="0081661C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Ranis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Ris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o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anis</m:t>
                      </m:r>
                    </m:sub>
                  </m:sSub>
                </m:sub>
              </m:sSub>
            </m:sub>
          </m:sSub>
        </m:oMath>
      </m:oMathPara>
    </w:p>
    <w:p w14:paraId="4983033F" w14:textId="4C9CC34F" w:rsidR="0081661C" w:rsidRPr="0081661C" w:rsidRDefault="00774866" w:rsidP="0081661C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LQ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Lanis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Lanis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den>
              </m:f>
            </m:den>
          </m:f>
        </m:oMath>
      </m:oMathPara>
    </w:p>
    <w:p w14:paraId="5601A22A" w14:textId="41D08195" w:rsidR="0081661C" w:rsidRPr="008A1592" w:rsidRDefault="00774866" w:rsidP="0081661C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RQ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Ranis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Ranis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aq</m:t>
                      </m:r>
                    </m:sub>
                  </m:sSub>
                </m:den>
              </m:f>
            </m:den>
          </m:f>
        </m:oMath>
      </m:oMathPara>
    </w:p>
    <w:p w14:paraId="34FD8BA9" w14:textId="71C037E3" w:rsidR="0081661C" w:rsidRDefault="0081661C" w:rsidP="00B62CD6">
      <w:pPr>
        <w:rPr>
          <w:rFonts w:eastAsiaTheme="minorEastAsia"/>
          <w:lang w:val="en-GB"/>
        </w:rPr>
      </w:pPr>
    </w:p>
    <w:p w14:paraId="762D019D" w14:textId="5683F272" w:rsidR="00B62CD6" w:rsidRDefault="00B62CD6" w:rsidP="00B62CD6">
      <w:pPr>
        <w:rPr>
          <w:rFonts w:eastAsiaTheme="minorEastAsia"/>
          <w:b/>
          <w:bCs/>
          <w:lang w:val="en-GB"/>
        </w:rPr>
      </w:pPr>
      <w:r w:rsidRPr="00B62CD6">
        <w:rPr>
          <w:rFonts w:eastAsiaTheme="minorEastAsia"/>
          <w:b/>
          <w:bCs/>
          <w:lang w:val="en-GB"/>
        </w:rPr>
        <w:t>Correction for clogging layer</w:t>
      </w:r>
    </w:p>
    <w:p w14:paraId="66B6E793" w14:textId="46B32E1B" w:rsidR="00B62CD6" w:rsidRPr="00B62CD6" w:rsidRDefault="00B62CD6" w:rsidP="00695FEF">
      <w:pPr>
        <w:ind w:left="72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 Symmetric case:</w:t>
      </w:r>
    </w:p>
    <w:p w14:paraId="09F2346B" w14:textId="6D063DCA" w:rsidR="00B62CD6" w:rsidRPr="00B62CD6" w:rsidRDefault="00774866" w:rsidP="00695FEF">
      <w:pPr>
        <w:ind w:left="1440" w:firstLine="720"/>
        <w:rPr>
          <w:rFonts w:eastAsiaTheme="minorEastAsia"/>
          <w:b/>
          <w:b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safe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stg</m:t>
                      </m:r>
                    </m:sub>
                  </m:sSub>
                </m:den>
              </m:f>
            </m:den>
          </m:f>
        </m:oMath>
      </m:oMathPara>
    </w:p>
    <w:p w14:paraId="21751A1A" w14:textId="253C87B1" w:rsidR="0081661C" w:rsidRDefault="00695FEF" w:rsidP="00695FEF">
      <w:pPr>
        <w:ind w:left="72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 the Asymmetric and Isotropic case:</w:t>
      </w:r>
    </w:p>
    <w:p w14:paraId="6D9E2A2C" w14:textId="06456F06" w:rsidR="00695FEF" w:rsidRPr="00695FEF" w:rsidRDefault="00695FEF" w:rsidP="00695FEF">
      <w:pPr>
        <w:ind w:left="1440" w:firstLine="720"/>
        <w:rPr>
          <w:rFonts w:ascii="Cambria Math" w:eastAsiaTheme="minorEastAsia" w:hAnsi="Cambria Math"/>
          <w:i/>
          <w:lang w:val="en-GB"/>
        </w:rPr>
      </w:pPr>
      <w:r>
        <w:rPr>
          <w:rFonts w:eastAsiaTheme="minorEastAsia"/>
          <w:b/>
          <w:bCs/>
          <w:lang w:val="en-GB"/>
        </w:rPr>
        <w:tab/>
      </w:r>
      <w:r w:rsidRPr="00695FEF">
        <w:rPr>
          <w:rFonts w:ascii="Cambria Math" w:eastAsiaTheme="minorEastAsia" w:hAnsi="Cambria Math"/>
          <w:i/>
          <w:lang w:val="en-GB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LQ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safe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stg</m:t>
                      </m:r>
                    </m:sub>
                  </m:sSub>
                </m:den>
              </m:f>
            </m:den>
          </m:f>
        </m:oMath>
      </m:oMathPara>
    </w:p>
    <w:p w14:paraId="30C0E769" w14:textId="18E1D599" w:rsidR="00695FEF" w:rsidRPr="00695FEF" w:rsidRDefault="00774866" w:rsidP="00695FEF">
      <w:pPr>
        <w:ind w:left="1440" w:firstLine="720"/>
        <w:rPr>
          <w:rFonts w:eastAsiaTheme="minorEastAsia"/>
          <w:b/>
          <w:bCs/>
          <w:i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RQ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safe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stg</m:t>
                      </m:r>
                    </m:sub>
                  </m:sSub>
                </m:den>
              </m:f>
            </m:den>
          </m:f>
        </m:oMath>
      </m:oMathPara>
    </w:p>
    <w:p w14:paraId="1E2E527E" w14:textId="0930DFAD" w:rsidR="00695FEF" w:rsidRDefault="00695FEF" w:rsidP="00695FEF">
      <w:pPr>
        <w:ind w:left="72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 the Asymmetric and Anisotropic case:</w:t>
      </w:r>
    </w:p>
    <w:p w14:paraId="3301B276" w14:textId="7690C382" w:rsidR="00695FEF" w:rsidRPr="00B34212" w:rsidRDefault="00774866" w:rsidP="00695FEF">
      <w:pPr>
        <w:ind w:left="144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LQ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L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safe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stg</m:t>
                          </m:r>
                        </m:sub>
                      </m:sSub>
                    </m:e>
                  </m:d>
                </m:den>
              </m:f>
            </m:den>
          </m:f>
        </m:oMath>
      </m:oMathPara>
    </w:p>
    <w:p w14:paraId="4E70CFDC" w14:textId="79206C9E" w:rsidR="00B34212" w:rsidRPr="00695FEF" w:rsidRDefault="00774866" w:rsidP="00B34212">
      <w:pPr>
        <w:ind w:left="1440" w:firstLine="720"/>
        <w:rPr>
          <w:rFonts w:eastAsiaTheme="minorEastAsia"/>
          <w:b/>
          <w:b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RQ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stream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safe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stg</m:t>
                          </m:r>
                        </m:sub>
                      </m:sSub>
                    </m:e>
                  </m:d>
                </m:den>
              </m:f>
            </m:den>
          </m:f>
        </m:oMath>
      </m:oMathPara>
    </w:p>
    <w:p w14:paraId="2AA94265" w14:textId="2544DAF0" w:rsidR="00B34212" w:rsidRDefault="00B34212" w:rsidP="00B34212">
      <w:pPr>
        <w:rPr>
          <w:rFonts w:eastAsiaTheme="minorEastAsia"/>
          <w:b/>
          <w:bCs/>
          <w:lang w:val="en-GB"/>
        </w:rPr>
      </w:pPr>
    </w:p>
    <w:p w14:paraId="37D11DB7" w14:textId="77777777" w:rsidR="00492B84" w:rsidRDefault="00492B84" w:rsidP="00492B84">
      <w:pPr>
        <w:rPr>
          <w:rFonts w:eastAsiaTheme="minorEastAsia"/>
          <w:b/>
          <w:bCs/>
          <w:lang w:val="en-GB"/>
        </w:rPr>
      </w:pPr>
      <w:r w:rsidRPr="00925F08">
        <w:rPr>
          <w:rFonts w:eastAsiaTheme="minorEastAsia"/>
          <w:b/>
          <w:bCs/>
          <w:lang w:val="en-GB"/>
        </w:rPr>
        <w:t>Calculate stream-</w:t>
      </w:r>
      <w:proofErr w:type="spellStart"/>
      <w:r w:rsidRPr="00925F08">
        <w:rPr>
          <w:rFonts w:eastAsiaTheme="minorEastAsia"/>
          <w:b/>
          <w:bCs/>
          <w:lang w:val="en-GB"/>
        </w:rPr>
        <w:t>gw</w:t>
      </w:r>
      <w:proofErr w:type="spellEnd"/>
      <w:r w:rsidRPr="00925F08">
        <w:rPr>
          <w:rFonts w:eastAsiaTheme="minorEastAsia"/>
          <w:b/>
          <w:bCs/>
          <w:lang w:val="en-GB"/>
        </w:rPr>
        <w:t xml:space="preserve"> interaction</w:t>
      </w:r>
      <w:r>
        <w:rPr>
          <w:rFonts w:eastAsiaTheme="minorEastAsia"/>
          <w:b/>
          <w:bCs/>
          <w:lang w:val="en-GB"/>
        </w:rPr>
        <w:t>:</w:t>
      </w:r>
    </w:p>
    <w:p w14:paraId="3A5B8684" w14:textId="19BFD32D" w:rsidR="00925F08" w:rsidRDefault="00925F08" w:rsidP="00925F08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lang w:val="en-GB"/>
        </w:rPr>
        <w:lastRenderedPageBreak/>
        <w:tab/>
      </w:r>
      <w:r>
        <w:rPr>
          <w:rFonts w:eastAsiaTheme="minorEastAsia"/>
          <w:b/>
          <w:bCs/>
          <w:lang w:val="en-GB"/>
        </w:rPr>
        <w:t>For Symmetric case:</w:t>
      </w:r>
    </w:p>
    <w:p w14:paraId="6F151E24" w14:textId="29521347" w:rsidR="00925F08" w:rsidRDefault="00925F08" w:rsidP="00925F08">
      <w:p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ab/>
      </w:r>
      <w:r>
        <w:rPr>
          <w:rFonts w:eastAsiaTheme="minorEastAsia"/>
          <w:b/>
          <w:bCs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int</m:t>
            </m:r>
          </m:sub>
        </m:sSub>
        <m:r>
          <w:rPr>
            <w:rFonts w:ascii="Cambria Math" w:eastAsiaTheme="minorEastAsia" w:hAnsi="Cambria Math"/>
            <w:lang w:val="en-GB"/>
          </w:rPr>
          <m:t>=2L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stream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gw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ELEV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disc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</m:d>
              </m:e>
            </m:func>
          </m:e>
        </m:d>
      </m:oMath>
    </w:p>
    <w:p w14:paraId="216F4ADE" w14:textId="55DC98A6" w:rsidR="00925F08" w:rsidRDefault="00925F08" w:rsidP="00925F08">
      <w:pPr>
        <w:ind w:firstLine="720"/>
        <w:rPr>
          <w:rFonts w:eastAsiaTheme="minorEastAsia"/>
          <w:b/>
          <w:bCs/>
          <w:lang w:val="en-GB"/>
        </w:rPr>
      </w:pPr>
      <w:r w:rsidRPr="008A1592">
        <w:rPr>
          <w:rFonts w:eastAsiaTheme="minorEastAsia"/>
          <w:b/>
          <w:bCs/>
          <w:lang w:val="en-GB"/>
        </w:rPr>
        <w:t>For the Asymmetric case</w:t>
      </w:r>
      <w:r>
        <w:rPr>
          <w:rFonts w:eastAsiaTheme="minorEastAsia"/>
          <w:b/>
          <w:bCs/>
          <w:lang w:val="en-GB"/>
        </w:rPr>
        <w:t>:</w:t>
      </w:r>
    </w:p>
    <w:p w14:paraId="0AD90C39" w14:textId="07C78B91" w:rsidR="00925F08" w:rsidRPr="00B62CD6" w:rsidRDefault="00925F08" w:rsidP="00492B84">
      <w:pPr>
        <w:ind w:left="1134" w:hanging="1701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int</m:t>
            </m:r>
          </m:sub>
        </m:sSub>
        <m:r>
          <w:rPr>
            <w:rFonts w:ascii="Cambria Math" w:eastAsiaTheme="minorEastAsia" w:hAnsi="Cambria Math"/>
            <w:lang w:val="en-GB"/>
          </w:rPr>
          <m:t>=L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Γ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LQ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stream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ELEV</m:t>
                        </m: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disc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en-GB"/>
          </w:rPr>
          <m:t>+ L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Γ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R</m:t>
            </m:r>
            <m:r>
              <w:rPr>
                <w:rFonts w:ascii="Cambria Math" w:eastAsiaTheme="minorEastAsia" w:hAnsi="Cambria Math"/>
                <w:lang w:val="en-GB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stream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ELEV</m:t>
                        </m: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disc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</m:d>
              </m:e>
            </m:func>
          </m:e>
        </m:d>
      </m:oMath>
    </w:p>
    <w:sectPr w:rsidR="00925F08" w:rsidRPr="00B6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0E"/>
    <w:rsid w:val="000272DF"/>
    <w:rsid w:val="000A0C07"/>
    <w:rsid w:val="000E4105"/>
    <w:rsid w:val="001454EF"/>
    <w:rsid w:val="001762C1"/>
    <w:rsid w:val="00265321"/>
    <w:rsid w:val="002C20FC"/>
    <w:rsid w:val="003B253E"/>
    <w:rsid w:val="003B2562"/>
    <w:rsid w:val="00492B84"/>
    <w:rsid w:val="004B7AFB"/>
    <w:rsid w:val="005162AE"/>
    <w:rsid w:val="00516E5D"/>
    <w:rsid w:val="00547801"/>
    <w:rsid w:val="00572A83"/>
    <w:rsid w:val="00695FEF"/>
    <w:rsid w:val="006E185D"/>
    <w:rsid w:val="00774866"/>
    <w:rsid w:val="007D7230"/>
    <w:rsid w:val="0081661C"/>
    <w:rsid w:val="008A1592"/>
    <w:rsid w:val="00925F08"/>
    <w:rsid w:val="009D0F0E"/>
    <w:rsid w:val="00A07EB6"/>
    <w:rsid w:val="00A31DAA"/>
    <w:rsid w:val="00A66163"/>
    <w:rsid w:val="00AC7014"/>
    <w:rsid w:val="00B34212"/>
    <w:rsid w:val="00B62CD6"/>
    <w:rsid w:val="00B95A80"/>
    <w:rsid w:val="00BA623F"/>
    <w:rsid w:val="00C61FD3"/>
    <w:rsid w:val="00D355DA"/>
    <w:rsid w:val="00EF7E17"/>
    <w:rsid w:val="00F05502"/>
    <w:rsid w:val="00FA19C4"/>
    <w:rsid w:val="00FE21C6"/>
    <w:rsid w:val="00FE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B470"/>
  <w15:chartTrackingRefBased/>
  <w15:docId w15:val="{086D19E4-6D92-47A4-8EC9-24B3812A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0F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Kourakos</dc:creator>
  <cp:keywords/>
  <dc:description/>
  <cp:lastModifiedBy>Georgios Kourakos</cp:lastModifiedBy>
  <cp:revision>11</cp:revision>
  <dcterms:created xsi:type="dcterms:W3CDTF">2021-10-05T04:43:00Z</dcterms:created>
  <dcterms:modified xsi:type="dcterms:W3CDTF">2021-10-10T10:22:00Z</dcterms:modified>
</cp:coreProperties>
</file>