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2637DBD4" w:rsidR="00D147FB" w:rsidRPr="002C25E0" w:rsidRDefault="002D1C17" w:rsidP="004F73AE">
            <w:pPr>
              <w:pStyle w:val="TableParagraph"/>
              <w:rPr>
                <w:sz w:val="24"/>
              </w:rPr>
            </w:pPr>
            <w:r>
              <w:t>CAMPO.CUP</w:t>
            </w:r>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4"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4"/>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5"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5"/>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6" w:name="costo_ammesso"/>
            <w:r w:rsidRPr="0028529B">
              <w:rPr>
                <w:color w:val="000000"/>
                <w:sz w:val="24"/>
                <w:szCs w:val="24"/>
              </w:rPr>
              <w:t>320.070.095.50 €</w:t>
            </w:r>
            <w:r w:rsidRPr="0028529B">
              <w:rPr>
                <w:sz w:val="24"/>
              </w:rPr>
              <w:t xml:space="preserve">  </w:t>
            </w:r>
            <w:bookmarkEnd w:id="6"/>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7" w:name="sede"/>
            <w:r w:rsidR="002C66BB">
              <w:rPr>
                <w:rFonts w:ascii="Times New Roman" w:hAnsi="Times New Roman" w:cs="Times New Roman"/>
              </w:rPr>
              <w:t>sede secondaria di Bari</w:t>
            </w:r>
            <w:bookmarkEnd w:id="7"/>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8" w:name="sede2"/>
            <w:r w:rsidR="002C66BB" w:rsidRPr="002C66BB">
              <w:rPr>
                <w:sz w:val="24"/>
                <w:szCs w:val="24"/>
              </w:rPr>
              <w:t>sede secondaria di Bari</w:t>
            </w:r>
            <w:bookmarkEnd w:id="8"/>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9" w:name="prodotto"/>
            <w:r>
              <w:rPr>
                <w:sz w:val="24"/>
              </w:rPr>
              <w:t>Oggetto dell’affidamento</w:t>
            </w:r>
            <w:bookmarkEnd w:id="9"/>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693E5BA1" w:rsidR="00F53FF0" w:rsidRPr="002C25E0" w:rsidRDefault="002245A2" w:rsidP="00AD27ED">
            <w:pPr>
              <w:pStyle w:val="TableParagraph"/>
              <w:rPr>
                <w:sz w:val="24"/>
              </w:rPr>
            </w:pPr>
            <w:bookmarkStart w:id="10" w:name="durata_affidamento"/>
            <w:r>
              <w:rPr>
                <w:sz w:val="24"/>
              </w:rPr>
              <w:t>N.A. (fornitura di beni)</w:t>
            </w:r>
            <w:bookmarkEnd w:id="10"/>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r w:rsidRPr="002C25E0">
              <w:rPr>
                <w:b/>
                <w:color w:val="FFFFFF"/>
                <w:sz w:val="24"/>
              </w:rPr>
              <w:t>Anagrafica contratto</w:t>
            </w:r>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1" w:name="fornitore"/>
            <w:r>
              <w:rPr>
                <w:sz w:val="24"/>
              </w:rPr>
              <w:t>Operatore Economico</w:t>
            </w:r>
            <w:bookmarkEnd w:id="11"/>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2" w:name="durata_affidamento2"/>
            <w:r>
              <w:rPr>
                <w:sz w:val="24"/>
              </w:rPr>
              <w:t xml:space="preserve">Fino al completamento della consegna della fornitura </w:t>
            </w:r>
            <w:bookmarkEnd w:id="12"/>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4"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40CE0C0A" w14:textId="77777777" w:rsidR="00CB478C" w:rsidRDefault="00CB478C" w:rsidP="00CB478C">
            <w:pPr>
              <w:pStyle w:val="TableParagraph"/>
              <w:ind w:right="53"/>
            </w:pPr>
            <w:r>
              <w:t>Decreto di Concessione CAMPO.DECRETO</w:t>
            </w:r>
          </w:p>
          <w:p w14:paraId="3BB0BFF6" w14:textId="77777777" w:rsidR="00CB478C" w:rsidRDefault="00CB478C" w:rsidP="00CB478C">
            <w:pPr>
              <w:pStyle w:val="TableParagraph"/>
            </w:pPr>
          </w:p>
          <w:p w14:paraId="06C12287" w14:textId="77777777" w:rsidR="00CB478C" w:rsidRDefault="00CB478C" w:rsidP="00CB478C">
            <w:pPr>
              <w:pStyle w:val="TableParagraph"/>
            </w:pPr>
            <w:r>
              <w:t>Progetto approvato CAMPO.CODICE.PROGETTO</w:t>
            </w:r>
          </w:p>
          <w:p w14:paraId="3A564692" w14:textId="77777777" w:rsidR="00CB478C" w:rsidRDefault="00CB478C" w:rsidP="00CB478C">
            <w:pPr>
              <w:pStyle w:val="TableParagraph"/>
            </w:pPr>
          </w:p>
          <w:p w14:paraId="1ADE2B5A" w14:textId="77777777" w:rsidR="00CB478C" w:rsidRDefault="00CB478C" w:rsidP="00CB478C">
            <w:pPr>
              <w:pStyle w:val="TableParagraph"/>
            </w:pPr>
            <w:r>
              <w:t>CUP CAMPO.CUP</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4365C701" w:rsidR="009F0C59" w:rsidRDefault="009F0C59" w:rsidP="00A41963">
            <w:pPr>
              <w:pStyle w:val="TableParagraph"/>
              <w:ind w:right="53"/>
            </w:pPr>
            <w:r>
              <w:t xml:space="preserve">Decreto di Concessione </w:t>
            </w:r>
            <w:r w:rsidR="00A67C9B">
              <w:t>CAMPO.DECRETO</w:t>
            </w:r>
          </w:p>
          <w:p w14:paraId="27914EAB" w14:textId="77777777" w:rsidR="009F0C59" w:rsidRDefault="009F0C59" w:rsidP="00A41963">
            <w:pPr>
              <w:pStyle w:val="TableParagraph"/>
            </w:pPr>
          </w:p>
          <w:p w14:paraId="33092EAB" w14:textId="1335A595" w:rsidR="006E2EC3" w:rsidRDefault="006E2EC3" w:rsidP="006E2EC3">
            <w:pPr>
              <w:pStyle w:val="TableParagraph"/>
            </w:pPr>
            <w:r w:rsidRPr="007C5494">
              <w:t xml:space="preserve">Progetto approvato </w:t>
            </w:r>
            <w:r w:rsidR="00A67C9B">
              <w:t>CAMPO.CODICE.PROGETTO</w:t>
            </w:r>
          </w:p>
          <w:p w14:paraId="0C1E03EC" w14:textId="77777777" w:rsidR="00CB478C" w:rsidRPr="007C5494" w:rsidRDefault="00CB478C" w:rsidP="006E2EC3">
            <w:pPr>
              <w:pStyle w:val="TableParagraph"/>
            </w:pPr>
          </w:p>
          <w:p w14:paraId="02502DA4" w14:textId="5547B8CD" w:rsidR="006E2EC3" w:rsidRPr="007C5494" w:rsidRDefault="006E2EC3" w:rsidP="006E2EC3">
            <w:pPr>
              <w:pStyle w:val="TableParagraph"/>
            </w:pPr>
            <w:r w:rsidRPr="007C5494">
              <w:t xml:space="preserve">CUP </w:t>
            </w:r>
            <w:r w:rsidR="00A67C9B">
              <w:t>CAMPO.CUP</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153AB07E" w:rsidR="0006668E" w:rsidRDefault="009F0C59" w:rsidP="00A41963">
            <w:pPr>
              <w:pStyle w:val="TableParagraph"/>
            </w:pPr>
            <w:r w:rsidRPr="000E1DBC">
              <w:t>Dichiarazioni di assolvimento principi DNSH</w:t>
            </w:r>
            <w:r w:rsidRPr="00A67C9B">
              <w:t xml:space="preserve"> e documentazione probatoria</w:t>
            </w:r>
            <w:r w:rsidR="00A67C9B">
              <w:t xml:space="preserve"> prot. n. CAMPO.DOCOE</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7A8296B4" w14:textId="77777777" w:rsidR="00CB478C" w:rsidRDefault="00CB478C" w:rsidP="00CB478C">
            <w:pPr>
              <w:pStyle w:val="TableParagraph"/>
              <w:ind w:right="53"/>
            </w:pPr>
            <w:r>
              <w:t>Decreto di Concessione CAMPO.DECRETO</w:t>
            </w:r>
          </w:p>
          <w:p w14:paraId="7EDC6681" w14:textId="77777777" w:rsidR="00CB478C" w:rsidRDefault="00CB478C" w:rsidP="00CB478C">
            <w:pPr>
              <w:pStyle w:val="TableParagraph"/>
            </w:pPr>
          </w:p>
          <w:p w14:paraId="68557173" w14:textId="77777777" w:rsidR="00CB478C" w:rsidRDefault="00CB478C" w:rsidP="00CB478C">
            <w:pPr>
              <w:pStyle w:val="TableParagraph"/>
            </w:pPr>
            <w:r w:rsidRPr="007C5494">
              <w:t xml:space="preserve">Progetto approvato </w:t>
            </w:r>
            <w:r>
              <w:t>CAMPO.CODICE.PROGETTO</w:t>
            </w:r>
          </w:p>
          <w:p w14:paraId="30EE3C18" w14:textId="77777777" w:rsidR="00CB478C" w:rsidRPr="007C5494" w:rsidRDefault="00CB478C" w:rsidP="00CB478C">
            <w:pPr>
              <w:pStyle w:val="TableParagraph"/>
            </w:pPr>
          </w:p>
          <w:p w14:paraId="3E842D1A" w14:textId="77777777" w:rsidR="00CB478C" w:rsidRPr="007C5494" w:rsidRDefault="00CB478C" w:rsidP="00CB478C">
            <w:pPr>
              <w:pStyle w:val="TableParagraph"/>
            </w:pPr>
            <w:r w:rsidRPr="007C5494">
              <w:t xml:space="preserve">CUP </w:t>
            </w:r>
            <w:r>
              <w:t>CAMPO.CUP</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57030CB0" w14:textId="77777777" w:rsidR="00CB478C" w:rsidRDefault="00CB478C" w:rsidP="00CB478C">
            <w:pPr>
              <w:pStyle w:val="TableParagraph"/>
              <w:ind w:right="53"/>
            </w:pPr>
            <w:r>
              <w:t>Decreto di Concessione CAMPO.DECRETO</w:t>
            </w:r>
          </w:p>
          <w:p w14:paraId="2B0A9D7F" w14:textId="77777777" w:rsidR="00CB478C" w:rsidRDefault="00CB478C" w:rsidP="00CB478C">
            <w:pPr>
              <w:pStyle w:val="TableParagraph"/>
            </w:pPr>
          </w:p>
          <w:p w14:paraId="5148D7A5" w14:textId="77777777" w:rsidR="00CB478C" w:rsidRDefault="00CB478C" w:rsidP="00CB478C">
            <w:pPr>
              <w:pStyle w:val="TableParagraph"/>
            </w:pPr>
            <w:r w:rsidRPr="007C5494">
              <w:t xml:space="preserve">Progetto approvato </w:t>
            </w:r>
            <w:r>
              <w:t>CAMPO.CODICE.PROGETTO</w:t>
            </w:r>
          </w:p>
          <w:p w14:paraId="7285ABDB" w14:textId="77777777" w:rsidR="00CB478C" w:rsidRPr="007C5494" w:rsidRDefault="00CB478C" w:rsidP="00CB478C">
            <w:pPr>
              <w:pStyle w:val="TableParagraph"/>
            </w:pPr>
          </w:p>
          <w:p w14:paraId="0D1EE560" w14:textId="77777777" w:rsidR="00CB478C" w:rsidRPr="007C5494" w:rsidRDefault="00CB478C" w:rsidP="00CB478C">
            <w:pPr>
              <w:pStyle w:val="TableParagraph"/>
            </w:pPr>
            <w:r w:rsidRPr="007C5494">
              <w:t xml:space="preserve">CUP </w:t>
            </w:r>
            <w:r>
              <w:t>CAMPO.CUP</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79751677" w14:textId="74881E5D" w:rsidR="0006668E" w:rsidRPr="00834A06" w:rsidRDefault="009F0C59" w:rsidP="00834A06">
            <w:pPr>
              <w:rPr>
                <w:rFonts w:ascii="Times New Roman" w:hAnsi="Times New Roman" w:cs="Times New Roman"/>
                <w:b/>
                <w:bCs/>
                <w:color w:val="FF0000"/>
                <w:sz w:val="22"/>
                <w:szCs w:val="22"/>
              </w:rPr>
            </w:pPr>
            <w:r w:rsidRPr="006E2EC3">
              <w:rPr>
                <w:rFonts w:ascii="Times New Roman" w:hAnsi="Times New Roman" w:cs="Times New Roman"/>
                <w:sz w:val="22"/>
                <w:szCs w:val="22"/>
              </w:rPr>
              <w:t xml:space="preserve">Dichiarazioni di assolvimento principi </w:t>
            </w:r>
            <w:r w:rsidR="00CB478C" w:rsidRPr="00CB478C">
              <w:rPr>
                <w:rFonts w:ascii="Times New Roman" w:hAnsi="Times New Roman" w:cs="Times New Roman"/>
                <w:sz w:val="22"/>
                <w:szCs w:val="22"/>
              </w:rPr>
              <w:t>DNSH e documentazione probatoria prot. n. CAMPO.DOCOE</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 xml:space="preserve">i/atti tecnici o dichiarazione assolvimento dei </w:t>
            </w:r>
            <w:r>
              <w:rPr>
                <w:sz w:val="24"/>
              </w:rPr>
              <w:lastRenderedPageBreak/>
              <w:t>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lastRenderedPageBreak/>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Il caricamento sul sistema informativo ReGiS non è a carico della scrivente struttura che ha comunque trasmesso al soggetto attuatore la documentazione richiesta al fine del 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lastRenderedPageBreak/>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lastRenderedPageBreak/>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sezione relativa alla verifica 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lastRenderedPageBreak/>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0157D597" w:rsidR="009041DA" w:rsidRDefault="001117D4" w:rsidP="009041DA">
            <w:pPr>
              <w:pStyle w:val="TableParagraph"/>
              <w:jc w:val="center"/>
            </w:pPr>
            <w:r>
              <w:t>X</w:t>
            </w: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21A9A992" w:rsidR="009041DA" w:rsidRPr="009E2A45" w:rsidRDefault="009041DA" w:rsidP="00A41963">
            <w:pPr>
              <w:pStyle w:val="TableParagraph"/>
              <w:rPr>
                <w:bCs/>
              </w:rPr>
            </w:pPr>
          </w:p>
        </w:tc>
        <w:tc>
          <w:tcPr>
            <w:tcW w:w="2198" w:type="dxa"/>
            <w:vAlign w:val="center"/>
          </w:tcPr>
          <w:p w14:paraId="30D6B0F1" w14:textId="7EBE58D8" w:rsidR="006E2EC3" w:rsidRDefault="00BB0F1B" w:rsidP="006E2EC3">
            <w:pPr>
              <w:pStyle w:val="TableParagraph"/>
            </w:pPr>
            <w:r w:rsidRPr="001117D4">
              <w:t>Acquisto senza obbligo di inserimento nel programma biennale delle forniture</w:t>
            </w:r>
            <w:r w:rsidR="006E2EC3" w:rsidRPr="006E2EC3">
              <w:rPr>
                <w:highlight w:val="yellow"/>
              </w:rPr>
              <w:t xml:space="preserve"> </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67B0856F" w:rsidR="00904811" w:rsidRDefault="001117D4" w:rsidP="00A41963">
            <w:pPr>
              <w:pStyle w:val="TableParagraph"/>
            </w:pPr>
            <w:r w:rsidRPr="00155101">
              <w:t>Decisione di contrattare prot. n. CAMPO.DAC</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13697CCC" w:rsidR="00166EC2" w:rsidRDefault="001117D4" w:rsidP="00A41963">
            <w:pPr>
              <w:pStyle w:val="TableParagraph"/>
            </w:pPr>
            <w:r w:rsidRPr="00155101">
              <w:t>Decisione di contrattare prot. n. CAMPO.DAC</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4DBC18A3" w:rsidR="00166EC2" w:rsidRDefault="001117D4" w:rsidP="00A41963">
            <w:pPr>
              <w:pStyle w:val="TableParagraph"/>
            </w:pPr>
            <w:r>
              <w:t>Provvedimento di nomina RUP prot</w:t>
            </w:r>
            <w:r w:rsidRPr="00155101">
              <w:t>. n.</w:t>
            </w:r>
            <w:r w:rsidR="00D44B20">
              <w:t xml:space="preserve"> </w:t>
            </w:r>
            <w:r w:rsidR="00D44B20">
              <w:lastRenderedPageBreak/>
              <w:t>CAMPO.RUP</w:t>
            </w:r>
          </w:p>
        </w:tc>
        <w:tc>
          <w:tcPr>
            <w:tcW w:w="2198" w:type="dxa"/>
            <w:vAlign w:val="center"/>
          </w:tcPr>
          <w:p w14:paraId="66E645E1" w14:textId="44E8BB78" w:rsidR="00166EC2" w:rsidRDefault="00166EC2" w:rsidP="006E2EC3">
            <w:pPr>
              <w:pStyle w:val="TableParagraph"/>
            </w:pP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33F6BC66" w14:textId="0D86791E" w:rsidR="00166EC2" w:rsidRDefault="001117D4" w:rsidP="00A41963">
            <w:pPr>
              <w:pStyle w:val="TableParagraph"/>
            </w:pPr>
            <w:r w:rsidRPr="00155101">
              <w:t>Decisione di contrattare prot. n. CAMPO.DAC</w:t>
            </w:r>
          </w:p>
          <w:p w14:paraId="581939F8" w14:textId="77777777" w:rsidR="00166EC2" w:rsidRDefault="00166EC2" w:rsidP="00A41963">
            <w:pPr>
              <w:pStyle w:val="TableParagraph"/>
            </w:pPr>
          </w:p>
          <w:p w14:paraId="58B1A025" w14:textId="6D5F2594" w:rsidR="00166EC2" w:rsidRPr="00827E31" w:rsidRDefault="001117D4" w:rsidP="00A41963">
            <w:pPr>
              <w:pStyle w:val="TableParagraph"/>
            </w:pPr>
            <w:r>
              <w:t>Atto istruttorio del RUP</w:t>
            </w:r>
            <w:r w:rsidR="00166EC2" w:rsidRPr="006E2EC3">
              <w:rPr>
                <w:highlight w:val="yellow"/>
              </w:rPr>
              <w:t xml:space="preserve"> </w:t>
            </w:r>
            <w:r w:rsidR="00166EC2" w:rsidRPr="001117D4">
              <w:t>prot</w:t>
            </w:r>
            <w:r w:rsidR="006E2EC3" w:rsidRPr="001117D4">
              <w:t>.</w:t>
            </w:r>
            <w:r w:rsidRPr="001117D4">
              <w:t xml:space="preserve"> n. </w:t>
            </w:r>
            <w:r w:rsidR="008337D4">
              <w:t>CAMPO.ISTRUTTORIA</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7FFB36EE" w14:textId="340A6727" w:rsidR="00166EC2" w:rsidRDefault="001117D4" w:rsidP="00A41963">
            <w:pPr>
              <w:pStyle w:val="TableParagraph"/>
            </w:pPr>
            <w:r w:rsidRPr="00155101">
              <w:t>Decisione di contrattare prot. n. CAMPO.DAC</w:t>
            </w:r>
          </w:p>
          <w:p w14:paraId="0E241D03" w14:textId="77777777" w:rsidR="001117D4" w:rsidRDefault="001117D4" w:rsidP="00A41963">
            <w:pPr>
              <w:pStyle w:val="TableParagraph"/>
            </w:pPr>
          </w:p>
          <w:p w14:paraId="6A630CAC" w14:textId="559ED448" w:rsidR="00166EC2" w:rsidRPr="00827E31" w:rsidRDefault="00166EC2" w:rsidP="00A41963">
            <w:pPr>
              <w:pStyle w:val="TableParagraph"/>
            </w:pPr>
            <w:r w:rsidRPr="002A0CB5">
              <w:t xml:space="preserve">Dichiarazioni </w:t>
            </w:r>
            <w:r>
              <w:t>rese</w:t>
            </w:r>
            <w:r w:rsidRPr="002A0CB5">
              <w:t xml:space="preserve"> dall’Operatore Economico</w:t>
            </w:r>
            <w:r w:rsidR="00CB478C">
              <w:t xml:space="preserve"> prot. n. CAMPO.DOCOE</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342DD264" w14:textId="4C883254" w:rsidR="00166EC2" w:rsidRDefault="003375F9" w:rsidP="00A41963">
            <w:pPr>
              <w:pStyle w:val="TableParagraph"/>
            </w:pPr>
            <w:r w:rsidRPr="00155101">
              <w:t>Decisione di contrattare prot. n. CAMPO.DAC</w:t>
            </w:r>
          </w:p>
          <w:p w14:paraId="1FFF97E2" w14:textId="77777777" w:rsidR="003375F9" w:rsidRDefault="003375F9" w:rsidP="00A41963">
            <w:pPr>
              <w:pStyle w:val="TableParagraph"/>
            </w:pPr>
          </w:p>
          <w:p w14:paraId="408E3085" w14:textId="1C8CE46B" w:rsidR="00166EC2" w:rsidRDefault="00CB478C" w:rsidP="00CB478C">
            <w:pPr>
              <w:pStyle w:val="TableParagraph"/>
            </w:pPr>
            <w:r>
              <w:t>Pagina web istituzionale CNR CAMPO.PAGINA</w:t>
            </w: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42B10054" w14:textId="77777777" w:rsidR="00EC3D3F" w:rsidRDefault="00EC3D3F" w:rsidP="00A41963">
            <w:pPr>
              <w:pStyle w:val="TableParagraph"/>
              <w:rPr>
                <w:color w:val="000000" w:themeColor="text1"/>
              </w:rPr>
            </w:pPr>
          </w:p>
          <w:p w14:paraId="416D41B3" w14:textId="77777777" w:rsidR="00166EC2" w:rsidRDefault="00166EC2" w:rsidP="00A41963">
            <w:pPr>
              <w:pStyle w:val="TableParagraph"/>
              <w:rPr>
                <w:color w:val="000000" w:themeColor="text1"/>
              </w:rPr>
            </w:pPr>
            <w:r w:rsidRPr="00166EC2">
              <w:rPr>
                <w:color w:val="000000" w:themeColor="text1"/>
              </w:rPr>
              <w:t>Conflitto interessi</w:t>
            </w:r>
          </w:p>
          <w:p w14:paraId="15144236" w14:textId="77777777" w:rsidR="00EC3D3F" w:rsidRDefault="00EC3D3F" w:rsidP="00A41963">
            <w:pPr>
              <w:pStyle w:val="TableParagraph"/>
              <w:rPr>
                <w:color w:val="000000" w:themeColor="text1"/>
              </w:rPr>
            </w:pPr>
          </w:p>
          <w:p w14:paraId="7AEB98E9" w14:textId="580DF541" w:rsidR="00EC3D3F" w:rsidRDefault="00EC3D3F" w:rsidP="00A41963">
            <w:pPr>
              <w:pStyle w:val="TableParagraph"/>
            </w:pPr>
            <w:r>
              <w:rPr>
                <w:color w:val="000000" w:themeColor="text1"/>
              </w:rPr>
              <w:t>Patto d’integrità prot. n. CAMPO.DOCOE</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5EC759DF" w:rsidR="00166EC2" w:rsidRDefault="00166EC2" w:rsidP="00A41963">
            <w:pPr>
              <w:pStyle w:val="TableParagraph"/>
            </w:pPr>
            <w:r w:rsidRPr="00C827D4">
              <w:t>Dichiarazioni rilasciate dall’Operatore Economico in merito all’individuazione del titolare effettivo e dell’assenza di conflitto di interesse</w:t>
            </w:r>
            <w:r w:rsidR="00EC3D3F">
              <w:t xml:space="preserve"> prot. n. CAMPO.DOCOE</w:t>
            </w:r>
          </w:p>
          <w:p w14:paraId="3CA13EF2" w14:textId="2A86B3E1" w:rsidR="00503D8E" w:rsidRDefault="00503D8E" w:rsidP="00A41963">
            <w:pPr>
              <w:pStyle w:val="TableParagraph"/>
            </w:pPr>
          </w:p>
          <w:p w14:paraId="0CAF7C7C" w14:textId="77777777" w:rsidR="00EC3D3F" w:rsidRDefault="00EC3D3F" w:rsidP="00A41963">
            <w:pPr>
              <w:pStyle w:val="TableParagraph"/>
            </w:pPr>
          </w:p>
          <w:p w14:paraId="2B781EA8" w14:textId="1E25B840" w:rsidR="00503D8E" w:rsidRDefault="00503D8E" w:rsidP="00A41963">
            <w:pPr>
              <w:pStyle w:val="TableParagraph"/>
            </w:pPr>
            <w:r>
              <w:t xml:space="preserve">Dichiarazione a firma del Direttore dell’Istituto in merito </w:t>
            </w:r>
            <w:r>
              <w:lastRenderedPageBreak/>
              <w:t>all’assenza di doppio finanziamento</w:t>
            </w:r>
            <w:r w:rsidR="007346C8">
              <w:t xml:space="preserve"> CAMPO.DOPPIOFIN</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57DDCB66" w14:textId="77777777" w:rsidR="00166EC2" w:rsidRDefault="00166EC2" w:rsidP="00A41963">
            <w:pPr>
              <w:pStyle w:val="TableParagraph"/>
            </w:pPr>
            <w:r w:rsidRPr="00A54166">
              <w:t>Dichiarazione assenza conflitto interess</w:t>
            </w:r>
            <w:r>
              <w:t>i sottoscritta dal RUP</w:t>
            </w:r>
          </w:p>
          <w:p w14:paraId="560336FF" w14:textId="77777777" w:rsidR="00EC3D3F" w:rsidRDefault="00EC3D3F" w:rsidP="00A41963">
            <w:pPr>
              <w:pStyle w:val="TableParagraph"/>
            </w:pPr>
          </w:p>
          <w:p w14:paraId="4CB31CBB" w14:textId="2E90C520" w:rsidR="00EC3D3F" w:rsidRDefault="00EC3D3F" w:rsidP="00A41963">
            <w:pPr>
              <w:pStyle w:val="TableParagraph"/>
            </w:pPr>
            <w:r>
              <w:t>Prot. n. CAMPO.DOCOE</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dagli  artt.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di importo pari o superiore a 150.000 euro e inferiore a 1 milione di euro ?</w:t>
            </w:r>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4C2BB0BD" w:rsidR="00166EC2" w:rsidRPr="00AC1167" w:rsidRDefault="00AB5A46" w:rsidP="00A41963">
            <w:pPr>
              <w:pStyle w:val="TableParagraph"/>
            </w:pPr>
            <w:r w:rsidRPr="00155101">
              <w:t>Decisione di contrattare prot. n. CAMPO.DAC</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3ADAE347" w14:textId="66CE2F3F" w:rsidR="00A36EE4" w:rsidRDefault="00AB5A46" w:rsidP="00A41963">
            <w:pPr>
              <w:ind w:left="70"/>
              <w:rPr>
                <w:rFonts w:ascii="Times New Roman" w:hAnsi="Times New Roman" w:cs="Times New Roman"/>
                <w:sz w:val="22"/>
                <w:szCs w:val="22"/>
              </w:rPr>
            </w:pPr>
            <w:r w:rsidRPr="00AB5A46">
              <w:rPr>
                <w:rFonts w:ascii="Times New Roman" w:hAnsi="Times New Roman" w:cs="Times New Roman"/>
                <w:sz w:val="22"/>
                <w:szCs w:val="22"/>
              </w:rPr>
              <w:t>Decisione di contrattare prot. n. CAMPO.DAC</w:t>
            </w:r>
          </w:p>
          <w:p w14:paraId="0EF77ABA" w14:textId="77777777" w:rsidR="00AB5A46" w:rsidRPr="00A36EE4" w:rsidRDefault="00AB5A46" w:rsidP="00A41963">
            <w:pPr>
              <w:ind w:left="70"/>
              <w:rPr>
                <w:rFonts w:ascii="Times New Roman" w:hAnsi="Times New Roman" w:cs="Times New Roman"/>
                <w:sz w:val="22"/>
                <w:szCs w:val="22"/>
              </w:rPr>
            </w:pPr>
          </w:p>
          <w:p w14:paraId="1DEEFC4F" w14:textId="36F0F9F0" w:rsidR="00166EC2" w:rsidRDefault="00AB5A46" w:rsidP="00A41963">
            <w:pPr>
              <w:pStyle w:val="TableParagraph"/>
              <w:rPr>
                <w:color w:val="000000"/>
                <w:szCs w:val="24"/>
              </w:rPr>
            </w:pPr>
            <w:r>
              <w:t>Atto istruttorio del RUP prot. n. CAMPO.ISTRUTTORIA</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ecisione a contrarre, riporta la motivazione  per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78D8E1C" w:rsidR="00166EC2" w:rsidRPr="00A36EE4" w:rsidRDefault="00B8561D" w:rsidP="00A41963">
            <w:pPr>
              <w:pStyle w:val="TableParagraph"/>
              <w:rPr>
                <w:color w:val="000000"/>
              </w:rPr>
            </w:pPr>
            <w:r w:rsidRPr="00155101">
              <w:t>Decisione di contrattare prot. n. CAMPO.DAC</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4"/>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vigore </w:t>
            </w:r>
            <w:r>
              <w:rPr>
                <w:i/>
                <w:spacing w:val="14"/>
                <w:sz w:val="24"/>
              </w:rPr>
              <w:t xml:space="preserve"> </w:t>
            </w:r>
            <w:r>
              <w:rPr>
                <w:i/>
                <w:sz w:val="24"/>
              </w:rPr>
              <w:t xml:space="preserve">il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ex </w:t>
            </w:r>
            <w:r>
              <w:rPr>
                <w:spacing w:val="13"/>
                <w:sz w:val="24"/>
              </w:rPr>
              <w:t xml:space="preserve"> </w:t>
            </w:r>
            <w:r>
              <w:rPr>
                <w:sz w:val="24"/>
              </w:rPr>
              <w:t>art.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2F4D14D1" w14:textId="63377F41" w:rsidR="00005E77" w:rsidRPr="00005E77" w:rsidRDefault="00005E77" w:rsidP="00005E77">
            <w:pPr>
              <w:spacing w:after="3" w:line="239" w:lineRule="auto"/>
              <w:rPr>
                <w:rFonts w:ascii="Times New Roman" w:hAnsi="Times New Roman" w:cs="Times New Roman"/>
                <w:sz w:val="22"/>
                <w:szCs w:val="22"/>
              </w:rPr>
            </w:pPr>
            <w:r>
              <w:rPr>
                <w:rFonts w:ascii="Times New Roman" w:hAnsi="Times New Roman" w:cs="Times New Roman"/>
                <w:sz w:val="22"/>
                <w:szCs w:val="22"/>
              </w:rPr>
              <w:t>Prot. n.</w:t>
            </w:r>
            <w:r>
              <w:t xml:space="preserve"> </w:t>
            </w:r>
            <w:r w:rsidRPr="00005E77">
              <w:rPr>
                <w:rFonts w:ascii="Times New Roman" w:hAnsi="Times New Roman" w:cs="Times New Roman"/>
                <w:sz w:val="22"/>
                <w:szCs w:val="22"/>
              </w:rPr>
              <w:t>CAMPO.DOCOE</w:t>
            </w:r>
            <w:r>
              <w:rPr>
                <w:rFonts w:ascii="Times New Roman" w:hAnsi="Times New Roman" w:cs="Times New Roman"/>
                <w:sz w:val="22"/>
                <w:szCs w:val="22"/>
              </w:rPr>
              <w:t>:</w:t>
            </w:r>
          </w:p>
          <w:p w14:paraId="3EDB7F5B" w14:textId="40CA6337" w:rsidR="00A36EE4" w:rsidRPr="00005E77" w:rsidRDefault="00A36EE4" w:rsidP="00005E77">
            <w:pPr>
              <w:pStyle w:val="Paragrafoelenco"/>
              <w:numPr>
                <w:ilvl w:val="0"/>
                <w:numId w:val="86"/>
              </w:numPr>
              <w:spacing w:after="3" w:line="239" w:lineRule="auto"/>
              <w:rPr>
                <w:rFonts w:ascii="Times New Roman" w:hAnsi="Times New Roman" w:cs="Times New Roman"/>
                <w:sz w:val="22"/>
                <w:szCs w:val="22"/>
              </w:rPr>
            </w:pPr>
            <w:r w:rsidRPr="00005E77">
              <w:rPr>
                <w:rFonts w:ascii="Times New Roman" w:hAnsi="Times New Roman" w:cs="Times New Roman"/>
                <w:sz w:val="22"/>
                <w:szCs w:val="22"/>
              </w:rPr>
              <w:t>Dichiarazione ai sensi del DPCM 187/91</w:t>
            </w:r>
          </w:p>
          <w:p w14:paraId="05B18A52" w14:textId="42077379" w:rsidR="00A36EE4" w:rsidRPr="00005E77" w:rsidRDefault="00B8561D" w:rsidP="00005E77">
            <w:pPr>
              <w:pStyle w:val="Paragrafoelenco"/>
              <w:numPr>
                <w:ilvl w:val="0"/>
                <w:numId w:val="86"/>
              </w:numPr>
              <w:spacing w:after="3" w:line="239" w:lineRule="auto"/>
              <w:rPr>
                <w:rFonts w:ascii="Times New Roman" w:hAnsi="Times New Roman" w:cs="Times New Roman"/>
                <w:sz w:val="22"/>
                <w:szCs w:val="22"/>
              </w:rPr>
            </w:pPr>
            <w:r w:rsidRPr="00005E77">
              <w:rPr>
                <w:rFonts w:ascii="Times New Roman" w:hAnsi="Times New Roman" w:cs="Times New Roman"/>
                <w:sz w:val="22"/>
                <w:szCs w:val="22"/>
              </w:rPr>
              <w:t>Visura camerale</w:t>
            </w:r>
          </w:p>
          <w:p w14:paraId="5317255A" w14:textId="5A19D60E" w:rsidR="002A6C21" w:rsidRPr="00005E77" w:rsidRDefault="002A6C21" w:rsidP="00005E77">
            <w:pPr>
              <w:pStyle w:val="Paragrafoelenco"/>
              <w:numPr>
                <w:ilvl w:val="0"/>
                <w:numId w:val="86"/>
              </w:numPr>
              <w:ind w:right="137"/>
              <w:rPr>
                <w:rFonts w:ascii="Times New Roman" w:hAnsi="Times New Roman" w:cs="Times New Roman"/>
                <w:sz w:val="22"/>
                <w:szCs w:val="22"/>
              </w:rPr>
            </w:pPr>
            <w:r w:rsidRPr="00005E77">
              <w:rPr>
                <w:rFonts w:ascii="Times New Roman" w:hAnsi="Times New Roman" w:cs="Times New Roman"/>
                <w:sz w:val="22"/>
                <w:szCs w:val="22"/>
              </w:rPr>
              <w:t>DURC</w:t>
            </w:r>
          </w:p>
          <w:p w14:paraId="4EFB9603" w14:textId="76AA3D13" w:rsidR="002A6C21" w:rsidRPr="00005E77" w:rsidRDefault="002A6C21" w:rsidP="00005E77">
            <w:pPr>
              <w:pStyle w:val="Paragrafoelenco"/>
              <w:numPr>
                <w:ilvl w:val="0"/>
                <w:numId w:val="86"/>
              </w:numPr>
              <w:spacing w:line="239" w:lineRule="auto"/>
              <w:ind w:right="137"/>
              <w:rPr>
                <w:rFonts w:ascii="Times New Roman" w:hAnsi="Times New Roman" w:cs="Times New Roman"/>
                <w:sz w:val="22"/>
                <w:szCs w:val="22"/>
              </w:rPr>
            </w:pPr>
            <w:r w:rsidRPr="00005E77">
              <w:rPr>
                <w:rFonts w:ascii="Times New Roman" w:hAnsi="Times New Roman" w:cs="Times New Roman"/>
                <w:sz w:val="22"/>
                <w:szCs w:val="22"/>
              </w:rPr>
              <w:t>Dichiarazione di osservanza della Legge n. 68/1999 relativa alle</w:t>
            </w:r>
            <w:r w:rsidR="006E2EC3" w:rsidRPr="00005E77">
              <w:rPr>
                <w:rFonts w:ascii="Times New Roman" w:hAnsi="Times New Roman" w:cs="Times New Roman"/>
                <w:sz w:val="22"/>
                <w:szCs w:val="22"/>
              </w:rPr>
              <w:t xml:space="preserve"> </w:t>
            </w:r>
            <w:r w:rsidRPr="00005E77">
              <w:rPr>
                <w:rFonts w:ascii="Times New Roman" w:hAnsi="Times New Roman" w:cs="Times New Roman"/>
                <w:sz w:val="22"/>
                <w:szCs w:val="22"/>
              </w:rPr>
              <w:t>“Norme per il diritto al lavoro dei disabili”</w:t>
            </w:r>
          </w:p>
          <w:p w14:paraId="1603A212" w14:textId="173DF703" w:rsidR="002A6C21" w:rsidRPr="00005E77" w:rsidRDefault="002A6C21" w:rsidP="00005E77">
            <w:pPr>
              <w:pStyle w:val="Paragrafoelenco"/>
              <w:numPr>
                <w:ilvl w:val="0"/>
                <w:numId w:val="86"/>
              </w:numPr>
              <w:spacing w:line="238" w:lineRule="auto"/>
              <w:ind w:right="137"/>
              <w:rPr>
                <w:rFonts w:ascii="Times New Roman" w:hAnsi="Times New Roman" w:cs="Times New Roman"/>
                <w:sz w:val="22"/>
                <w:szCs w:val="22"/>
              </w:rPr>
            </w:pPr>
            <w:r w:rsidRPr="00005E77">
              <w:rPr>
                <w:rFonts w:ascii="Times New Roman" w:hAnsi="Times New Roman" w:cs="Times New Roman"/>
                <w:sz w:val="22"/>
                <w:szCs w:val="22"/>
              </w:rPr>
              <w:t>Dichiarazione sulla tracciabilità dei flussi finanziari ex L.136/2010</w:t>
            </w:r>
          </w:p>
          <w:p w14:paraId="5EB06CE3" w14:textId="6E29485F" w:rsidR="009C4F63" w:rsidRPr="002A6C21" w:rsidRDefault="002A6C21" w:rsidP="00005E77">
            <w:pPr>
              <w:pStyle w:val="TableParagraph"/>
              <w:numPr>
                <w:ilvl w:val="0"/>
                <w:numId w:val="86"/>
              </w:numPr>
            </w:pPr>
            <w:r w:rsidRPr="002A6C21">
              <w:t xml:space="preserve">Dichiarazione di </w:t>
            </w:r>
            <w:r w:rsidRPr="002A6C21">
              <w:rPr>
                <w:i/>
              </w:rPr>
              <w:t>pantouflage</w:t>
            </w:r>
            <w:r w:rsidRPr="002A6C21">
              <w:t xml:space="preserve"> ai sensi dell’art. 53, comma 16 ter, D.lgs. 165</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6993E471" w14:textId="77777777"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p w14:paraId="509A64F9" w14:textId="03AD5534" w:rsidR="00B8561D" w:rsidRDefault="00B8561D" w:rsidP="00A41963">
            <w:pPr>
              <w:pStyle w:val="TableParagraph"/>
            </w:pPr>
            <w:r>
              <w:t>prot. n. CAMPO.DOCOE</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45CFDBC0" w:rsidR="002A6C21" w:rsidRPr="002A6C21" w:rsidRDefault="000602D7" w:rsidP="00A41963">
            <w:pPr>
              <w:rPr>
                <w:rFonts w:ascii="Times New Roman" w:hAnsi="Times New Roman" w:cs="Times New Roman"/>
                <w:sz w:val="22"/>
                <w:szCs w:val="22"/>
              </w:rPr>
            </w:pPr>
            <w:r>
              <w:rPr>
                <w:rFonts w:ascii="Times New Roman" w:hAnsi="Times New Roman" w:cs="Times New Roman"/>
                <w:sz w:val="22"/>
                <w:szCs w:val="22"/>
              </w:rPr>
              <w:t>Atto istruttorio del RUP prot. n. CAMPO.ISTRUTTORIA</w:t>
            </w:r>
          </w:p>
          <w:p w14:paraId="681C5DE1" w14:textId="77777777" w:rsidR="002A6C21" w:rsidRPr="002A6C21" w:rsidRDefault="002A6C21" w:rsidP="00A41963">
            <w:pPr>
              <w:rPr>
                <w:rFonts w:ascii="Times New Roman" w:hAnsi="Times New Roman" w:cs="Times New Roman"/>
                <w:sz w:val="22"/>
                <w:szCs w:val="22"/>
              </w:rPr>
            </w:pPr>
          </w:p>
          <w:p w14:paraId="6F498373" w14:textId="38DFDD54" w:rsidR="00A278B6" w:rsidRDefault="002A6C21" w:rsidP="00A41963">
            <w:pPr>
              <w:pStyle w:val="TableParagraph"/>
            </w:pPr>
            <w:r w:rsidRPr="000602D7">
              <w:t>Lettera d’ordine prot.</w:t>
            </w:r>
            <w:r w:rsidR="000602D7" w:rsidRPr="000602D7">
              <w:t xml:space="preserve"> n. CAMPO.LDO</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5BFEB994" w:rsidR="00A278B6" w:rsidRDefault="000602D7" w:rsidP="00A41963">
            <w:pPr>
              <w:pStyle w:val="TableParagraph"/>
            </w:pPr>
            <w:r w:rsidRPr="000602D7">
              <w:t>Lettera d’ordine prot. n. CAMPO.LDO</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7036DA29" w14:textId="64A34641" w:rsidR="000602D7" w:rsidRDefault="00B45218" w:rsidP="00A41963">
            <w:pPr>
              <w:pStyle w:val="TableParagraph"/>
            </w:pPr>
            <w:r>
              <w:t xml:space="preserve">CIG </w:t>
            </w:r>
            <w:r w:rsidR="000602D7">
              <w:t>CAMPO.CIG</w:t>
            </w:r>
          </w:p>
          <w:p w14:paraId="15E76B2D" w14:textId="77777777" w:rsidR="00DE6A64" w:rsidRDefault="00DE6A64" w:rsidP="00A41963">
            <w:pPr>
              <w:pStyle w:val="TableParagraph"/>
            </w:pPr>
          </w:p>
          <w:p w14:paraId="7CE22E67" w14:textId="53664810" w:rsidR="00B45218" w:rsidRDefault="00B45218" w:rsidP="00A41963">
            <w:pPr>
              <w:pStyle w:val="TableParagraph"/>
            </w:pPr>
            <w:r>
              <w:t>RDO MePA n. CAMPO.RDO</w:t>
            </w:r>
          </w:p>
          <w:p w14:paraId="3791AADB" w14:textId="77777777" w:rsidR="00DE6A64" w:rsidRDefault="00DE6A64" w:rsidP="00A41963">
            <w:pPr>
              <w:pStyle w:val="TableParagraph"/>
            </w:pPr>
          </w:p>
          <w:p w14:paraId="0C84D55C" w14:textId="6A075D42" w:rsidR="00B45218" w:rsidRDefault="00B45218" w:rsidP="00A41963">
            <w:pPr>
              <w:pStyle w:val="TableParagraph"/>
              <w:rPr>
                <w:sz w:val="24"/>
              </w:rPr>
            </w:pPr>
            <w:r>
              <w:t>Pagina web istituzionale CNR CAMPO.PAGINA</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40176DF9" w14:textId="77777777" w:rsidR="002A6C21" w:rsidRDefault="002A6C21" w:rsidP="000602D7">
            <w:pPr>
              <w:pStyle w:val="TableParagraph"/>
            </w:pPr>
          </w:p>
        </w:tc>
        <w:tc>
          <w:tcPr>
            <w:tcW w:w="2625" w:type="dxa"/>
          </w:tcPr>
          <w:p w14:paraId="509F30FC" w14:textId="77777777" w:rsidR="000602D7" w:rsidRDefault="000602D7" w:rsidP="002A6C21">
            <w:pPr>
              <w:pStyle w:val="TableParagraph"/>
              <w:numPr>
                <w:ilvl w:val="0"/>
                <w:numId w:val="11"/>
              </w:numPr>
              <w:tabs>
                <w:tab w:val="left" w:pos="275"/>
              </w:tabs>
              <w:ind w:right="99"/>
              <w:rPr>
                <w:sz w:val="24"/>
              </w:rPr>
            </w:pPr>
            <w:r>
              <w:rPr>
                <w:sz w:val="24"/>
              </w:rPr>
              <w:t>CIG</w:t>
            </w:r>
          </w:p>
          <w:p w14:paraId="21E35007" w14:textId="77777777" w:rsidR="000602D7" w:rsidRDefault="000602D7" w:rsidP="002A6C21">
            <w:pPr>
              <w:pStyle w:val="TableParagraph"/>
              <w:numPr>
                <w:ilvl w:val="0"/>
                <w:numId w:val="11"/>
              </w:numPr>
              <w:tabs>
                <w:tab w:val="left" w:pos="275"/>
              </w:tabs>
              <w:ind w:right="99"/>
              <w:rPr>
                <w:sz w:val="24"/>
              </w:rPr>
            </w:pPr>
            <w:r>
              <w:rPr>
                <w:sz w:val="24"/>
              </w:rPr>
              <w:t>Link pagina web istituzionale</w:t>
            </w:r>
          </w:p>
          <w:p w14:paraId="5DE2C518" w14:textId="643D3000" w:rsidR="002A6C21" w:rsidRDefault="00B45218" w:rsidP="002A6C21">
            <w:pPr>
              <w:pStyle w:val="TableParagraph"/>
              <w:numPr>
                <w:ilvl w:val="0"/>
                <w:numId w:val="11"/>
              </w:numPr>
              <w:tabs>
                <w:tab w:val="left" w:pos="275"/>
              </w:tabs>
              <w:ind w:right="99"/>
              <w:rPr>
                <w:sz w:val="24"/>
              </w:rPr>
            </w:pPr>
            <w:r>
              <w:rPr>
                <w:sz w:val="24"/>
              </w:rPr>
              <w:t>Trattativa diretta MePA</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5E00A188" w:rsidR="006E2EC3" w:rsidRPr="007C5494" w:rsidRDefault="006E2EC3" w:rsidP="006E2EC3">
            <w:pPr>
              <w:pStyle w:val="TableParagraph"/>
            </w:pPr>
            <w:r w:rsidRPr="007C5494">
              <w:t>Progetto approvato</w:t>
            </w:r>
            <w:r w:rsidR="00DE6A64">
              <w:t xml:space="preserve"> CAMPO.CODICE.PROGETTO</w:t>
            </w:r>
          </w:p>
          <w:p w14:paraId="44DBA961" w14:textId="77777777" w:rsidR="00DE6A64" w:rsidRDefault="00DE6A64" w:rsidP="006E2EC3">
            <w:pPr>
              <w:pStyle w:val="TableParagraph"/>
            </w:pPr>
          </w:p>
          <w:p w14:paraId="2133484C" w14:textId="700A10F6" w:rsidR="006E2EC3" w:rsidRPr="007C5494" w:rsidRDefault="006E2EC3" w:rsidP="006E2EC3">
            <w:pPr>
              <w:pStyle w:val="TableParagraph"/>
            </w:pPr>
            <w:r w:rsidRPr="007C5494">
              <w:t>CUP</w:t>
            </w:r>
            <w:r w:rsidR="00DE6A64">
              <w:t xml:space="preserve"> CAMPO.CUP</w:t>
            </w:r>
          </w:p>
          <w:p w14:paraId="3FB2D6AF" w14:textId="77777777" w:rsidR="00DA396F" w:rsidRPr="00DA396F" w:rsidRDefault="00DA396F" w:rsidP="00A41963">
            <w:pPr>
              <w:rPr>
                <w:rFonts w:ascii="Times New Roman" w:hAnsi="Times New Roman" w:cs="Times New Roman"/>
                <w:bCs/>
                <w:sz w:val="22"/>
                <w:szCs w:val="22"/>
              </w:rPr>
            </w:pPr>
          </w:p>
          <w:p w14:paraId="249713A3" w14:textId="297725A2" w:rsidR="002A6C21" w:rsidRDefault="00F405E4" w:rsidP="00A41963">
            <w:pPr>
              <w:pStyle w:val="TableParagraph"/>
            </w:pPr>
            <w:r>
              <w:t>Lettera d’ordine prot. n. CAMPO.LDO</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63D42E36" w:rsidR="002A6C21" w:rsidRDefault="00F405E4" w:rsidP="00A41963">
            <w:pPr>
              <w:pStyle w:val="TableParagraph"/>
            </w:pPr>
            <w:r>
              <w:t>Lettera d’ordine prot. n. CAMPO.LDO</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6F699DCF" w14:textId="370177D1" w:rsidR="00DA396F" w:rsidRDefault="00F405E4" w:rsidP="00A41963">
            <w:pPr>
              <w:pStyle w:val="TableParagraph"/>
            </w:pPr>
            <w:r>
              <w:t>Decisione di contrattare prot. n. CAMPO.DAC</w:t>
            </w:r>
          </w:p>
          <w:p w14:paraId="4E5E5B00" w14:textId="77777777" w:rsidR="00F405E4" w:rsidRDefault="00F405E4" w:rsidP="00A41963">
            <w:pPr>
              <w:pStyle w:val="TableParagraph"/>
            </w:pPr>
          </w:p>
          <w:p w14:paraId="41D7EF15" w14:textId="00311376" w:rsidR="00DA396F" w:rsidRDefault="00DA396F" w:rsidP="00A41963">
            <w:pPr>
              <w:pStyle w:val="TableParagraph"/>
            </w:pPr>
            <w:r w:rsidRPr="00B31242">
              <w:t xml:space="preserve">Dichiarazione resa dall’Operatore economico affidatario </w:t>
            </w:r>
            <w:r w:rsidRPr="00F405E4">
              <w:t>e documentazione probatoria</w:t>
            </w:r>
            <w:r w:rsidR="00F405E4" w:rsidRPr="00F405E4">
              <w:t xml:space="preserve"> prot. n. CAMPO.DOCOE</w:t>
            </w:r>
          </w:p>
          <w:p w14:paraId="13FBCD3A" w14:textId="77777777" w:rsidR="00DA396F" w:rsidRDefault="00DA396F" w:rsidP="00A41963">
            <w:pPr>
              <w:pStyle w:val="TableParagraph"/>
            </w:pPr>
          </w:p>
          <w:p w14:paraId="62025EFB" w14:textId="40895EEF" w:rsidR="002A6C21" w:rsidRDefault="00F405E4" w:rsidP="00A41963">
            <w:pPr>
              <w:pStyle w:val="TableParagraph"/>
            </w:pPr>
            <w:r>
              <w:t>Lettera d’ordine prot. n. CAMPO.LDO</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174BF7FD" w14:textId="092755D7" w:rsidR="00DA396F" w:rsidRDefault="00F405E4" w:rsidP="00A41963">
            <w:pPr>
              <w:pStyle w:val="TableParagraph"/>
              <w:tabs>
                <w:tab w:val="left" w:pos="222"/>
              </w:tabs>
            </w:pPr>
            <w:r>
              <w:t>Lettera d’ordine prot. n. CAMPO.LDO</w:t>
            </w:r>
          </w:p>
          <w:p w14:paraId="4514CE9B" w14:textId="77777777" w:rsidR="00F405E4" w:rsidRDefault="00F405E4" w:rsidP="00A41963">
            <w:pPr>
              <w:pStyle w:val="TableParagraph"/>
              <w:tabs>
                <w:tab w:val="left" w:pos="222"/>
              </w:tabs>
              <w:rPr>
                <w:sz w:val="24"/>
              </w:rPr>
            </w:pPr>
          </w:p>
          <w:p w14:paraId="58756892" w14:textId="6EB332A7" w:rsidR="00DA396F" w:rsidRPr="008C586F" w:rsidRDefault="00DA396F" w:rsidP="00A41963">
            <w:pPr>
              <w:pStyle w:val="TableParagraph"/>
              <w:tabs>
                <w:tab w:val="left" w:pos="222"/>
              </w:tabs>
              <w:rPr>
                <w:lang w:val="en-US"/>
              </w:rPr>
            </w:pPr>
            <w:r w:rsidRPr="008C586F">
              <w:rPr>
                <w:lang w:val="en-US"/>
              </w:rPr>
              <w:t>CIG</w:t>
            </w:r>
            <w:r w:rsidR="00F405E4" w:rsidRPr="008C586F">
              <w:rPr>
                <w:lang w:val="en-US"/>
              </w:rPr>
              <w:t xml:space="preserve"> CAMPO.CIG</w:t>
            </w:r>
          </w:p>
          <w:p w14:paraId="2B3983B4" w14:textId="0D3EA229" w:rsidR="00DA396F" w:rsidRPr="008C586F" w:rsidRDefault="00DA396F" w:rsidP="00A41963">
            <w:pPr>
              <w:rPr>
                <w:sz w:val="22"/>
                <w:szCs w:val="22"/>
                <w:lang w:val="en-US"/>
              </w:rPr>
            </w:pPr>
          </w:p>
          <w:p w14:paraId="24186021" w14:textId="23DEA757" w:rsidR="002A6C21" w:rsidRPr="008C586F" w:rsidRDefault="00DA396F" w:rsidP="00A41963">
            <w:pPr>
              <w:pStyle w:val="TableParagraph"/>
              <w:rPr>
                <w:lang w:val="en-US"/>
              </w:rPr>
            </w:pPr>
            <w:r w:rsidRPr="008C586F">
              <w:rPr>
                <w:lang w:val="en-US"/>
              </w:rPr>
              <w:t>CUP</w:t>
            </w:r>
            <w:r w:rsidR="00F405E4" w:rsidRPr="008C586F">
              <w:rPr>
                <w:lang w:val="en-US"/>
              </w:rPr>
              <w:t xml:space="preserve"> CAMPO.CUP</w:t>
            </w:r>
          </w:p>
        </w:tc>
        <w:tc>
          <w:tcPr>
            <w:tcW w:w="2198" w:type="dxa"/>
            <w:vAlign w:val="center"/>
          </w:tcPr>
          <w:p w14:paraId="562C86A9" w14:textId="77777777" w:rsidR="002A6C21" w:rsidRPr="008C586F" w:rsidRDefault="002A6C21" w:rsidP="006E2EC3">
            <w:pPr>
              <w:pStyle w:val="TableParagraph"/>
              <w:rPr>
                <w:lang w:val="en-US"/>
              </w:rPr>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004C1F">
        <w:trPr>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004C1F">
        <w:trPr>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004C1F">
        <w:trPr>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004C1F">
        <w:trPr>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004C1F">
        <w:trPr>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07B25" w14:textId="77777777" w:rsidR="003F1A7E" w:rsidRDefault="003F1A7E">
      <w:r>
        <w:separator/>
      </w:r>
    </w:p>
  </w:endnote>
  <w:endnote w:type="continuationSeparator" w:id="0">
    <w:p w14:paraId="24C114C4" w14:textId="77777777" w:rsidR="003F1A7E" w:rsidRDefault="003F1A7E">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3" w:name="bookmark_footers"/>
          <w:r>
            <w:rPr>
              <w:noProof/>
            </w:rPr>
            <w:t>logo</w:t>
          </w:r>
          <w:bookmarkEnd w:id="13"/>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3F1A7E"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3F1A7E"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F409E" w14:textId="77777777" w:rsidR="003F1A7E" w:rsidRDefault="003F1A7E">
      <w:r>
        <w:separator/>
      </w:r>
    </w:p>
  </w:footnote>
  <w:footnote w:type="continuationSeparator" w:id="0">
    <w:p w14:paraId="7718F310" w14:textId="77777777" w:rsidR="003F1A7E" w:rsidRDefault="003F1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1F83C43"/>
    <w:multiLevelType w:val="hybridMultilevel"/>
    <w:tmpl w:val="774E89B0"/>
    <w:lvl w:ilvl="0" w:tplc="3E244786">
      <w:numFmt w:val="bullet"/>
      <w:lvlText w:val="-"/>
      <w:lvlJc w:val="left"/>
      <w:pPr>
        <w:ind w:left="361" w:hanging="360"/>
      </w:pPr>
      <w:rPr>
        <w:rFonts w:ascii="Times New Roman" w:eastAsia="Calibri" w:hAnsi="Times New Roman" w:cs="Times New Roman" w:hint="default"/>
      </w:rPr>
    </w:lvl>
    <w:lvl w:ilvl="1" w:tplc="04100003" w:tentative="1">
      <w:start w:val="1"/>
      <w:numFmt w:val="bullet"/>
      <w:lvlText w:val="o"/>
      <w:lvlJc w:val="left"/>
      <w:pPr>
        <w:ind w:left="1081" w:hanging="360"/>
      </w:pPr>
      <w:rPr>
        <w:rFonts w:ascii="Courier New" w:hAnsi="Courier New" w:cs="Courier New" w:hint="default"/>
      </w:rPr>
    </w:lvl>
    <w:lvl w:ilvl="2" w:tplc="04100005" w:tentative="1">
      <w:start w:val="1"/>
      <w:numFmt w:val="bullet"/>
      <w:lvlText w:val=""/>
      <w:lvlJc w:val="left"/>
      <w:pPr>
        <w:ind w:left="1801" w:hanging="360"/>
      </w:pPr>
      <w:rPr>
        <w:rFonts w:ascii="Wingdings" w:hAnsi="Wingdings" w:hint="default"/>
      </w:rPr>
    </w:lvl>
    <w:lvl w:ilvl="3" w:tplc="04100001" w:tentative="1">
      <w:start w:val="1"/>
      <w:numFmt w:val="bullet"/>
      <w:lvlText w:val=""/>
      <w:lvlJc w:val="left"/>
      <w:pPr>
        <w:ind w:left="2521" w:hanging="360"/>
      </w:pPr>
      <w:rPr>
        <w:rFonts w:ascii="Symbol" w:hAnsi="Symbol" w:hint="default"/>
      </w:rPr>
    </w:lvl>
    <w:lvl w:ilvl="4" w:tplc="04100003" w:tentative="1">
      <w:start w:val="1"/>
      <w:numFmt w:val="bullet"/>
      <w:lvlText w:val="o"/>
      <w:lvlJc w:val="left"/>
      <w:pPr>
        <w:ind w:left="3241" w:hanging="360"/>
      </w:pPr>
      <w:rPr>
        <w:rFonts w:ascii="Courier New" w:hAnsi="Courier New" w:cs="Courier New" w:hint="default"/>
      </w:rPr>
    </w:lvl>
    <w:lvl w:ilvl="5" w:tplc="04100005" w:tentative="1">
      <w:start w:val="1"/>
      <w:numFmt w:val="bullet"/>
      <w:lvlText w:val=""/>
      <w:lvlJc w:val="left"/>
      <w:pPr>
        <w:ind w:left="3961" w:hanging="360"/>
      </w:pPr>
      <w:rPr>
        <w:rFonts w:ascii="Wingdings" w:hAnsi="Wingdings" w:hint="default"/>
      </w:rPr>
    </w:lvl>
    <w:lvl w:ilvl="6" w:tplc="04100001" w:tentative="1">
      <w:start w:val="1"/>
      <w:numFmt w:val="bullet"/>
      <w:lvlText w:val=""/>
      <w:lvlJc w:val="left"/>
      <w:pPr>
        <w:ind w:left="4681" w:hanging="360"/>
      </w:pPr>
      <w:rPr>
        <w:rFonts w:ascii="Symbol" w:hAnsi="Symbol" w:hint="default"/>
      </w:rPr>
    </w:lvl>
    <w:lvl w:ilvl="7" w:tplc="04100003" w:tentative="1">
      <w:start w:val="1"/>
      <w:numFmt w:val="bullet"/>
      <w:lvlText w:val="o"/>
      <w:lvlJc w:val="left"/>
      <w:pPr>
        <w:ind w:left="5401" w:hanging="360"/>
      </w:pPr>
      <w:rPr>
        <w:rFonts w:ascii="Courier New" w:hAnsi="Courier New" w:cs="Courier New" w:hint="default"/>
      </w:rPr>
    </w:lvl>
    <w:lvl w:ilvl="8" w:tplc="04100005" w:tentative="1">
      <w:start w:val="1"/>
      <w:numFmt w:val="bullet"/>
      <w:lvlText w:val=""/>
      <w:lvlJc w:val="left"/>
      <w:pPr>
        <w:ind w:left="6121" w:hanging="360"/>
      </w:pPr>
      <w:rPr>
        <w:rFonts w:ascii="Wingdings" w:hAnsi="Wingdings" w:hint="default"/>
      </w:rPr>
    </w:lvl>
  </w:abstractNum>
  <w:abstractNum w:abstractNumId="41"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2"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3"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4"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5"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6"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7"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8"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9"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50"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2"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3"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5"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6"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7"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8"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9"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60"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3"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4"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5"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6"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8"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9"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70"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1"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2"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3"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4"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5"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6"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7"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9"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80"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1"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2"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3"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4"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5"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1"/>
  </w:num>
  <w:num w:numId="4">
    <w:abstractNumId w:val="45"/>
  </w:num>
  <w:num w:numId="5">
    <w:abstractNumId w:val="67"/>
  </w:num>
  <w:num w:numId="6">
    <w:abstractNumId w:val="34"/>
  </w:num>
  <w:num w:numId="7">
    <w:abstractNumId w:val="28"/>
  </w:num>
  <w:num w:numId="8">
    <w:abstractNumId w:val="25"/>
  </w:num>
  <w:num w:numId="9">
    <w:abstractNumId w:val="43"/>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9"/>
  </w:num>
  <w:num w:numId="20">
    <w:abstractNumId w:val="49"/>
  </w:num>
  <w:num w:numId="21">
    <w:abstractNumId w:val="1"/>
  </w:num>
  <w:num w:numId="22">
    <w:abstractNumId w:val="85"/>
  </w:num>
  <w:num w:numId="23">
    <w:abstractNumId w:val="70"/>
  </w:num>
  <w:num w:numId="24">
    <w:abstractNumId w:val="41"/>
  </w:num>
  <w:num w:numId="25">
    <w:abstractNumId w:val="65"/>
  </w:num>
  <w:num w:numId="26">
    <w:abstractNumId w:val="62"/>
  </w:num>
  <w:num w:numId="27">
    <w:abstractNumId w:val="76"/>
  </w:num>
  <w:num w:numId="28">
    <w:abstractNumId w:val="47"/>
  </w:num>
  <w:num w:numId="29">
    <w:abstractNumId w:val="58"/>
  </w:num>
  <w:num w:numId="30">
    <w:abstractNumId w:val="33"/>
  </w:num>
  <w:num w:numId="31">
    <w:abstractNumId w:val="22"/>
  </w:num>
  <w:num w:numId="32">
    <w:abstractNumId w:val="38"/>
  </w:num>
  <w:num w:numId="33">
    <w:abstractNumId w:val="36"/>
  </w:num>
  <w:num w:numId="34">
    <w:abstractNumId w:val="80"/>
  </w:num>
  <w:num w:numId="35">
    <w:abstractNumId w:val="57"/>
  </w:num>
  <w:num w:numId="36">
    <w:abstractNumId w:val="83"/>
  </w:num>
  <w:num w:numId="37">
    <w:abstractNumId w:val="13"/>
  </w:num>
  <w:num w:numId="38">
    <w:abstractNumId w:val="20"/>
  </w:num>
  <w:num w:numId="39">
    <w:abstractNumId w:val="24"/>
  </w:num>
  <w:num w:numId="40">
    <w:abstractNumId w:val="63"/>
  </w:num>
  <w:num w:numId="41">
    <w:abstractNumId w:val="78"/>
  </w:num>
  <w:num w:numId="42">
    <w:abstractNumId w:val="84"/>
  </w:num>
  <w:num w:numId="43">
    <w:abstractNumId w:val="44"/>
  </w:num>
  <w:num w:numId="44">
    <w:abstractNumId w:val="48"/>
  </w:num>
  <w:num w:numId="45">
    <w:abstractNumId w:val="31"/>
  </w:num>
  <w:num w:numId="46">
    <w:abstractNumId w:val="54"/>
  </w:num>
  <w:num w:numId="47">
    <w:abstractNumId w:val="46"/>
  </w:num>
  <w:num w:numId="48">
    <w:abstractNumId w:val="74"/>
  </w:num>
  <w:num w:numId="49">
    <w:abstractNumId w:val="35"/>
  </w:num>
  <w:num w:numId="50">
    <w:abstractNumId w:val="3"/>
  </w:num>
  <w:num w:numId="51">
    <w:abstractNumId w:val="72"/>
  </w:num>
  <w:num w:numId="52">
    <w:abstractNumId w:val="2"/>
  </w:num>
  <w:num w:numId="53">
    <w:abstractNumId w:val="64"/>
  </w:num>
  <w:num w:numId="54">
    <w:abstractNumId w:val="5"/>
  </w:num>
  <w:num w:numId="55">
    <w:abstractNumId w:val="59"/>
  </w:num>
  <w:num w:numId="56">
    <w:abstractNumId w:val="73"/>
  </w:num>
  <w:num w:numId="57">
    <w:abstractNumId w:val="11"/>
  </w:num>
  <w:num w:numId="58">
    <w:abstractNumId w:val="82"/>
  </w:num>
  <w:num w:numId="59">
    <w:abstractNumId w:val="29"/>
  </w:num>
  <w:num w:numId="60">
    <w:abstractNumId w:val="18"/>
  </w:num>
  <w:num w:numId="61">
    <w:abstractNumId w:val="52"/>
  </w:num>
  <w:num w:numId="62">
    <w:abstractNumId w:val="55"/>
  </w:num>
  <w:num w:numId="63">
    <w:abstractNumId w:val="10"/>
  </w:num>
  <w:num w:numId="64">
    <w:abstractNumId w:val="75"/>
  </w:num>
  <w:num w:numId="65">
    <w:abstractNumId w:val="68"/>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6"/>
  </w:num>
  <w:num w:numId="73">
    <w:abstractNumId w:val="42"/>
  </w:num>
  <w:num w:numId="74">
    <w:abstractNumId w:val="69"/>
  </w:num>
  <w:num w:numId="75">
    <w:abstractNumId w:val="71"/>
  </w:num>
  <w:num w:numId="76">
    <w:abstractNumId w:val="37"/>
  </w:num>
  <w:num w:numId="77">
    <w:abstractNumId w:val="51"/>
  </w:num>
  <w:num w:numId="78">
    <w:abstractNumId w:val="12"/>
  </w:num>
  <w:num w:numId="79">
    <w:abstractNumId w:val="61"/>
  </w:num>
  <w:num w:numId="80">
    <w:abstractNumId w:val="77"/>
  </w:num>
  <w:num w:numId="81">
    <w:abstractNumId w:val="66"/>
  </w:num>
  <w:num w:numId="82">
    <w:abstractNumId w:val="30"/>
  </w:num>
  <w:num w:numId="83">
    <w:abstractNumId w:val="60"/>
  </w:num>
  <w:num w:numId="84">
    <w:abstractNumId w:val="50"/>
  </w:num>
  <w:num w:numId="85">
    <w:abstractNumId w:val="53"/>
  </w:num>
  <w:num w:numId="86">
    <w:abstractNumId w:val="4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qgUAAaKioiwAAAA="/>
  </w:docVars>
  <w:rsids>
    <w:rsidRoot w:val="00567E52"/>
    <w:rsid w:val="00004019"/>
    <w:rsid w:val="00004C1F"/>
    <w:rsid w:val="00005E77"/>
    <w:rsid w:val="0002388B"/>
    <w:rsid w:val="00032B55"/>
    <w:rsid w:val="00033783"/>
    <w:rsid w:val="000602D7"/>
    <w:rsid w:val="0006668E"/>
    <w:rsid w:val="00070746"/>
    <w:rsid w:val="000746ED"/>
    <w:rsid w:val="000B0AF9"/>
    <w:rsid w:val="000B6530"/>
    <w:rsid w:val="000C2CBF"/>
    <w:rsid w:val="000C4856"/>
    <w:rsid w:val="000C7D88"/>
    <w:rsid w:val="000D3D6C"/>
    <w:rsid w:val="001105C1"/>
    <w:rsid w:val="001117D4"/>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000C1"/>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D1C17"/>
    <w:rsid w:val="002F21DE"/>
    <w:rsid w:val="002F62D9"/>
    <w:rsid w:val="0030387E"/>
    <w:rsid w:val="00306D16"/>
    <w:rsid w:val="00313300"/>
    <w:rsid w:val="00313F95"/>
    <w:rsid w:val="00317665"/>
    <w:rsid w:val="00324F4C"/>
    <w:rsid w:val="00326844"/>
    <w:rsid w:val="00335025"/>
    <w:rsid w:val="003375F9"/>
    <w:rsid w:val="003411D4"/>
    <w:rsid w:val="003628A6"/>
    <w:rsid w:val="003700FB"/>
    <w:rsid w:val="00381AE7"/>
    <w:rsid w:val="00385E92"/>
    <w:rsid w:val="00391348"/>
    <w:rsid w:val="00391D25"/>
    <w:rsid w:val="00392EAB"/>
    <w:rsid w:val="003A23C0"/>
    <w:rsid w:val="003C47F3"/>
    <w:rsid w:val="003C7806"/>
    <w:rsid w:val="003E0993"/>
    <w:rsid w:val="003E558A"/>
    <w:rsid w:val="003F1A7E"/>
    <w:rsid w:val="003F420A"/>
    <w:rsid w:val="003F5C8F"/>
    <w:rsid w:val="00421FA9"/>
    <w:rsid w:val="00435DE2"/>
    <w:rsid w:val="00440E7B"/>
    <w:rsid w:val="004508AB"/>
    <w:rsid w:val="004552B4"/>
    <w:rsid w:val="00460629"/>
    <w:rsid w:val="00474341"/>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11F6D"/>
    <w:rsid w:val="00722F47"/>
    <w:rsid w:val="00724FEF"/>
    <w:rsid w:val="007346C8"/>
    <w:rsid w:val="0073493E"/>
    <w:rsid w:val="00747E54"/>
    <w:rsid w:val="00750EC4"/>
    <w:rsid w:val="007574A0"/>
    <w:rsid w:val="00772079"/>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7D4"/>
    <w:rsid w:val="00833BBC"/>
    <w:rsid w:val="00834A06"/>
    <w:rsid w:val="0083643A"/>
    <w:rsid w:val="00837363"/>
    <w:rsid w:val="00886E27"/>
    <w:rsid w:val="00891834"/>
    <w:rsid w:val="0089636A"/>
    <w:rsid w:val="008A434D"/>
    <w:rsid w:val="008B3FBD"/>
    <w:rsid w:val="008B5329"/>
    <w:rsid w:val="008C0C8F"/>
    <w:rsid w:val="008C586F"/>
    <w:rsid w:val="008D0FE1"/>
    <w:rsid w:val="008E539C"/>
    <w:rsid w:val="009035B5"/>
    <w:rsid w:val="009041DA"/>
    <w:rsid w:val="00904811"/>
    <w:rsid w:val="0091052F"/>
    <w:rsid w:val="00910B64"/>
    <w:rsid w:val="0092020E"/>
    <w:rsid w:val="00921627"/>
    <w:rsid w:val="00950FBD"/>
    <w:rsid w:val="009827C0"/>
    <w:rsid w:val="009832A3"/>
    <w:rsid w:val="0098766C"/>
    <w:rsid w:val="0099296E"/>
    <w:rsid w:val="009C0A21"/>
    <w:rsid w:val="009C4F63"/>
    <w:rsid w:val="009E2463"/>
    <w:rsid w:val="009E2A45"/>
    <w:rsid w:val="009F0C59"/>
    <w:rsid w:val="00A255EF"/>
    <w:rsid w:val="00A278B6"/>
    <w:rsid w:val="00A34283"/>
    <w:rsid w:val="00A36EE4"/>
    <w:rsid w:val="00A370D5"/>
    <w:rsid w:val="00A41963"/>
    <w:rsid w:val="00A5137E"/>
    <w:rsid w:val="00A51BDE"/>
    <w:rsid w:val="00A5744A"/>
    <w:rsid w:val="00A64DD0"/>
    <w:rsid w:val="00A67C9B"/>
    <w:rsid w:val="00A804CD"/>
    <w:rsid w:val="00AB5A46"/>
    <w:rsid w:val="00AC1167"/>
    <w:rsid w:val="00AD27ED"/>
    <w:rsid w:val="00AD41E4"/>
    <w:rsid w:val="00AE4C1C"/>
    <w:rsid w:val="00AF5545"/>
    <w:rsid w:val="00B02673"/>
    <w:rsid w:val="00B06A02"/>
    <w:rsid w:val="00B10379"/>
    <w:rsid w:val="00B165D1"/>
    <w:rsid w:val="00B33738"/>
    <w:rsid w:val="00B34778"/>
    <w:rsid w:val="00B4182F"/>
    <w:rsid w:val="00B45218"/>
    <w:rsid w:val="00B45E39"/>
    <w:rsid w:val="00B47B1A"/>
    <w:rsid w:val="00B51FBF"/>
    <w:rsid w:val="00B56154"/>
    <w:rsid w:val="00B75F7F"/>
    <w:rsid w:val="00B8561D"/>
    <w:rsid w:val="00B95D4E"/>
    <w:rsid w:val="00BB0F1B"/>
    <w:rsid w:val="00BE0904"/>
    <w:rsid w:val="00BE47AD"/>
    <w:rsid w:val="00BF1CC7"/>
    <w:rsid w:val="00C14E48"/>
    <w:rsid w:val="00C369C1"/>
    <w:rsid w:val="00C44E7B"/>
    <w:rsid w:val="00C810F3"/>
    <w:rsid w:val="00C9613E"/>
    <w:rsid w:val="00CB478C"/>
    <w:rsid w:val="00CC5F60"/>
    <w:rsid w:val="00CD65EB"/>
    <w:rsid w:val="00CE07E0"/>
    <w:rsid w:val="00CF22DB"/>
    <w:rsid w:val="00CF2678"/>
    <w:rsid w:val="00CF3100"/>
    <w:rsid w:val="00D10276"/>
    <w:rsid w:val="00D147FB"/>
    <w:rsid w:val="00D162BF"/>
    <w:rsid w:val="00D308A5"/>
    <w:rsid w:val="00D4298B"/>
    <w:rsid w:val="00D44B20"/>
    <w:rsid w:val="00D660E9"/>
    <w:rsid w:val="00D72AA8"/>
    <w:rsid w:val="00D9509C"/>
    <w:rsid w:val="00DA396F"/>
    <w:rsid w:val="00DB0DB1"/>
    <w:rsid w:val="00DE6A64"/>
    <w:rsid w:val="00E03686"/>
    <w:rsid w:val="00E22647"/>
    <w:rsid w:val="00E23AD2"/>
    <w:rsid w:val="00E3027D"/>
    <w:rsid w:val="00E54F26"/>
    <w:rsid w:val="00E62720"/>
    <w:rsid w:val="00E6362E"/>
    <w:rsid w:val="00E91D63"/>
    <w:rsid w:val="00E91F51"/>
    <w:rsid w:val="00E9249F"/>
    <w:rsid w:val="00EB1042"/>
    <w:rsid w:val="00EC3D3F"/>
    <w:rsid w:val="00EF432B"/>
    <w:rsid w:val="00F405E4"/>
    <w:rsid w:val="00F41B88"/>
    <w:rsid w:val="00F535D9"/>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895239478">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 w:id="144881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59</Pages>
  <Words>8563</Words>
  <Characters>48811</Characters>
  <Application>Microsoft Office Word</Application>
  <DocSecurity>0</DocSecurity>
  <Lines>406</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43</cp:revision>
  <dcterms:created xsi:type="dcterms:W3CDTF">2024-07-05T12:43:00Z</dcterms:created>
  <dcterms:modified xsi:type="dcterms:W3CDTF">2025-01-28T11:21:00Z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