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559FF" w14:textId="004B78FA" w:rsidR="00203AEF" w:rsidRDefault="00203AEF" w:rsidP="00203AEF">
      <w:pPr>
        <w:pStyle w:val="Titolo1"/>
      </w:pPr>
      <w:r w:rsidRPr="00424690">
        <w:t>DICHIARAZIONE GENERICA DNSH</w:t>
      </w:r>
      <w:r w:rsidR="00424690">
        <w:rPr>
          <w:rStyle w:val="Rimandonotaapidipagina"/>
        </w:rPr>
        <w:footnoteReference w:id="2"/>
      </w:r>
    </w:p>
    <w:p w14:paraId="6A6CC49E" w14:textId="77777777" w:rsidR="00ED6797" w:rsidRPr="00ED6797" w:rsidRDefault="00ED6797" w:rsidP="00ED6797"/>
    <w:tbl>
      <w:tblPr>
        <w:tblW w:w="9628" w:type="dxa"/>
        <w:jc w:val="center"/>
        <w:tblLayout w:type="fixed"/>
        <w:tblLook w:val="04A0" w:firstRow="1" w:lastRow="0" w:firstColumn="1" w:lastColumn="0" w:noHBand="0" w:noVBand="1"/>
      </w:tblPr>
      <w:tblGrid>
        <w:gridCol w:w="562"/>
        <w:gridCol w:w="2778"/>
        <w:gridCol w:w="6288"/>
      </w:tblGrid>
      <w:tr w:rsidR="00203AEF" w:rsidRPr="00424690" w14:paraId="6A0A2960" w14:textId="77777777" w:rsidTr="00ED6797">
        <w:trPr>
          <w:jc w:val="center"/>
        </w:trPr>
        <w:tc>
          <w:tcPr>
            <w:tcW w:w="3340" w:type="dxa"/>
            <w:gridSpan w:val="2"/>
            <w:tcBorders>
              <w:top w:val="single" w:sz="4" w:space="0" w:color="000000"/>
              <w:left w:val="single" w:sz="4" w:space="0" w:color="000000"/>
              <w:bottom w:val="single" w:sz="4" w:space="0" w:color="000000"/>
              <w:right w:val="single" w:sz="4" w:space="0" w:color="000000"/>
            </w:tcBorders>
            <w:shd w:val="clear" w:color="auto" w:fill="auto"/>
          </w:tcPr>
          <w:p w14:paraId="6D631D10" w14:textId="29FDDFAD" w:rsidR="00203AEF" w:rsidRPr="00424690" w:rsidRDefault="00203AEF" w:rsidP="00DA1C98">
            <w:pPr>
              <w:tabs>
                <w:tab w:val="left" w:pos="-1800"/>
                <w:tab w:val="left" w:pos="1080"/>
                <w:tab w:val="left" w:pos="1800"/>
                <w:tab w:val="left" w:pos="6300"/>
              </w:tabs>
              <w:spacing w:before="40" w:after="40"/>
              <w:rPr>
                <w:rFonts w:cs="Calibri"/>
                <w:bCs/>
                <w:i/>
                <w:iCs/>
                <w:sz w:val="22"/>
                <w:szCs w:val="22"/>
              </w:rPr>
            </w:pPr>
            <w:r w:rsidRPr="00424690">
              <w:rPr>
                <w:rFonts w:cs="Calibri"/>
                <w:bCs/>
                <w:sz w:val="22"/>
                <w:szCs w:val="22"/>
              </w:rPr>
              <w:t>Il</w:t>
            </w:r>
            <w:r w:rsidR="003168F1" w:rsidRPr="00424690">
              <w:rPr>
                <w:rFonts w:cs="Calibri"/>
                <w:bCs/>
                <w:sz w:val="22"/>
                <w:szCs w:val="22"/>
              </w:rPr>
              <w:t>/La</w:t>
            </w:r>
            <w:r w:rsidRPr="00424690">
              <w:rPr>
                <w:rFonts w:cs="Calibri"/>
                <w:bCs/>
                <w:sz w:val="22"/>
                <w:szCs w:val="22"/>
              </w:rPr>
              <w:t xml:space="preserve"> sottoscritto</w:t>
            </w:r>
            <w:r w:rsidR="003168F1" w:rsidRPr="00424690">
              <w:rPr>
                <w:rFonts w:cs="Calibri"/>
                <w:bCs/>
                <w:sz w:val="22"/>
                <w:szCs w:val="22"/>
              </w:rPr>
              <w:t>/a</w:t>
            </w:r>
          </w:p>
        </w:tc>
        <w:tc>
          <w:tcPr>
            <w:tcW w:w="6288" w:type="dxa"/>
            <w:tcBorders>
              <w:top w:val="single" w:sz="4" w:space="0" w:color="000000"/>
              <w:left w:val="single" w:sz="4" w:space="0" w:color="000000"/>
              <w:bottom w:val="single" w:sz="4" w:space="0" w:color="000000"/>
              <w:right w:val="single" w:sz="4" w:space="0" w:color="000000"/>
            </w:tcBorders>
            <w:shd w:val="clear" w:color="auto" w:fill="auto"/>
          </w:tcPr>
          <w:p w14:paraId="0E5EE880" w14:textId="77777777" w:rsidR="00203AEF" w:rsidRPr="00424690" w:rsidRDefault="00203AEF" w:rsidP="00DA1C98">
            <w:pPr>
              <w:tabs>
                <w:tab w:val="left" w:pos="-1800"/>
                <w:tab w:val="left" w:pos="1080"/>
                <w:tab w:val="left" w:pos="1800"/>
                <w:tab w:val="left" w:pos="6300"/>
              </w:tabs>
              <w:spacing w:before="40" w:after="40"/>
              <w:rPr>
                <w:rFonts w:cs="Calibri"/>
                <w:bCs/>
                <w:i/>
                <w:iCs/>
                <w:sz w:val="22"/>
                <w:szCs w:val="22"/>
              </w:rPr>
            </w:pPr>
          </w:p>
        </w:tc>
      </w:tr>
      <w:tr w:rsidR="00203AEF" w:rsidRPr="00424690" w14:paraId="0FD6DBDD" w14:textId="77777777" w:rsidTr="00ED6797">
        <w:trPr>
          <w:jc w:val="center"/>
        </w:trPr>
        <w:tc>
          <w:tcPr>
            <w:tcW w:w="3340" w:type="dxa"/>
            <w:gridSpan w:val="2"/>
            <w:tcBorders>
              <w:top w:val="single" w:sz="4" w:space="0" w:color="000000"/>
              <w:left w:val="single" w:sz="4" w:space="0" w:color="000000"/>
              <w:bottom w:val="single" w:sz="4" w:space="0" w:color="000000"/>
              <w:right w:val="single" w:sz="4" w:space="0" w:color="000000"/>
            </w:tcBorders>
            <w:shd w:val="clear" w:color="auto" w:fill="auto"/>
          </w:tcPr>
          <w:p w14:paraId="22E22E87" w14:textId="77777777" w:rsidR="00203AEF" w:rsidRPr="00424690" w:rsidRDefault="00203AEF" w:rsidP="00DA1C98">
            <w:pPr>
              <w:tabs>
                <w:tab w:val="left" w:pos="-1800"/>
                <w:tab w:val="left" w:pos="1080"/>
                <w:tab w:val="left" w:pos="1800"/>
                <w:tab w:val="left" w:pos="6300"/>
              </w:tabs>
              <w:spacing w:before="40" w:after="40"/>
              <w:rPr>
                <w:rFonts w:cs="Calibri"/>
                <w:bCs/>
                <w:i/>
                <w:iCs/>
                <w:sz w:val="22"/>
                <w:szCs w:val="22"/>
              </w:rPr>
            </w:pPr>
            <w:r w:rsidRPr="00424690">
              <w:rPr>
                <w:rFonts w:cs="Calibri"/>
                <w:bCs/>
                <w:sz w:val="22"/>
                <w:szCs w:val="22"/>
              </w:rPr>
              <w:t>Codice fiscale</w:t>
            </w:r>
          </w:p>
        </w:tc>
        <w:tc>
          <w:tcPr>
            <w:tcW w:w="6288" w:type="dxa"/>
            <w:tcBorders>
              <w:top w:val="single" w:sz="4" w:space="0" w:color="000000"/>
              <w:left w:val="single" w:sz="4" w:space="0" w:color="000000"/>
              <w:bottom w:val="single" w:sz="4" w:space="0" w:color="000000"/>
              <w:right w:val="single" w:sz="4" w:space="0" w:color="000000"/>
            </w:tcBorders>
            <w:shd w:val="clear" w:color="auto" w:fill="auto"/>
          </w:tcPr>
          <w:p w14:paraId="5A1FC509" w14:textId="77777777" w:rsidR="00203AEF" w:rsidRPr="00424690" w:rsidRDefault="00203AEF" w:rsidP="00DA1C98">
            <w:pPr>
              <w:tabs>
                <w:tab w:val="left" w:pos="-1800"/>
                <w:tab w:val="left" w:pos="1080"/>
                <w:tab w:val="left" w:pos="1800"/>
                <w:tab w:val="left" w:pos="6300"/>
              </w:tabs>
              <w:spacing w:before="40" w:after="40"/>
              <w:rPr>
                <w:rFonts w:cs="Calibri"/>
                <w:bCs/>
                <w:i/>
                <w:iCs/>
                <w:sz w:val="22"/>
                <w:szCs w:val="22"/>
              </w:rPr>
            </w:pPr>
          </w:p>
        </w:tc>
      </w:tr>
      <w:tr w:rsidR="00203AEF" w:rsidRPr="00424690" w14:paraId="3E525233" w14:textId="77777777" w:rsidTr="00ED6797">
        <w:trPr>
          <w:jc w:val="center"/>
        </w:trPr>
        <w:tc>
          <w:tcPr>
            <w:tcW w:w="9628" w:type="dxa"/>
            <w:gridSpan w:val="3"/>
            <w:tcBorders>
              <w:top w:val="single" w:sz="4" w:space="0" w:color="000000"/>
              <w:left w:val="single" w:sz="4" w:space="0" w:color="000000"/>
              <w:bottom w:val="single" w:sz="4" w:space="0" w:color="000000"/>
              <w:right w:val="single" w:sz="4" w:space="0" w:color="000000"/>
            </w:tcBorders>
            <w:shd w:val="clear" w:color="auto" w:fill="auto"/>
          </w:tcPr>
          <w:p w14:paraId="40BD6ED9" w14:textId="77777777" w:rsidR="00203AEF" w:rsidRPr="00424690" w:rsidRDefault="00203AEF" w:rsidP="00DA1C98">
            <w:pPr>
              <w:tabs>
                <w:tab w:val="left" w:pos="-1800"/>
                <w:tab w:val="left" w:pos="1080"/>
                <w:tab w:val="left" w:pos="1800"/>
                <w:tab w:val="left" w:pos="6300"/>
              </w:tabs>
              <w:spacing w:before="40" w:after="40"/>
              <w:rPr>
                <w:rFonts w:cs="Calibri"/>
                <w:bCs/>
                <w:i/>
                <w:iCs/>
                <w:sz w:val="22"/>
                <w:szCs w:val="22"/>
              </w:rPr>
            </w:pPr>
            <w:r w:rsidRPr="00424690">
              <w:rPr>
                <w:rFonts w:cs="Calibri"/>
                <w:bCs/>
                <w:sz w:val="22"/>
                <w:szCs w:val="22"/>
              </w:rPr>
              <w:t>Nella sua qualità di:</w:t>
            </w:r>
          </w:p>
        </w:tc>
      </w:tr>
      <w:tr w:rsidR="00203AEF" w:rsidRPr="00424690" w14:paraId="4CDCEC45" w14:textId="77777777" w:rsidTr="00ED6797">
        <w:trPr>
          <w:jc w:val="center"/>
        </w:trPr>
        <w:tc>
          <w:tcPr>
            <w:tcW w:w="562" w:type="dxa"/>
            <w:tcBorders>
              <w:top w:val="single" w:sz="4" w:space="0" w:color="000000"/>
              <w:left w:val="single" w:sz="4" w:space="0" w:color="000000"/>
              <w:bottom w:val="single" w:sz="4" w:space="0" w:color="000000"/>
              <w:right w:val="single" w:sz="4" w:space="0" w:color="000000"/>
            </w:tcBorders>
            <w:shd w:val="clear" w:color="auto" w:fill="auto"/>
          </w:tcPr>
          <w:p w14:paraId="7728406C" w14:textId="77777777" w:rsidR="00203AEF" w:rsidRPr="00424690" w:rsidRDefault="00203AEF" w:rsidP="00DA1C98">
            <w:pPr>
              <w:tabs>
                <w:tab w:val="left" w:pos="-1800"/>
                <w:tab w:val="left" w:pos="1080"/>
                <w:tab w:val="left" w:pos="1800"/>
                <w:tab w:val="left" w:pos="6300"/>
              </w:tabs>
              <w:jc w:val="center"/>
              <w:rPr>
                <w:rFonts w:cs="Calibri"/>
                <w:bCs/>
                <w:iCs/>
                <w:sz w:val="22"/>
                <w:szCs w:val="22"/>
              </w:rPr>
            </w:pPr>
            <w:r w:rsidRPr="00424690">
              <w:rPr>
                <w:rFonts w:ascii="Arial" w:hAnsi="Arial" w:cs="Arial"/>
                <w:bCs/>
                <w:sz w:val="22"/>
                <w:szCs w:val="22"/>
              </w:rPr>
              <w:t>□</w:t>
            </w:r>
          </w:p>
        </w:tc>
        <w:tc>
          <w:tcPr>
            <w:tcW w:w="906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3C5D87" w14:textId="77777777" w:rsidR="00203AEF" w:rsidRPr="00424690" w:rsidRDefault="00203AEF" w:rsidP="00DA1C98">
            <w:pPr>
              <w:tabs>
                <w:tab w:val="left" w:pos="-1800"/>
                <w:tab w:val="left" w:pos="1080"/>
                <w:tab w:val="left" w:pos="1800"/>
                <w:tab w:val="left" w:pos="6300"/>
              </w:tabs>
              <w:spacing w:before="40" w:after="40"/>
              <w:rPr>
                <w:rFonts w:cs="Calibri"/>
                <w:bCs/>
                <w:iCs/>
                <w:sz w:val="22"/>
                <w:szCs w:val="22"/>
              </w:rPr>
            </w:pPr>
            <w:r w:rsidRPr="00424690">
              <w:rPr>
                <w:rFonts w:cs="Calibri"/>
                <w:bCs/>
                <w:sz w:val="22"/>
                <w:szCs w:val="22"/>
              </w:rPr>
              <w:t>Titolare o Legale rappresentante</w:t>
            </w:r>
          </w:p>
        </w:tc>
      </w:tr>
      <w:tr w:rsidR="00203AEF" w:rsidRPr="00424690" w14:paraId="565847F2" w14:textId="77777777" w:rsidTr="00ED6797">
        <w:trPr>
          <w:jc w:val="center"/>
        </w:trPr>
        <w:tc>
          <w:tcPr>
            <w:tcW w:w="562" w:type="dxa"/>
            <w:tcBorders>
              <w:top w:val="single" w:sz="4" w:space="0" w:color="000000"/>
              <w:left w:val="single" w:sz="4" w:space="0" w:color="000000"/>
              <w:bottom w:val="single" w:sz="4" w:space="0" w:color="000000"/>
              <w:right w:val="single" w:sz="4" w:space="0" w:color="000000"/>
            </w:tcBorders>
            <w:shd w:val="clear" w:color="auto" w:fill="auto"/>
          </w:tcPr>
          <w:p w14:paraId="5260DFF1" w14:textId="77777777" w:rsidR="00203AEF" w:rsidRPr="00424690" w:rsidRDefault="00203AEF" w:rsidP="00DA1C98">
            <w:pPr>
              <w:tabs>
                <w:tab w:val="left" w:pos="-1800"/>
                <w:tab w:val="left" w:pos="1080"/>
                <w:tab w:val="left" w:pos="1800"/>
                <w:tab w:val="left" w:pos="6300"/>
              </w:tabs>
              <w:jc w:val="center"/>
              <w:rPr>
                <w:rFonts w:cs="Calibri"/>
                <w:bCs/>
                <w:iCs/>
                <w:sz w:val="22"/>
                <w:szCs w:val="22"/>
              </w:rPr>
            </w:pPr>
            <w:r w:rsidRPr="00424690">
              <w:rPr>
                <w:rFonts w:ascii="Arial" w:hAnsi="Arial" w:cs="Arial"/>
                <w:bCs/>
                <w:sz w:val="22"/>
                <w:szCs w:val="22"/>
              </w:rPr>
              <w:t>□</w:t>
            </w:r>
          </w:p>
        </w:tc>
        <w:tc>
          <w:tcPr>
            <w:tcW w:w="9066"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97C0853" w14:textId="77777777" w:rsidR="00203AEF" w:rsidRPr="00424690" w:rsidRDefault="00203AEF" w:rsidP="00DA1C98">
            <w:pPr>
              <w:tabs>
                <w:tab w:val="left" w:pos="-1800"/>
                <w:tab w:val="left" w:pos="1080"/>
                <w:tab w:val="left" w:pos="1800"/>
                <w:tab w:val="left" w:pos="6300"/>
              </w:tabs>
              <w:spacing w:before="40" w:after="40"/>
              <w:rPr>
                <w:rFonts w:cs="Calibri"/>
                <w:bCs/>
                <w:iCs/>
                <w:sz w:val="22"/>
                <w:szCs w:val="22"/>
              </w:rPr>
            </w:pPr>
            <w:r w:rsidRPr="00424690">
              <w:rPr>
                <w:rFonts w:cs="Calibri"/>
                <w:bCs/>
                <w:sz w:val="22"/>
                <w:szCs w:val="22"/>
              </w:rPr>
              <w:t>Procuratore</w:t>
            </w:r>
          </w:p>
        </w:tc>
      </w:tr>
      <w:tr w:rsidR="00203AEF" w:rsidRPr="00424690" w14:paraId="4FA670F9" w14:textId="77777777" w:rsidTr="00ED6797">
        <w:trPr>
          <w:jc w:val="center"/>
        </w:trPr>
        <w:tc>
          <w:tcPr>
            <w:tcW w:w="3340" w:type="dxa"/>
            <w:gridSpan w:val="2"/>
            <w:tcBorders>
              <w:top w:val="single" w:sz="4" w:space="0" w:color="000000"/>
              <w:left w:val="single" w:sz="4" w:space="0" w:color="000000"/>
              <w:bottom w:val="single" w:sz="4" w:space="0" w:color="000000"/>
              <w:right w:val="single" w:sz="4" w:space="0" w:color="000000"/>
            </w:tcBorders>
            <w:shd w:val="clear" w:color="auto" w:fill="auto"/>
          </w:tcPr>
          <w:p w14:paraId="13CCE90E" w14:textId="77777777" w:rsidR="00203AEF" w:rsidRPr="00424690" w:rsidRDefault="00203AEF" w:rsidP="00DA1C98">
            <w:pPr>
              <w:tabs>
                <w:tab w:val="left" w:pos="-1800"/>
                <w:tab w:val="left" w:pos="1080"/>
                <w:tab w:val="left" w:pos="1800"/>
                <w:tab w:val="left" w:pos="6300"/>
              </w:tabs>
              <w:spacing w:before="40" w:after="40"/>
              <w:rPr>
                <w:rFonts w:cs="Calibri"/>
                <w:bCs/>
                <w:i/>
                <w:iCs/>
                <w:sz w:val="22"/>
                <w:szCs w:val="22"/>
              </w:rPr>
            </w:pPr>
            <w:r w:rsidRPr="00424690">
              <w:rPr>
                <w:rFonts w:cs="Calibri"/>
                <w:bCs/>
                <w:sz w:val="22"/>
                <w:szCs w:val="22"/>
              </w:rPr>
              <w:t>Del concorrente</w:t>
            </w:r>
          </w:p>
        </w:tc>
        <w:tc>
          <w:tcPr>
            <w:tcW w:w="6288" w:type="dxa"/>
            <w:tcBorders>
              <w:top w:val="single" w:sz="4" w:space="0" w:color="000000"/>
              <w:left w:val="single" w:sz="4" w:space="0" w:color="000000"/>
              <w:bottom w:val="single" w:sz="4" w:space="0" w:color="000000"/>
              <w:right w:val="single" w:sz="4" w:space="0" w:color="000000"/>
            </w:tcBorders>
            <w:shd w:val="clear" w:color="auto" w:fill="auto"/>
          </w:tcPr>
          <w:p w14:paraId="37158545" w14:textId="77777777" w:rsidR="00203AEF" w:rsidRPr="00424690" w:rsidRDefault="00203AEF" w:rsidP="00DA1C98">
            <w:pPr>
              <w:tabs>
                <w:tab w:val="left" w:pos="-1800"/>
                <w:tab w:val="left" w:pos="1080"/>
                <w:tab w:val="left" w:pos="1800"/>
                <w:tab w:val="left" w:pos="6300"/>
              </w:tabs>
              <w:spacing w:before="40" w:after="40"/>
              <w:rPr>
                <w:rFonts w:cs="Calibri"/>
                <w:bCs/>
                <w:i/>
                <w:iCs/>
                <w:sz w:val="22"/>
                <w:szCs w:val="22"/>
              </w:rPr>
            </w:pPr>
          </w:p>
        </w:tc>
      </w:tr>
    </w:tbl>
    <w:p w14:paraId="3F48D02E" w14:textId="77777777" w:rsidR="00203AEF" w:rsidRPr="00424690" w:rsidRDefault="00203AEF" w:rsidP="00203AEF">
      <w:pPr>
        <w:widowControl w:val="0"/>
        <w:jc w:val="right"/>
        <w:rPr>
          <w:rFonts w:eastAsia="Calibri" w:cs="Calibri"/>
          <w:szCs w:val="20"/>
        </w:rPr>
      </w:pPr>
    </w:p>
    <w:p w14:paraId="7EA9481E" w14:textId="4BFC6A63" w:rsidR="00C2650E" w:rsidRPr="00424690" w:rsidRDefault="00C2650E" w:rsidP="00C2650E">
      <w:pPr>
        <w:pStyle w:val="Elencopunto"/>
      </w:pPr>
      <w:r w:rsidRPr="00424690">
        <w:t xml:space="preserve">in relazione all’affidamento </w:t>
      </w:r>
      <w:bookmarkStart w:id="0" w:name="bookmark_body"/>
      <w:r w:rsidRPr="00424690">
        <w:t>della fornitura di</w:t>
      </w:r>
      <w:bookmarkEnd w:id="0"/>
      <w:r w:rsidR="00ED6797">
        <w:t xml:space="preserve"> ___;</w:t>
      </w:r>
    </w:p>
    <w:p w14:paraId="676758BD" w14:textId="66BB2F79" w:rsidR="00203AEF" w:rsidRPr="00424690" w:rsidRDefault="00203AEF" w:rsidP="00C2650E">
      <w:pPr>
        <w:pStyle w:val="Elencopunto"/>
      </w:pPr>
      <w:r w:rsidRPr="00424690">
        <w:t>ai sensi e per gli effetti dell’art. 76 del D.P.R. n. 445/2000</w:t>
      </w:r>
      <w:r w:rsidR="003168F1" w:rsidRPr="00424690">
        <w:t>,</w:t>
      </w:r>
      <w:r w:rsidRPr="00424690">
        <w:t xml:space="preserve"> consapevole della responsabilità e delle conseguenze civili e penali previste in caso di dichiarazioni mendaci e/o formazione od uso di atti falsi, nonché in caso di esibizione di atti contenenti dati non più corrispondenti a verità e consapevole, altresì, che qualora emerga la non veridicità del contenuto della presente dichiarazione il concorrente decadrà dai benefici per i quali la stessa è rilasciata,</w:t>
      </w:r>
    </w:p>
    <w:p w14:paraId="3C8A93B6" w14:textId="77777777" w:rsidR="00203AEF" w:rsidRPr="00424690" w:rsidRDefault="00203AEF" w:rsidP="00424690">
      <w:pPr>
        <w:pStyle w:val="Titolo2"/>
      </w:pPr>
      <w:r w:rsidRPr="00424690">
        <w:t>DICHIARA</w:t>
      </w:r>
    </w:p>
    <w:p w14:paraId="204B3D1D" w14:textId="77777777" w:rsidR="00203AEF" w:rsidRPr="00424690" w:rsidRDefault="00203AEF" w:rsidP="00424690">
      <w:pPr>
        <w:pStyle w:val="Elencopunto"/>
      </w:pPr>
      <w:r w:rsidRPr="00424690">
        <w:t>che le forniture indicate rispettano il principio DNSH di cui all’art. 17 del Reg. (UE) 2020/852, che definisce il danno significativo in relazione agli obiettivi ambientali e precisamente che le stesse:</w:t>
      </w:r>
    </w:p>
    <w:p w14:paraId="467E02DF" w14:textId="140DBC9C" w:rsidR="003F7FD2" w:rsidRPr="00424690" w:rsidRDefault="00203AEF" w:rsidP="005E58D9">
      <w:pPr>
        <w:pStyle w:val="Elencopunto"/>
      </w:pPr>
      <w:r w:rsidRPr="00424690">
        <w:t>non conducono a significative emissioni di gas ad effetto serra;</w:t>
      </w:r>
    </w:p>
    <w:p w14:paraId="534E7080" w14:textId="11B4C760" w:rsidR="003F7FD2" w:rsidRPr="00424690" w:rsidRDefault="00203AEF" w:rsidP="005E58D9">
      <w:pPr>
        <w:pStyle w:val="Elencopunto"/>
      </w:pPr>
      <w:r w:rsidRPr="00424690">
        <w:t>non conducono a un peggioramento degli effetti negativi del clima attuale e del clima futuro</w:t>
      </w:r>
      <w:r w:rsidR="002649D2" w:rsidRPr="00424690">
        <w:t xml:space="preserve"> </w:t>
      </w:r>
      <w:r w:rsidRPr="00424690">
        <w:t>previsto su sé stessi o sulle persone, sulla natura o sugli attivi;</w:t>
      </w:r>
    </w:p>
    <w:p w14:paraId="41DF96A2" w14:textId="77777777" w:rsidR="005E58D9" w:rsidRPr="00424690" w:rsidRDefault="00203AEF" w:rsidP="00CB50FF">
      <w:pPr>
        <w:pStyle w:val="Elencopunto"/>
      </w:pPr>
      <w:r w:rsidRPr="00424690">
        <w:t>non nuocciono al buono stato o al buon potenziale ecologico di corpi idrici, comprese le acque</w:t>
      </w:r>
      <w:r w:rsidR="005E58D9" w:rsidRPr="00424690">
        <w:t xml:space="preserve"> </w:t>
      </w:r>
      <w:r w:rsidRPr="00424690">
        <w:t>di superficie e sotterranee ed al buono stato ecologico delle acque marine;</w:t>
      </w:r>
    </w:p>
    <w:p w14:paraId="4E6A45B0" w14:textId="77777777" w:rsidR="0035292C" w:rsidRPr="00424690" w:rsidRDefault="00203AEF" w:rsidP="001C2AA8">
      <w:pPr>
        <w:pStyle w:val="Elencopunto"/>
      </w:pPr>
      <w:r w:rsidRPr="00424690">
        <w:t xml:space="preserve">non conducono ad inefficienze significative nell’uso di materiali o nell’uso diretto o indiretto di risorse naturali quali: le fonti energetiche non rinnovabili, le materie prime, le risorse idriche e il suolo, in una o </w:t>
      </w:r>
      <w:proofErr w:type="spellStart"/>
      <w:r w:rsidRPr="00424690">
        <w:t>piu</w:t>
      </w:r>
      <w:proofErr w:type="spellEnd"/>
      <w:r w:rsidRPr="00424690">
        <w:t>̀ fasi del ciclo di vita dei prodotti anche in termini di durabilit</w:t>
      </w:r>
      <w:r w:rsidR="005E58D9" w:rsidRPr="00424690">
        <w:t xml:space="preserve">à, </w:t>
      </w:r>
      <w:r w:rsidRPr="00424690">
        <w:t>riparabilit</w:t>
      </w:r>
      <w:r w:rsidR="0035292C" w:rsidRPr="00424690">
        <w:t>à</w:t>
      </w:r>
      <w:r w:rsidRPr="00424690">
        <w:t>, possibilit</w:t>
      </w:r>
      <w:r w:rsidR="0035292C" w:rsidRPr="00424690">
        <w:t>à</w:t>
      </w:r>
      <w:r w:rsidRPr="00424690">
        <w:t xml:space="preserve"> di miglioramento, riutilizzabilit</w:t>
      </w:r>
      <w:r w:rsidR="0035292C" w:rsidRPr="00424690">
        <w:t>à</w:t>
      </w:r>
      <w:r w:rsidRPr="00424690">
        <w:t xml:space="preserve"> o </w:t>
      </w:r>
      <w:proofErr w:type="spellStart"/>
      <w:r w:rsidRPr="00424690">
        <w:t>riciclabilita</w:t>
      </w:r>
      <w:proofErr w:type="spellEnd"/>
      <w:r w:rsidRPr="00424690">
        <w:t>̀ dei prodotti;</w:t>
      </w:r>
    </w:p>
    <w:p w14:paraId="73209ECD" w14:textId="77777777" w:rsidR="0035292C" w:rsidRPr="00424690" w:rsidRDefault="00203AEF" w:rsidP="00DA6FE3">
      <w:pPr>
        <w:pStyle w:val="Elencopunto"/>
      </w:pPr>
      <w:r w:rsidRPr="00424690">
        <w:lastRenderedPageBreak/>
        <w:t>non comportano un aumento significativo della produzione, dell’incenerimento o dello smaltimento dei rifiuti, ad eccezione dell’incenerimento di rifiuti pericolosi non riciclabili;</w:t>
      </w:r>
    </w:p>
    <w:p w14:paraId="5D24122D" w14:textId="77777777" w:rsidR="0035292C" w:rsidRPr="00424690" w:rsidRDefault="00203AEF" w:rsidP="008A04AB">
      <w:pPr>
        <w:pStyle w:val="Elencopunto"/>
      </w:pPr>
      <w:r w:rsidRPr="00424690">
        <w:t>lo smaltimento a lungo termine dei rifiuti da esse prodotti non causa un danno significativo e a lungo termine all’ambiente;</w:t>
      </w:r>
    </w:p>
    <w:p w14:paraId="5C32178B" w14:textId="77777777" w:rsidR="0035292C" w:rsidRPr="00424690" w:rsidRDefault="00203AEF" w:rsidP="00E7364B">
      <w:pPr>
        <w:pStyle w:val="Elencopunto"/>
      </w:pPr>
      <w:r w:rsidRPr="00424690">
        <w:t>non comportano un aumento significativo delle emissioni di sostanze inquinanti nell’aria, nell’acqua o nel suolo rispetto alla situazione esistente prima del suo avvio;</w:t>
      </w:r>
    </w:p>
    <w:p w14:paraId="5508FFE9" w14:textId="77777777" w:rsidR="00A40CCD" w:rsidRPr="00424690" w:rsidRDefault="00203AEF" w:rsidP="00D60FB3">
      <w:pPr>
        <w:pStyle w:val="Elencopunto"/>
      </w:pPr>
      <w:r w:rsidRPr="00424690">
        <w:t>non nuocciono, in misura significativa, alla buona condizione ed alla resilienza degli ecosistemi;</w:t>
      </w:r>
    </w:p>
    <w:p w14:paraId="71BE7D19" w14:textId="746CB80D" w:rsidR="00203AEF" w:rsidRPr="00424690" w:rsidRDefault="00203AEF" w:rsidP="0010357D">
      <w:pPr>
        <w:pStyle w:val="Elencopunto"/>
      </w:pPr>
      <w:r w:rsidRPr="00424690">
        <w:t xml:space="preserve">non nuocciono allo stato di conservazione degli habitat e delle specie, compresi quelli di interesse per l’Unione. </w:t>
      </w:r>
    </w:p>
    <w:p w14:paraId="1F21388D" w14:textId="46502848" w:rsidR="00203AEF" w:rsidRDefault="00203AEF" w:rsidP="00203AEF">
      <w:pPr>
        <w:widowControl w:val="0"/>
        <w:rPr>
          <w:rFonts w:cs="Arial"/>
          <w:sz w:val="22"/>
          <w:szCs w:val="22"/>
        </w:rPr>
      </w:pPr>
    </w:p>
    <w:p w14:paraId="0C2639EF" w14:textId="77777777" w:rsidR="00424690" w:rsidRPr="00424690" w:rsidRDefault="00424690" w:rsidP="00203AEF">
      <w:pPr>
        <w:widowControl w:val="0"/>
        <w:rPr>
          <w:rFonts w:cs="Arial"/>
          <w:sz w:val="22"/>
          <w:szCs w:val="22"/>
        </w:rPr>
      </w:pPr>
    </w:p>
    <w:p w14:paraId="58832953" w14:textId="77777777" w:rsidR="00203AEF" w:rsidRPr="00424690" w:rsidRDefault="00203AEF" w:rsidP="00203AEF">
      <w:pPr>
        <w:widowControl w:val="0"/>
        <w:jc w:val="right"/>
        <w:rPr>
          <w:rFonts w:cstheme="minorHAnsi"/>
          <w:b/>
          <w:szCs w:val="20"/>
          <w:u w:val="single"/>
        </w:rPr>
      </w:pPr>
      <w:r w:rsidRPr="00424690">
        <w:rPr>
          <w:rFonts w:eastAsia="Calibri" w:cs="Calibri"/>
          <w:szCs w:val="20"/>
        </w:rPr>
        <w:t>Firma digitale</w:t>
      </w:r>
      <w:r w:rsidRPr="00424690">
        <w:rPr>
          <w:rStyle w:val="Rimandonotaapidipagina"/>
          <w:rFonts w:eastAsia="Calibri" w:cs="Calibri"/>
        </w:rPr>
        <w:footnoteReference w:id="3"/>
      </w:r>
      <w:r w:rsidRPr="00424690">
        <w:rPr>
          <w:rFonts w:eastAsia="Calibri" w:cs="Calibri"/>
          <w:szCs w:val="20"/>
        </w:rPr>
        <w:t xml:space="preserve"> del legale rappresentante/procuratore</w:t>
      </w:r>
      <w:bookmarkStart w:id="1" w:name="_Ref41906052"/>
      <w:r w:rsidRPr="00424690">
        <w:rPr>
          <w:rStyle w:val="Rimandonotaapidipagina"/>
          <w:rFonts w:eastAsia="Calibri" w:cs="Calibri"/>
        </w:rPr>
        <w:footnoteReference w:id="4"/>
      </w:r>
      <w:bookmarkEnd w:id="1"/>
    </w:p>
    <w:p w14:paraId="5421AA73" w14:textId="77777777" w:rsidR="004810C2" w:rsidRPr="00424690" w:rsidRDefault="00651AAA" w:rsidP="004810C2">
      <w:pPr>
        <w:spacing w:after="0"/>
      </w:pPr>
    </w:p>
    <w:sectPr w:rsidR="004810C2" w:rsidRPr="00424690" w:rsidSect="00667F02">
      <w:headerReference w:type="default" r:id="rId11"/>
      <w:footerReference w:type="default" r:id="rId1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78BAE" w14:textId="77777777" w:rsidR="00651AAA" w:rsidRDefault="00651AAA">
      <w:pPr>
        <w:spacing w:after="0"/>
      </w:pPr>
      <w:r>
        <w:separator/>
      </w:r>
    </w:p>
  </w:endnote>
  <w:endnote w:type="continuationSeparator" w:id="0">
    <w:p w14:paraId="3A7C7886" w14:textId="77777777" w:rsidR="00651AAA" w:rsidRDefault="00651AAA">
      <w:pPr>
        <w:spacing w:after="0"/>
      </w:pPr>
      <w:r>
        <w:continuationSeparator/>
      </w:r>
    </w:p>
  </w:endnote>
  <w:endnote w:type="continuationNotice" w:id="1">
    <w:p w14:paraId="2F7E87DB" w14:textId="77777777" w:rsidR="00651AAA" w:rsidRDefault="00651AA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2E514DFB" w14:textId="77777777" w:rsidTr="005F6F7C">
      <w:tc>
        <w:tcPr>
          <w:tcW w:w="890" w:type="pct"/>
        </w:tcPr>
        <w:p w14:paraId="12C8E56F" w14:textId="63D8458D" w:rsidR="00295AAD" w:rsidRPr="004B58C8" w:rsidRDefault="00ED6797" w:rsidP="00DD001D">
          <w:pPr>
            <w:pStyle w:val="Piedipagina"/>
            <w:framePr w:hSpace="0" w:wrap="auto" w:vAnchor="margin" w:xAlign="left" w:yAlign="inline"/>
            <w:spacing w:after="0"/>
            <w:suppressOverlap w:val="0"/>
            <w:jc w:val="center"/>
            <w:rPr>
              <w:noProof/>
            </w:rPr>
          </w:pPr>
          <w:bookmarkStart w:id="2" w:name="bookmark_footers"/>
          <w:r>
            <w:rPr>
              <w:noProof/>
            </w:rPr>
            <w:t>logo</w:t>
          </w:r>
          <w:bookmarkEnd w:id="2"/>
        </w:p>
      </w:tc>
      <w:tc>
        <w:tcPr>
          <w:tcW w:w="969" w:type="pct"/>
        </w:tcPr>
        <w:p w14:paraId="40167FC2" w14:textId="77777777" w:rsidR="00295AAD" w:rsidRPr="004B58C8" w:rsidRDefault="00824CEE" w:rsidP="00751B69">
          <w:pPr>
            <w:pStyle w:val="Piedipagina"/>
            <w:framePr w:hSpace="0" w:wrap="auto" w:vAnchor="margin" w:xAlign="left" w:yAlign="inline"/>
            <w:spacing w:after="0"/>
            <w:suppressOverlap w:val="0"/>
          </w:pPr>
          <w:r w:rsidRPr="004B58C8">
            <w:rPr>
              <w:noProof/>
            </w:rPr>
            <w:drawing>
              <wp:inline distT="0" distB="0" distL="0" distR="0" wp14:anchorId="5DAD3353" wp14:editId="5896E7D8">
                <wp:extent cx="900000" cy="253899"/>
                <wp:effectExtent l="0" t="0" r="0" b="0"/>
                <wp:docPr id="3"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3A30044D" w14:textId="77777777" w:rsidR="00295AAD" w:rsidRPr="004B58C8" w:rsidRDefault="00824CEE" w:rsidP="00751B69">
          <w:pPr>
            <w:pStyle w:val="Piedipagina"/>
            <w:framePr w:hSpace="0" w:wrap="auto" w:vAnchor="margin" w:xAlign="left" w:yAlign="inline"/>
            <w:spacing w:after="0"/>
            <w:suppressOverlap w:val="0"/>
            <w:jc w:val="center"/>
          </w:pPr>
          <w:r w:rsidRPr="004B58C8">
            <w:t>Istituto per la Protezione Sostenibile delle Piante</w:t>
          </w:r>
        </w:p>
        <w:p w14:paraId="5F21DB1B" w14:textId="77777777" w:rsidR="00295AAD" w:rsidRPr="004B58C8" w:rsidRDefault="00824CEE" w:rsidP="00751B69">
          <w:pPr>
            <w:pStyle w:val="Piedipagina"/>
            <w:framePr w:hSpace="0" w:wrap="auto" w:vAnchor="margin" w:xAlign="left" w:yAlign="inline"/>
            <w:spacing w:after="0"/>
            <w:suppressOverlap w:val="0"/>
            <w:jc w:val="center"/>
          </w:pPr>
          <w:r w:rsidRPr="004B58C8">
            <w:t>www.ipsp.cnr.it</w:t>
          </w:r>
        </w:p>
        <w:p w14:paraId="30DF928C" w14:textId="77777777" w:rsidR="00295AAD" w:rsidRPr="004B58C8" w:rsidRDefault="00651AAA" w:rsidP="00751B69">
          <w:pPr>
            <w:pStyle w:val="Piedipagina"/>
            <w:framePr w:hSpace="0" w:wrap="auto" w:vAnchor="margin" w:xAlign="left" w:yAlign="inline"/>
            <w:spacing w:after="0"/>
            <w:suppressOverlap w:val="0"/>
            <w:jc w:val="center"/>
          </w:pPr>
          <w:hyperlink r:id="rId2" w:history="1">
            <w:r w:rsidR="00824CEE" w:rsidRPr="0083496C">
              <w:rPr>
                <w:rStyle w:val="Collegamentoipertestuale"/>
              </w:rPr>
              <w:t>segreteria@ipsp.cnr.it</w:t>
            </w:r>
          </w:hyperlink>
        </w:p>
        <w:p w14:paraId="0C05C261" w14:textId="77777777" w:rsidR="00295AAD" w:rsidRDefault="00651AAA" w:rsidP="00751B69">
          <w:pPr>
            <w:pStyle w:val="Piedipagina"/>
            <w:framePr w:hSpace="0" w:wrap="auto" w:vAnchor="margin" w:xAlign="left" w:yAlign="inline"/>
            <w:spacing w:after="0"/>
            <w:suppressOverlap w:val="0"/>
            <w:jc w:val="center"/>
          </w:pPr>
          <w:hyperlink r:id="rId3" w:history="1">
            <w:r w:rsidR="00824CEE" w:rsidRPr="0083496C">
              <w:rPr>
                <w:rStyle w:val="Collegamentoipertestuale"/>
              </w:rPr>
              <w:t>protocollo.ipsp@pec.cnr.it</w:t>
            </w:r>
          </w:hyperlink>
        </w:p>
        <w:p w14:paraId="53FEBB95" w14:textId="77777777" w:rsidR="00295AAD" w:rsidRDefault="00824CEE" w:rsidP="00751B69">
          <w:pPr>
            <w:pStyle w:val="Piedipagina"/>
            <w:framePr w:hSpace="0" w:wrap="auto" w:vAnchor="margin" w:xAlign="left" w:yAlign="inline"/>
            <w:spacing w:after="0"/>
            <w:suppressOverlap w:val="0"/>
            <w:jc w:val="center"/>
          </w:pPr>
          <w:r>
            <w:t xml:space="preserve">C.F. </w:t>
          </w:r>
          <w:r w:rsidRPr="00295AAD">
            <w:t>80054330586</w:t>
          </w:r>
        </w:p>
        <w:p w14:paraId="6E6F33BE" w14:textId="77777777" w:rsidR="00295AAD" w:rsidRPr="004B58C8" w:rsidRDefault="00824CEE"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3B210073" w14:textId="77777777" w:rsidR="00295AAD" w:rsidRPr="00751B69" w:rsidRDefault="00824CEE"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7C1B2280" w14:textId="77777777" w:rsidR="00295AAD" w:rsidRPr="00751B69" w:rsidRDefault="00824CEE"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380789D4" w14:textId="77777777" w:rsidR="00295AAD" w:rsidRPr="00751B69" w:rsidRDefault="00824CEE"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143F5147" w14:textId="77777777" w:rsidR="00295AAD" w:rsidRPr="00751B69" w:rsidRDefault="00824CEE"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5C1DBA4D" w14:textId="77777777" w:rsidR="00295AAD" w:rsidRPr="00751B69" w:rsidRDefault="00824CEE"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B810DEF" w14:textId="77777777" w:rsidR="00295AAD" w:rsidRPr="00751B69" w:rsidRDefault="00824CEE"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21009498" w14:textId="77777777" w:rsidR="00295AAD" w:rsidRPr="004B58C8" w:rsidRDefault="00824CEE"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002969F5" w14:textId="77777777" w:rsidR="000151A3" w:rsidRPr="00295AAD" w:rsidRDefault="00651AAA"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3F768" w14:textId="77777777" w:rsidR="00651AAA" w:rsidRDefault="00651AAA">
      <w:pPr>
        <w:spacing w:after="0"/>
      </w:pPr>
      <w:r>
        <w:separator/>
      </w:r>
    </w:p>
  </w:footnote>
  <w:footnote w:type="continuationSeparator" w:id="0">
    <w:p w14:paraId="2D7CFA0F" w14:textId="77777777" w:rsidR="00651AAA" w:rsidRDefault="00651AAA">
      <w:pPr>
        <w:spacing w:after="0"/>
      </w:pPr>
      <w:r>
        <w:continuationSeparator/>
      </w:r>
    </w:p>
  </w:footnote>
  <w:footnote w:type="continuationNotice" w:id="1">
    <w:p w14:paraId="2BDD2B82" w14:textId="77777777" w:rsidR="00651AAA" w:rsidRDefault="00651AAA">
      <w:pPr>
        <w:spacing w:after="0"/>
      </w:pPr>
    </w:p>
  </w:footnote>
  <w:footnote w:id="2">
    <w:p w14:paraId="13FC0B7B" w14:textId="68E181D6" w:rsidR="00424690" w:rsidRPr="00424690" w:rsidRDefault="00424690">
      <w:pPr>
        <w:pStyle w:val="Testonotaapidipagina"/>
        <w:rPr>
          <w:rFonts w:ascii="Source Sans Pro" w:hAnsi="Source Sans Pro"/>
          <w:sz w:val="16"/>
          <w:szCs w:val="16"/>
        </w:rPr>
      </w:pPr>
      <w:r w:rsidRPr="00424690">
        <w:rPr>
          <w:rStyle w:val="Rimandonotaapidipagina"/>
          <w:rFonts w:ascii="Source Sans Pro" w:hAnsi="Source Sans Pro"/>
          <w:sz w:val="16"/>
          <w:szCs w:val="16"/>
        </w:rPr>
        <w:footnoteRef/>
      </w:r>
      <w:r w:rsidRPr="00424690">
        <w:rPr>
          <w:rFonts w:ascii="Source Sans Pro" w:hAnsi="Source Sans Pro"/>
          <w:sz w:val="16"/>
          <w:szCs w:val="16"/>
        </w:rPr>
        <w:t xml:space="preserve"> P</w:t>
      </w:r>
      <w:r w:rsidRPr="00424690">
        <w:rPr>
          <w:rFonts w:ascii="Source Sans Pro" w:hAnsi="Source Sans Pro"/>
          <w:sz w:val="16"/>
          <w:szCs w:val="16"/>
        </w:rPr>
        <w:t>er attività economiche non ricomprese in quelle elencate negli Allegati I e II del Regolamento delegato 2021/2139 della Commissione Europea, integrati con i Regolamenti delegati (UE) 2022/1214 e 2023/2485 e negli Allegati I, II, III e IV del Regolamento delegato 2023/2486 della Commissione Europea</w:t>
      </w:r>
      <w:r w:rsidRPr="00424690">
        <w:rPr>
          <w:rFonts w:ascii="Source Sans Pro" w:hAnsi="Source Sans Pro"/>
          <w:sz w:val="16"/>
          <w:szCs w:val="16"/>
        </w:rPr>
        <w:t>.</w:t>
      </w:r>
    </w:p>
  </w:footnote>
  <w:footnote w:id="3">
    <w:p w14:paraId="3AD54685" w14:textId="789D5198" w:rsidR="00203AEF" w:rsidRPr="00424690" w:rsidRDefault="00203AEF" w:rsidP="00203AEF">
      <w:pPr>
        <w:pStyle w:val="Testonotaapidipagina"/>
        <w:rPr>
          <w:rFonts w:ascii="Source Sans Pro" w:hAnsi="Source Sans Pro" w:cs="Calibri"/>
        </w:rPr>
      </w:pPr>
      <w:r w:rsidRPr="00424690">
        <w:rPr>
          <w:rStyle w:val="Caratterinotaapidipagina"/>
          <w:rFonts w:ascii="Source Sans Pro" w:hAnsi="Source Sans Pro"/>
        </w:rPr>
        <w:footnoteRef/>
      </w:r>
      <w:r w:rsidRPr="00424690">
        <w:rPr>
          <w:rFonts w:ascii="Source Sans Pro" w:hAnsi="Source Sans Pro" w:cs="Calibri"/>
        </w:rPr>
        <w:t xml:space="preserve"> </w:t>
      </w:r>
      <w:r w:rsidRPr="00424690">
        <w:rPr>
          <w:rFonts w:ascii="Source Sans Pro" w:hAnsi="Source Sans Pro" w:cs="Calibri"/>
          <w:sz w:val="16"/>
          <w:szCs w:val="16"/>
        </w:rPr>
        <w:t>Per gli operatori economici italiani o stranieri residenti in Italia, la dichiarazione deve essere sottoscritta da un legale rappresentante ovvero da un procuratore 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4">
    <w:p w14:paraId="22FF2F57" w14:textId="77777777" w:rsidR="00203AEF" w:rsidRDefault="00203AEF" w:rsidP="00203AEF">
      <w:pPr>
        <w:pStyle w:val="Testonotaapidipagina"/>
      </w:pPr>
      <w:r w:rsidRPr="00424690">
        <w:rPr>
          <w:rStyle w:val="Caratterinotaapidipagina"/>
          <w:rFonts w:ascii="Source Sans Pro" w:hAnsi="Source Sans Pro"/>
        </w:rPr>
        <w:footnoteRef/>
      </w:r>
      <w:r w:rsidRPr="00424690">
        <w:rPr>
          <w:rFonts w:ascii="Source Sans Pro" w:hAnsi="Source Sans Pro" w:cs="Calibri"/>
        </w:rPr>
        <w:t xml:space="preserve"> </w:t>
      </w:r>
      <w:r w:rsidRPr="00424690">
        <w:rPr>
          <w:rFonts w:ascii="Source Sans Pro" w:hAnsi="Source Sans Pro" w:cs="Calibr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E3D8" w14:textId="77777777" w:rsidR="00615898" w:rsidRDefault="00651AAA" w:rsidP="00D74435">
    <w:pPr>
      <w:pStyle w:val="Intestazione"/>
      <w:rPr>
        <w:noProof/>
      </w:rPr>
    </w:pPr>
    <w:r>
      <w:rPr>
        <w:noProof/>
        <w:lang w:eastAsia="en-US"/>
      </w:rPr>
      <w:pict w14:anchorId="484DC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3"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4D78B4A1" w14:textId="77777777" w:rsidR="002F5096" w:rsidRDefault="00651AAA" w:rsidP="00D74435"/>
  <w:p w14:paraId="2AB65231" w14:textId="77777777" w:rsidR="002F5096" w:rsidRDefault="00651AAA" w:rsidP="00D74435"/>
  <w:p w14:paraId="2F7BE324" w14:textId="77777777" w:rsidR="002F5096" w:rsidRDefault="00651AAA" w:rsidP="00D74435"/>
  <w:p w14:paraId="3EC59E8A" w14:textId="6D12AF3D" w:rsidR="002F5096" w:rsidRDefault="00655F1E" w:rsidP="00D74435">
    <w:r>
      <w:rPr>
        <w:i/>
        <w:iCs/>
        <w:color w:val="808080" w:themeColor="background1" w:themeShade="80"/>
      </w:rPr>
      <w:t xml:space="preserve">Scheda </w:t>
    </w:r>
    <w:r>
      <w:rPr>
        <w:i/>
        <w:iCs/>
        <w:color w:val="808080" w:themeColor="background1" w:themeShade="80"/>
      </w:rPr>
      <w:t xml:space="preserve">generica </w:t>
    </w:r>
    <w:r>
      <w:rPr>
        <w:i/>
        <w:iCs/>
        <w:color w:val="808080" w:themeColor="background1" w:themeShade="80"/>
      </w:rPr>
      <w:t>DNSH</w:t>
    </w:r>
  </w:p>
  <w:p w14:paraId="01E2D381" w14:textId="77777777" w:rsidR="002F5096" w:rsidRDefault="00651AAA"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ED9E8A46"/>
    <w:lvl w:ilvl="0" w:tplc="1402DF6C">
      <w:start w:val="1"/>
      <w:numFmt w:val="decimal"/>
      <w:lvlText w:val="%1."/>
      <w:lvlJc w:val="left"/>
      <w:pPr>
        <w:ind w:hanging="360"/>
      </w:pPr>
      <w:rPr>
        <w:rFonts w:ascii="Source Sans Pro" w:eastAsia="Calibri" w:hAnsi="Source Sans Pro"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1D2A0781"/>
    <w:multiLevelType w:val="hybridMultilevel"/>
    <w:tmpl w:val="A3FA21A6"/>
    <w:lvl w:ilvl="0" w:tplc="3EB4FC70">
      <w:start w:val="1"/>
      <w:numFmt w:val="bullet"/>
      <w:pStyle w:val="Intestazione"/>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0"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3"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8"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9"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0"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1"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2"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3"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5"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6"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88345B9"/>
    <w:multiLevelType w:val="hybridMultilevel"/>
    <w:tmpl w:val="0B4E1C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2"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10"/>
  </w:num>
  <w:num w:numId="4">
    <w:abstractNumId w:val="0"/>
  </w:num>
  <w:num w:numId="5">
    <w:abstractNumId w:val="22"/>
  </w:num>
  <w:num w:numId="6">
    <w:abstractNumId w:val="14"/>
  </w:num>
  <w:num w:numId="7">
    <w:abstractNumId w:val="8"/>
  </w:num>
  <w:num w:numId="8">
    <w:abstractNumId w:val="32"/>
  </w:num>
  <w:num w:numId="9">
    <w:abstractNumId w:val="12"/>
  </w:num>
  <w:num w:numId="10">
    <w:abstractNumId w:val="11"/>
  </w:num>
  <w:num w:numId="11">
    <w:abstractNumId w:val="20"/>
  </w:num>
  <w:num w:numId="12">
    <w:abstractNumId w:val="33"/>
  </w:num>
  <w:num w:numId="13">
    <w:abstractNumId w:val="2"/>
  </w:num>
  <w:num w:numId="14">
    <w:abstractNumId w:val="30"/>
  </w:num>
  <w:num w:numId="15">
    <w:abstractNumId w:val="15"/>
  </w:num>
  <w:num w:numId="16">
    <w:abstractNumId w:val="1"/>
  </w:num>
  <w:num w:numId="17">
    <w:abstractNumId w:val="5"/>
  </w:num>
  <w:num w:numId="18">
    <w:abstractNumId w:val="28"/>
  </w:num>
  <w:num w:numId="19">
    <w:abstractNumId w:val="29"/>
  </w:num>
  <w:num w:numId="20">
    <w:abstractNumId w:val="16"/>
  </w:num>
  <w:num w:numId="21">
    <w:abstractNumId w:val="25"/>
  </w:num>
  <w:num w:numId="22">
    <w:abstractNumId w:val="21"/>
  </w:num>
  <w:num w:numId="23">
    <w:abstractNumId w:val="31"/>
  </w:num>
  <w:num w:numId="24">
    <w:abstractNumId w:val="26"/>
  </w:num>
  <w:num w:numId="25">
    <w:abstractNumId w:val="24"/>
  </w:num>
  <w:num w:numId="26">
    <w:abstractNumId w:val="6"/>
  </w:num>
  <w:num w:numId="27">
    <w:abstractNumId w:val="17"/>
  </w:num>
  <w:num w:numId="28">
    <w:abstractNumId w:val="23"/>
  </w:num>
  <w:num w:numId="29">
    <w:abstractNumId w:val="13"/>
  </w:num>
  <w:num w:numId="30">
    <w:abstractNumId w:val="19"/>
  </w:num>
  <w:num w:numId="31">
    <w:abstractNumId w:val="4"/>
  </w:num>
  <w:num w:numId="32">
    <w:abstractNumId w:val="18"/>
  </w:num>
  <w:num w:numId="33">
    <w:abstractNumId w:val="27"/>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9"/>
  <w:hyphenationZone w:val="283"/>
  <w:characterSpacingControl w:val="doNotCompress"/>
  <w:hdrShapeDefaults>
    <o:shapedefaults v:ext="edit" spidmax="3074"/>
    <o:shapelayout v:ext="edit">
      <o:idmap v:ext="edit" data="2,3"/>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zAzNTYwMDUAMiwsjZR0lIJTi4sz8/NACgxrAeWIegYsAAAA"/>
  </w:docVars>
  <w:rsids>
    <w:rsidRoot w:val="00A4142C"/>
    <w:rsid w:val="00182F77"/>
    <w:rsid w:val="00203AEF"/>
    <w:rsid w:val="002649D2"/>
    <w:rsid w:val="002B37A2"/>
    <w:rsid w:val="003168F1"/>
    <w:rsid w:val="0035292C"/>
    <w:rsid w:val="003B70C4"/>
    <w:rsid w:val="003E7FC4"/>
    <w:rsid w:val="003F66B5"/>
    <w:rsid w:val="003F7FD2"/>
    <w:rsid w:val="00406715"/>
    <w:rsid w:val="00424690"/>
    <w:rsid w:val="005E58D9"/>
    <w:rsid w:val="00651AAA"/>
    <w:rsid w:val="00655F1E"/>
    <w:rsid w:val="00754779"/>
    <w:rsid w:val="00824CEE"/>
    <w:rsid w:val="008A7BEE"/>
    <w:rsid w:val="00A40CCD"/>
    <w:rsid w:val="00A4142C"/>
    <w:rsid w:val="00A81E6C"/>
    <w:rsid w:val="00BD2000"/>
    <w:rsid w:val="00BD5467"/>
    <w:rsid w:val="00C2650E"/>
    <w:rsid w:val="00C30C34"/>
    <w:rsid w:val="00ED6797"/>
    <w:rsid w:val="00F45C9F"/>
    <w:rsid w:val="00FC21E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1F052F6"/>
  <w15:docId w15:val="{5545608F-BAA1-4C0F-9543-1C1BD85B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3AEF"/>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nhideWhenUsed/>
    <w:rsid w:val="00BF588D"/>
    <w:rPr>
      <w:vertAlign w:val="superscript"/>
    </w:rPr>
  </w:style>
  <w:style w:type="paragraph" w:styleId="Testonotaapidipagina">
    <w:name w:val="footnote text"/>
    <w:basedOn w:val="Normale"/>
    <w:link w:val="TestonotaapidipaginaCarattere"/>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character" w:customStyle="1" w:styleId="Caratterinotaapidipagina">
    <w:name w:val="Caratteri nota a piè di pagina"/>
    <w:basedOn w:val="Carpredefinitoparagrafo"/>
    <w:uiPriority w:val="99"/>
    <w:unhideWhenUsed/>
    <w:qFormat/>
    <w:rsid w:val="00203A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68745B84443C24E9F85222B041DFBC2" ma:contentTypeVersion="15" ma:contentTypeDescription="Creare un nuovo documento." ma:contentTypeScope="" ma:versionID="2469397de8c6471737b0e59a0f3895db">
  <xsd:schema xmlns:xsd="http://www.w3.org/2001/XMLSchema" xmlns:xs="http://www.w3.org/2001/XMLSchema" xmlns:p="http://schemas.microsoft.com/office/2006/metadata/properties" xmlns:ns2="0a829f73-8593-4245-aa5f-6db55261e259" xmlns:ns3="328b3d02-dc96-4f9a-b9a1-5bcc593a5f18" targetNamespace="http://schemas.microsoft.com/office/2006/metadata/properties" ma:root="true" ma:fieldsID="ef25df49aa9b9a87f0226dd7f7176b6d" ns2:_="" ns3:_="">
    <xsd:import namespace="0a829f73-8593-4245-aa5f-6db55261e259"/>
    <xsd:import namespace="328b3d02-dc96-4f9a-b9a1-5bcc593a5f1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829f73-8593-4245-aa5f-6db55261e2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3" nillable="true" ma:taxonomy="true" ma:internalName="lcf76f155ced4ddcb4097134ff3c332f" ma:taxonomyFieldName="MediaServiceImageTags" ma:displayName="Tag immagine" ma:readOnly="false" ma:fieldId="{5cf76f15-5ced-4ddc-b409-7134ff3c332f}" ma:taxonomyMulti="true" ma:sspId="e5505f8f-da62-40e5-a116-f08e7003152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8b3d02-dc96-4f9a-b9a1-5bcc593a5f1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e2f2c66-3800-47ca-9314-a32d820bb853}" ma:internalName="TaxCatchAll" ma:showField="CatchAllData" ma:web="328b3d02-dc96-4f9a-b9a1-5bcc593a5f1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28b3d02-dc96-4f9a-b9a1-5bcc593a5f18" xsi:nil="true"/>
    <lcf76f155ced4ddcb4097134ff3c332f xmlns="0a829f73-8593-4245-aa5f-6db55261e259">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981A3C43-6095-4735-A7BF-1CA74E9724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829f73-8593-4245-aa5f-6db55261e259"/>
    <ds:schemaRef ds:uri="328b3d02-dc96-4f9a-b9a1-5bcc593a5f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 ds:uri="328b3d02-dc96-4f9a-b9a1-5bcc593a5f18"/>
    <ds:schemaRef ds:uri="0a829f73-8593-4245-aa5f-6db55261e259"/>
  </ds:schemaRefs>
</ds:datastoreItem>
</file>

<file path=customXml/itemProps4.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2</Pages>
  <Words>363</Words>
  <Characters>2070</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170</cp:revision>
  <cp:lastPrinted>2024-09-05T08:40:00Z</cp:lastPrinted>
  <dcterms:created xsi:type="dcterms:W3CDTF">2023-08-01T07:26:00Z</dcterms:created>
  <dcterms:modified xsi:type="dcterms:W3CDTF">2024-12-14T12:43:00Z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0x010100468745B84443C24E9F85222B041DFBC2</vt:lpwstr>
  </property>
  <property fmtid="{D5CDD505-2E9C-101B-9397-08002B2CF9AE}" pid="3" name="MediaServiceImageTags">
    <vt:lpwstr/>
  </property>
</Properties>
</file>