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 Light" w:cs="Calibri Light" w:eastAsia="Calibri Light" w:hAnsi="Calibri Light"/>
          <w:color w:val="222222"/>
          <w:sz w:val="52"/>
          <w:szCs w:val="52"/>
        </w:rPr>
        <w:t xml:space="preserve">JULIAN </w:t>
      </w:r>
      <w:r>
        <w:rPr>
          <w:rFonts w:ascii="Calibri Light" w:cs="Calibri Light" w:eastAsia="Calibri Light" w:hAnsi="Calibri Light"/>
          <w:b/>
          <w:bCs/>
          <w:color w:val="1F3864"/>
          <w:sz w:val="52"/>
          <w:szCs w:val="52"/>
        </w:rPr>
        <w:t xml:space="preserve">GIOVANELLI</w:t>
      </w:r>
    </w:p>
    <w:p>
      <w:pPr>
        <w:spacing w:after="30" w:before="3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Tech Lead</w:t>
      </w:r>
    </w:p>
    <w:p>
      <w:pPr>
        <w:pBdr>
          <w:bottom w:val="single" w:color="BFBFBF" w:sz="6" w:space="4"/>
        </w:pBd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>jjulian.giovanelli@gmail.com</w:t>
      </w:r>
      <w:r>
        <w:rPr>
          <w:rFonts w:ascii="Calibri" w:cs="Calibri" w:eastAsia="Calibri" w:hAnsi="Calibri"/>
          <w:color w:val="BFBFBF"/>
          <w:sz w:val="20"/>
          <w:szCs w:val="20"/>
        </w:rPr>
        <w:t xml:space="preserve">   |   </w:t>
      </w:r>
      <w:hyperlink w:history="1" r:id="rIdtddwm0ylvwdlapa-hbubp">
        <w:r>
          <w:rPr>
            <w:rFonts w:ascii="Calibri" w:cs="Calibri" w:eastAsia="Calibri" w:hAnsi="Calibri"/>
            <w:color w:val="2E5496"/>
            <w:sz w:val="20"/>
            <w:szCs w:val="20"/>
            <w:u w:val="single"/>
          </w:rPr>
          <w:t xml:space="preserve">linkedin.com/in/julian-giovanelli</w:t>
        </w:r>
      </w:hyperlink>
      <w:r>
        <w:rPr>
          <w:rFonts w:ascii="Calibri" w:cs="Calibri" w:eastAsia="Calibri" w:hAnsi="Calibri"/>
          <w:color w:val="BFBFBF"/>
          <w:sz w:val="20"/>
          <w:szCs w:val="20"/>
        </w:rPr>
        <w:t xml:space="preserve">   |   </w:t>
      </w:r>
      <w:hyperlink w:history="1" r:id="rIddjgeawttvpehforobgizc">
        <w:r>
          <w:rPr>
            <w:rFonts w:ascii="Calibri" w:cs="Calibri" w:eastAsia="Calibri" w:hAnsi="Calibri"/>
            <w:color w:val="2E5496"/>
            <w:sz w:val="20"/>
            <w:szCs w:val="20"/>
            <w:u w:val="single"/>
          </w:rPr>
          <w:t xml:space="preserve">juliangiovanelli.com</w:t>
        </w:r>
      </w:hyperlink>
    </w:p>
    <w:p>
      <w:pPr>
        <w:pBdr>
          <w:bottom w:val="single" w:color="8FAADC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>Tech Lead and software engineer with 9+ years in software development and 2+ years leading teams — combining a product-management discipline (defining requirements, delivery process and quality standards, then evolving that process through the shift to agentic AI-assisted development) with hands-on engineering, embedding directly with the team rather than managing from a distance. Led day-to-day delivery for a cross-functional team of up to 12 engineers on ViiBE, Viirtue’s white-label quote-to-cash platform, owning technical decisions and mentoring developers while remaining one of the top contributors to its 40+ microservice codebase. Led the billing and quoting platform now used by 180+ partners and processing close to $1M in monthly recurring revenue, contributing to a $10M Series A. Strong technical foundation in .NET, event-driven cloud-native microservices on GCP (GKE / Kubernetes) and AI integration in production, having worked AI-first with agentic tools like Claude Code. Focused on delivering reliable software, growing engineers and aligning technical work with real business value.</w:t>
      </w:r>
    </w:p>
    <w:p>
      <w:pPr>
        <w:pBdr>
          <w:bottom w:val="single" w:color="8FAADC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1008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 Lead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Viirtue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ab/>
        <w:t>Jan 2022 – Jul 2026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Tech Lead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ab/>
        <w:t>Nov 2023 – Jul 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>Led a cross-functional development team of up to 12 engineers — embedding directly with them as a hands-on contributor rather than managing from a distance — coordinating with stakeholders across the organization to deliver features effectively for ViiBE, Viirtue’s white-label quote-to-cash platform — now adopted by 180+ partners (~65% of the partner base).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>Defined and evolved the team’s delivery process and engineering discipline — requirements definition, sprint planning, code-review standards and QA gates — first for traditional development, then redesigning that process for agentic AI-assisted workflows (Claude Code) as the tooling matured, keeping quality and predictability high through the transition.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Drove technical decisions and delivery across billing, quoting, reporting and AI features, owning architecture and prioritization while keeping the team aligned and unblocked; the billing platform now automates invoicing for 3,000+ accounts and close to $1M in monthly recurring revenue, contributing to a $10M Series A.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Mentored teammates through pair programming and knowledge-sharing, fostering a collaborative environment where the team learns together and solves problems collectively.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>Led the AI voice agent product line end to end — quoting, per-call usage metering, cost calculation and automated billing for AI-powered calls — opening a new usage-based revenue stream.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Oversaw the refactor of the entire reporting system into a more robust, standardized and functional solution, improving reliability and consistency across revenue, usage and accounts-receivable reports.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directly with customers to resolve complex, account-specific issues, designing tailored solutions and improving customer satisfaction.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 2022 – Nov 2023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>Built and rebuilt core billing, quoting and payment systems (Stripe, Authorize.Net, e-signature) on saga-based, event-driven processing (MassTransit / RabbitMQ), powering automated invoicing for 3,000+ accounts, plus an AI voice-agent integration with usage-based billing.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>Maintained and operated a fleet of 40+ cloud-native microservices on GCP / Kubernetes (GKE) with Helm and Istio through a GitOps CI/CD pipeline, within an Nx monorepo, applying TDD and modern engineering practices.</w:t>
      </w:r>
    </w:p>
    <w:p>
      <w:pPr>
        <w:tabs>
          <w:tab w:val="right" w:pos="1008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Inamika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Mar 2020 – Dec 2021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on an incremental web application using ASP.NET Core, ABP, MySQL and Angular to manage orders from different sources of sale.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web application using ASP.NET Core, ABP, MySQL and Angular to measure company progress and growth.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Helped improve infrastructure by implementing AWS services such as Lambda, EC2 and CloudTrail.</w:t>
      </w:r>
    </w:p>
    <w:p>
      <w:pPr>
        <w:tabs>
          <w:tab w:val="right" w:pos="1008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WB Sistemas SRL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Jan 2016 – Feb 2020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Introduced Scrum methodology in the company and acted as team leader for newcomer projects.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and developed ASP.NET MVC applications applying SOLID principles, Entity Framework and Angular for maintainable, scalable and testable software.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bus-ticket selling platform for “RosarioBus” using ASP.NET MVC, Entity Framework, Angular, TDD and Scrum.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e-learning platform for “Fray Luis Beltrán” training centers using ASP.NET Core MVC, Entity Framework, Angular, TDD and Scrum.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e-commerce platform for “Wienner” and “Metrolab” to buy and sell blood-test machines and equipment, using ASP.NET Core MVC, Entity Framework, Angular, TDD and IdentityServer.</w:t>
      </w:r>
    </w:p>
    <w:p>
      <w:pPr>
        <w:pBdr>
          <w:bottom w:val="single" w:color="8FAADC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color w:val="222222"/>
          <w:sz w:val="20"/>
          <w:szCs w:val="20"/>
        </w:rPr>
        <w:t>Team leadership (up to 12 engineers), product &amp; delivery process ownership, mentoring &amp; coaching, cross-functional delivery, stakeholder management, technical decision-making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C#, JavaScript, TypeScript, Java, SQL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222222"/>
          <w:sz w:val="20"/>
          <w:szCs w:val="20"/>
        </w:rPr>
        <w:t>.NET / ASP.NET Core, Entity Framework Core, Dapper, MediatR, MassTransit / RabbitMQ, gRPC, Node.js, ABP, Spring/Hibernate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222222"/>
          <w:sz w:val="20"/>
          <w:szCs w:val="20"/>
        </w:rPr>
        <w:t>Angular, NgRx, Tailwind CSS, Ionic, AngularJS, jQuery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Data:  </w:t>
      </w:r>
      <w:r>
        <w:rPr>
          <w:rFonts w:ascii="Calibri" w:cs="Calibri" w:eastAsia="Calibri" w:hAnsi="Calibri"/>
          <w:color w:val="222222"/>
          <w:sz w:val="20"/>
          <w:szCs w:val="20"/>
        </w:rPr>
        <w:t>PostgreSQL, MySQL, SQL Server, BigQuery, Firebase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&amp; platform operations:  </w:t>
      </w:r>
      <w:r>
        <w:rPr>
          <w:rFonts w:ascii="Calibri" w:cs="Calibri" w:eastAsia="Calibri" w:hAnsi="Calibri"/>
          <w:color w:val="222222"/>
          <w:sz w:val="20"/>
          <w:szCs w:val="20"/>
        </w:rPr>
        <w:t>Google Cloud Platform (GKE), Kubernetes, Helm, Docker, CI/CD (GoCD, Argo CD / GitOps), AWS (Lambda, EC2, CloudTrail), Microsoft Azure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Integrations:  </w:t>
      </w:r>
      <w:r>
        <w:rPr>
          <w:rFonts w:ascii="Calibri" w:cs="Calibri" w:eastAsia="Calibri" w:hAnsi="Calibri"/>
          <w:color w:val="222222"/>
          <w:sz w:val="20"/>
          <w:szCs w:val="20"/>
        </w:rPr>
        <w:t>Stripe, Authorize.Net, Rev.io, QuickBooks, ConnectWise, NetSapiens (UCaaS), tax engines (CSI / SureTax), AI voice agents, Keycloak / IdentityServer (SSO), LaunchDarkly / OpenFeature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Practices:  </w:t>
      </w:r>
      <w:r>
        <w:rPr>
          <w:rFonts w:ascii="Calibri" w:cs="Calibri" w:eastAsia="Calibri" w:hAnsi="Calibri"/>
          <w:color w:val="222222"/>
          <w:sz w:val="20"/>
          <w:szCs w:val="20"/>
        </w:rPr>
        <w:t>TDD, SOLID, design patterns, event-driven microservices, saga orchestration, monorepos (Nx), feature flags, cloud-native, Scrum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 tooling:  </w:t>
      </w:r>
      <w:r>
        <w:rPr>
          <w:rFonts w:ascii="Calibri" w:cs="Calibri" w:eastAsia="Calibri" w:hAnsi="Calibri"/>
          <w:color w:val="222222"/>
          <w:sz w:val="20"/>
          <w:szCs w:val="20"/>
        </w:rPr>
        <w:t>AI-assisted development with Claude Code and GitHub Copilot — agentic workflows across the SDLC</w:t>
      </w:r>
    </w:p>
    <w:p>
      <w:pPr>
        <w:pBdr>
          <w:bottom w:val="single" w:color="8FAADC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Systems Engineering (degree in progress)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UTN – FRRo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2017</w:t>
      </w:r>
    </w:p>
    <w:p>
      <w:p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Completed coursework for a Systems Engineering degree; two subjects remaining to obtain the degree.</w:t>
      </w:r>
    </w:p>
    <w:p>
      <w:pPr>
        <w:tabs>
          <w:tab w:val="right" w:pos="1008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Business-oriented High School Diploma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EEM 419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2011</w:t>
      </w:r>
    </w:p>
    <w:p>
      <w:pPr>
        <w:pBdr>
          <w:bottom w:val="single" w:color="8FAADC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Linead Group — Web/mobile platform for medical appointments and a patient-tracking CRM, built with Node.js, Ionic, Angular and Firebase.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Mountain Stream — Ingredients and raw-material tracking modules using ASP.NET Core MVC, Entity Framework, MediatR, TDD and AngularJS.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Hoteliga — Payment-integration, reservation-calendar and identity/security modules for a hotel-management platform using ASP.NET (Core) MVC and AngularJS.</w:t>
      </w:r>
    </w:p>
    <w:p>
      <w:pPr>
        <w:pBdr>
          <w:bottom w:val="single" w:color="8FAADC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 &amp; ACTIVITIES</w:t>
      </w:r>
    </w:p>
    <w:p>
      <w:pPr>
        <w:spacing w:after="45" w:line="2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Spanish (native), English (professional working proficiency — preparing for B2 First)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Participated in several Model UN simulations as Ambassador and General Congress member.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multiple side projects as an entrepreneur, exploring new technologies and methodologies hands-on.</w:t>
      </w:r>
    </w:p>
    <w:sectPr>
      <w:pgSz w:w="12240" w:h="15840" w:orient="portrait"/>
      <w:pgMar w:top="648" w:right="1080" w:bottom="64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0"/>
      </w:pPr>
      <w:rPr>
        <w:color w:val="8FAAD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ddwm0ylvwdlapa-hbubp" Type="http://schemas.openxmlformats.org/officeDocument/2006/relationships/hyperlink" Target="https://www.linkedin.com/in/julian-giovanelli-b42893164/" TargetMode="External"/><Relationship Id="rIddjgeawttvpehforobgizc" Type="http://schemas.openxmlformats.org/officeDocument/2006/relationships/hyperlink" Target="https://juliangiovanelli.com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Giovanelli</dc:creator>
  <cp:lastModifiedBy>Un-named</cp:lastModifiedBy>
  <cp:revision>1</cp:revision>
  <dcterms:created xsi:type="dcterms:W3CDTF">2026-06-30T02:30:43.834Z</dcterms:created>
  <dcterms:modified xsi:type="dcterms:W3CDTF">2026-06-30T02:30:43.834Z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