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0" w:name="_t2vqlqseu807"/>
      <w:bookmarkEnd w:id="0"/>
      <w:r>
        <w:rPr>
          <w:b/>
          <w:sz w:val="34"/>
          <w:szCs w:val="34"/>
        </w:rPr>
        <w:t>DOCUMENTAÇÃO DO SHOWNET PARA DEV’S</w:t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1" w:name="_vxk6iquk043"/>
      <w:bookmarkEnd w:id="1"/>
      <w:r>
        <w:rPr>
          <w:b/>
          <w:sz w:val="34"/>
          <w:szCs w:val="34"/>
        </w:rPr>
        <w:t xml:space="preserve"> </w:t>
      </w:r>
    </w:p>
    <w:p>
      <w:pPr>
        <w:pStyle w:val="Heading3"/>
        <w:keepNext w:val="false"/>
        <w:keepLines w:val="false"/>
        <w:spacing w:lineRule="auto" w:line="360" w:before="240" w:after="240"/>
        <w:rPr>
          <w:b/>
          <w:b/>
          <w:color w:val="0C93E4"/>
          <w:sz w:val="26"/>
          <w:szCs w:val="26"/>
          <w:u w:val="single"/>
        </w:rPr>
      </w:pPr>
      <w:hyperlink r:id="rId2">
        <w:bookmarkStart w:id="2" w:name="_r18dqkmswle3"/>
        <w:bookmarkEnd w:id="2"/>
        <w:r>
          <w:rPr>
            <w:b/>
            <w:color w:val="0C93E4"/>
            <w:sz w:val="26"/>
            <w:szCs w:val="26"/>
            <w:u w:val="single"/>
          </w:rPr>
          <w:t>Shownet Tecnologia</w:t>
        </w:r>
      </w:hyperlink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É um sistema web voltado ao gerenciamento interno da empresa, nele pode-se gerenciar toda informação relacionada tanto à empresa como à nossos clientes.</w:t>
      </w:r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Esta documentação é voltada aos desenvolvedores que irão criar solução para o sistema, sendo assim, terá uma linguagem mais técnica.</w:t>
      </w:r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3" w:name="_vw611s3wxmrr"/>
      <w:bookmarkEnd w:id="3"/>
      <w:r>
        <w:rPr>
          <w:b/>
          <w:sz w:val="34"/>
          <w:szCs w:val="34"/>
        </w:rPr>
        <w:t>SUMÁRIO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hyperlink w:anchor="_jat20uqrg61u">
        <w:r>
          <w:rPr>
            <w:color w:val="1155CC"/>
            <w:sz w:val="24"/>
            <w:szCs w:val="24"/>
            <w:u w:val="single"/>
          </w:rPr>
          <w:t>Requisitos do sistema (Ferramentas/Tecnologias)</w:t>
        </w:r>
      </w:hyperlink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hyperlink w:anchor="_f9oihs359v3y">
        <w:r>
          <w:rPr>
            <w:color w:val="1155CC"/>
            <w:sz w:val="24"/>
            <w:szCs w:val="24"/>
            <w:u w:val="single"/>
          </w:rPr>
          <w:t>Metodologia</w:t>
        </w:r>
      </w:hyperlink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hyperlink w:anchor="_f0p2dj1c1iuf">
        <w:r>
          <w:rPr>
            <w:color w:val="1155CC"/>
            <w:sz w:val="24"/>
            <w:szCs w:val="24"/>
            <w:u w:val="single"/>
          </w:rPr>
          <w:t>Arquitetura do Software</w:t>
        </w:r>
      </w:hyperlink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hyperlink w:anchor="_rqdy7x78ov1g">
        <w:r>
          <w:rPr>
            <w:color w:val="1155CC"/>
            <w:sz w:val="24"/>
            <w:szCs w:val="24"/>
            <w:u w:val="single"/>
          </w:rPr>
          <w:t>Regras de Desenvolvimento</w:t>
        </w:r>
      </w:hyperlink>
    </w:p>
    <w:p>
      <w:pPr>
        <w:pStyle w:val="LOnormal"/>
        <w:spacing w:lineRule="auto" w:line="360" w:before="240" w:after="24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4" w:name="_jat20uqrg61u"/>
      <w:bookmarkEnd w:id="4"/>
      <w:r>
        <w:rPr>
          <w:b/>
          <w:sz w:val="34"/>
          <w:szCs w:val="34"/>
        </w:rPr>
        <w:t>1. Requisitos do Sistema (Ferramentas/Tecnologias)</w:t>
      </w:r>
    </w:p>
    <w:p>
      <w:pPr>
        <w:pStyle w:val="LOnormal"/>
        <w:spacing w:lineRule="auto" w:line="360" w:before="240" w:after="240"/>
        <w:rPr/>
      </w:pPr>
      <w:r>
        <w:rPr>
          <w:sz w:val="24"/>
          <w:szCs w:val="24"/>
        </w:rPr>
        <w:t>O sistema está construído em cima das seguintes ferramentas: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sz w:val="24"/>
          <w:szCs w:val="24"/>
        </w:rPr>
        <w:t>PHP 5.6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sz w:val="24"/>
          <w:szCs w:val="24"/>
        </w:rPr>
        <w:t>JavaScript (Jquery 3.4.1)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sz w:val="24"/>
          <w:szCs w:val="24"/>
        </w:rPr>
        <w:t>HTML5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sz w:val="24"/>
          <w:szCs w:val="24"/>
        </w:rPr>
        <w:t>CSS3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hyperlink r:id="rId3">
        <w:r>
          <w:rPr>
            <w:color w:val="0C93E4"/>
            <w:sz w:val="24"/>
            <w:szCs w:val="24"/>
            <w:u w:val="single"/>
          </w:rPr>
          <w:t>Datatables.net</w:t>
        </w:r>
      </w:hyperlink>
      <w:r>
        <w:rPr>
          <w:sz w:val="24"/>
          <w:szCs w:val="24"/>
        </w:rPr>
        <w:t xml:space="preserve"> (plugin JS utilizado para visualização de dados em tabelas).</w:t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bookmarkStart w:id="5" w:name="_f9oihs359v3y"/>
      <w:bookmarkStart w:id="6" w:name="_f9oihs359v3y"/>
      <w:bookmarkEnd w:id="6"/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7" w:name="_32r0y7dnghh6"/>
      <w:bookmarkEnd w:id="7"/>
      <w:r>
        <w:rPr>
          <w:b/>
          <w:sz w:val="34"/>
          <w:szCs w:val="34"/>
        </w:rPr>
        <w:t>2. Metodologia</w:t>
      </w:r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Usamos a metodologia ágil, por motivos de trabalharmos sob a demanda das necessidades dos clientes, onde procuramos ter uma proximidade e a partir do feedback desenvolvemos e disponibilizamos soluções.</w:t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bookmarkStart w:id="8" w:name="_f0p2dj1c1iuf"/>
      <w:bookmarkStart w:id="9" w:name="_f0p2dj1c1iuf"/>
      <w:bookmarkEnd w:id="9"/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10" w:name="_c1p3adpcqwe8"/>
      <w:bookmarkEnd w:id="10"/>
      <w:r>
        <w:rPr>
          <w:b/>
          <w:sz w:val="34"/>
          <w:szCs w:val="34"/>
        </w:rPr>
        <w:t>3. Arquitetura do Software</w:t>
      </w:r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Adotamos o modelo MVC(Model-View-Controller) para organizar as camadas de comunicação dentro do sistema.</w:t>
      </w:r>
    </w:p>
    <w:p>
      <w:pPr>
        <w:pStyle w:val="LOnormal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  <w:t>Ficando os arquivos distribuídos da seguinte forma: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views no diretório: application/views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controllers no diretório: application/controllers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models no diretório: application/models</w:t>
      </w:r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bookmarkStart w:id="11" w:name="_rqdy7x78ov1g"/>
      <w:bookmarkStart w:id="12" w:name="_rqdy7x78ov1g"/>
      <w:bookmarkEnd w:id="12"/>
    </w:p>
    <w:p>
      <w:pPr>
        <w:pStyle w:val="Heading2"/>
        <w:keepNext w:val="false"/>
        <w:keepLines w:val="false"/>
        <w:spacing w:lineRule="auto" w:line="360" w:before="240" w:after="240"/>
        <w:rPr>
          <w:b/>
          <w:b/>
          <w:sz w:val="34"/>
          <w:szCs w:val="34"/>
        </w:rPr>
      </w:pPr>
      <w:bookmarkStart w:id="13" w:name="_in7amwdbv8v8"/>
      <w:bookmarkEnd w:id="13"/>
      <w:r>
        <w:rPr>
          <w:b/>
          <w:sz w:val="34"/>
          <w:szCs w:val="34"/>
        </w:rPr>
        <w:t>4. Regras de Desenvolvimento</w:t>
      </w:r>
    </w:p>
    <w:p>
      <w:pPr>
        <w:pStyle w:val="LOnormal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>Ao criar arquivos de controller nomea-los no plural e para arquivos de modal nomea-los no singular.</w:t>
      </w:r>
    </w:p>
    <w:p>
      <w:pPr>
        <w:pStyle w:val="LOnormal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 xml:space="preserve">Ao pedir para o controller montar a view, chamar o arquivo </w:t>
      </w:r>
      <w:r>
        <w:rPr>
          <w:i/>
          <w:sz w:val="24"/>
          <w:szCs w:val="24"/>
        </w:rPr>
        <w:t>head-new</w:t>
      </w:r>
      <w:r>
        <w:rPr>
          <w:sz w:val="24"/>
          <w:szCs w:val="24"/>
        </w:rPr>
        <w:t xml:space="preserve"> para montar o cabeçalho e o arquivo </w:t>
      </w:r>
      <w:r>
        <w:rPr>
          <w:i/>
          <w:sz w:val="24"/>
          <w:szCs w:val="24"/>
        </w:rPr>
        <w:t>footer_new</w:t>
      </w:r>
      <w:r>
        <w:rPr>
          <w:sz w:val="24"/>
          <w:szCs w:val="24"/>
        </w:rPr>
        <w:t xml:space="preserve"> para montar o rodapé, pois esses dois arquivos contêm as importações das bibliotecas necessárias para o funcionamento correto do sistema.e</w:t>
        <w:br/>
        <w:t>Ex.: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$this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990055"/>
          <w:sz w:val="20"/>
          <w:szCs w:val="20"/>
        </w:rPr>
        <w:t>load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view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'fix/header-new'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,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$dados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$this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990055"/>
          <w:sz w:val="20"/>
          <w:szCs w:val="20"/>
        </w:rPr>
        <w:t>load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view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'linhas/index'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$this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990055"/>
          <w:sz w:val="20"/>
          <w:szCs w:val="20"/>
        </w:rPr>
        <w:t>load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view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'fix/footer_new'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);</w:t>
      </w:r>
    </w:p>
    <w:p>
      <w:pPr>
        <w:pStyle w:val="LOnormal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>Carregar apenas as bibliotecas que serão utilizadas na página.</w:t>
      </w:r>
    </w:p>
    <w:p>
      <w:pPr>
        <w:pStyle w:val="LOnormal"/>
        <w:numPr>
          <w:ilvl w:val="0"/>
          <w:numId w:val="2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>no arquivo head-new escreva: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&lt;?php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0077AA"/>
          <w:sz w:val="20"/>
          <w:szCs w:val="20"/>
        </w:rPr>
        <w:t>if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isset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$load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&amp;&amp;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in_array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'nome-biblioteca-aqui'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,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$load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))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: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?&gt;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 xml:space="preserve">    </w:t>
      </w:r>
      <w:r>
        <w:rPr>
          <w:rFonts w:eastAsia="Roboto Mono" w:cs="Roboto Mono" w:ascii="Roboto Mono" w:hAnsi="Roboto Mono"/>
          <w:sz w:val="20"/>
          <w:szCs w:val="20"/>
        </w:rPr>
        <w:t>&lt;script type="text/javascript"src="sua-biblioteca-aqui"&gt;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&lt;/</w:t>
      </w:r>
      <w:r>
        <w:rPr>
          <w:rFonts w:eastAsia="Roboto Mono" w:cs="Roboto Mono" w:ascii="Roboto Mono" w:hAnsi="Roboto Mono"/>
          <w:color w:val="990055"/>
          <w:sz w:val="20"/>
          <w:szCs w:val="20"/>
        </w:rPr>
        <w:t>script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&gt;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&lt;?php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0077AA"/>
          <w:sz w:val="20"/>
          <w:szCs w:val="20"/>
        </w:rPr>
        <w:t>endif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;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?&gt;</w:t>
      </w:r>
    </w:p>
    <w:p>
      <w:pPr>
        <w:pStyle w:val="LOnormal"/>
        <w:numPr>
          <w:ilvl w:val="0"/>
          <w:numId w:val="2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>No arquivo controller usar: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$dados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[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'load'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]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=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0077AA"/>
          <w:sz w:val="20"/>
          <w:szCs w:val="20"/>
        </w:rPr>
        <w:t>array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'nome-biblioteca-aqui'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$this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990055"/>
          <w:sz w:val="20"/>
          <w:szCs w:val="20"/>
        </w:rPr>
        <w:t>load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-&gt;</w:t>
      </w:r>
      <w:r>
        <w:rPr>
          <w:rFonts w:eastAsia="Roboto Mono" w:cs="Roboto Mono" w:ascii="Roboto Mono" w:hAnsi="Roboto Mono"/>
          <w:color w:val="DD4A68"/>
          <w:sz w:val="20"/>
          <w:szCs w:val="20"/>
        </w:rPr>
        <w:t>view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'fix/header-new'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,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EE9900"/>
          <w:sz w:val="20"/>
          <w:szCs w:val="20"/>
        </w:rPr>
        <w:t>$dados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);</w: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 xml:space="preserve">O sistema está habilitado a utilizar internacionalização, ou seja, desenvolvemos para mais de uma língua. Portanto, crie a string nos arquivos </w:t>
      </w:r>
      <w:r>
        <w:rPr>
          <w:b/>
          <w:i/>
          <w:sz w:val="24"/>
          <w:szCs w:val="24"/>
        </w:rPr>
        <w:t>application/linguage/english/en_lang.php</w:t>
      </w:r>
      <w:r>
        <w:rPr>
          <w:sz w:val="24"/>
          <w:szCs w:val="24"/>
        </w:rPr>
        <w:t xml:space="preserve"> e </w:t>
      </w:r>
      <w:r>
        <w:rPr>
          <w:b/>
          <w:i/>
          <w:sz w:val="24"/>
          <w:szCs w:val="24"/>
        </w:rPr>
        <w:t>application/linguage/portuguese/pt_lang.php</w:t>
      </w:r>
      <w:r>
        <w:rPr>
          <w:sz w:val="24"/>
          <w:szCs w:val="24"/>
        </w:rPr>
        <w:t xml:space="preserve"> antecipadamente e após isso chame essa string usando o método lang(‘nome_string’) ou sprintf( lang(‘nome_string_print’), ‘João’ ).</w:t>
        <w:br/>
        <w:t>ex.: no arquivo de linguagem fazer: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$lang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[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'nome_string'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]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=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'Meu texto'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;</w:t>
      </w:r>
    </w:p>
    <w:p>
      <w:pPr>
        <w:pStyle w:val="LOnormal"/>
        <w:spacing w:lineRule="auto" w:line="240" w:before="240" w:after="240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color w:val="EE9900"/>
          <w:sz w:val="20"/>
          <w:szCs w:val="20"/>
        </w:rPr>
        <w:t>$lang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[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'nome_string_print'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]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A67F59"/>
          <w:sz w:val="20"/>
          <w:szCs w:val="20"/>
        </w:rPr>
        <w:t>=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"olá senhor: %s"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;</w: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>
          <w:sz w:val="24"/>
          <w:szCs w:val="24"/>
        </w:rPr>
        <w:t>Para importar um arquivo de biblioteca/imagem usar o método versionFile(‘pasta’, ‘nome_arquivo’), esse método garante que um arquivo que foi alterado substitui-a o arquivo antigo que esta em cache.</w:t>
        <w:br/>
        <w:t>Ex.:</w:t>
      </w:r>
    </w:p>
    <w:p>
      <w:pPr>
        <w:pStyle w:val="LOnormal"/>
        <w:spacing w:lineRule="auto" w:line="360" w:before="240" w:after="240"/>
        <w:ind w:left="720" w:hanging="0"/>
        <w:rPr>
          <w:rFonts w:ascii="Roboto Mono" w:hAnsi="Roboto Mono" w:eastAsia="Roboto Mono" w:cs="Roboto Mono"/>
          <w:color w:val="999999"/>
          <w:sz w:val="20"/>
          <w:szCs w:val="20"/>
        </w:rPr>
      </w:pPr>
      <w:r>
        <w:rPr>
          <w:rFonts w:eastAsia="Roboto Mono" w:cs="Roboto Mono" w:ascii="Roboto Mono" w:hAnsi="Roboto Mono"/>
          <w:color w:val="DD4A68"/>
          <w:sz w:val="20"/>
          <w:szCs w:val="20"/>
        </w:rPr>
        <w:t>versionFile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(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'assets/js'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,</w:t>
      </w:r>
      <w:r>
        <w:rPr>
          <w:rFonts w:eastAsia="Roboto Mono" w:cs="Roboto Mono" w:ascii="Roboto Mono" w:hAnsi="Roboto Mono"/>
          <w:sz w:val="20"/>
          <w:szCs w:val="20"/>
        </w:rPr>
        <w:t xml:space="preserve"> </w:t>
      </w:r>
      <w:r>
        <w:rPr>
          <w:rFonts w:eastAsia="Roboto Mono" w:cs="Roboto Mono" w:ascii="Roboto Mono" w:hAnsi="Roboto Mono"/>
          <w:color w:val="669900"/>
          <w:sz w:val="20"/>
          <w:szCs w:val="20"/>
        </w:rPr>
        <w:t>'xlsx.full.min.js'</w:t>
      </w:r>
      <w:r>
        <w:rPr>
          <w:rFonts w:eastAsia="Roboto Mono" w:cs="Roboto Mono" w:ascii="Roboto Mono" w:hAnsi="Roboto Mono"/>
          <w:color w:val="999999"/>
          <w:sz w:val="20"/>
          <w:szCs w:val="20"/>
        </w:rPr>
        <w:t>)</w: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Para internacionalização das legendas da datatable, existe um método que carrega os arquivos json com as traduções, bastando chamar esse método na instanciação da datatable.</w:t>
      </w:r>
    </w:p>
    <w:p>
      <w:pPr>
        <w:pStyle w:val="LOnormal"/>
        <w:spacing w:lineRule="auto" w:line="360" w:before="240" w:after="240"/>
        <w:ind w:left="720" w:hanging="0"/>
        <w:rPr>
          <w:sz w:val="24"/>
          <w:szCs w:val="24"/>
        </w:rPr>
      </w:pPr>
      <w:r>
        <w:rPr>
          <w:color w:val="DD4A68"/>
        </w:rPr>
        <w:t>language</w:t>
      </w:r>
      <w:r>
        <w:rPr/>
        <w:t xml:space="preserve">: </w:t>
      </w:r>
      <w:r>
        <w:rPr>
          <w:color w:val="0C93E4"/>
        </w:rPr>
        <w:t>lang.datatable</w: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Para ajustar o tamanho e orientação da página dos arquivos exportados (pdf, excel, csv, imprimir) da datatable, utilizar o método: </w:t>
      </w:r>
    </w:p>
    <w:p>
      <w:pPr>
        <w:pStyle w:val="LOnormal"/>
        <w:spacing w:lineRule="auto" w:line="360" w:before="240" w:after="240"/>
        <w:ind w:left="720" w:hanging="0"/>
        <w:rPr>
          <w:sz w:val="24"/>
          <w:szCs w:val="24"/>
        </w:rPr>
      </w:pPr>
      <w:r>
        <w:rPr>
          <w:color w:val="DD4A68"/>
          <w:sz w:val="24"/>
          <w:szCs w:val="24"/>
        </w:rPr>
        <w:t>customPageExport</w:t>
      </w:r>
      <w:r>
        <w:rPr>
          <w:sz w:val="24"/>
          <w:szCs w:val="24"/>
        </w:rPr>
        <w:t>(</w:t>
      </w:r>
      <w:r>
        <w:rPr>
          <w:color w:val="0C93E4"/>
          <w:sz w:val="24"/>
          <w:szCs w:val="24"/>
        </w:rPr>
        <w:t>id_tabela</w:t>
      </w:r>
      <w:r>
        <w:rPr>
          <w:sz w:val="24"/>
          <w:szCs w:val="24"/>
        </w:rPr>
        <w:t xml:space="preserve">, </w:t>
      </w:r>
      <w:r>
        <w:rPr>
          <w:color w:val="0C93E4"/>
          <w:sz w:val="24"/>
          <w:szCs w:val="24"/>
        </w:rPr>
        <w:t>atributo</w:t>
      </w:r>
      <w:r>
        <w:rPr>
          <w:sz w:val="24"/>
          <w:szCs w:val="24"/>
        </w:rPr>
        <w:t>)</w:t>
      </w:r>
    </w:p>
    <w:p>
      <w:pPr>
        <w:pStyle w:val="LOnormal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  <w:u w:val="single"/>
        </w:rPr>
        <w:t>Id_tabela</w:t>
      </w:r>
      <w:r>
        <w:rPr>
          <w:sz w:val="24"/>
          <w:szCs w:val="24"/>
        </w:rPr>
        <w:t xml:space="preserve"> (o id da datatable).</w:t>
      </w:r>
    </w:p>
    <w:p>
      <w:pPr>
        <w:pStyle w:val="LOnormal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  <w:u w:val="single"/>
        </w:rPr>
        <w:t>atributo</w:t>
      </w:r>
      <w:r>
        <w:rPr>
          <w:sz w:val="24"/>
          <w:szCs w:val="24"/>
        </w:rPr>
        <w:t xml:space="preserve"> (podendo ser: orientation ou pageSize), se “orientation” o método retornará a orientação apropriada dependendo do número de colunas da tabela, se “pageSize” retornará o tamanho da página segundo o número de colunas da tabela.</w:t>
      </w:r>
    </w:p>
    <w:p>
      <w:pPr>
        <w:pStyle w:val="LOnormal"/>
        <w:spacing w:lineRule="auto" w:line="240" w:before="240" w:after="240"/>
        <w:ind w:left="720" w:hanging="0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>
          <w:sz w:val="24"/>
          <w:szCs w:val="24"/>
          <w:u w:val="none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Para ordernar corretamente uma datatable por uma coluna de datas no formato ‘dd/mm/yyyy’, utilizar o atributo</w:t>
      </w:r>
      <w:r>
        <w:rPr>
          <w:sz w:val="24"/>
          <w:szCs w:val="24"/>
        </w:rPr>
        <w:t xml:space="preserve">: </w:t>
      </w:r>
    </w:p>
    <w:p>
      <w:pPr>
        <w:pStyle w:val="LOnormal"/>
        <w:spacing w:lineRule="auto" w:line="360" w:before="240" w:after="240"/>
        <w:ind w:left="720" w:hanging="0"/>
        <w:rPr>
          <w:sz w:val="24"/>
          <w:szCs w:val="24"/>
        </w:rPr>
      </w:pPr>
      <w:r>
        <w:rPr>
          <w:color w:val="DD4A68"/>
          <w:sz w:val="24"/>
          <w:szCs w:val="24"/>
        </w:rPr>
        <w:t>columnDefs</w:t>
      </w:r>
      <w:r>
        <w:rPr>
          <w:color w:val="DD4A68"/>
          <w:sz w:val="24"/>
          <w:szCs w:val="24"/>
        </w:rPr>
        <w:t xml:space="preserve">[ { </w:t>
      </w:r>
      <w:r>
        <w:rPr>
          <w:color w:val="0C93E4"/>
          <w:sz w:val="24"/>
          <w:szCs w:val="24"/>
        </w:rPr>
        <w:t>type: '</w:t>
      </w:r>
      <w:r>
        <w:rPr>
          <w:color w:val="auto"/>
          <w:sz w:val="24"/>
          <w:szCs w:val="24"/>
        </w:rPr>
        <w:t>date-uk'</w:t>
      </w:r>
      <w:r>
        <w:rPr>
          <w:color w:val="0C93E4"/>
          <w:sz w:val="24"/>
          <w:szCs w:val="24"/>
        </w:rPr>
        <w:t xml:space="preserve">, targets: </w:t>
      </w:r>
      <w:r>
        <w:rPr>
          <w:color w:val="auto"/>
          <w:sz w:val="24"/>
          <w:szCs w:val="24"/>
        </w:rPr>
        <w:t xml:space="preserve">6 </w:t>
      </w:r>
      <w:r>
        <w:rPr>
          <w:color w:val="DD4A68"/>
          <w:sz w:val="24"/>
          <w:szCs w:val="24"/>
        </w:rPr>
        <w:t>}]</w:t>
      </w:r>
    </w:p>
    <w:p>
      <w:pPr>
        <w:pStyle w:val="LOnormal"/>
        <w:spacing w:lineRule="auto" w:line="36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Onde  </w:t>
      </w:r>
      <w:r>
        <w:rPr>
          <w:color w:val="0C93E4"/>
          <w:sz w:val="24"/>
          <w:szCs w:val="24"/>
        </w:rPr>
        <w:t>targets</w:t>
      </w:r>
      <w:r>
        <w:rPr>
          <w:color w:val="auto"/>
          <w:sz w:val="24"/>
          <w:szCs w:val="24"/>
        </w:rPr>
        <w:t>, é a coluna de datas</w:t>
      </w:r>
      <w:r>
        <w:rPr>
          <w:color w:val="0C93E4"/>
          <w:sz w:val="24"/>
          <w:szCs w:val="24"/>
        </w:rPr>
        <w:t>.</w:t>
      </w:r>
    </w:p>
    <w:p>
      <w:pPr>
        <w:pStyle w:val="LOnormal"/>
        <w:spacing w:lineRule="auto" w:line="360" w:before="240" w:after="240"/>
        <w:ind w:left="720" w:hanging="0"/>
        <w:rPr/>
      </w:pPr>
      <w:r>
        <w:rPr/>
      </w:r>
    </w:p>
    <w:p>
      <w:pPr>
        <w:pStyle w:val="LOnormal"/>
        <w:spacing w:lineRule="auto" w:line="360" w:before="240" w:after="24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wnet.showtecnologia.com/" TargetMode="External"/><Relationship Id="rId3" Type="http://schemas.openxmlformats.org/officeDocument/2006/relationships/hyperlink" Target="http://datatable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4</Pages>
  <Words>487</Words>
  <Characters>3222</Characters>
  <CharactersWithSpaces>3643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2020-12-08T19:50:22Z</dcterms:modified>
  <cp:revision>4</cp:revision>
  <dc:subject/>
  <dc:title/>
</cp:coreProperties>
</file>