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65C9" w14:textId="77777777" w:rsidR="008A4F42" w:rsidRDefault="00167847">
      <w:pPr>
        <w:rPr>
          <w:rFonts w:ascii="Georgia" w:hAnsi="Georgia"/>
          <w:color w:val="000000"/>
          <w:sz w:val="43"/>
          <w:szCs w:val="43"/>
          <w:shd w:val="clear" w:color="auto" w:fill="FFFFFF"/>
        </w:rPr>
      </w:pPr>
      <w:r>
        <w:rPr>
          <w:rFonts w:ascii="Georgia" w:hAnsi="Georgia"/>
          <w:color w:val="000000"/>
          <w:sz w:val="43"/>
          <w:szCs w:val="43"/>
          <w:shd w:val="clear" w:color="auto" w:fill="FFFFFF"/>
        </w:rPr>
        <w:t>Cooperação Econômica Ásia-Pacífico</w:t>
      </w:r>
    </w:p>
    <w:p w14:paraId="2AB99D46" w14:textId="77777777" w:rsidR="00167847" w:rsidRPr="0022625C" w:rsidRDefault="00167847" w:rsidP="00167847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“A APEC trabalha para elevar os </w:t>
      </w:r>
      <w:hyperlink r:id="rId5" w:tooltip="Padrão de vida" w:history="1">
        <w:r w:rsidRPr="0022625C">
          <w:rPr>
            <w:rStyle w:val="Hyperlink"/>
            <w:rFonts w:ascii="Arial" w:hAnsi="Arial" w:cs="Arial"/>
            <w:color w:val="0645AD"/>
            <w:sz w:val="20"/>
            <w:szCs w:val="20"/>
          </w:rPr>
          <w:t>padrões de vida</w:t>
        </w:r>
      </w:hyperlink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os níveis de ensino de seus membros através de um crescimento econômico sustentável e para fomentar um sentimento de comunidade e uma valorização de interesses compartilhados entre os países da região Ásia-Pacífico. O fórum inclui algumas das </w:t>
      </w:r>
      <w:hyperlink r:id="rId6" w:tooltip="Países recentemente industrializados" w:history="1">
        <w:r w:rsidRPr="0022625C">
          <w:rPr>
            <w:rStyle w:val="Hyperlink"/>
            <w:rFonts w:ascii="Arial" w:hAnsi="Arial" w:cs="Arial"/>
            <w:color w:val="0645AD"/>
            <w:sz w:val="20"/>
            <w:szCs w:val="20"/>
          </w:rPr>
          <w:t>economias recém-industrializadas</w:t>
        </w:r>
      </w:hyperlink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seus membros são responsáveis por aproximadamente 40% da população, cerca de 54% do </w:t>
      </w:r>
      <w:hyperlink r:id="rId7" w:tooltip="Produto interno bruto" w:history="1">
        <w:r w:rsidRPr="0022625C">
          <w:rPr>
            <w:rStyle w:val="Hyperlink"/>
            <w:rFonts w:ascii="Arial" w:hAnsi="Arial" w:cs="Arial"/>
            <w:color w:val="0645AD"/>
            <w:sz w:val="20"/>
            <w:szCs w:val="20"/>
          </w:rPr>
          <w:t>produto interno bruto</w:t>
        </w:r>
      </w:hyperlink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(PIB) e aproximadamente 44% do comércio de todo o mundo.</w:t>
      </w:r>
    </w:p>
    <w:p w14:paraId="2DD34452" w14:textId="77777777" w:rsidR="00167847" w:rsidRPr="0022625C" w:rsidRDefault="00167847" w:rsidP="00167847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>[...]</w:t>
      </w:r>
    </w:p>
    <w:p w14:paraId="1CF0D8FB" w14:textId="77777777" w:rsidR="00167847" w:rsidRPr="0022625C" w:rsidRDefault="00167847" w:rsidP="00167847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criação da APEC muito contribuiu para o crescimento e desenvolvimento da região pacífico-asiática. Em sua primeira década de existência, 195 milhões de empregos foram criados, sendo 174 milhões nos países em desenvolvimento. O PIB da região triplicou e o dos países em desenvolvimento cresceu cerca de 70%. Investimentos internacionais aumentaram em 210% em toda a região e em 475% nos países em desenvolvimento. As exportações cresceram 113%, passando para mais de US$25 bilhões. A </w:t>
      </w:r>
      <w:hyperlink r:id="rId8" w:tooltip="Segurança" w:history="1">
        <w:r w:rsidRPr="0022625C">
          <w:rPr>
            <w:rStyle w:val="Hyperlink"/>
            <w:rFonts w:ascii="Arial" w:hAnsi="Arial" w:cs="Arial"/>
            <w:color w:val="0645AD"/>
            <w:sz w:val="20"/>
            <w:szCs w:val="20"/>
          </w:rPr>
          <w:t>segurança</w:t>
        </w:r>
      </w:hyperlink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contra o </w:t>
      </w:r>
      <w:hyperlink r:id="rId9" w:tooltip="Terrorismo" w:history="1">
        <w:r w:rsidRPr="0022625C">
          <w:rPr>
            <w:rStyle w:val="Hyperlink"/>
            <w:rFonts w:ascii="Arial" w:hAnsi="Arial" w:cs="Arial"/>
            <w:color w:val="0645AD"/>
            <w:sz w:val="20"/>
            <w:szCs w:val="20"/>
          </w:rPr>
          <w:t>terrorismo</w:t>
        </w:r>
      </w:hyperlink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contra doenças infecciosas também aumentou.” </w:t>
      </w:r>
    </w:p>
    <w:p w14:paraId="5EC0CAD5" w14:textId="12B73298" w:rsidR="00167847" w:rsidRPr="0022625C" w:rsidRDefault="00167847" w:rsidP="00167847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262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 </w:t>
      </w:r>
      <w:bookmarkStart w:id="0" w:name="_GoBack"/>
      <w:r w:rsidR="00A45B99">
        <w:fldChar w:fldCharType="begin"/>
      </w:r>
      <w:r w:rsidR="00A45B99">
        <w:instrText xml:space="preserve"> HYPERLINK "https://pt.wikipedia.org/wiki/Cooperação_Econômica_Ásia-Pacífico" \l "Países-membros" </w:instrText>
      </w:r>
      <w:r w:rsidR="00A45B99">
        <w:fldChar w:fldCharType="separate"/>
      </w:r>
      <w:r w:rsidRPr="0022625C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https://pt.wikipedia.org/wiki/Cooperação_Econômica_Ásia-Pacífico</w:t>
      </w:r>
      <w:r w:rsidR="00A45B99">
        <w:rPr>
          <w:rStyle w:val="Hyperlink"/>
          <w:rFonts w:ascii="Arial" w:hAnsi="Arial" w:cs="Arial"/>
          <w:sz w:val="20"/>
          <w:szCs w:val="20"/>
          <w:shd w:val="clear" w:color="auto" w:fill="FFFFFF"/>
        </w:rPr>
        <w:fldChar w:fldCharType="end"/>
      </w:r>
      <w:bookmarkEnd w:id="0"/>
    </w:p>
    <w:p w14:paraId="25322951" w14:textId="77777777" w:rsidR="00167847" w:rsidRDefault="00167847" w:rsidP="0016784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1067DD66" w14:textId="77777777" w:rsidR="0022625C" w:rsidRDefault="0022625C" w:rsidP="0016784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BA544C7" w14:textId="77777777" w:rsidR="00167847" w:rsidRPr="00167847" w:rsidRDefault="00167847" w:rsidP="00167847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7847">
        <w:rPr>
          <w:rFonts w:ascii="Arial" w:hAnsi="Arial" w:cs="Arial"/>
          <w:color w:val="222222"/>
          <w:shd w:val="clear" w:color="auto" w:fill="FFFFFF"/>
        </w:rPr>
        <w:t>Peru entrou em 1998</w:t>
      </w:r>
    </w:p>
    <w:p w14:paraId="0E4C8560" w14:textId="77777777" w:rsidR="00167847" w:rsidRPr="00167847" w:rsidRDefault="00167847" w:rsidP="00167847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167847">
        <w:rPr>
          <w:rFonts w:ascii="Arial" w:hAnsi="Arial" w:cs="Arial"/>
          <w:color w:val="222222"/>
          <w:shd w:val="clear" w:color="auto" w:fill="FFFFFF"/>
        </w:rPr>
        <w:t>Col</w:t>
      </w:r>
      <w:r>
        <w:rPr>
          <w:rFonts w:ascii="Arial" w:hAnsi="Arial" w:cs="Arial"/>
          <w:color w:val="222222"/>
          <w:shd w:val="clear" w:color="auto" w:fill="FFFFFF"/>
        </w:rPr>
        <w:t>ô</w:t>
      </w:r>
      <w:r w:rsidRPr="00167847">
        <w:rPr>
          <w:rFonts w:ascii="Arial" w:hAnsi="Arial" w:cs="Arial"/>
          <w:color w:val="222222"/>
          <w:shd w:val="clear" w:color="auto" w:fill="FFFFFF"/>
        </w:rPr>
        <w:t>mbia não entrou</w:t>
      </w:r>
    </w:p>
    <w:p w14:paraId="28A569C0" w14:textId="77777777" w:rsidR="00167847" w:rsidRDefault="00167847" w:rsidP="0016784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6CD6B53A" w14:textId="77777777" w:rsidR="00167847" w:rsidRDefault="00167847" w:rsidP="0016784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Perguntas:</w:t>
      </w:r>
    </w:p>
    <w:p w14:paraId="03F3610B" w14:textId="77777777" w:rsidR="00167847" w:rsidRDefault="00167847" w:rsidP="001678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67847">
        <w:rPr>
          <w:rFonts w:ascii="Arial" w:hAnsi="Arial" w:cs="Arial"/>
        </w:rPr>
        <w:t xml:space="preserve">Existe aumento da evolução do IDH de países que passam a fazer parte da APEC? </w:t>
      </w:r>
    </w:p>
    <w:p w14:paraId="2ADE96EC" w14:textId="77777777" w:rsidR="00167847" w:rsidRPr="0022625C" w:rsidRDefault="00167847" w:rsidP="0016784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67847">
        <w:rPr>
          <w:rFonts w:ascii="Arial" w:hAnsi="Arial" w:cs="Arial"/>
        </w:rPr>
        <w:t xml:space="preserve">O Peru que entrou para a </w:t>
      </w:r>
      <w:r w:rsidRPr="00167847">
        <w:rPr>
          <w:rFonts w:ascii="Arial" w:hAnsi="Arial" w:cs="Arial"/>
          <w:color w:val="222222"/>
          <w:shd w:val="clear" w:color="auto" w:fill="FFFFFF"/>
        </w:rPr>
        <w:t>APEC, em 1998,</w:t>
      </w:r>
      <w:r w:rsidRPr="00167847">
        <w:rPr>
          <w:rFonts w:ascii="Arial" w:hAnsi="Arial" w:cs="Arial"/>
        </w:rPr>
        <w:t xml:space="preserve"> passou a melhorar sua posição de IDH e </w:t>
      </w:r>
      <w:r w:rsidR="0022625C">
        <w:rPr>
          <w:rFonts w:ascii="Arial" w:hAnsi="Arial" w:cs="Arial"/>
        </w:rPr>
        <w:t>de comercio de mercadorias (exportação e importação)</w:t>
      </w:r>
      <w:r w:rsidRPr="00167847">
        <w:rPr>
          <w:rFonts w:ascii="Arial" w:hAnsi="Arial" w:cs="Arial"/>
        </w:rPr>
        <w:t xml:space="preserve"> em relação a países comparáveis que não faziam parte da </w:t>
      </w:r>
      <w:r w:rsidR="0022625C">
        <w:rPr>
          <w:rFonts w:ascii="Arial" w:hAnsi="Arial" w:cs="Arial"/>
        </w:rPr>
        <w:t>organização</w:t>
      </w:r>
      <w:r w:rsidRPr="00167847">
        <w:rPr>
          <w:rFonts w:ascii="Arial" w:hAnsi="Arial" w:cs="Arial"/>
        </w:rPr>
        <w:t>?</w:t>
      </w:r>
    </w:p>
    <w:p w14:paraId="3850B0DB" w14:textId="77777777" w:rsidR="00167847" w:rsidRPr="00167847" w:rsidRDefault="00167847" w:rsidP="00167847">
      <w:pPr>
        <w:jc w:val="both"/>
        <w:rPr>
          <w:rFonts w:ascii="Arial" w:hAnsi="Arial" w:cs="Arial"/>
        </w:rPr>
      </w:pPr>
    </w:p>
    <w:p w14:paraId="0A9D823A" w14:textId="77777777" w:rsidR="00167847" w:rsidRPr="00167847" w:rsidRDefault="0022625C" w:rsidP="0016784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Hipóteses</w:t>
      </w:r>
      <w:r w:rsidR="00167847" w:rsidRPr="00167847">
        <w:rPr>
          <w:rFonts w:ascii="Arial" w:hAnsi="Arial" w:cs="Arial"/>
        </w:rPr>
        <w:t xml:space="preserve">: </w:t>
      </w:r>
    </w:p>
    <w:p w14:paraId="5799952E" w14:textId="77777777" w:rsidR="0022625C" w:rsidRDefault="00167847" w:rsidP="00BB286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22625C">
        <w:rPr>
          <w:rFonts w:ascii="Arial" w:hAnsi="Arial" w:cs="Arial"/>
        </w:rPr>
        <w:t xml:space="preserve">Países que se juntam </w:t>
      </w:r>
      <w:r w:rsidR="0022625C" w:rsidRPr="0022625C">
        <w:rPr>
          <w:rFonts w:ascii="Arial" w:hAnsi="Arial" w:cs="Arial"/>
        </w:rPr>
        <w:t>a APEC</w:t>
      </w:r>
      <w:r w:rsidRPr="0022625C">
        <w:rPr>
          <w:rFonts w:ascii="Arial" w:hAnsi="Arial" w:cs="Arial"/>
        </w:rPr>
        <w:t xml:space="preserve"> têm aumento de exportações porque há aumento dos mercados consumidores</w:t>
      </w:r>
      <w:r w:rsidR="0022625C" w:rsidRPr="0022625C">
        <w:rPr>
          <w:rFonts w:ascii="Arial" w:hAnsi="Arial" w:cs="Arial"/>
        </w:rPr>
        <w:t>, aumentando o desenvolvimento econômico.</w:t>
      </w:r>
    </w:p>
    <w:p w14:paraId="39FCE2B3" w14:textId="77777777" w:rsidR="0022625C" w:rsidRPr="0022625C" w:rsidRDefault="0022625C" w:rsidP="00BB286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22625C">
        <w:rPr>
          <w:rFonts w:ascii="Arial" w:hAnsi="Arial" w:cs="Arial"/>
        </w:rPr>
        <w:t xml:space="preserve">Países que se juntam a APEC têm </w:t>
      </w:r>
      <w:r>
        <w:rPr>
          <w:rFonts w:ascii="Arial" w:hAnsi="Arial" w:cs="Arial"/>
        </w:rPr>
        <w:t>elevação do</w:t>
      </w:r>
      <w:r>
        <w:rPr>
          <w:rFonts w:ascii="Arial" w:hAnsi="Arial" w:cs="Arial"/>
          <w:color w:val="222222"/>
          <w:shd w:val="clear" w:color="auto" w:fill="FFFFFF"/>
        </w:rPr>
        <w:t>s padrões de vida</w:t>
      </w:r>
      <w:r w:rsidRPr="00167847">
        <w:rPr>
          <w:rFonts w:ascii="Arial" w:hAnsi="Arial" w:cs="Arial"/>
          <w:color w:val="222222"/>
          <w:shd w:val="clear" w:color="auto" w:fill="FFFFFF"/>
        </w:rPr>
        <w:t xml:space="preserve"> e os níveis de ensino através de um crescimento econômico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591B077" w14:textId="77777777" w:rsidR="0022625C" w:rsidRDefault="0022625C" w:rsidP="00167847">
      <w:pPr>
        <w:jc w:val="both"/>
        <w:rPr>
          <w:noProof/>
        </w:rPr>
      </w:pPr>
    </w:p>
    <w:p w14:paraId="312B8AFD" w14:textId="77777777" w:rsidR="0022625C" w:rsidRDefault="0022625C" w:rsidP="0022625C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04157E4" wp14:editId="35D577BB">
            <wp:extent cx="5971736" cy="24466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912" t="17652" r="6477" b="9522"/>
                    <a:stretch/>
                  </pic:blipFill>
                  <pic:spPr bwMode="auto">
                    <a:xfrm>
                      <a:off x="0" y="0"/>
                      <a:ext cx="5999976" cy="245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FE9DE" w14:textId="77777777" w:rsidR="0022625C" w:rsidRDefault="0022625C" w:rsidP="00167847">
      <w:pPr>
        <w:jc w:val="both"/>
        <w:rPr>
          <w:noProof/>
        </w:rPr>
      </w:pPr>
    </w:p>
    <w:p w14:paraId="3C3BE14F" w14:textId="77777777" w:rsidR="0022625C" w:rsidRDefault="0022625C" w:rsidP="00167847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95F19B9" wp14:editId="306AB16A">
            <wp:extent cx="5943600" cy="2492782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169" t="17606" r="4511" b="6089"/>
                    <a:stretch/>
                  </pic:blipFill>
                  <pic:spPr bwMode="auto">
                    <a:xfrm>
                      <a:off x="0" y="0"/>
                      <a:ext cx="5987226" cy="251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F70AF" w14:textId="77777777" w:rsidR="0022625C" w:rsidRDefault="0022625C" w:rsidP="00167847">
      <w:pPr>
        <w:jc w:val="both"/>
        <w:rPr>
          <w:rFonts w:ascii="Arial" w:hAnsi="Arial" w:cs="Arial"/>
        </w:rPr>
      </w:pPr>
    </w:p>
    <w:p w14:paraId="7CD2D35F" w14:textId="77777777" w:rsidR="0022625C" w:rsidRDefault="00A45B99" w:rsidP="00167847">
      <w:pPr>
        <w:jc w:val="both"/>
        <w:rPr>
          <w:rFonts w:ascii="Arial" w:hAnsi="Arial" w:cs="Arial"/>
        </w:rPr>
      </w:pPr>
      <w:hyperlink r:id="rId12" w:anchor="$state$time$value=2013;&amp;marker$select@$country=per&amp;trailStartTime=1990;&amp;$country=col&amp;trailStartTime=1990;;&amp;opacitySelectDim:0.01&amp;axis_x$which=time&amp;domainMin:null&amp;domainMax:null&amp;zoomedMin:null&amp;zoomedMax:null&amp;scaleType=time&amp;spaceRef:null;&amp;axis_y$which=hdi_human_development_index&amp;domainMin:null&amp;domainMax:null&amp;zoomedMin:null&amp;zoomedMax:null&amp;spaceRef:null;&amp;size$which=gdp_total_yearly_growth&amp;domainMin:null&amp;domainMax:null&amp;spaceRef:null;&amp;color$which=merchandise_trade_percent_of_gdp&amp;use=indicator&amp;scaleType=linear&amp;spaceRef:null;;;&amp;chart-type=bubbles" w:history="1">
        <w:r w:rsidR="0022625C" w:rsidRPr="00285162">
          <w:rPr>
            <w:rStyle w:val="Hyperlink"/>
            <w:rFonts w:ascii="Arial" w:hAnsi="Arial" w:cs="Arial"/>
          </w:rPr>
          <w:t>https://www.gapminder.org/tools/#$state$time$value=2013;&amp;marker$select@$country=per&amp;trailStartTime=1990;&amp;$country=col&amp;trailStartTime=1990;;&amp;opacitySelectDim:0.01&amp;axis_x$which=time&amp;domainMin:null&amp;domainMax:null&amp;zoomedMin:null&amp;zoomedMax:null&amp;scaleType=time&amp;spaceRef:null;&amp;axis_y$which=hdi_human_development_index&amp;domainMin:null&amp;domainMax:null&amp;zoomedMin:null&amp;zoomedMax:null&amp;spaceRef:null;&amp;size$which=gdp_total_yearly_growth&amp;domainMin:null&amp;domainMax:null&amp;spaceRef:null;&amp;color$which=merchandise_trade_percent_of_gdp&amp;use=indicator&amp;scaleType=linear&amp;spaceRef:null;;;&amp;chart-type=bubbles</w:t>
        </w:r>
      </w:hyperlink>
    </w:p>
    <w:p w14:paraId="3F03CFA2" w14:textId="77777777" w:rsidR="0022625C" w:rsidRPr="00167847" w:rsidRDefault="0022625C" w:rsidP="00167847">
      <w:pPr>
        <w:jc w:val="both"/>
        <w:rPr>
          <w:rFonts w:ascii="Arial" w:hAnsi="Arial" w:cs="Arial"/>
        </w:rPr>
      </w:pPr>
    </w:p>
    <w:sectPr w:rsidR="0022625C" w:rsidRPr="0016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F3B26"/>
    <w:multiLevelType w:val="hybridMultilevel"/>
    <w:tmpl w:val="C2A27C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C6DBC"/>
    <w:multiLevelType w:val="hybridMultilevel"/>
    <w:tmpl w:val="22E06B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47"/>
    <w:rsid w:val="00167847"/>
    <w:rsid w:val="0022625C"/>
    <w:rsid w:val="008A4F42"/>
    <w:rsid w:val="00A4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0EA2"/>
  <w15:chartTrackingRefBased/>
  <w15:docId w15:val="{AADCA6C4-2704-43B6-91F0-61274714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784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8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6784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67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6784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eguran%C3%A7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Produto_interno_bruto" TargetMode="External"/><Relationship Id="rId12" Type="http://schemas.openxmlformats.org/officeDocument/2006/relationships/hyperlink" Target="https://www.gapminder.org/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a%C3%ADses_recentemente_industrializado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t.wikipedia.org/wiki/Padr%C3%A3o_de_vid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Terrorism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Haag Campedelli</dc:creator>
  <cp:keywords/>
  <dc:description/>
  <cp:lastModifiedBy>Giovanna Haag Campedelli</cp:lastModifiedBy>
  <cp:revision>3</cp:revision>
  <dcterms:created xsi:type="dcterms:W3CDTF">2019-08-17T17:48:00Z</dcterms:created>
  <dcterms:modified xsi:type="dcterms:W3CDTF">2019-08-20T13:48:00Z</dcterms:modified>
</cp:coreProperties>
</file>