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Casos de Teste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Nome do Projeto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Versão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Equipe:</w:t>
      </w:r>
    </w:p>
    <w:p w:rsidR="00000000" w:rsidDel="00000000" w:rsidP="00000000" w:rsidRDefault="00000000" w:rsidRPr="00000000" w14:paraId="00000012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Nome do Integrante 1</w:t>
      </w:r>
    </w:p>
    <w:p w:rsidR="00000000" w:rsidDel="00000000" w:rsidP="00000000" w:rsidRDefault="00000000" w:rsidRPr="00000000" w14:paraId="00000013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Nome do Integrante 2</w:t>
      </w:r>
    </w:p>
    <w:p w:rsidR="00000000" w:rsidDel="00000000" w:rsidP="00000000" w:rsidRDefault="00000000" w:rsidRPr="00000000" w14:paraId="00000014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015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e Data</w:t>
      </w:r>
    </w:p>
    <w:p w:rsidR="00000000" w:rsidDel="00000000" w:rsidP="00000000" w:rsidRDefault="00000000" w:rsidRPr="00000000" w14:paraId="0000001B">
      <w:pPr>
        <w:jc w:val="center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Histórico de Revisões</w:t>
      </w:r>
      <w:r w:rsidDel="00000000" w:rsidR="00000000" w:rsidRPr="00000000">
        <w:rPr>
          <w:rtl w:val="0"/>
        </w:rPr>
      </w:r>
    </w:p>
    <w:tbl>
      <w:tblPr>
        <w:tblStyle w:val="Table1"/>
        <w:tblW w:w="8364.0" w:type="dxa"/>
        <w:jc w:val="left"/>
        <w:tblLayout w:type="fixed"/>
        <w:tblLook w:val="0400"/>
      </w:tblPr>
      <w:tblGrid>
        <w:gridCol w:w="1278"/>
        <w:gridCol w:w="850"/>
        <w:gridCol w:w="4393"/>
        <w:gridCol w:w="1843"/>
        <w:tblGridChange w:id="0">
          <w:tblGrid>
            <w:gridCol w:w="1278"/>
            <w:gridCol w:w="850"/>
            <w:gridCol w:w="439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30/10/2023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12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Versão Inicial do </w:t>
            </w:r>
            <w:r w:rsidDel="00000000" w:rsidR="00000000" w:rsidRPr="00000000">
              <w:rPr>
                <w:rtl w:val="0"/>
              </w:rPr>
              <w:t xml:space="preserve">Roteiro</w:t>
            </w:r>
            <w:r w:rsidDel="00000000" w:rsidR="00000000" w:rsidRPr="00000000">
              <w:rPr>
                <w:color w:val="000000"/>
                <w:rtl w:val="0"/>
              </w:rPr>
              <w:t xml:space="preserve"> de Testes do Projeto XPTO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120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José Carvalho e Maria da Glória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12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12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kjqwswxl2by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Caso de Teste - Modelo</w:t>
      </w:r>
    </w:p>
    <w:p w:rsidR="00000000" w:rsidDel="00000000" w:rsidP="00000000" w:rsidRDefault="00000000" w:rsidRPr="00000000" w14:paraId="0000002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7140"/>
        <w:tblGridChange w:id="0">
          <w:tblGrid>
            <w:gridCol w:w="2310"/>
            <w:gridCol w:w="7140"/>
          </w:tblGrid>
        </w:tblGridChange>
      </w:tblGrid>
      <w:tr>
        <w:trPr>
          <w:cantSplit w:val="0"/>
          <w:trHeight w:val="343.55468749999994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Teste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Código de identificação único e nome (título) exclusivo do caso de teste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Prioridade do teste conforme sua criticidade, riscos e relevância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Uso/ 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História de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Caso(s) de Uso ou História(s) de Usuário que será/ serão testado(s)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 do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Breve declaração do que este caso de teste visa testar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Localização do objeto a ser testado: sistema &gt; módulo &gt; funcionalidade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As condições que devem ser verdadeiras antes de executar o caso de teste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Dados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Quaisquer dados ou informações necessários para executar o caso de teste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Uma lista de etapas a serem seguidas para executar o teste. Cada etapa deve ser clara e específica.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Passo 1: … 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Passo 2: … 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Passo 3: …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Passo N: …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Descrição do que se espera que aconteça após a execução do teste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As condições esperadas após a execução do caso de teste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Notas Adicionais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Qualquer informação adicional relevante para o caso de teste</w:t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Caso de Teste - Exemplo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7140"/>
        <w:tblGridChange w:id="0">
          <w:tblGrid>
            <w:gridCol w:w="2310"/>
            <w:gridCol w:w="7140"/>
          </w:tblGrid>
        </w:tblGridChange>
      </w:tblGrid>
      <w:tr>
        <w:trPr>
          <w:cantSplit w:val="0"/>
          <w:trHeight w:val="343.55468749999994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Teste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b w:val="1"/>
                <w:color w:val="434343"/>
              </w:rPr>
            </w:pPr>
            <w:r w:rsidDel="00000000" w:rsidR="00000000" w:rsidRPr="00000000">
              <w:rPr>
                <w:b w:val="1"/>
                <w:color w:val="434343"/>
                <w:rtl w:val="0"/>
              </w:rPr>
              <w:t xml:space="preserve">CT 001 - Cadastro de Livro 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Alta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História de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HU 001 - Cadastrar Livro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 do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Verificar se um novo livro pode ser corretamente cadastrado no sistema da biblioteca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Sistema da Biblioteca &gt; Administração &gt; Cadastro de Livros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1. O usuário deve possuir permissões de administrador no sistema.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2. O usuário deve estar logado no sistema.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Dados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 Título do livro: "O Senhor dos Anéis"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 Autor: J.R.R. Tolkien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 ISBN: 978-0-395-19395-7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 Ano de publicação: 1954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 Gênero: Fantasia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1. No painel de administração, clique na opção "Cadastrar Livro".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2. Preencha o formulário de cadastro com os dados fornecidos.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3. Clique no botão "Salvar".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4. Pesquise o livro recém-cadastrado no catálogo da biblioteca.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Após o passo 4, o livro "O Senhor dos Anéis" deve ser visível no catálogo da biblioteca com os detalhes corretos: título, autor, ISBN, ano de publicação e gênero.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O livro "O Senhor dos Anéis" está cadastrado no catálogo da biblioteca.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Notas Adicionais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Este caso de teste cobre o fluxo principal de cadastro de um livro. Outros cenários, como o tratamento de erros, devem ser testados separadamente.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/>
      </w:pPr>
      <w:bookmarkStart w:colFirst="0" w:colLast="0" w:name="_heading=h.hf1fgjepypyr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Caso de Teste - Exemplo 2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b w:val="1"/>
          <w:sz w:val="24"/>
          <w:szCs w:val="24"/>
        </w:rPr>
      </w:pPr>
      <w:bookmarkStart w:colFirst="0" w:colLast="0" w:name="_heading=h.rrgscpdv1spc" w:id="4"/>
      <w:bookmarkEnd w:id="4"/>
      <w:r w:rsidDel="00000000" w:rsidR="00000000" w:rsidRPr="00000000">
        <w:rPr>
          <w:rtl w:val="0"/>
        </w:rPr>
      </w:r>
    </w:p>
    <w:tbl>
      <w:tblPr>
        <w:tblStyle w:val="Table4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7320"/>
        <w:tblGridChange w:id="0">
          <w:tblGrid>
            <w:gridCol w:w="2130"/>
            <w:gridCol w:w="7320"/>
          </w:tblGrid>
        </w:tblGridChange>
      </w:tblGrid>
      <w:tr>
        <w:trPr>
          <w:cantSplit w:val="0"/>
          <w:trHeight w:val="343.55468749999994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Teste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>
                <w:b w:val="1"/>
                <w:color w:val="434343"/>
              </w:rPr>
            </w:pPr>
            <w:r w:rsidDel="00000000" w:rsidR="00000000" w:rsidRPr="00000000">
              <w:rPr>
                <w:b w:val="1"/>
                <w:color w:val="434343"/>
                <w:rtl w:val="0"/>
              </w:rPr>
              <w:t xml:space="preserve">CT 003 - Login Inválido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Alta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UC 001 - Autenticar Usuário 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 do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Testar a autenticação do usuário com um login inválido.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Sistema de Vendas &gt; Painel de Vendas &gt; Tela de Login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1. Acessar a tela de login.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2. Possuir um login válido cadastrado no sistema.</w:t>
            </w:r>
          </w:p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3. Primeira tentativa de acesso.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Dados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 Login (user name) inváido não reconhecido/ cadastrado no sistema.</w:t>
            </w:r>
          </w:p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 Senha válida cadastrada no sistema.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1. Abra o painel de vendas e clique no cadeado.</w:t>
            </w:r>
          </w:p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2. Na tela de login preencha um “user name” inválido.</w:t>
            </w:r>
          </w:p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3. Na tela de login preencha uma senha válida.</w:t>
            </w:r>
          </w:p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4. Acione o botão “Entrar”.</w:t>
            </w:r>
          </w:p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5. O sistema verifica o preenchimento dos campos obrigatórios.</w:t>
            </w:r>
          </w:p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6. Verifique a mensagem gerada pelo sistema.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O sistema exibe a mensagem: “Login e/ou senha inválidos. Após 3 tentativas inválidas o seu acesso será bloqueado”.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1. O sistema retorna para a tela de login, indicando que há mais 2 tentativas.</w:t>
            </w:r>
          </w:p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2. O usuário tem a opção de fazer uma nova tentativa ou de cancelar.</w:t>
            </w:r>
          </w:p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3. Ao cancelar o sistema volta para o painel de vendas.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Notas Adicionais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Este caso de teste cobre o login inválido na primeira tentativa de acesso na autenticação do usuário. Outros cenários, como a última tentativa com login inválido e login válido com senha inválida, serão testados separadamente.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b w:val="1"/>
          <w:sz w:val="24"/>
          <w:szCs w:val="24"/>
        </w:rPr>
      </w:pPr>
      <w:bookmarkStart w:colFirst="0" w:colLast="0" w:name="_heading=h.yo8jhryorae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360"/>
        <w:rPr>
          <w:b w:val="1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Caso de Teste - Exemplo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360" w:firstLine="0"/>
        <w:rPr>
          <w:b w:val="1"/>
          <w:sz w:val="24"/>
          <w:szCs w:val="24"/>
        </w:rPr>
      </w:pPr>
      <w:bookmarkStart w:colFirst="0" w:colLast="0" w:name="_heading=h.rrgscpdv1spc" w:id="4"/>
      <w:bookmarkEnd w:id="4"/>
      <w:r w:rsidDel="00000000" w:rsidR="00000000" w:rsidRPr="00000000">
        <w:rPr>
          <w:rtl w:val="0"/>
        </w:rPr>
      </w:r>
    </w:p>
    <w:tbl>
      <w:tblPr>
        <w:tblStyle w:val="Table5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7320"/>
        <w:tblGridChange w:id="0">
          <w:tblGrid>
            <w:gridCol w:w="2130"/>
            <w:gridCol w:w="7320"/>
          </w:tblGrid>
        </w:tblGridChange>
      </w:tblGrid>
      <w:tr>
        <w:trPr>
          <w:cantSplit w:val="0"/>
          <w:trHeight w:val="343.55468749999994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Teste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b w:val="1"/>
                <w:color w:val="434343"/>
              </w:rPr>
            </w:pPr>
            <w:r w:rsidDel="00000000" w:rsidR="00000000" w:rsidRPr="00000000">
              <w:rPr>
                <w:b w:val="1"/>
                <w:color w:val="434343"/>
                <w:rtl w:val="0"/>
              </w:rPr>
              <w:t xml:space="preserve">CT 010 - Confirmar Base Salarial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Média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UC 020 - Atualizar Base Salarial 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 do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Verificar se a base salarial do servidor é atualizada corretamente.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Sistema de RH &gt; Manutenção &gt; Servidor &gt; Base Salarial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1. Credenciais do usuário para atualizar o cadastro de servidores.</w:t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2. Usuário devidamente autenticado e logado no sistema.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Dados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 Nome ou matrícula de um servidor cadastrado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283.4645669291342" w:hanging="283.4645669291342"/>
              <w:rPr>
                <w:color w:val="434343"/>
                <w:u w:val="none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Entrar na tela: Manutenção &gt; Servidor &gt; Base Salarial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283.4645669291342" w:hanging="283.4645669291342"/>
              <w:rPr>
                <w:color w:val="434343"/>
                <w:u w:val="none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Selecionar uma das opções do campo “Empresa”.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283.4645669291342" w:hanging="283.4645669291342"/>
              <w:rPr>
                <w:color w:val="434343"/>
                <w:u w:val="none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Escolher um dos servidores no campo “Nome” ou digitar a matrícula do mesmo no campo “Matrícula”.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283.4645669291342" w:hanging="283.4645669291342"/>
              <w:rPr>
                <w:color w:val="434343"/>
                <w:u w:val="none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Clicar em uma das abas: “Servidores” ou “Servidores à Disposição”.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283.4645669291342" w:hanging="283.4645669291342"/>
              <w:rPr>
                <w:color w:val="434343"/>
                <w:u w:val="none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Alterar um ou mais dos seguintes campos: “Base Salarial”, “Outras verbas” ou  “Remuneração contribuição”.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283.4645669291342" w:hanging="283.4645669291342"/>
              <w:rPr>
                <w:color w:val="434343"/>
                <w:u w:val="none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Clicar no botão “Confirmar”.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283.4645669291342" w:hanging="283.4645669291342"/>
              <w:rPr>
                <w:color w:val="434343"/>
                <w:u w:val="none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O sistema atualizará no Banco de Dados os dados referentes à base salarial do servidor selecionado, de acordo com o cargo.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O sistema exibirá a mesma tela em que estava, continuando na mesma aba.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O sistema exibirá a mensagem padrão de operação realizada com sucesso.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Dados referentes à base salarial do servidor corretos e atualizados, sem alteração dos demais dados. 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Notas Adicionais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Este caso de teste cobre a “Confirmação” de atualização da base salarial de um servidor. Para testar a opção de “Descartar” por exemplo, e outros fluxos, serão necessários outros casos de teste.</w:t>
            </w:r>
          </w:p>
        </w:tc>
      </w:tr>
    </w:tbl>
    <w:p w:rsidR="00000000" w:rsidDel="00000000" w:rsidP="00000000" w:rsidRDefault="00000000" w:rsidRPr="00000000" w14:paraId="000000B1">
      <w:pPr>
        <w:ind w:left="360" w:firstLine="0"/>
        <w:rPr/>
      </w:pPr>
      <w:bookmarkStart w:colFirst="0" w:colLast="0" w:name="_heading=h.yo8jhryorae" w:id="5"/>
      <w:bookmarkEnd w:id="5"/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2068" w:left="1701" w:right="1701" w:header="51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595959"/>
        <w:sz w:val="18"/>
        <w:szCs w:val="18"/>
        <w:u w:val="none"/>
        <w:shd w:fill="auto" w:val="clear"/>
        <w:vertAlign w:val="baseline"/>
        <w:rtl w:val="0"/>
      </w:rPr>
      <w:t xml:space="preserve">FACULDADE DE TECNOLOGIA E CIÊNCIAS SOCIAIS APLICADAS - FATECS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4330700</wp:posOffset>
              </wp:positionH>
              <wp:positionV relativeFrom="paragraph">
                <wp:posOffset>-50799</wp:posOffset>
              </wp:positionV>
              <wp:extent cx="1843405" cy="67183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33823" y="3453610"/>
                        <a:ext cx="1824355" cy="652780"/>
                      </a:xfrm>
                      <a:prstGeom prst="rect">
                        <a:avLst/>
                      </a:prstGeom>
                      <a:blipFill rotWithShape="1">
                        <a:blip r:embed="rId1">
                          <a:alphaModFix/>
                        </a:blip>
                        <a:stretch>
                          <a:fillRect b="0" l="0" r="0" t="0"/>
                        </a:stretch>
                      </a:blip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4330700</wp:posOffset>
              </wp:positionH>
              <wp:positionV relativeFrom="paragraph">
                <wp:posOffset>-50799</wp:posOffset>
              </wp:positionV>
              <wp:extent cx="1843405" cy="671830"/>
              <wp:effectExtent b="0" l="0" r="0" t="0"/>
              <wp:wrapNone/>
              <wp:docPr id="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3405" cy="6718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595959"/>
        <w:sz w:val="18"/>
        <w:szCs w:val="18"/>
        <w:u w:val="none"/>
        <w:shd w:fill="auto" w:val="clear"/>
        <w:vertAlign w:val="baseline"/>
        <w:rtl w:val="0"/>
      </w:rPr>
      <w:t xml:space="preserve">CURSO: BACHARELADO EM CIÊNCIA DA COMPUTAÇÃO</w:t>
    </w:r>
  </w:p>
  <w:p w:rsidR="00000000" w:rsidDel="00000000" w:rsidP="00000000" w:rsidRDefault="00000000" w:rsidRPr="00000000" w14:paraId="000000B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595959"/>
        <w:sz w:val="18"/>
        <w:szCs w:val="18"/>
        <w:u w:val="none"/>
        <w:shd w:fill="auto" w:val="clear"/>
        <w:vertAlign w:val="baseline"/>
        <w:rtl w:val="0"/>
      </w:rPr>
      <w:t xml:space="preserve">DISCIPLINA: TESTE E QUALIDADE DE SOFTWARE – 2º/2023</w:t>
    </w:r>
  </w:p>
  <w:p w:rsidR="00000000" w:rsidDel="00000000" w:rsidP="00000000" w:rsidRDefault="00000000" w:rsidRPr="00000000" w14:paraId="000000B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595959"/>
        <w:sz w:val="18"/>
        <w:szCs w:val="18"/>
        <w:u w:val="none"/>
        <w:shd w:fill="auto" w:val="clear"/>
        <w:vertAlign w:val="baseline"/>
        <w:rtl w:val="0"/>
      </w:rPr>
      <w:t xml:space="preserve">PROF. SÉRGIO HADDAD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360" w:hanging="360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360" w:hanging="360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pt-PT"/>
    </w:rPr>
  </w:style>
  <w:style w:type="paragraph" w:styleId="Ttulo1">
    <w:name w:val="heading 1"/>
    <w:basedOn w:val="PargrafodaLista"/>
    <w:next w:val="Normal"/>
    <w:link w:val="Ttulo1Char"/>
    <w:uiPriority w:val="9"/>
    <w:qFormat w:val="1"/>
    <w:rsid w:val="00A4660B"/>
    <w:pPr>
      <w:numPr>
        <w:numId w:val="1"/>
      </w:numPr>
      <w:outlineLvl w:val="0"/>
    </w:pPr>
    <w:rPr>
      <w:b w:val="1"/>
      <w:bCs w:val="1"/>
      <w:sz w:val="24"/>
      <w:szCs w:val="24"/>
      <w:lang w:val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E36AF4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56342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 w:val="pt-BR"/>
    </w:rPr>
  </w:style>
  <w:style w:type="paragraph" w:styleId="Cabealho">
    <w:name w:val="header"/>
    <w:basedOn w:val="Normal"/>
    <w:link w:val="CabealhoChar"/>
    <w:uiPriority w:val="99"/>
    <w:unhideWhenUsed w:val="1"/>
    <w:rsid w:val="0054202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54202B"/>
    <w:rPr>
      <w:lang w:val="pt-PT"/>
    </w:rPr>
  </w:style>
  <w:style w:type="paragraph" w:styleId="Rodap">
    <w:name w:val="footer"/>
    <w:basedOn w:val="Normal"/>
    <w:link w:val="RodapChar"/>
    <w:uiPriority w:val="99"/>
    <w:unhideWhenUsed w:val="1"/>
    <w:rsid w:val="0054202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54202B"/>
    <w:rPr>
      <w:lang w:val="pt-PT"/>
    </w:rPr>
  </w:style>
  <w:style w:type="character" w:styleId="Ttulo1Char" w:customStyle="1">
    <w:name w:val="Título 1 Char"/>
    <w:basedOn w:val="Fontepargpadro"/>
    <w:link w:val="Ttulo1"/>
    <w:uiPriority w:val="9"/>
    <w:rsid w:val="00A4660B"/>
    <w:rPr>
      <w:b w:val="1"/>
      <w:bCs w:val="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D908C7"/>
    <w:pPr>
      <w:outlineLvl w:val="9"/>
    </w:pPr>
    <w:rPr>
      <w:kern w:val="0"/>
      <w:lang w:eastAsia="pt-BR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D908C7"/>
    <w:pPr>
      <w:spacing w:after="100"/>
      <w:ind w:left="220"/>
    </w:pPr>
    <w:rPr>
      <w:rFonts w:cs="Times New Roman" w:eastAsiaTheme="minorEastAsia"/>
      <w:kern w:val="0"/>
      <w:lang w:eastAsia="pt-BR" w:val="pt-BR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D908C7"/>
    <w:pPr>
      <w:spacing w:after="100"/>
    </w:pPr>
    <w:rPr>
      <w:rFonts w:cs="Times New Roman" w:eastAsiaTheme="minorEastAsia"/>
      <w:kern w:val="0"/>
      <w:lang w:eastAsia="pt-BR" w:val="pt-BR"/>
    </w:rPr>
  </w:style>
  <w:style w:type="paragraph" w:styleId="Sumrio3">
    <w:name w:val="toc 3"/>
    <w:basedOn w:val="Normal"/>
    <w:next w:val="Normal"/>
    <w:autoRedefine w:val="1"/>
    <w:uiPriority w:val="39"/>
    <w:unhideWhenUsed w:val="1"/>
    <w:rsid w:val="00D908C7"/>
    <w:pPr>
      <w:spacing w:after="100"/>
      <w:ind w:left="440"/>
    </w:pPr>
    <w:rPr>
      <w:rFonts w:cs="Times New Roman" w:eastAsiaTheme="minorEastAsia"/>
      <w:kern w:val="0"/>
      <w:lang w:eastAsia="pt-BR" w:val="pt-BR"/>
    </w:rPr>
  </w:style>
  <w:style w:type="character" w:styleId="Hyperlink">
    <w:name w:val="Hyperlink"/>
    <w:basedOn w:val="Fontepargpadro"/>
    <w:uiPriority w:val="99"/>
    <w:unhideWhenUsed w:val="1"/>
    <w:rsid w:val="00A4660B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Mm4sZCuIRos/uaWGi8PFLn7o5A==">CgMxLjAyDmgucmtqcXdzd3hsMmJ5MgloLjMwajB6bGwyDmguaGYxZmdqZXB5cHlyMgloLjFmb2I5dGUyDmgucnJnc2NwZHYxc3BjMg1oLnlvOGpocnlvcmFlMgloLjFmb2I5dGUyDmgucnJnc2NwZHYxc3BjMg1oLnlvOGpocnlvcmFlOAByITE2ZXlPOVJvekJtcFVpbU1vRnlmZjJsN0NESWppU04zOQ==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2023-10-30T13:10:00Z</dcterms:created>
  <dc:creator>Antonio Sergio Haddad Alves</dc:creator>
</cp:coreProperties>
</file>