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Resposta do Comando SQL item 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Resposta do Comando SQL item b)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Não foi possível incluir esse novo cliente porque ao repetir o mesmo login (campo </w:t>
      </w:r>
      <w:r w:rsidDel="00000000" w:rsidR="00000000" w:rsidRPr="00000000">
        <w:rPr>
          <w:i w:val="1"/>
          <w:rtl w:val="0"/>
        </w:rPr>
        <w:t xml:space="preserve">NM_LOGIN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já usado em outro cliente, nós desrespeitamos a constraint </w:t>
      </w:r>
      <w:r w:rsidDel="00000000" w:rsidR="00000000" w:rsidRPr="00000000">
        <w:rPr>
          <w:i w:val="1"/>
          <w:rtl w:val="0"/>
        </w:rPr>
        <w:t xml:space="preserve">UK_MC_CLIENTE_MM_LOGIN</w:t>
      </w:r>
      <w:r w:rsidDel="00000000" w:rsidR="00000000" w:rsidRPr="00000000">
        <w:rPr>
          <w:rtl w:val="0"/>
        </w:rPr>
        <w:t xml:space="preserve"> - uma restrição de unicidade que determina que todo valor do campo </w:t>
      </w:r>
      <w:r w:rsidDel="00000000" w:rsidR="00000000" w:rsidRPr="00000000">
        <w:rPr>
          <w:i w:val="1"/>
          <w:rtl w:val="0"/>
        </w:rPr>
        <w:t xml:space="preserve">NM_LOGIN </w:t>
      </w:r>
      <w:r w:rsidDel="00000000" w:rsidR="00000000" w:rsidRPr="00000000">
        <w:rPr>
          <w:rtl w:val="0"/>
        </w:rPr>
        <w:t xml:space="preserve">deve ser único.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Resposta do Comando SQL item 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Resposta do Comando SQL item 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306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Resposta do Comando SQL item 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306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Não foi possível eliminar o estado com </w:t>
      </w:r>
      <w:r w:rsidDel="00000000" w:rsidR="00000000" w:rsidRPr="00000000">
        <w:rPr>
          <w:i w:val="1"/>
          <w:rtl w:val="0"/>
        </w:rPr>
        <w:t xml:space="preserve">SG_ESTADO</w:t>
      </w:r>
      <w:r w:rsidDel="00000000" w:rsidR="00000000" w:rsidRPr="00000000">
        <w:rPr>
          <w:rtl w:val="0"/>
        </w:rPr>
        <w:t xml:space="preserve"> = ‘SP’ porque isso iria contra a preservação da integridade referencial, já que registros de uma tabela filha (</w:t>
      </w:r>
      <w:r w:rsidDel="00000000" w:rsidR="00000000" w:rsidRPr="00000000">
        <w:rPr>
          <w:i w:val="1"/>
          <w:rtl w:val="0"/>
        </w:rPr>
        <w:t xml:space="preserve">MC_CIDADE</w:t>
      </w:r>
      <w:r w:rsidDel="00000000" w:rsidR="00000000" w:rsidRPr="00000000">
        <w:rPr>
          <w:rtl w:val="0"/>
        </w:rPr>
        <w:t xml:space="preserve">) sempre devem estar associados a um registro de uma tabela pai (</w:t>
      </w:r>
      <w:r w:rsidDel="00000000" w:rsidR="00000000" w:rsidRPr="00000000">
        <w:rPr>
          <w:i w:val="1"/>
          <w:rtl w:val="0"/>
        </w:rPr>
        <w:t xml:space="preserve">MC_ESTADO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Resposta do Comando SQL item f)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Não foi possível atualizar o status do produto com o valor de “X” porque isso viola a restrição de verificação da constraint </w:t>
      </w:r>
      <w:r w:rsidDel="00000000" w:rsidR="00000000" w:rsidRPr="00000000">
        <w:rPr>
          <w:i w:val="1"/>
          <w:rtl w:val="0"/>
        </w:rPr>
        <w:t xml:space="preserve">mc_produto_ck_st_prod</w:t>
      </w:r>
      <w:r w:rsidDel="00000000" w:rsidR="00000000" w:rsidRPr="00000000">
        <w:rPr>
          <w:rtl w:val="0"/>
        </w:rPr>
        <w:t xml:space="preserve">, que determina que os únicos valores possíveis de serem atribuídos ao campo </w:t>
      </w:r>
      <w:r w:rsidDel="00000000" w:rsidR="00000000" w:rsidRPr="00000000">
        <w:rPr>
          <w:i w:val="1"/>
          <w:rtl w:val="0"/>
        </w:rPr>
        <w:t xml:space="preserve">ST_PRODUTO</w:t>
      </w:r>
      <w:r w:rsidDel="00000000" w:rsidR="00000000" w:rsidRPr="00000000">
        <w:rPr>
          <w:rtl w:val="0"/>
        </w:rPr>
        <w:t xml:space="preserve"> são ‘A’ ou ‘I’.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Resposta do Comando SQL item 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