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6A99" w:rsidRPr="00866676" w:rsidRDefault="00416A99" w:rsidP="00416A99">
      <w:pPr>
        <w:pStyle w:val="Textoindependiente"/>
        <w:spacing w:line="23" w:lineRule="atLeast"/>
        <w:jc w:val="both"/>
        <w:rPr>
          <w:b/>
        </w:rPr>
      </w:pPr>
      <w:r w:rsidRPr="00866676">
        <w:rPr>
          <w:b/>
        </w:rPr>
        <w:t xml:space="preserve">Artículo 16. </w:t>
      </w:r>
      <w:r w:rsidRPr="00866676">
        <w:t>El Departamento Jurídico estará adscrito a la Subdirección Jurídica, y tendrá las facultades y obligaciones siguientes:</w:t>
      </w:r>
      <w:r w:rsidRPr="00866676">
        <w:rPr>
          <w:b/>
        </w:rPr>
        <w:t xml:space="preserve">  </w:t>
      </w:r>
    </w:p>
    <w:p w:rsidR="00416A99" w:rsidRPr="00866676" w:rsidRDefault="00416A99" w:rsidP="00416A99">
      <w:pPr>
        <w:pStyle w:val="Textoindependiente"/>
        <w:spacing w:line="23" w:lineRule="atLeast"/>
        <w:rPr>
          <w:b/>
        </w:rPr>
      </w:pPr>
    </w:p>
    <w:p w:rsidR="00416A99" w:rsidRPr="00866676" w:rsidRDefault="00416A99" w:rsidP="00416A99">
      <w:pPr>
        <w:pStyle w:val="Textoindependiente"/>
        <w:numPr>
          <w:ilvl w:val="0"/>
          <w:numId w:val="1"/>
        </w:numPr>
        <w:spacing w:line="23" w:lineRule="atLeast"/>
        <w:ind w:left="993" w:hanging="426"/>
        <w:jc w:val="both"/>
      </w:pPr>
      <w:r w:rsidRPr="00866676">
        <w:t>Analizar y, en su caso, realizar el proyecto de convenios y anteproyectos de normatividad del Colegio;</w:t>
      </w:r>
    </w:p>
    <w:p w:rsidR="00416A99" w:rsidRPr="00866676" w:rsidRDefault="00416A99" w:rsidP="00416A99">
      <w:pPr>
        <w:pStyle w:val="Textoindependiente"/>
        <w:spacing w:line="23" w:lineRule="atLeast"/>
        <w:ind w:left="993"/>
        <w:jc w:val="both"/>
      </w:pPr>
    </w:p>
    <w:p w:rsidR="00416A99" w:rsidRPr="00866676" w:rsidRDefault="00416A99" w:rsidP="00416A99">
      <w:pPr>
        <w:pStyle w:val="Textoindependiente"/>
        <w:numPr>
          <w:ilvl w:val="0"/>
          <w:numId w:val="1"/>
        </w:numPr>
        <w:spacing w:line="23" w:lineRule="atLeast"/>
        <w:ind w:left="993" w:hanging="426"/>
        <w:jc w:val="both"/>
      </w:pPr>
      <w:r w:rsidRPr="00866676">
        <w:t>Rendir dentro de los plazos establecidos, los informes y requerimientos que realicen las autoridades, así como las solicitudes hechas por diversas unidades administrativas, instancias y dependencias de gobierno;</w:t>
      </w:r>
    </w:p>
    <w:p w:rsidR="00416A99" w:rsidRPr="00866676" w:rsidRDefault="00416A99" w:rsidP="00416A99">
      <w:pPr>
        <w:pStyle w:val="Prrafodelista"/>
      </w:pPr>
    </w:p>
    <w:p w:rsidR="00416A99" w:rsidRPr="00866676" w:rsidRDefault="00416A99" w:rsidP="00416A99">
      <w:pPr>
        <w:pStyle w:val="Textoindependiente"/>
        <w:numPr>
          <w:ilvl w:val="0"/>
          <w:numId w:val="1"/>
        </w:numPr>
        <w:spacing w:line="23" w:lineRule="atLeast"/>
        <w:ind w:left="993" w:hanging="426"/>
        <w:jc w:val="both"/>
      </w:pPr>
      <w:r w:rsidRPr="00866676">
        <w:t>Formular estudios, dictámenes y revisión de todos los asuntos de naturaleza jurídica en los que se encuentre involucrado el Colegio;</w:t>
      </w:r>
    </w:p>
    <w:p w:rsidR="00416A99" w:rsidRPr="00866676" w:rsidRDefault="00416A99" w:rsidP="00416A99">
      <w:pPr>
        <w:pStyle w:val="Prrafodelista"/>
      </w:pPr>
    </w:p>
    <w:p w:rsidR="00416A99" w:rsidRPr="00866676" w:rsidRDefault="00416A99" w:rsidP="00416A99">
      <w:pPr>
        <w:pStyle w:val="Textoindependiente"/>
        <w:numPr>
          <w:ilvl w:val="0"/>
          <w:numId w:val="1"/>
        </w:numPr>
        <w:spacing w:line="23" w:lineRule="atLeast"/>
        <w:ind w:left="993" w:hanging="426"/>
        <w:jc w:val="both"/>
      </w:pPr>
      <w:r w:rsidRPr="00866676">
        <w:t>Proponer los convenios de terminación de la relación laboral entre el personal y el Colegio, ante la autoridad laboral competente;</w:t>
      </w:r>
    </w:p>
    <w:p w:rsidR="00416A99" w:rsidRPr="00866676" w:rsidRDefault="00416A99" w:rsidP="00416A99">
      <w:pPr>
        <w:pStyle w:val="Prrafodelista"/>
      </w:pPr>
    </w:p>
    <w:p w:rsidR="00416A99" w:rsidRPr="00866676" w:rsidRDefault="00416A99" w:rsidP="00416A99">
      <w:pPr>
        <w:pStyle w:val="Textoindependiente"/>
        <w:numPr>
          <w:ilvl w:val="0"/>
          <w:numId w:val="1"/>
        </w:numPr>
        <w:spacing w:line="23" w:lineRule="atLeast"/>
        <w:ind w:left="993" w:hanging="426"/>
        <w:jc w:val="both"/>
      </w:pPr>
      <w:r w:rsidRPr="00866676">
        <w:t>Dar cumplimiento a la normatividad vigente en materia de archivo, acceso a la información y datos personales;</w:t>
      </w:r>
    </w:p>
    <w:p w:rsidR="00416A99" w:rsidRPr="00866676" w:rsidRDefault="00416A99" w:rsidP="00416A99">
      <w:pPr>
        <w:pStyle w:val="Prrafodelista"/>
      </w:pPr>
    </w:p>
    <w:p w:rsidR="00416A99" w:rsidRPr="00866676" w:rsidRDefault="00416A99" w:rsidP="00416A99">
      <w:pPr>
        <w:pStyle w:val="Textoindependiente"/>
        <w:numPr>
          <w:ilvl w:val="0"/>
          <w:numId w:val="1"/>
        </w:numPr>
        <w:spacing w:line="23" w:lineRule="atLeast"/>
        <w:ind w:left="993" w:hanging="426"/>
        <w:jc w:val="both"/>
      </w:pPr>
      <w:r w:rsidRPr="00866676">
        <w:t xml:space="preserve">Comparecer ante las autoridades judiciales, administrativas y laborales para la substanciación de los procedimientos conciliatorios, y </w:t>
      </w:r>
      <w:proofErr w:type="spellStart"/>
      <w:r w:rsidRPr="00866676">
        <w:t>paraprocesales</w:t>
      </w:r>
      <w:proofErr w:type="spellEnd"/>
      <w:r w:rsidRPr="00866676">
        <w:t>, en los cuales se diriman controversias en los que sea parte el</w:t>
      </w:r>
      <w:r w:rsidRPr="00866676">
        <w:rPr>
          <w:spacing w:val="-33"/>
        </w:rPr>
        <w:t xml:space="preserve"> </w:t>
      </w:r>
      <w:r w:rsidRPr="00866676">
        <w:t>Colegio;</w:t>
      </w:r>
    </w:p>
    <w:p w:rsidR="00416A99" w:rsidRPr="00866676" w:rsidRDefault="00416A99" w:rsidP="00416A99">
      <w:pPr>
        <w:pStyle w:val="Prrafodelista"/>
      </w:pPr>
    </w:p>
    <w:p w:rsidR="00416A99" w:rsidRPr="00866676" w:rsidRDefault="00416A99" w:rsidP="00416A99">
      <w:pPr>
        <w:pStyle w:val="Textoindependiente"/>
        <w:numPr>
          <w:ilvl w:val="0"/>
          <w:numId w:val="1"/>
        </w:numPr>
        <w:spacing w:line="23" w:lineRule="atLeast"/>
        <w:ind w:left="993" w:hanging="426"/>
        <w:jc w:val="both"/>
      </w:pPr>
      <w:r w:rsidRPr="00866676">
        <w:t>Analizar y diseñar los pactos laborales que celebren el Colegio y las organizaciones sindicales;</w:t>
      </w:r>
    </w:p>
    <w:p w:rsidR="00416A99" w:rsidRPr="00866676" w:rsidRDefault="00416A99" w:rsidP="00416A99">
      <w:pPr>
        <w:pStyle w:val="Prrafodelista"/>
      </w:pPr>
    </w:p>
    <w:p w:rsidR="00416A99" w:rsidRPr="00866676" w:rsidRDefault="00416A99" w:rsidP="00416A99">
      <w:pPr>
        <w:pStyle w:val="Textoindependiente"/>
        <w:numPr>
          <w:ilvl w:val="0"/>
          <w:numId w:val="1"/>
        </w:numPr>
        <w:spacing w:line="23" w:lineRule="atLeast"/>
        <w:ind w:left="993" w:hanging="426"/>
        <w:jc w:val="both"/>
      </w:pPr>
      <w:r w:rsidRPr="00866676">
        <w:t>Substanciar los procedimientos relacionados con la situación laboral del personal del</w:t>
      </w:r>
      <w:r w:rsidRPr="00866676">
        <w:rPr>
          <w:spacing w:val="1"/>
        </w:rPr>
        <w:t xml:space="preserve"> </w:t>
      </w:r>
      <w:r w:rsidRPr="00866676">
        <w:t>Colegio;</w:t>
      </w:r>
    </w:p>
    <w:p w:rsidR="00416A99" w:rsidRPr="00866676" w:rsidRDefault="00416A99" w:rsidP="00416A99">
      <w:pPr>
        <w:pStyle w:val="Prrafodelista"/>
      </w:pPr>
    </w:p>
    <w:p w:rsidR="00416A99" w:rsidRPr="00866676" w:rsidRDefault="00416A99" w:rsidP="00416A99">
      <w:pPr>
        <w:pStyle w:val="Textoindependiente"/>
        <w:numPr>
          <w:ilvl w:val="0"/>
          <w:numId w:val="1"/>
        </w:numPr>
        <w:spacing w:line="23" w:lineRule="atLeast"/>
        <w:ind w:left="993" w:hanging="426"/>
        <w:jc w:val="both"/>
      </w:pPr>
      <w:r w:rsidRPr="00866676">
        <w:t>Establecer el plan anual de trabajo y el programa operativo anual del departamento a su cargo; y</w:t>
      </w:r>
    </w:p>
    <w:p w:rsidR="00416A99" w:rsidRPr="00866676" w:rsidRDefault="00416A99" w:rsidP="00416A99">
      <w:pPr>
        <w:pStyle w:val="Prrafodelista"/>
      </w:pPr>
    </w:p>
    <w:p w:rsidR="00416A99" w:rsidRPr="00866676" w:rsidRDefault="00416A99" w:rsidP="00416A99">
      <w:pPr>
        <w:pStyle w:val="Textoindependiente"/>
        <w:numPr>
          <w:ilvl w:val="0"/>
          <w:numId w:val="1"/>
        </w:numPr>
        <w:spacing w:line="23" w:lineRule="atLeast"/>
        <w:ind w:left="993" w:hanging="426"/>
        <w:jc w:val="both"/>
      </w:pPr>
      <w:r w:rsidRPr="00866676">
        <w:t>Las demás que establezcan las disposiciones legales o que le encomiende su autoridad superior jerárquica.</w:t>
      </w:r>
    </w:p>
    <w:p w:rsidR="00416A99" w:rsidRPr="00866676" w:rsidRDefault="00416A99" w:rsidP="00416A99">
      <w:pPr>
        <w:pStyle w:val="Ttulo1"/>
        <w:spacing w:line="23" w:lineRule="atLeast"/>
        <w:ind w:left="0" w:right="2951"/>
        <w:jc w:val="left"/>
      </w:pPr>
    </w:p>
    <w:p w:rsidR="00DB7C21" w:rsidRPr="00416A99" w:rsidRDefault="00416A99">
      <w:pPr>
        <w:rPr>
          <w:lang w:val="es-MX"/>
        </w:rPr>
      </w:pPr>
      <w:bookmarkStart w:id="0" w:name="_GoBack"/>
      <w:bookmarkEnd w:id="0"/>
    </w:p>
    <w:sectPr w:rsidR="00DB7C21" w:rsidRPr="00416A9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9132211"/>
    <w:multiLevelType w:val="hybridMultilevel"/>
    <w:tmpl w:val="26086C96"/>
    <w:lvl w:ilvl="0" w:tplc="4942C788">
      <w:start w:val="1"/>
      <w:numFmt w:val="upperRoman"/>
      <w:lvlText w:val="%1."/>
      <w:lvlJc w:val="left"/>
      <w:pPr>
        <w:ind w:left="1688" w:hanging="720"/>
      </w:pPr>
      <w:rPr>
        <w:rFonts w:hint="default"/>
        <w:b/>
        <w:color w:val="auto"/>
      </w:rPr>
    </w:lvl>
    <w:lvl w:ilvl="1" w:tplc="080A0019" w:tentative="1">
      <w:start w:val="1"/>
      <w:numFmt w:val="lowerLetter"/>
      <w:lvlText w:val="%2."/>
      <w:lvlJc w:val="left"/>
      <w:pPr>
        <w:ind w:left="2048" w:hanging="360"/>
      </w:pPr>
    </w:lvl>
    <w:lvl w:ilvl="2" w:tplc="080A001B" w:tentative="1">
      <w:start w:val="1"/>
      <w:numFmt w:val="lowerRoman"/>
      <w:lvlText w:val="%3."/>
      <w:lvlJc w:val="right"/>
      <w:pPr>
        <w:ind w:left="2768" w:hanging="180"/>
      </w:pPr>
    </w:lvl>
    <w:lvl w:ilvl="3" w:tplc="080A000F" w:tentative="1">
      <w:start w:val="1"/>
      <w:numFmt w:val="decimal"/>
      <w:lvlText w:val="%4."/>
      <w:lvlJc w:val="left"/>
      <w:pPr>
        <w:ind w:left="3488" w:hanging="360"/>
      </w:pPr>
    </w:lvl>
    <w:lvl w:ilvl="4" w:tplc="080A0019" w:tentative="1">
      <w:start w:val="1"/>
      <w:numFmt w:val="lowerLetter"/>
      <w:lvlText w:val="%5."/>
      <w:lvlJc w:val="left"/>
      <w:pPr>
        <w:ind w:left="4208" w:hanging="360"/>
      </w:pPr>
    </w:lvl>
    <w:lvl w:ilvl="5" w:tplc="080A001B" w:tentative="1">
      <w:start w:val="1"/>
      <w:numFmt w:val="lowerRoman"/>
      <w:lvlText w:val="%6."/>
      <w:lvlJc w:val="right"/>
      <w:pPr>
        <w:ind w:left="4928" w:hanging="180"/>
      </w:pPr>
    </w:lvl>
    <w:lvl w:ilvl="6" w:tplc="080A000F" w:tentative="1">
      <w:start w:val="1"/>
      <w:numFmt w:val="decimal"/>
      <w:lvlText w:val="%7."/>
      <w:lvlJc w:val="left"/>
      <w:pPr>
        <w:ind w:left="5648" w:hanging="360"/>
      </w:pPr>
    </w:lvl>
    <w:lvl w:ilvl="7" w:tplc="080A0019" w:tentative="1">
      <w:start w:val="1"/>
      <w:numFmt w:val="lowerLetter"/>
      <w:lvlText w:val="%8."/>
      <w:lvlJc w:val="left"/>
      <w:pPr>
        <w:ind w:left="6368" w:hanging="360"/>
      </w:pPr>
    </w:lvl>
    <w:lvl w:ilvl="8" w:tplc="080A001B" w:tentative="1">
      <w:start w:val="1"/>
      <w:numFmt w:val="lowerRoman"/>
      <w:lvlText w:val="%9."/>
      <w:lvlJc w:val="right"/>
      <w:pPr>
        <w:ind w:left="708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6A99"/>
    <w:rsid w:val="00150CC8"/>
    <w:rsid w:val="00416A99"/>
    <w:rsid w:val="00CE6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5861D3-9D26-4156-AAF9-6FB84ED18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1"/>
    <w:qFormat/>
    <w:rsid w:val="00416A99"/>
    <w:pPr>
      <w:widowControl w:val="0"/>
      <w:autoSpaceDE w:val="0"/>
      <w:autoSpaceDN w:val="0"/>
      <w:spacing w:after="0" w:line="240" w:lineRule="auto"/>
      <w:ind w:left="1045"/>
      <w:jc w:val="center"/>
      <w:outlineLvl w:val="0"/>
    </w:pPr>
    <w:rPr>
      <w:rFonts w:ascii="Arial" w:hAnsi="Arial" w:cs="Arial"/>
      <w:b/>
      <w:bCs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1"/>
    <w:rsid w:val="00416A99"/>
    <w:rPr>
      <w:rFonts w:ascii="Arial" w:hAnsi="Arial" w:cs="Arial"/>
      <w:b/>
      <w:bCs/>
      <w:lang w:val="es-MX"/>
    </w:rPr>
  </w:style>
  <w:style w:type="paragraph" w:styleId="Textoindependiente">
    <w:name w:val="Body Text"/>
    <w:basedOn w:val="Normal"/>
    <w:link w:val="TextoindependienteCar"/>
    <w:uiPriority w:val="1"/>
    <w:qFormat/>
    <w:rsid w:val="00416A99"/>
    <w:pPr>
      <w:widowControl w:val="0"/>
      <w:autoSpaceDE w:val="0"/>
      <w:autoSpaceDN w:val="0"/>
      <w:spacing w:after="0" w:line="240" w:lineRule="auto"/>
    </w:pPr>
    <w:rPr>
      <w:rFonts w:ascii="Arial" w:hAnsi="Arial" w:cs="Arial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16A99"/>
    <w:rPr>
      <w:rFonts w:ascii="Arial" w:hAnsi="Arial" w:cs="Arial"/>
      <w:lang w:val="es-MX"/>
    </w:rPr>
  </w:style>
  <w:style w:type="paragraph" w:styleId="Prrafodelista">
    <w:name w:val="List Paragraph"/>
    <w:basedOn w:val="Normal"/>
    <w:uiPriority w:val="34"/>
    <w:qFormat/>
    <w:rsid w:val="00416A99"/>
    <w:pPr>
      <w:widowControl w:val="0"/>
      <w:autoSpaceDE w:val="0"/>
      <w:autoSpaceDN w:val="0"/>
      <w:spacing w:after="0" w:line="240" w:lineRule="auto"/>
      <w:ind w:left="968" w:hanging="569"/>
    </w:pPr>
    <w:rPr>
      <w:rFonts w:ascii="Arial" w:hAnsi="Arial" w:cs="Arial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217</Words>
  <Characters>1237</Characters>
  <Application>Microsoft Office Word</Application>
  <DocSecurity>0</DocSecurity>
  <Lines>10</Lines>
  <Paragraphs>2</Paragraphs>
  <ScaleCrop>false</ScaleCrop>
  <Company>InKulpado666</Company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DORIS VERA</dc:creator>
  <cp:keywords/>
  <dc:description/>
  <cp:lastModifiedBy>DORIS VERA</cp:lastModifiedBy>
  <cp:revision>1</cp:revision>
  <dcterms:created xsi:type="dcterms:W3CDTF">2021-07-14T01:12:00Z</dcterms:created>
  <dcterms:modified xsi:type="dcterms:W3CDTF">2021-07-14T01:12:00Z</dcterms:modified>
</cp:coreProperties>
</file>