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77517" w14:textId="77777777" w:rsidR="00967595" w:rsidRDefault="00967595" w:rsidP="009675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Artículo 32.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persona titular del Departamento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Actividades Deportivas tendrá las facultades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obligaciones siguientes:</w:t>
      </w:r>
    </w:p>
    <w:p w14:paraId="3B63D24A" w14:textId="77777777" w:rsidR="00967595" w:rsidRPr="00D61A0C" w:rsidRDefault="00967595" w:rsidP="009675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F87400A" w14:textId="77777777" w:rsidR="00967595" w:rsidRDefault="00967595" w:rsidP="009675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Presentar propuestas de mejora continua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en beneficio del estudiantado a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Subdirección de Actividades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proofErr w:type="spellStart"/>
      <w:r w:rsidRPr="00D61A0C">
        <w:rPr>
          <w:rFonts w:ascii="Arial" w:hAnsi="Arial" w:cs="Arial"/>
          <w:color w:val="000000"/>
          <w:kern w:val="0"/>
          <w:sz w:val="22"/>
          <w:szCs w:val="22"/>
        </w:rPr>
        <w:t>Paraescolares</w:t>
      </w:r>
      <w:proofErr w:type="spellEnd"/>
      <w:r w:rsidRPr="00D61A0C">
        <w:rPr>
          <w:rFonts w:ascii="Arial" w:hAnsi="Arial" w:cs="Arial"/>
          <w:color w:val="000000"/>
          <w:kern w:val="0"/>
          <w:sz w:val="22"/>
          <w:szCs w:val="22"/>
        </w:rPr>
        <w:t>;</w:t>
      </w:r>
    </w:p>
    <w:p w14:paraId="02B0B3B3" w14:textId="77777777" w:rsidR="00967595" w:rsidRPr="00D61A0C" w:rsidRDefault="00967595" w:rsidP="009675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FEA9B70" w14:textId="77777777" w:rsidR="00967595" w:rsidRDefault="00967595" w:rsidP="009675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Supervisar el cumplimiento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reglamento de uso de instalaciones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deportivas y culturales del Colegio;</w:t>
      </w:r>
    </w:p>
    <w:p w14:paraId="765A077B" w14:textId="77777777" w:rsidR="00967595" w:rsidRPr="00D61A0C" w:rsidRDefault="00967595" w:rsidP="009675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6DDEAD3" w14:textId="77777777" w:rsidR="00967595" w:rsidRDefault="00967595" w:rsidP="009675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Coordinar los eventos cívicos, deportivos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y culturales del Colegio;</w:t>
      </w:r>
    </w:p>
    <w:p w14:paraId="3A868548" w14:textId="77777777" w:rsidR="00967595" w:rsidRPr="00D61A0C" w:rsidRDefault="00967595" w:rsidP="009675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5B3F2E5" w14:textId="77777777" w:rsidR="00967595" w:rsidRDefault="00967595" w:rsidP="009675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Evaluar cada una de las actividades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proofErr w:type="spellStart"/>
      <w:r w:rsidRPr="00D61A0C">
        <w:rPr>
          <w:rFonts w:ascii="Arial" w:hAnsi="Arial" w:cs="Arial"/>
          <w:color w:val="000000"/>
          <w:kern w:val="0"/>
          <w:sz w:val="22"/>
          <w:szCs w:val="22"/>
        </w:rPr>
        <w:t>paraescolares</w:t>
      </w:r>
      <w:proofErr w:type="spellEnd"/>
      <w:r w:rsidRPr="00D61A0C">
        <w:rPr>
          <w:rFonts w:ascii="Arial" w:hAnsi="Arial" w:cs="Arial"/>
          <w:color w:val="000000"/>
          <w:kern w:val="0"/>
          <w:sz w:val="22"/>
          <w:szCs w:val="22"/>
        </w:rPr>
        <w:t xml:space="preserve"> programadas y realizadas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durante el ciclo escolar;</w:t>
      </w:r>
    </w:p>
    <w:p w14:paraId="737A2FED" w14:textId="77777777" w:rsidR="00967595" w:rsidRPr="00D61A0C" w:rsidRDefault="00967595" w:rsidP="009675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18D9727" w14:textId="77777777" w:rsidR="00967595" w:rsidRDefault="00967595" w:rsidP="009675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Establecer el plan anual de trabajo y 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programa operativo anual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departamento; y</w:t>
      </w:r>
    </w:p>
    <w:p w14:paraId="1FEC76FB" w14:textId="77777777" w:rsidR="00967595" w:rsidRPr="00D61A0C" w:rsidRDefault="00967595" w:rsidP="009675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D9D3D6B" w14:textId="77777777" w:rsidR="00967595" w:rsidRDefault="00967595" w:rsidP="009675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demás que le confieran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disposiciones legales o que le encomiende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autoridad superior jerárquica.</w:t>
      </w:r>
    </w:p>
    <w:p w14:paraId="5FDE7EFE" w14:textId="77777777" w:rsidR="00E83789" w:rsidRDefault="00E83789"/>
    <w:sectPr w:rsidR="00E83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595"/>
    <w:rsid w:val="004E2494"/>
    <w:rsid w:val="008D6A5B"/>
    <w:rsid w:val="00967595"/>
    <w:rsid w:val="00E8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8EEC2"/>
  <w15:chartTrackingRefBased/>
  <w15:docId w15:val="{01090F74-D008-4008-BDA0-3B2DE0403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595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624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COBAT</dc:creator>
  <cp:keywords/>
  <dc:description/>
  <cp:lastModifiedBy>COBAT</cp:lastModifiedBy>
  <cp:revision>1</cp:revision>
  <dcterms:created xsi:type="dcterms:W3CDTF">2025-06-30T15:11:00Z</dcterms:created>
  <dcterms:modified xsi:type="dcterms:W3CDTF">2025-06-30T15:17:00Z</dcterms:modified>
</cp:coreProperties>
</file>