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v0bt3vgynh3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Beyond the First Paycheck: Is Your College Major Worth the Debt?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Giovanni Miquelin, Miranda Hancock, Khadeja Monshin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Math 2327 – Introduction to Data Analysis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Repository: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View Project Code &amp; Data on GitHub(add link)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2tcctfgqi0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Problem: Looking Beyond Starting Pay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When choosing a college major, most students look only at starting salary. However, focusing only on salary hides critical financial facts: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Debt Varies Greatly:</w:t>
      </w:r>
      <w:r w:rsidDel="00000000" w:rsidR="00000000" w:rsidRPr="00000000">
        <w:rPr>
          <w:rtl w:val="0"/>
        </w:rPr>
        <w:t xml:space="preserve"> Student loan balances change drastically based on your major and school.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Pay Can Be Misleading:</w:t>
      </w:r>
      <w:r w:rsidDel="00000000" w:rsidR="00000000" w:rsidRPr="00000000">
        <w:rPr>
          <w:rtl w:val="0"/>
        </w:rPr>
        <w:t xml:space="preserve"> A high starting salary combined with extreme student debt creates long-term financial pressure.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Trajectory Matters:</w:t>
      </w:r>
      <w:r w:rsidDel="00000000" w:rsidR="00000000" w:rsidRPr="00000000">
        <w:rPr>
          <w:rtl w:val="0"/>
        </w:rPr>
        <w:t xml:space="preserve"> High pay in a shrinking field creates long-term career risks.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 Goal:</w:t>
      </w:r>
      <w:r w:rsidDel="00000000" w:rsidR="00000000" w:rsidRPr="00000000">
        <w:rPr>
          <w:rtl w:val="0"/>
        </w:rPr>
        <w:t xml:space="preserve"> We analyzed higher education data to find the most secure college majors and the highest-risk degree paths.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cgvb9v4e0w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Introducing the Dataset &amp; Our Data Cleaning Work</w:t>
      </w:r>
    </w:p>
    <w:p w:rsidR="00000000" w:rsidDel="00000000" w:rsidP="00000000" w:rsidRDefault="00000000" w:rsidRPr="00000000" w14:paraId="0000000E">
      <w:pPr>
        <w:spacing w:after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Dataset Link - Kaggle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To evaluate college degrees, we worked with a comprehensive dataset: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 Size:</w:t>
      </w:r>
      <w:r w:rsidDel="00000000" w:rsidR="00000000" w:rsidRPr="00000000">
        <w:rPr>
          <w:rtl w:val="0"/>
        </w:rPr>
        <w:t xml:space="preserve"> 227,980 U.S. college programs.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Structure:</w:t>
      </w:r>
      <w:r w:rsidDel="00000000" w:rsidR="00000000" w:rsidRPr="00000000">
        <w:rPr>
          <w:rtl w:val="0"/>
        </w:rPr>
        <w:t xml:space="preserve"> Each row represents a unique combination of institution, field of study, and degree level.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Cleaning &amp; Wrangling Work: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Fixed Variable Names:</w:t>
      </w:r>
      <w:r w:rsidDel="00000000" w:rsidR="00000000" w:rsidRPr="00000000">
        <w:rPr>
          <w:rtl w:val="0"/>
        </w:rPr>
        <w:t xml:space="preserve"> Renamed confusing column titles and corrected improper data formatting.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Cleaned Missing Data:</w:t>
      </w:r>
      <w:r w:rsidDel="00000000" w:rsidR="00000000" w:rsidRPr="00000000">
        <w:rPr>
          <w:rtl w:val="0"/>
        </w:rPr>
        <w:t xml:space="preserve"> Filtered out empty </w:t>
      </w:r>
      <w:r w:rsidDel="00000000" w:rsidR="00000000" w:rsidRPr="00000000">
        <w:rPr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values so they would not distort statistical equations.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Managed Scale &amp; Performance:</w:t>
      </w:r>
      <w:r w:rsidDel="00000000" w:rsidR="00000000" w:rsidRPr="00000000">
        <w:rPr>
          <w:rtl w:val="0"/>
        </w:rPr>
        <w:t xml:space="preserve"> Aggregated massive row counts to prevent computer lag and stop visualization tools (like Tableau) from crashing.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q84uegkcis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Baseline: Meet "John" (The Average Student)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To compare majors, we created a profile of the statistically average U.S. college graduate: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Major:</w:t>
      </w:r>
      <w:r w:rsidDel="00000000" w:rsidR="00000000" w:rsidRPr="00000000">
        <w:rPr>
          <w:rtl w:val="0"/>
        </w:rPr>
        <w:t xml:space="preserve"> Bachelor's Degree in Business (Public University)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Median Student Debt:</w:t>
      </w:r>
      <w:r w:rsidDel="00000000" w:rsidR="00000000" w:rsidRPr="00000000">
        <w:rPr>
          <w:rtl w:val="0"/>
        </w:rPr>
        <w:t xml:space="preserve"> $29,500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1 Starting Pay:</w:t>
      </w:r>
      <w:r w:rsidDel="00000000" w:rsidR="00000000" w:rsidRPr="00000000">
        <w:rPr>
          <w:rtl w:val="0"/>
        </w:rPr>
        <w:t xml:space="preserve"> ~$54,000 / year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5 Mid-Career Pay:</w:t>
      </w:r>
      <w:r w:rsidDel="00000000" w:rsidR="00000000" w:rsidRPr="00000000">
        <w:rPr>
          <w:rtl w:val="0"/>
        </w:rPr>
        <w:t xml:space="preserve"> ~$88,000 / year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1 Debt-to-Earnings Ratio:</w:t>
      </w:r>
      <w:r w:rsidDel="00000000" w:rsidR="00000000" w:rsidRPr="00000000">
        <w:rPr>
          <w:rtl w:val="0"/>
        </w:rPr>
        <w:t xml:space="preserve"> 60.8%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Career Growth:</w:t>
      </w:r>
      <w:r w:rsidDel="00000000" w:rsidR="00000000" w:rsidRPr="00000000">
        <w:rPr>
          <w:rtl w:val="0"/>
        </w:rPr>
        <w:t xml:space="preserve"> 8.31%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Employment Stability:</w:t>
      </w:r>
      <w:r w:rsidDel="00000000" w:rsidR="00000000" w:rsidRPr="00000000">
        <w:rPr>
          <w:rtl w:val="0"/>
        </w:rPr>
        <w:t xml:space="preserve"> 62% likelihood of staying continuously employed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is11mhp350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Comparing Majors: High Pay vs. High Risk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76925" cy="20383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1122" r="0" t="4464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22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44dbpuo07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 Pay, Low Pain (The Best STEM Options)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In these majors, Year 1 earnings cover </w:t>
      </w:r>
      <w:r w:rsidDel="00000000" w:rsidR="00000000" w:rsidRPr="00000000">
        <w:rPr>
          <w:b w:val="1"/>
          <w:bCs w:val="1"/>
          <w:rtl w:val="0"/>
        </w:rPr>
        <w:t xml:space="preserve">60% to 75%</w:t>
      </w:r>
      <w:r w:rsidDel="00000000" w:rsidR="00000000" w:rsidRPr="00000000">
        <w:rPr>
          <w:rtl w:val="0"/>
        </w:rPr>
        <w:t xml:space="preserve"> of total debt right after graduation: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Computer Science: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Year 1 Earnings: $77,695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Average Total Debt: $127,920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Debt-to-Earnings Trajectory: 32% in Year 1 </w:t>
      </w:r>
      <m:oMath>
        <m:r>
          <m:t>→</m:t>
        </m:r>
      </m:oMath>
      <w:r w:rsidDel="00000000" w:rsidR="00000000" w:rsidRPr="00000000">
        <w:rPr>
          <w:rtl w:val="0"/>
        </w:rPr>
        <w:t xml:space="preserve"> drops to </w:t>
      </w:r>
      <w:r w:rsidDel="00000000" w:rsidR="00000000" w:rsidRPr="00000000">
        <w:rPr>
          <w:b w:val="1"/>
          <w:bCs w:val="1"/>
          <w:rtl w:val="0"/>
        </w:rPr>
        <w:t xml:space="preserve">22% by Year 4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Electrical Engineering: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Year 1 Earnings: $83,023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Average Total Debt: $134,005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Debt-to-Earnings Trajectory: 29% in Year 1 </w:t>
      </w:r>
      <m:oMath>
        <m:r>
          <m:t>→</m:t>
        </m:r>
      </m:oMath>
      <w:r w:rsidDel="00000000" w:rsidR="00000000" w:rsidRPr="00000000">
        <w:rPr>
          <w:rtl w:val="0"/>
        </w:rPr>
        <w:t xml:space="preserve"> drops to </w:t>
      </w:r>
      <w:r w:rsidDel="00000000" w:rsidR="00000000" w:rsidRPr="00000000">
        <w:rPr>
          <w:b w:val="1"/>
          <w:bCs w:val="1"/>
          <w:rtl w:val="0"/>
        </w:rPr>
        <w:t xml:space="preserve">22% by Year 4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thhchomk8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 Pain, Low Gain (High-Risk Degrees)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In these majors, Year 1 earnings cover </w:t>
      </w:r>
      <w:r w:rsidDel="00000000" w:rsidR="00000000" w:rsidRPr="00000000">
        <w:rPr>
          <w:b w:val="1"/>
          <w:bCs w:val="1"/>
          <w:rtl w:val="0"/>
        </w:rPr>
        <w:t xml:space="preserve">less than 33%</w:t>
      </w:r>
      <w:r w:rsidDel="00000000" w:rsidR="00000000" w:rsidRPr="00000000">
        <w:rPr>
          <w:rtl w:val="0"/>
        </w:rPr>
        <w:t xml:space="preserve"> of total student debt: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Dance: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Year 1 Earnings: $23,682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Average Total Debt: $79,302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Debt-to-Earnings Trajectory: 117% in Year 1 </w:t>
      </w:r>
      <m:oMath>
        <m:r>
          <m:t>→</m:t>
        </m:r>
      </m:oMath>
      <w:r w:rsidDel="00000000" w:rsidR="00000000" w:rsidRPr="00000000">
        <w:rPr>
          <w:rtl w:val="0"/>
        </w:rPr>
        <w:t xml:space="preserve"> 61% by Year 4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Performing Arts (Other):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Year 1 Earnings: $26,175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Average Total Debt: $80,190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Debt-to-Earnings Trajectory: 120% in Year 1 </w:t>
      </w:r>
      <m:oMath>
        <m:r>
          <m:t>→</m:t>
        </m:r>
      </m:oMath>
      <w:r w:rsidDel="00000000" w:rsidR="00000000" w:rsidRPr="00000000">
        <w:rPr>
          <w:rtl w:val="0"/>
        </w:rPr>
        <w:t xml:space="preserve"> 65% by Year 4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Theatre Arts &amp; Stagecraft: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Year 1 Earnings: $22,182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Average Total Debt: $76,473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Debt-to-Earnings Trajectory: 128% in Year 1 </w:t>
      </w:r>
      <m:oMath>
        <m:r>
          <m:t>→</m:t>
        </m:r>
      </m:oMath>
      <w:r w:rsidDel="00000000" w:rsidR="00000000" w:rsidRPr="00000000">
        <w:rPr>
          <w:rtl w:val="0"/>
        </w:rPr>
        <w:t xml:space="preserve"> 66% by Year 4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2kahxk5n2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Case Study: The "High Salary Trap"</w:t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48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  <w:t xml:space="preserve">A high starting paycheck can give a false sense of security: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Starting Pay:</w:t>
      </w:r>
      <w:r w:rsidDel="00000000" w:rsidR="00000000" w:rsidRPr="00000000">
        <w:rPr>
          <w:rtl w:val="0"/>
        </w:rPr>
        <w:t xml:space="preserve"> Pharmacy graduates earn a high initial salary of </w:t>
      </w:r>
      <w:r w:rsidDel="00000000" w:rsidR="00000000" w:rsidRPr="00000000">
        <w:rPr>
          <w:b w:val="1"/>
          <w:bCs w:val="1"/>
          <w:rtl w:val="0"/>
        </w:rPr>
        <w:t xml:space="preserve">$97,586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Huge Initial Debt Burden:</w:t>
      </w:r>
      <w:r w:rsidDel="00000000" w:rsidR="00000000" w:rsidRPr="00000000">
        <w:rPr>
          <w:rtl w:val="0"/>
        </w:rPr>
        <w:t xml:space="preserve"> Average debt reaches </w:t>
      </w:r>
      <w:r w:rsidDel="00000000" w:rsidR="00000000" w:rsidRPr="00000000">
        <w:rPr>
          <w:b w:val="1"/>
          <w:bCs w:val="1"/>
          <w:rtl w:val="0"/>
        </w:rPr>
        <w:t xml:space="preserve">$130,992</w:t>
      </w:r>
      <w:r w:rsidDel="00000000" w:rsidR="00000000" w:rsidRPr="00000000">
        <w:rPr>
          <w:rtl w:val="0"/>
        </w:rPr>
        <w:t xml:space="preserve">, leading to a </w:t>
      </w:r>
      <w:r w:rsidDel="00000000" w:rsidR="00000000" w:rsidRPr="00000000">
        <w:rPr>
          <w:b w:val="1"/>
          <w:bCs w:val="1"/>
          <w:rtl w:val="0"/>
        </w:rPr>
        <w:t xml:space="preserve">141% debt-to-earnings ratio</w:t>
      </w:r>
      <w:r w:rsidDel="00000000" w:rsidR="00000000" w:rsidRPr="00000000">
        <w:rPr>
          <w:rtl w:val="0"/>
        </w:rPr>
        <w:t xml:space="preserve"> in Year 1.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4x Debt Burden:</w:t>
      </w:r>
      <w:r w:rsidDel="00000000" w:rsidR="00000000" w:rsidRPr="00000000">
        <w:rPr>
          <w:rtl w:val="0"/>
        </w:rPr>
        <w:t xml:space="preserve"> Pharmacy graduates carry </w:t>
      </w:r>
      <w:r w:rsidDel="00000000" w:rsidR="00000000" w:rsidRPr="00000000">
        <w:rPr>
          <w:b w:val="1"/>
          <w:bCs w:val="1"/>
          <w:rtl w:val="0"/>
        </w:rPr>
        <w:t xml:space="preserve">4 times higher initial debt ratios</w:t>
      </w:r>
      <w:r w:rsidDel="00000000" w:rsidR="00000000" w:rsidRPr="00000000">
        <w:rPr>
          <w:rtl w:val="0"/>
        </w:rPr>
        <w:t xml:space="preserve"> than engineering majors.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 Debt Pressure:</w:t>
      </w:r>
      <w:r w:rsidDel="00000000" w:rsidR="00000000" w:rsidRPr="00000000">
        <w:rPr>
          <w:rtl w:val="0"/>
        </w:rPr>
        <w:t xml:space="preserve"> By Year 4, the debt ratio remains high at </w:t>
      </w:r>
      <w:r w:rsidDel="00000000" w:rsidR="00000000" w:rsidRPr="00000000">
        <w:rPr>
          <w:b w:val="1"/>
          <w:bCs w:val="1"/>
          <w:rtl w:val="0"/>
        </w:rPr>
        <w:t xml:space="preserve">93%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Stagnant Industry Growth:</w:t>
      </w:r>
      <w:r w:rsidDel="00000000" w:rsidR="00000000" w:rsidRPr="00000000">
        <w:rPr>
          <w:rtl w:val="0"/>
        </w:rPr>
        <w:t xml:space="preserve"> Projected job expansion is below </w:t>
      </w:r>
      <w:r w:rsidDel="00000000" w:rsidR="00000000" w:rsidRPr="00000000">
        <w:rPr>
          <w:b w:val="1"/>
          <w:bCs w:val="1"/>
          <w:rtl w:val="0"/>
        </w:rPr>
        <w:t xml:space="preserve">5%</w:t>
      </w:r>
      <w:r w:rsidDel="00000000" w:rsidR="00000000" w:rsidRPr="00000000">
        <w:rPr>
          <w:rtl w:val="0"/>
        </w:rPr>
        <w:t xml:space="preserve">, limiting long-term career growth.</w:t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2w7a42c0yr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Looking Ahead: Industry Growth Projections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62057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2496" l="0" r="0" t="15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Degree value depends heavily on future job demand through 2034: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High-Growth Majors (&gt; 15% Expansion):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Public Policy Analysis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Mathematics and Statistics (Other)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Low-Growth Majors (&lt; 5% Expansion):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Stagnant fields lead to higher competition and slower wage increases over time.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tth8vy4bpc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Final Recommendations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Optimal Pathways (STEM):</w:t>
      </w:r>
      <w:r w:rsidDel="00000000" w:rsidR="00000000" w:rsidRPr="00000000">
        <w:rPr>
          <w:rtl w:val="0"/>
        </w:rPr>
        <w:t xml:space="preserve"> Computer Science and Engineering offer strong starting pay (</w:t>
      </w:r>
      <m:oMath>
        <m:r>
          <w:rPr/>
          <m:t xml:space="preserve">77k–</m:t>
        </m:r>
      </m:oMath>
      <w:r w:rsidDel="00000000" w:rsidR="00000000" w:rsidRPr="00000000">
        <w:rPr>
          <w:rtl w:val="0"/>
        </w:rPr>
        <w:t xml:space="preserve">83k), fast career growth, and manageable 22% 4-year debt ratios.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Salary Traps:</w:t>
      </w:r>
      <w:r w:rsidDel="00000000" w:rsidR="00000000" w:rsidRPr="00000000">
        <w:rPr>
          <w:rtl w:val="0"/>
        </w:rPr>
        <w:t xml:space="preserve"> Always evaluate total student debt alongside starting pay before assuming a degree is financially safe.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High-Risk Degrees:</w:t>
      </w:r>
      <w:r w:rsidDel="00000000" w:rsidR="00000000" w:rsidRPr="00000000">
        <w:rPr>
          <w:rtl w:val="0"/>
        </w:rPr>
        <w:t xml:space="preserve"> Performing arts majors take on heavy early debt (</w:t>
      </w:r>
      <m:oMath>
        <m:r>
          <w:rPr/>
          <m:t xml:space="preserve">76k–</m:t>
        </m:r>
      </m:oMath>
      <w:r w:rsidDel="00000000" w:rsidR="00000000" w:rsidRPr="00000000">
        <w:rPr>
          <w:rtl w:val="0"/>
        </w:rPr>
        <w:t xml:space="preserve">80k) relative to low starting pay (</w:t>
      </w:r>
      <m:oMath>
        <m:r>
          <w:rPr/>
          <m:t xml:space="preserve">22k–</m:t>
        </m:r>
      </m:oMath>
      <w:r w:rsidDel="00000000" w:rsidR="00000000" w:rsidRPr="00000000">
        <w:rPr>
          <w:rtl w:val="0"/>
        </w:rPr>
        <w:t xml:space="preserve">26k).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Remember Human Factors:</w:t>
      </w:r>
      <w:r w:rsidDel="00000000" w:rsidR="00000000" w:rsidRPr="00000000">
        <w:rPr>
          <w:rtl w:val="0"/>
        </w:rPr>
        <w:t xml:space="preserve"> While data reveals financial odds, individual networking, skill acquisition, and hard work remain vital for long-term success.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github.com/example/college-degree-roi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kaggle.com/datasets/kylefengkfeng209/college-majors-2026-earnings-debt-jobs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