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eff9fe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6122" y="3325819"/>
                          <a:ext cx="1059756" cy="908363"/>
                          <a:chOff x="4816122" y="3325819"/>
                          <a:chExt cx="1059756" cy="908363"/>
                        </a:xfrm>
                      </wpg:grpSpPr>
                      <wpg:grpSp>
                        <wpg:cNvGrpSpPr/>
                        <wpg:grpSpPr>
                          <a:xfrm>
                            <a:off x="4816122" y="3325819"/>
                            <a:ext cx="1059756" cy="908363"/>
                            <a:chOff x="4816122" y="3325819"/>
                            <a:chExt cx="1059756" cy="9083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16122" y="3325819"/>
                              <a:ext cx="1059750" cy="90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16122" y="3325819"/>
                              <a:ext cx="1059756" cy="908363"/>
                              <a:chOff x="152400" y="152400"/>
                              <a:chExt cx="2819400" cy="24193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2400" y="152400"/>
                                <a:ext cx="2819400" cy="241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logo-23.png" id="6" name="Shape 6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52400" y="152400"/>
                                <a:ext cx="2819400" cy="241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M/Y Yacht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$name$ / $typeOfAppReport$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3975"/>
        <w:tblGridChange w:id="0">
          <w:tblGrid>
            <w:gridCol w:w="2595"/>
            <w:gridCol w:w="3975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Zones: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$zones$</w:t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$html_tableOfContents$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$break_n1$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$html_fullApplicationLog$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aleway" w:cs="Raleway" w:eastAsia="Raleway" w:hAnsi="Raleway"/>
          <w:b w:val="1"/>
          <w:color w:val="1f519b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Se necessario, informazioni di dettaglio sono disponibili su richiesta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 w:orient="portrait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6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47">
          <w:pPr>
            <w:widowControl w:val="0"/>
            <w:spacing w:line="240" w:lineRule="auto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stormyachts.it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8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  <w:tbl>
    <w:tblPr>
      <w:tblStyle w:val="Table3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C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4D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E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4F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0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1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2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53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NzCloExC/KC5d5mcOK5bN33qg==">AMUW2mUviIJ2czq0XvP0gzkWwHfxfsFRJ0JUdLLFDk3Rkkr8E/oJG4lMx8cndL0Y6i7M9gMYpuhMKUNytS7XMkNVz+gSsf5vNsPxT7bGq9oir1hO6pmR8k5LYiaq7DyMy4Q9pZiSpYGuatfSEkhXLwZm421G05B0Xg==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