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1384264" w:rsidR="00872A27" w:rsidRPr="00117BBE" w:rsidRDefault="005A4FD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Giovanni Vassoler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C23A6A7" w:rsidR="00872A27" w:rsidRPr="00117BBE" w:rsidRDefault="005A4FD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Bernardo do Campo – São Paulo</w:t>
      </w:r>
    </w:p>
    <w:p w14:paraId="37C76095" w14:textId="39737D21" w:rsidR="0090332E" w:rsidRDefault="005A4FD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5CA49" w14:textId="77777777" w:rsidR="00F77D36" w:rsidRPr="00F77D36" w:rsidRDefault="00F77D36" w:rsidP="00F77D3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77D36">
        <w:rPr>
          <w:rFonts w:ascii="Arial" w:eastAsia="Arial" w:hAnsi="Arial" w:cs="Arial"/>
          <w:color w:val="000000" w:themeColor="text1"/>
          <w:sz w:val="24"/>
          <w:szCs w:val="24"/>
        </w:rPr>
        <w:t>O presente trabalho apresenta uma análise de qualidade do aplicativo iFood, com foco em suas funcionalidades, usabilidade, desempenho, acessibilidade e design. A avaliação foi realizada sob a perspectiva de um profissional da área de qualidade de software, considerando o uso pessoal contínuo da plataforma. Foram observados pontos positivos, como facilidade de navegação, velocidade nas operações e diversidade de recursos, além de alguns pontos de melhoria. Este relatório visa fornecer uma visão crítica e baseada em evidências que pode contribuir para o aprimoramento contínuo do serviço.</w:t>
      </w:r>
    </w:p>
    <w:p w14:paraId="4105F78E" w14:textId="7C2B7934" w:rsidR="00872A27" w:rsidRPr="00117BBE" w:rsidRDefault="00872A27" w:rsidP="00C3209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50AF045A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506E2CE" w:rsidR="006B1007" w:rsidRDefault="00C320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>Neste relatório será realizada uma análise de qualidade do aplicativo iFood, uma das maiores plataformas de delivery do Brasil. O objetivo é simular a atuação de um auditor de qualidade, levantando percepções e evidências de uso que possam indicar oportunidades de melhoria. A análise será feita com base em critérios como usabilidade, performance, design, acessibilidade e outros pontos relevantes. Esta experiência contribui para o desenvolvimento da visão crítica de qualidade de software, um diferencial para atuação profissional.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FE0EC17" w:rsidR="00847CD2" w:rsidRDefault="005A4F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4F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iFood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44B0172" w:rsidR="00847CD2" w:rsidRPr="00353E6F" w:rsidRDefault="005A4F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4F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iFood Holdings (</w:t>
            </w:r>
            <w:proofErr w:type="spellStart"/>
            <w:r w:rsidRPr="005A4F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Movile</w:t>
            </w:r>
            <w:proofErr w:type="spellEnd"/>
            <w:r w:rsidRPr="005A4FD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71A6BE" w:rsidR="00847CD2" w:rsidRPr="00353E6F" w:rsidRDefault="005A4FD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Pr="005A4FD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 (uso frequente semanal)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1C62FDB4" w:rsidR="00847CD2" w:rsidRPr="00117BBE" w:rsidRDefault="005A4F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Serviço de delivery de comida</w:t>
            </w:r>
            <w:r w:rsidR="00D5357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outros produtos, como mercado e até mesmo farmácia. Tem funcionalidades como localização dos estabelecimentos, filtros para melhor busca de produtos, acompanhamento em tempo real dos pedidos, integração com métodos de pagamentos e até promoções personalizadas para cada usuário.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C62D469" w:rsidR="0005157A" w:rsidRPr="00353E6F" w:rsidRDefault="00D5357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Interface do App é de fácil entendimento, bem intuitiva e organizada. Realizar pedidos é fácil, tendo uma busca precisa e certeira. </w:t>
            </w:r>
          </w:p>
        </w:tc>
        <w:tc>
          <w:tcPr>
            <w:tcW w:w="3544" w:type="dxa"/>
          </w:tcPr>
          <w:p w14:paraId="22E3DA41" w14:textId="495EE9AE" w:rsidR="0005157A" w:rsidRPr="00353E6F" w:rsidRDefault="00D5357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A7E16" wp14:editId="553E0EFF">
                  <wp:extent cx="2113280" cy="4569460"/>
                  <wp:effectExtent l="0" t="0" r="1270" b="2540"/>
                  <wp:docPr id="5912902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6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A484501" w:rsidR="0005157A" w:rsidRPr="00117BBE" w:rsidRDefault="00D5357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Serviço digital tendo como o App a própria “matéria prima”. Construção sólida e em meus anos utilizando nunca teve algum problema, como travar ou lentidão.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5227C93" w:rsidR="0005157A" w:rsidRPr="00117BBE" w:rsidRDefault="00D5357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tem uma performance extremamente boa e constante. Mesmo utilizando os dados móveis do celular o carregamento é rápido e eficaz.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D59E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design e relate o porquê. Se possível mostre evidências.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7D1F75DC" w:rsidR="0005157A" w:rsidRPr="00353E6F" w:rsidRDefault="00D5357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88FFE2" wp14:editId="50D6A328">
                  <wp:extent cx="2113280" cy="4569460"/>
                  <wp:effectExtent l="0" t="0" r="1270" b="2540"/>
                  <wp:docPr id="214336692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6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B5B1BF2" w:rsidR="0005157A" w:rsidRPr="00117BBE" w:rsidRDefault="00D5357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Acessibilidade </w:t>
            </w:r>
          </w:p>
        </w:tc>
        <w:tc>
          <w:tcPr>
            <w:tcW w:w="3969" w:type="dxa"/>
          </w:tcPr>
          <w:p w14:paraId="04D3E408" w14:textId="6CF84A4A" w:rsidR="0005157A" w:rsidRPr="00117BBE" w:rsidRDefault="00D5357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5357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Boa, com contraste adequado e texto legível. Mas pode melhorar na leitura por voz e descrição de imagens para deficientes visuais.</w:t>
            </w:r>
          </w:p>
        </w:tc>
        <w:tc>
          <w:tcPr>
            <w:tcW w:w="3544" w:type="dxa"/>
          </w:tcPr>
          <w:p w14:paraId="297767C9" w14:textId="73510E5A" w:rsidR="0005157A" w:rsidRPr="00117BBE" w:rsidRDefault="00C3209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B336A" wp14:editId="6739826C">
                  <wp:extent cx="2113280" cy="4569460"/>
                  <wp:effectExtent l="0" t="0" r="1270" b="2540"/>
                  <wp:docPr id="152227548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6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E07584" w14:textId="77777777" w:rsidR="00C32098" w:rsidRDefault="00C3209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na minha experiência sendo um usuário frequente do App, utilizando praticamente toda semana e analisando esses aspectos abordados a cima. Podemos concluir que o App possui uma extrema estabilidade na utilização, tendo baixíssimos índice de falhas, lentidão ou qualquer instabilidade. </w:t>
      </w:r>
    </w:p>
    <w:p w14:paraId="395BEC03" w14:textId="77777777" w:rsidR="00C32098" w:rsidRDefault="00C3209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usabilidade do app é um diferencial, tendo todos os itens muito bem identificados, com cores sugestivas, qualquer pessoa consegue utilizar o app para pedir delivery. </w:t>
      </w:r>
    </w:p>
    <w:p w14:paraId="3812B318" w14:textId="5DF4DD12" w:rsidR="00872A27" w:rsidRDefault="00C3209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ponto que precisa de mais atenção, seria para o caso de acessibilidade, pessoas que tem deficiência visual ou não sabem ler, teria que ter algo melhor, até mesmo talvez uma forma de fazer pedidos por voz. 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EC08F9" w14:textId="00F8463A" w:rsidR="00026929" w:rsidRPr="00C32098" w:rsidRDefault="006B1007" w:rsidP="004A6651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C32098">
        <w:br/>
      </w:r>
    </w:p>
    <w:p w14:paraId="3EA06974" w14:textId="65CCF8B8" w:rsidR="00E209A6" w:rsidRDefault="00C320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531E5" wp14:editId="5F8FCCD0">
            <wp:extent cx="2113280" cy="4569460"/>
            <wp:effectExtent l="0" t="0" r="1270" b="2540"/>
            <wp:docPr id="1675771771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1771" name="Imagem 1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BE992" wp14:editId="04BC4B34">
            <wp:extent cx="2113280" cy="4569460"/>
            <wp:effectExtent l="0" t="0" r="1270" b="2540"/>
            <wp:docPr id="1652333189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5026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E9DF0" wp14:editId="6546C67C">
            <wp:extent cx="2113280" cy="4569460"/>
            <wp:effectExtent l="0" t="0" r="1270" b="2540"/>
            <wp:docPr id="421591728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5638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6BC2" w14:textId="52C24F3F" w:rsidR="00C32098" w:rsidRDefault="00C320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1C2022" w14:textId="3108CFD6" w:rsidR="00C32098" w:rsidRPr="005A4FDA" w:rsidRDefault="00C320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4A0212C0" w14:textId="77777777" w:rsidR="00C32098" w:rsidRPr="00C32098" w:rsidRDefault="00C32098" w:rsidP="00C3209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2098">
        <w:rPr>
          <w:rFonts w:ascii="Arial" w:hAnsi="Arial" w:cs="Arial"/>
          <w:color w:val="000000" w:themeColor="text1"/>
          <w:sz w:val="24"/>
          <w:szCs w:val="24"/>
        </w:rPr>
        <w:t>O aplicativo iFood está disponível para download nas principais lojas virtuais:</w:t>
      </w:r>
    </w:p>
    <w:p w14:paraId="4C961DFA" w14:textId="77777777" w:rsidR="00C32098" w:rsidRPr="00C32098" w:rsidRDefault="00C32098" w:rsidP="00C3209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32098">
        <w:rPr>
          <w:rFonts w:ascii="Arial" w:hAnsi="Arial" w:cs="Arial"/>
          <w:color w:val="000000" w:themeColor="text1"/>
          <w:sz w:val="24"/>
          <w:szCs w:val="24"/>
          <w:lang w:val="en-US"/>
        </w:rPr>
        <w:t>Google Play: https://play.google.com/store/apps/details?id=br.com.brainweb.ifood</w:t>
      </w:r>
    </w:p>
    <w:p w14:paraId="3608CB93" w14:textId="77777777" w:rsidR="00C32098" w:rsidRPr="00C32098" w:rsidRDefault="00C32098" w:rsidP="00C3209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32098">
        <w:rPr>
          <w:rFonts w:ascii="Arial" w:hAnsi="Arial" w:cs="Arial"/>
          <w:color w:val="000000" w:themeColor="text1"/>
          <w:sz w:val="24"/>
          <w:szCs w:val="24"/>
          <w:lang w:val="en-US"/>
        </w:rPr>
        <w:t>Apple Store: https://apps.apple.com/br/app/ifood-comida-e-mercado/id480193676</w:t>
      </w:r>
    </w:p>
    <w:p w14:paraId="3CFD68F8" w14:textId="77777777" w:rsidR="0005157A" w:rsidRPr="00C32098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F45ACC5" w14:textId="77777777" w:rsidR="00C32098" w:rsidRPr="00C32098" w:rsidRDefault="00C32098" w:rsidP="00C3209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deste trabalho foi enriquecedora ao permitir observar com um olhar crítico e técnico um aplicativo de uso cotidiano. Pude aplicar conhecimentos da área de qualidade de software, identificando pontos fortes e </w:t>
      </w:r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oportunidades de melhoria. Essa prática contribui para meu desenvolvimento profissional, especialmente no que diz respeito à análise baseada em critérios técnicos e evidências. No futuro, essa capacidade será essencial para atuar em times de QA (</w:t>
      </w:r>
      <w:proofErr w:type="spellStart"/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  <w:proofErr w:type="spellEnd"/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>Assurance</w:t>
      </w:r>
      <w:proofErr w:type="spellEnd"/>
      <w:r w:rsidRPr="00C32098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0B57B1D" w14:textId="77777777" w:rsidR="00C32098" w:rsidRDefault="00C32098" w:rsidP="00C32098">
      <w:pPr>
        <w:pStyle w:val="NormalWeb"/>
      </w:pPr>
      <w:r>
        <w:t>ABNT NBR ISO/IEC 9126-1:2003 – Engenharia de software — Qualidade de produto</w:t>
      </w:r>
      <w:r>
        <w:br/>
        <w:t>iFood. Disponível em: https://www.ifood.com.br</w:t>
      </w:r>
      <w:r>
        <w:br/>
        <w:t>Google Play. iFood. Disponível em: https://play.google.com/store/apps/details?id=br.com.brainweb.ifood</w:t>
      </w:r>
      <w:r>
        <w:br/>
        <w:t>Apple Store. iFood. Disponível em: https://apps.apple.com/br/app/ifood-comida-e-mercado/id480193676</w:t>
      </w:r>
    </w:p>
    <w:p w14:paraId="2E7A80E7" w14:textId="1D96793A" w:rsidR="005B045C" w:rsidRPr="00117BBE" w:rsidRDefault="005B045C" w:rsidP="00C3209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D67"/>
    <w:multiLevelType w:val="multilevel"/>
    <w:tmpl w:val="5DD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68461">
    <w:abstractNumId w:val="2"/>
  </w:num>
  <w:num w:numId="2" w16cid:durableId="1792360797">
    <w:abstractNumId w:val="10"/>
  </w:num>
  <w:num w:numId="3" w16cid:durableId="2022926817">
    <w:abstractNumId w:val="1"/>
  </w:num>
  <w:num w:numId="4" w16cid:durableId="1491871773">
    <w:abstractNumId w:val="3"/>
  </w:num>
  <w:num w:numId="5" w16cid:durableId="197207685">
    <w:abstractNumId w:val="7"/>
  </w:num>
  <w:num w:numId="6" w16cid:durableId="932056716">
    <w:abstractNumId w:val="9"/>
  </w:num>
  <w:num w:numId="7" w16cid:durableId="712000139">
    <w:abstractNumId w:val="1"/>
  </w:num>
  <w:num w:numId="8" w16cid:durableId="1190145141">
    <w:abstractNumId w:val="4"/>
  </w:num>
  <w:num w:numId="9" w16cid:durableId="59135155">
    <w:abstractNumId w:val="5"/>
  </w:num>
  <w:num w:numId="10" w16cid:durableId="1352955524">
    <w:abstractNumId w:val="6"/>
  </w:num>
  <w:num w:numId="11" w16cid:durableId="830100113">
    <w:abstractNumId w:val="8"/>
  </w:num>
  <w:num w:numId="12" w16cid:durableId="4306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A4FDA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2098"/>
    <w:rsid w:val="00C3332E"/>
    <w:rsid w:val="00C43E07"/>
    <w:rsid w:val="00D5357C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77D36"/>
    <w:rsid w:val="00F94DD5"/>
    <w:rsid w:val="00F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Joaquim Vassoler</cp:lastModifiedBy>
  <cp:revision>8</cp:revision>
  <cp:lastPrinted>2020-11-09T21:26:00Z</cp:lastPrinted>
  <dcterms:created xsi:type="dcterms:W3CDTF">2021-05-30T20:28:00Z</dcterms:created>
  <dcterms:modified xsi:type="dcterms:W3CDTF">2025-08-08T15:45:00Z</dcterms:modified>
</cp:coreProperties>
</file>