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931A" w14:textId="7F0DC7F9" w:rsidR="00A00212" w:rsidRDefault="00A00212"/>
    <w:p w14:paraId="4830E546" w14:textId="38620B1E" w:rsidR="001E0C1F" w:rsidRDefault="001E0C1F" w:rsidP="001E0C1F">
      <w:pPr>
        <w:spacing w:after="0" w:line="240" w:lineRule="auto"/>
      </w:pPr>
      <w:r w:rsidRPr="001E0C1F">
        <w:t>Funcionalidade: Cadastro de novos produtos</w:t>
      </w:r>
    </w:p>
    <w:p w14:paraId="0D12E3AE" w14:textId="77777777" w:rsidR="001E0C1F" w:rsidRDefault="001E0C1F" w:rsidP="001E0C1F">
      <w:pPr>
        <w:spacing w:after="0" w:line="240" w:lineRule="auto"/>
      </w:pPr>
      <w:r w:rsidRPr="001E0C1F">
        <w:t xml:space="preserve">Como administrador da </w:t>
      </w:r>
      <w:proofErr w:type="spellStart"/>
      <w:r w:rsidRPr="001E0C1F">
        <w:t>da</w:t>
      </w:r>
      <w:proofErr w:type="spellEnd"/>
      <w:r w:rsidRPr="001E0C1F">
        <w:t xml:space="preserve"> </w:t>
      </w:r>
      <w:proofErr w:type="gramStart"/>
      <w:r w:rsidRPr="001E0C1F">
        <w:t>Loja  EBAC</w:t>
      </w:r>
      <w:proofErr w:type="gramEnd"/>
      <w:r w:rsidRPr="001E0C1F">
        <w:t xml:space="preserve"> </w:t>
      </w:r>
    </w:p>
    <w:p w14:paraId="4CD8716D" w14:textId="77777777" w:rsidR="001E0C1F" w:rsidRDefault="001E0C1F" w:rsidP="001E0C1F">
      <w:pPr>
        <w:spacing w:after="0" w:line="240" w:lineRule="auto"/>
      </w:pPr>
      <w:r w:rsidRPr="001E0C1F">
        <w:t xml:space="preserve">Quero cadastrar novos produtos </w:t>
      </w:r>
    </w:p>
    <w:p w14:paraId="3C232E6F" w14:textId="77777777" w:rsidR="001E0C1F" w:rsidRDefault="001E0C1F" w:rsidP="001E0C1F">
      <w:pPr>
        <w:spacing w:after="0" w:line="240" w:lineRule="auto"/>
      </w:pPr>
      <w:r w:rsidRPr="001E0C1F">
        <w:t xml:space="preserve">Para </w:t>
      </w:r>
      <w:proofErr w:type="spellStart"/>
      <w:r w:rsidRPr="001E0C1F">
        <w:t>para</w:t>
      </w:r>
      <w:proofErr w:type="spellEnd"/>
      <w:r w:rsidRPr="001E0C1F">
        <w:t xml:space="preserve"> a nova campanha da EBAC </w:t>
      </w:r>
    </w:p>
    <w:p w14:paraId="586FDF4C" w14:textId="77777777" w:rsidR="001E0C1F" w:rsidRDefault="001E0C1F" w:rsidP="001E0C1F">
      <w:pPr>
        <w:spacing w:after="0" w:line="240" w:lineRule="auto"/>
      </w:pPr>
      <w:r w:rsidRPr="001E0C1F">
        <w:t xml:space="preserve">Regras de negócio: </w:t>
      </w:r>
    </w:p>
    <w:p w14:paraId="78308261" w14:textId="71F41B87" w:rsidR="001E0C1F" w:rsidRDefault="001E0C1F" w:rsidP="001E0C1F">
      <w:pPr>
        <w:pStyle w:val="PargrafodaLista"/>
        <w:numPr>
          <w:ilvl w:val="0"/>
          <w:numId w:val="2"/>
        </w:numPr>
        <w:spacing w:after="0" w:line="240" w:lineRule="auto"/>
      </w:pPr>
      <w:r w:rsidRPr="001E0C1F">
        <w:t xml:space="preserve">RN01-Os valores dos produtos devem estar entre R$19,00 e R$99,00; </w:t>
      </w:r>
    </w:p>
    <w:p w14:paraId="5FCD9230" w14:textId="497D1C07" w:rsidR="001E0C1F" w:rsidRDefault="001E0C1F" w:rsidP="001E0C1F">
      <w:pPr>
        <w:pStyle w:val="PargrafodaLista"/>
        <w:numPr>
          <w:ilvl w:val="0"/>
          <w:numId w:val="2"/>
        </w:numPr>
        <w:spacing w:after="0"/>
      </w:pPr>
      <w:r w:rsidRPr="001E0C1F">
        <w:t xml:space="preserve">RN02 -Produtos iguais já cadastrados há mais de 30 dias devem ser renovados; </w:t>
      </w:r>
    </w:p>
    <w:p w14:paraId="5B23DD8F" w14:textId="70E7A215" w:rsidR="001E0C1F" w:rsidRDefault="001E0C1F" w:rsidP="001E0C1F">
      <w:pPr>
        <w:pStyle w:val="PargrafodaLista"/>
        <w:numPr>
          <w:ilvl w:val="0"/>
          <w:numId w:val="2"/>
        </w:numPr>
        <w:spacing w:after="0"/>
      </w:pPr>
      <w:r w:rsidRPr="001E0C1F">
        <w:t xml:space="preserve">RN03 -Permitir cadastro máximo de 100 itens por vez; </w:t>
      </w:r>
    </w:p>
    <w:p w14:paraId="05BFA92A" w14:textId="77777777" w:rsidR="001E0C1F" w:rsidRDefault="001E0C1F" w:rsidP="001E0C1F">
      <w:pPr>
        <w:pStyle w:val="PargrafodaLista"/>
        <w:numPr>
          <w:ilvl w:val="0"/>
          <w:numId w:val="2"/>
        </w:numPr>
        <w:spacing w:after="0"/>
      </w:pPr>
      <w:r w:rsidRPr="001E0C1F">
        <w:t xml:space="preserve">RN04 -Seguir a </w:t>
      </w:r>
      <w:proofErr w:type="spellStart"/>
      <w:proofErr w:type="gramStart"/>
      <w:r w:rsidRPr="001E0C1F">
        <w:t>sequencia</w:t>
      </w:r>
      <w:proofErr w:type="spellEnd"/>
      <w:proofErr w:type="gramEnd"/>
      <w:r w:rsidRPr="001E0C1F">
        <w:t xml:space="preserve"> de cadastro: </w:t>
      </w:r>
    </w:p>
    <w:p w14:paraId="6EAE9EBF" w14:textId="15FF7F34" w:rsidR="001E0C1F" w:rsidRDefault="001E0C1F" w:rsidP="00043BA1">
      <w:pPr>
        <w:pStyle w:val="PargrafodaLista"/>
        <w:numPr>
          <w:ilvl w:val="0"/>
          <w:numId w:val="5"/>
        </w:numPr>
        <w:spacing w:after="0"/>
      </w:pPr>
      <w:r w:rsidRPr="001E0C1F">
        <w:t xml:space="preserve">Inserir novo produto; </w:t>
      </w:r>
    </w:p>
    <w:p w14:paraId="7ECBDD0D" w14:textId="77777777" w:rsidR="001E0C1F" w:rsidRDefault="001E0C1F" w:rsidP="00043BA1">
      <w:pPr>
        <w:pStyle w:val="PargrafodaLista"/>
        <w:numPr>
          <w:ilvl w:val="0"/>
          <w:numId w:val="5"/>
        </w:numPr>
        <w:spacing w:after="0"/>
      </w:pPr>
      <w:r w:rsidRPr="001E0C1F">
        <w:t xml:space="preserve">Inserir quantidade de produtos; </w:t>
      </w:r>
    </w:p>
    <w:p w14:paraId="17DB4645" w14:textId="77777777" w:rsidR="001E0C1F" w:rsidRDefault="001E0C1F" w:rsidP="00043BA1">
      <w:pPr>
        <w:pStyle w:val="PargrafodaLista"/>
        <w:numPr>
          <w:ilvl w:val="0"/>
          <w:numId w:val="5"/>
        </w:numPr>
        <w:spacing w:after="0"/>
      </w:pPr>
      <w:r w:rsidRPr="001E0C1F">
        <w:t xml:space="preserve">Adicionar preço ao produto; </w:t>
      </w:r>
    </w:p>
    <w:p w14:paraId="34C04A96" w14:textId="77777777" w:rsidR="001E0C1F" w:rsidRDefault="001E0C1F" w:rsidP="00043BA1">
      <w:pPr>
        <w:pStyle w:val="PargrafodaLista"/>
        <w:numPr>
          <w:ilvl w:val="0"/>
          <w:numId w:val="5"/>
        </w:numPr>
        <w:spacing w:after="0"/>
      </w:pPr>
      <w:r w:rsidRPr="001E0C1F">
        <w:t xml:space="preserve">Salvar cadastro; </w:t>
      </w:r>
    </w:p>
    <w:p w14:paraId="42614064" w14:textId="27F00EC0" w:rsidR="00043BA1" w:rsidRDefault="00043BA1" w:rsidP="00043BA1">
      <w:pPr>
        <w:pStyle w:val="PargrafodaLista"/>
        <w:numPr>
          <w:ilvl w:val="0"/>
          <w:numId w:val="5"/>
        </w:numPr>
        <w:spacing w:after="0"/>
      </w:pPr>
      <w:r w:rsidRPr="001E0C1F">
        <w:t xml:space="preserve">Voltar para </w:t>
      </w:r>
      <w:proofErr w:type="spellStart"/>
      <w:r w:rsidRPr="001E0C1F">
        <w:t>para</w:t>
      </w:r>
      <w:proofErr w:type="spellEnd"/>
      <w:r w:rsidRPr="001E0C1F">
        <w:t xml:space="preserve"> passo 1: Inserir novo produto</w:t>
      </w:r>
    </w:p>
    <w:tbl>
      <w:tblPr>
        <w:tblStyle w:val="Tabelacomgrade"/>
        <w:tblpPr w:leftFromText="141" w:rightFromText="141" w:vertAnchor="page" w:horzAnchor="margin" w:tblpXSpec="right" w:tblpY="6145"/>
        <w:tblW w:w="8720" w:type="dxa"/>
        <w:tblLook w:val="04A0" w:firstRow="1" w:lastRow="0" w:firstColumn="1" w:lastColumn="0" w:noHBand="0" w:noVBand="1"/>
      </w:tblPr>
      <w:tblGrid>
        <w:gridCol w:w="870"/>
        <w:gridCol w:w="6474"/>
        <w:gridCol w:w="1376"/>
      </w:tblGrid>
      <w:tr w:rsidR="00043BA1" w14:paraId="292A8B08" w14:textId="77777777" w:rsidTr="00043BA1">
        <w:tc>
          <w:tcPr>
            <w:tcW w:w="870" w:type="dxa"/>
            <w:shd w:val="clear" w:color="auto" w:fill="ADADAD" w:themeFill="background2" w:themeFillShade="BF"/>
          </w:tcPr>
          <w:p w14:paraId="0BD78F3A" w14:textId="77777777" w:rsidR="00043BA1" w:rsidRDefault="00043BA1" w:rsidP="00043BA1">
            <w:r>
              <w:t xml:space="preserve">Regras </w:t>
            </w:r>
          </w:p>
        </w:tc>
        <w:tc>
          <w:tcPr>
            <w:tcW w:w="6474" w:type="dxa"/>
            <w:shd w:val="clear" w:color="auto" w:fill="ADADAD" w:themeFill="background2" w:themeFillShade="BF"/>
          </w:tcPr>
          <w:p w14:paraId="679E5812" w14:textId="77777777" w:rsidR="00043BA1" w:rsidRDefault="00043BA1" w:rsidP="00043BA1">
            <w:pPr>
              <w:ind w:left="360"/>
            </w:pPr>
            <w:r>
              <w:t>Entradas</w:t>
            </w:r>
          </w:p>
        </w:tc>
        <w:tc>
          <w:tcPr>
            <w:tcW w:w="1376" w:type="dxa"/>
            <w:shd w:val="clear" w:color="auto" w:fill="ADADAD" w:themeFill="background2" w:themeFillShade="BF"/>
          </w:tcPr>
          <w:p w14:paraId="40A586A0" w14:textId="77777777" w:rsidR="00043BA1" w:rsidRDefault="00043BA1" w:rsidP="00043BA1">
            <w:r>
              <w:t>Saídas</w:t>
            </w:r>
          </w:p>
        </w:tc>
      </w:tr>
      <w:tr w:rsidR="00043BA1" w14:paraId="5AB89612" w14:textId="77777777" w:rsidTr="00043BA1">
        <w:tc>
          <w:tcPr>
            <w:tcW w:w="870" w:type="dxa"/>
          </w:tcPr>
          <w:p w14:paraId="602482C1" w14:textId="77777777" w:rsidR="00043BA1" w:rsidRDefault="00043BA1" w:rsidP="00043BA1">
            <w:r>
              <w:t>RN01</w:t>
            </w:r>
          </w:p>
        </w:tc>
        <w:tc>
          <w:tcPr>
            <w:tcW w:w="6474" w:type="dxa"/>
          </w:tcPr>
          <w:p w14:paraId="73B8FF93" w14:textId="77777777" w:rsidR="00043BA1" w:rsidRDefault="00043BA1" w:rsidP="00043BA1">
            <w:pPr>
              <w:ind w:left="360"/>
            </w:pPr>
            <w:r>
              <w:t xml:space="preserve">Cadastrar produto de R$ 18,99 </w:t>
            </w:r>
          </w:p>
        </w:tc>
        <w:tc>
          <w:tcPr>
            <w:tcW w:w="1376" w:type="dxa"/>
          </w:tcPr>
          <w:p w14:paraId="1B31A5F6" w14:textId="77777777" w:rsidR="00043BA1" w:rsidRDefault="00043BA1" w:rsidP="00043BA1">
            <w:r>
              <w:t>Inválida</w:t>
            </w:r>
          </w:p>
        </w:tc>
      </w:tr>
      <w:tr w:rsidR="00043BA1" w14:paraId="51DA3D8A" w14:textId="77777777" w:rsidTr="00043BA1">
        <w:tc>
          <w:tcPr>
            <w:tcW w:w="870" w:type="dxa"/>
          </w:tcPr>
          <w:p w14:paraId="76622A38" w14:textId="77777777" w:rsidR="00043BA1" w:rsidRDefault="00043BA1" w:rsidP="00043BA1">
            <w:r>
              <w:t>RN01</w:t>
            </w:r>
          </w:p>
        </w:tc>
        <w:tc>
          <w:tcPr>
            <w:tcW w:w="6474" w:type="dxa"/>
          </w:tcPr>
          <w:p w14:paraId="2EFAA5F3" w14:textId="77777777" w:rsidR="00043BA1" w:rsidRDefault="00043BA1" w:rsidP="00043BA1">
            <w:pPr>
              <w:ind w:left="360"/>
            </w:pPr>
            <w:r>
              <w:t>Cadastrar produto de R$ 99,01</w:t>
            </w:r>
          </w:p>
        </w:tc>
        <w:tc>
          <w:tcPr>
            <w:tcW w:w="1376" w:type="dxa"/>
          </w:tcPr>
          <w:p w14:paraId="60BD1BA4" w14:textId="77777777" w:rsidR="00043BA1" w:rsidRDefault="00043BA1" w:rsidP="00043BA1">
            <w:r>
              <w:t>Inválida</w:t>
            </w:r>
          </w:p>
        </w:tc>
      </w:tr>
      <w:tr w:rsidR="00043BA1" w14:paraId="701B4D96" w14:textId="77777777" w:rsidTr="00043BA1">
        <w:tc>
          <w:tcPr>
            <w:tcW w:w="870" w:type="dxa"/>
          </w:tcPr>
          <w:p w14:paraId="3C77C49B" w14:textId="77777777" w:rsidR="00043BA1" w:rsidRDefault="00043BA1" w:rsidP="00043BA1">
            <w:r>
              <w:t>RN01</w:t>
            </w:r>
          </w:p>
        </w:tc>
        <w:tc>
          <w:tcPr>
            <w:tcW w:w="6474" w:type="dxa"/>
          </w:tcPr>
          <w:p w14:paraId="59BE303F" w14:textId="77777777" w:rsidR="00043BA1" w:rsidRDefault="00043BA1" w:rsidP="00043BA1">
            <w:pPr>
              <w:ind w:left="360"/>
            </w:pPr>
            <w:r>
              <w:t>Cadastrar produto de R$ 19,00</w:t>
            </w:r>
          </w:p>
        </w:tc>
        <w:tc>
          <w:tcPr>
            <w:tcW w:w="1376" w:type="dxa"/>
          </w:tcPr>
          <w:p w14:paraId="704DB4BB" w14:textId="77777777" w:rsidR="00043BA1" w:rsidRDefault="00043BA1" w:rsidP="00043BA1">
            <w:r>
              <w:t>Válido</w:t>
            </w:r>
          </w:p>
        </w:tc>
      </w:tr>
      <w:tr w:rsidR="00043BA1" w14:paraId="63C88CFB" w14:textId="77777777" w:rsidTr="00043BA1">
        <w:tc>
          <w:tcPr>
            <w:tcW w:w="870" w:type="dxa"/>
          </w:tcPr>
          <w:p w14:paraId="627C63CF" w14:textId="77777777" w:rsidR="00043BA1" w:rsidRDefault="00043BA1" w:rsidP="00043BA1">
            <w:r>
              <w:t>RN01</w:t>
            </w:r>
          </w:p>
        </w:tc>
        <w:tc>
          <w:tcPr>
            <w:tcW w:w="6474" w:type="dxa"/>
          </w:tcPr>
          <w:p w14:paraId="590DE0D4" w14:textId="77777777" w:rsidR="00043BA1" w:rsidRDefault="00043BA1" w:rsidP="00043BA1">
            <w:pPr>
              <w:ind w:left="360"/>
            </w:pPr>
            <w:r>
              <w:t>Cadastrar produto de R$ 99,00</w:t>
            </w:r>
          </w:p>
        </w:tc>
        <w:tc>
          <w:tcPr>
            <w:tcW w:w="1376" w:type="dxa"/>
          </w:tcPr>
          <w:p w14:paraId="0476FCB0" w14:textId="77777777" w:rsidR="00043BA1" w:rsidRDefault="00043BA1" w:rsidP="00043BA1">
            <w:r>
              <w:t>Válido</w:t>
            </w:r>
          </w:p>
        </w:tc>
      </w:tr>
      <w:tr w:rsidR="00043BA1" w14:paraId="02F32578" w14:textId="77777777" w:rsidTr="00043BA1">
        <w:tc>
          <w:tcPr>
            <w:tcW w:w="870" w:type="dxa"/>
          </w:tcPr>
          <w:p w14:paraId="1FD556FF" w14:textId="77777777" w:rsidR="00043BA1" w:rsidRDefault="00043BA1" w:rsidP="00043BA1">
            <w:r>
              <w:t>RN02</w:t>
            </w:r>
          </w:p>
        </w:tc>
        <w:tc>
          <w:tcPr>
            <w:tcW w:w="6474" w:type="dxa"/>
          </w:tcPr>
          <w:p w14:paraId="567737FF" w14:textId="77777777" w:rsidR="00043BA1" w:rsidRDefault="00043BA1" w:rsidP="00043BA1">
            <w:pPr>
              <w:ind w:left="360"/>
            </w:pPr>
            <w:r>
              <w:t xml:space="preserve">Cadastrar um produto novo, diferente dos já existentes </w:t>
            </w:r>
          </w:p>
        </w:tc>
        <w:tc>
          <w:tcPr>
            <w:tcW w:w="1376" w:type="dxa"/>
          </w:tcPr>
          <w:p w14:paraId="36AC16CA" w14:textId="77777777" w:rsidR="00043BA1" w:rsidRDefault="00043BA1" w:rsidP="00043BA1">
            <w:r>
              <w:t>Válido</w:t>
            </w:r>
          </w:p>
        </w:tc>
      </w:tr>
      <w:tr w:rsidR="00043BA1" w14:paraId="51C01C32" w14:textId="77777777" w:rsidTr="00043BA1">
        <w:tc>
          <w:tcPr>
            <w:tcW w:w="870" w:type="dxa"/>
          </w:tcPr>
          <w:p w14:paraId="44F11727" w14:textId="77777777" w:rsidR="00043BA1" w:rsidRDefault="00043BA1" w:rsidP="00043BA1">
            <w:r>
              <w:t>RN02</w:t>
            </w:r>
          </w:p>
        </w:tc>
        <w:tc>
          <w:tcPr>
            <w:tcW w:w="6474" w:type="dxa"/>
          </w:tcPr>
          <w:p w14:paraId="7012139A" w14:textId="77777777" w:rsidR="00043BA1" w:rsidRDefault="00043BA1" w:rsidP="00043BA1">
            <w:pPr>
              <w:ind w:left="360"/>
            </w:pPr>
            <w:r>
              <w:t>Cadastrar um produto igual, menor ou igual a 30 dias</w:t>
            </w:r>
          </w:p>
        </w:tc>
        <w:tc>
          <w:tcPr>
            <w:tcW w:w="1376" w:type="dxa"/>
          </w:tcPr>
          <w:p w14:paraId="0086E306" w14:textId="77777777" w:rsidR="00043BA1" w:rsidRDefault="00043BA1" w:rsidP="00043BA1">
            <w:r>
              <w:t>Válido</w:t>
            </w:r>
          </w:p>
        </w:tc>
      </w:tr>
      <w:tr w:rsidR="00043BA1" w14:paraId="32AC57F4" w14:textId="77777777" w:rsidTr="00043BA1">
        <w:tc>
          <w:tcPr>
            <w:tcW w:w="870" w:type="dxa"/>
          </w:tcPr>
          <w:p w14:paraId="52067ACA" w14:textId="77777777" w:rsidR="00043BA1" w:rsidRDefault="00043BA1" w:rsidP="00043BA1">
            <w:r>
              <w:t>RN02</w:t>
            </w:r>
          </w:p>
        </w:tc>
        <w:tc>
          <w:tcPr>
            <w:tcW w:w="6474" w:type="dxa"/>
          </w:tcPr>
          <w:p w14:paraId="5DA16768" w14:textId="77777777" w:rsidR="00043BA1" w:rsidRDefault="00043BA1" w:rsidP="00043BA1">
            <w:pPr>
              <w:ind w:left="360"/>
            </w:pPr>
            <w:r>
              <w:t>Cadastrar um produto igual, em mais de 30 dias</w:t>
            </w:r>
          </w:p>
        </w:tc>
        <w:tc>
          <w:tcPr>
            <w:tcW w:w="1376" w:type="dxa"/>
          </w:tcPr>
          <w:p w14:paraId="1408DA53" w14:textId="77777777" w:rsidR="00043BA1" w:rsidRDefault="00043BA1" w:rsidP="00043BA1">
            <w:r>
              <w:t>Inválido</w:t>
            </w:r>
          </w:p>
        </w:tc>
      </w:tr>
      <w:tr w:rsidR="00043BA1" w14:paraId="3F941294" w14:textId="77777777" w:rsidTr="00043BA1">
        <w:tc>
          <w:tcPr>
            <w:tcW w:w="870" w:type="dxa"/>
          </w:tcPr>
          <w:p w14:paraId="18B6EF27" w14:textId="77777777" w:rsidR="00043BA1" w:rsidRDefault="00043BA1" w:rsidP="00043BA1">
            <w:r>
              <w:t>RN03</w:t>
            </w:r>
          </w:p>
        </w:tc>
        <w:tc>
          <w:tcPr>
            <w:tcW w:w="6474" w:type="dxa"/>
          </w:tcPr>
          <w:p w14:paraId="3D0177E5" w14:textId="77777777" w:rsidR="00043BA1" w:rsidRDefault="00043BA1" w:rsidP="00043BA1">
            <w:pPr>
              <w:ind w:left="360"/>
            </w:pPr>
            <w:r>
              <w:t xml:space="preserve">Cadastrar 100 itens </w:t>
            </w:r>
          </w:p>
        </w:tc>
        <w:tc>
          <w:tcPr>
            <w:tcW w:w="1376" w:type="dxa"/>
          </w:tcPr>
          <w:p w14:paraId="7C616607" w14:textId="77777777" w:rsidR="00043BA1" w:rsidRDefault="00043BA1" w:rsidP="00043BA1">
            <w:r>
              <w:t>Válido</w:t>
            </w:r>
          </w:p>
        </w:tc>
      </w:tr>
      <w:tr w:rsidR="00043BA1" w14:paraId="727DEAD0" w14:textId="77777777" w:rsidTr="00043BA1">
        <w:tc>
          <w:tcPr>
            <w:tcW w:w="870" w:type="dxa"/>
          </w:tcPr>
          <w:p w14:paraId="2E99914E" w14:textId="77777777" w:rsidR="00043BA1" w:rsidRDefault="00043BA1" w:rsidP="00043BA1">
            <w:r>
              <w:t>RN03</w:t>
            </w:r>
          </w:p>
        </w:tc>
        <w:tc>
          <w:tcPr>
            <w:tcW w:w="6474" w:type="dxa"/>
          </w:tcPr>
          <w:p w14:paraId="5468397F" w14:textId="77777777" w:rsidR="00043BA1" w:rsidRDefault="00043BA1" w:rsidP="00043BA1">
            <w:pPr>
              <w:ind w:left="360"/>
            </w:pPr>
            <w:r>
              <w:t>Cadastrar 101 itens</w:t>
            </w:r>
          </w:p>
        </w:tc>
        <w:tc>
          <w:tcPr>
            <w:tcW w:w="1376" w:type="dxa"/>
          </w:tcPr>
          <w:p w14:paraId="3D72A703" w14:textId="77777777" w:rsidR="00043BA1" w:rsidRDefault="00043BA1" w:rsidP="00043BA1">
            <w:r>
              <w:t>Inválido</w:t>
            </w:r>
          </w:p>
        </w:tc>
      </w:tr>
      <w:tr w:rsidR="00043BA1" w14:paraId="72FFAA77" w14:textId="77777777" w:rsidTr="00043BA1">
        <w:tc>
          <w:tcPr>
            <w:tcW w:w="870" w:type="dxa"/>
          </w:tcPr>
          <w:p w14:paraId="63A62DC3" w14:textId="77777777" w:rsidR="00043BA1" w:rsidRDefault="00043BA1" w:rsidP="00043BA1">
            <w:r>
              <w:t>RN04</w:t>
            </w:r>
          </w:p>
        </w:tc>
        <w:tc>
          <w:tcPr>
            <w:tcW w:w="6474" w:type="dxa"/>
          </w:tcPr>
          <w:p w14:paraId="793689F2" w14:textId="77777777" w:rsidR="00043BA1" w:rsidRDefault="00043BA1" w:rsidP="00043BA1">
            <w:pPr>
              <w:ind w:left="360"/>
            </w:pPr>
            <w:r>
              <w:t>Seguir a sequência de cadastro: Inserir novo produto, inserir quantidade de produtos, adicionar preço aos produtos, salvar cadastro, voltar para o passo 1: inserir novo produto.</w:t>
            </w:r>
          </w:p>
        </w:tc>
        <w:tc>
          <w:tcPr>
            <w:tcW w:w="1376" w:type="dxa"/>
          </w:tcPr>
          <w:p w14:paraId="3C570FA3" w14:textId="77777777" w:rsidR="00043BA1" w:rsidRDefault="00043BA1" w:rsidP="00043BA1">
            <w:r>
              <w:t>Válido</w:t>
            </w:r>
          </w:p>
        </w:tc>
      </w:tr>
      <w:tr w:rsidR="00043BA1" w14:paraId="7994AD28" w14:textId="77777777" w:rsidTr="00043BA1">
        <w:tc>
          <w:tcPr>
            <w:tcW w:w="870" w:type="dxa"/>
          </w:tcPr>
          <w:p w14:paraId="553B97A8" w14:textId="77777777" w:rsidR="00043BA1" w:rsidRDefault="00043BA1" w:rsidP="00043BA1">
            <w:r w:rsidRPr="00512A41">
              <w:t>RN04</w:t>
            </w:r>
          </w:p>
        </w:tc>
        <w:tc>
          <w:tcPr>
            <w:tcW w:w="6474" w:type="dxa"/>
          </w:tcPr>
          <w:p w14:paraId="6A35EEC1" w14:textId="77777777" w:rsidR="00043BA1" w:rsidRDefault="00043BA1" w:rsidP="00043BA1">
            <w:pPr>
              <w:ind w:left="360"/>
            </w:pPr>
            <w:r>
              <w:t>Seguir qualquer sequência diferente da Regra de número 04.</w:t>
            </w:r>
          </w:p>
        </w:tc>
        <w:tc>
          <w:tcPr>
            <w:tcW w:w="1376" w:type="dxa"/>
          </w:tcPr>
          <w:p w14:paraId="32156371" w14:textId="77777777" w:rsidR="00043BA1" w:rsidRDefault="00043BA1" w:rsidP="00043BA1">
            <w:r>
              <w:t>Inválida</w:t>
            </w:r>
          </w:p>
        </w:tc>
      </w:tr>
    </w:tbl>
    <w:p w14:paraId="670672EB" w14:textId="20874AEA" w:rsidR="00043BA1" w:rsidRDefault="00043BA1" w:rsidP="00043BA1">
      <w:pPr>
        <w:spacing w:after="0"/>
      </w:pPr>
    </w:p>
    <w:sectPr w:rsidR="00043B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FF770" w14:textId="77777777" w:rsidR="001E0C1F" w:rsidRDefault="001E0C1F" w:rsidP="001E0C1F">
      <w:pPr>
        <w:spacing w:after="0" w:line="240" w:lineRule="auto"/>
      </w:pPr>
      <w:r>
        <w:separator/>
      </w:r>
    </w:p>
  </w:endnote>
  <w:endnote w:type="continuationSeparator" w:id="0">
    <w:p w14:paraId="3D782FCA" w14:textId="77777777" w:rsidR="001E0C1F" w:rsidRDefault="001E0C1F" w:rsidP="001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961F1" w14:textId="77777777" w:rsidR="001E0C1F" w:rsidRDefault="001E0C1F" w:rsidP="001E0C1F">
      <w:pPr>
        <w:spacing w:after="0" w:line="240" w:lineRule="auto"/>
      </w:pPr>
      <w:r>
        <w:separator/>
      </w:r>
    </w:p>
  </w:footnote>
  <w:footnote w:type="continuationSeparator" w:id="0">
    <w:p w14:paraId="67B89611" w14:textId="77777777" w:rsidR="001E0C1F" w:rsidRDefault="001E0C1F" w:rsidP="001E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9B2D" w14:textId="3AF1E8BC" w:rsidR="001E0C1F" w:rsidRDefault="001E0C1F">
    <w:pPr>
      <w:pStyle w:val="Cabealho"/>
    </w:pPr>
    <w:r>
      <w:t xml:space="preserve">Gabriel Vassoler – 11/8/2025 – Técnicas de Testes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7875"/>
    <w:multiLevelType w:val="hybridMultilevel"/>
    <w:tmpl w:val="65DC3E7A"/>
    <w:lvl w:ilvl="0" w:tplc="2452E1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354"/>
    <w:multiLevelType w:val="hybridMultilevel"/>
    <w:tmpl w:val="672C6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D27E9"/>
    <w:multiLevelType w:val="hybridMultilevel"/>
    <w:tmpl w:val="BC9EA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72FD"/>
    <w:multiLevelType w:val="hybridMultilevel"/>
    <w:tmpl w:val="5782820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9468EF"/>
    <w:multiLevelType w:val="hybridMultilevel"/>
    <w:tmpl w:val="C63EDB40"/>
    <w:lvl w:ilvl="0" w:tplc="2452E1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5493">
    <w:abstractNumId w:val="1"/>
  </w:num>
  <w:num w:numId="2" w16cid:durableId="93525528">
    <w:abstractNumId w:val="2"/>
  </w:num>
  <w:num w:numId="3" w16cid:durableId="2012178032">
    <w:abstractNumId w:val="0"/>
  </w:num>
  <w:num w:numId="4" w16cid:durableId="1841390985">
    <w:abstractNumId w:val="4"/>
  </w:num>
  <w:num w:numId="5" w16cid:durableId="20203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12"/>
    <w:rsid w:val="00043BA1"/>
    <w:rsid w:val="00085ECB"/>
    <w:rsid w:val="000A46D5"/>
    <w:rsid w:val="001275AB"/>
    <w:rsid w:val="00147FA9"/>
    <w:rsid w:val="001E0C1F"/>
    <w:rsid w:val="005C01F8"/>
    <w:rsid w:val="005D61B2"/>
    <w:rsid w:val="0068591F"/>
    <w:rsid w:val="00A00212"/>
    <w:rsid w:val="00A9507B"/>
    <w:rsid w:val="00E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254F"/>
  <w15:chartTrackingRefBased/>
  <w15:docId w15:val="{1FFF282B-2C4C-47A1-9809-C2DC1E8C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2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02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2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2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2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2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02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02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02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02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02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0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0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C1F"/>
  </w:style>
  <w:style w:type="paragraph" w:styleId="Rodap">
    <w:name w:val="footer"/>
    <w:basedOn w:val="Normal"/>
    <w:link w:val="RodapChar"/>
    <w:uiPriority w:val="99"/>
    <w:unhideWhenUsed/>
    <w:rsid w:val="001E0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9BC5-DDA3-4ABC-953E-0EA9604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Vassoler</dc:creator>
  <cp:keywords/>
  <dc:description/>
  <cp:lastModifiedBy>Joaquim Vassoler</cp:lastModifiedBy>
  <cp:revision>2</cp:revision>
  <dcterms:created xsi:type="dcterms:W3CDTF">2025-08-11T18:41:00Z</dcterms:created>
  <dcterms:modified xsi:type="dcterms:W3CDTF">2025-08-11T18:41:00Z</dcterms:modified>
</cp:coreProperties>
</file>