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Realice el respectivo diagrama de casos de uso.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00650" cy="2931795"/>
            <wp:effectExtent l="0" t="0" r="0" b="1905"/>
            <wp:docPr id="1" name="Picture 1" descr="Screenshot from 2021-06-01 14-17-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6-01 14-17-07"/>
                    <pic:cNvPicPr>
                      <a:picLocks noChangeAspect="true"/>
                    </pic:cNvPicPr>
                  </pic:nvPicPr>
                  <pic:blipFill>
                    <a:blip r:embed="rId4"/>
                    <a:srcRect l="-1219" r="1366" b="8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Genere el formato de especificación para cada caso de uso identificado.</w:t>
      </w:r>
    </w:p>
    <w:p>
      <w:pPr>
        <w:numPr>
          <w:numId w:val="0"/>
        </w:numPr>
        <w:rPr>
          <w:rFonts w:hint="default"/>
          <w:lang w:val="e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11"/>
        <w:gridCol w:w="6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INFORMACION INICIAL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Caso de uso</w:t>
            </w:r>
          </w:p>
        </w:tc>
        <w:tc>
          <w:tcPr>
            <w:tcW w:w="6311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Venta de Productos.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Breve descripci</w:t>
            </w:r>
            <w:r>
              <w:rPr>
                <w:rFonts w:hint="default"/>
                <w:color w:val="FFFFFF"/>
                <w:vertAlign w:val="baseline"/>
                <w:lang/>
              </w:rPr>
              <w:t>ó</w:t>
            </w:r>
            <w:r>
              <w:rPr>
                <w:rFonts w:hint="default"/>
                <w:color w:val="FFFFFF"/>
                <w:vertAlign w:val="baseline"/>
                <w:lang w:val="en"/>
              </w:rPr>
              <w:t>n</w:t>
            </w:r>
          </w:p>
        </w:tc>
        <w:tc>
          <w:tcPr>
            <w:tcW w:w="6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Realiza venta de productos.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Actores</w:t>
            </w:r>
          </w:p>
        </w:tc>
        <w:tc>
          <w:tcPr>
            <w:tcW w:w="6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Empleado y Base de Datos.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Pre condici</w:t>
            </w:r>
            <w:r>
              <w:rPr>
                <w:rFonts w:hint="default"/>
                <w:color w:val="FFFFFF"/>
                <w:vertAlign w:val="baseline"/>
                <w:lang/>
              </w:rPr>
              <w:t>ó</w:t>
            </w:r>
            <w:r>
              <w:rPr>
                <w:rFonts w:hint="default"/>
                <w:color w:val="FFFFFF"/>
                <w:vertAlign w:val="baseline"/>
                <w:lang w:val="en"/>
              </w:rPr>
              <w:t>n</w:t>
            </w:r>
          </w:p>
        </w:tc>
        <w:tc>
          <w:tcPr>
            <w:tcW w:w="6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Registra productos si se encuentra la base de datos.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Post condici</w:t>
            </w:r>
            <w:r>
              <w:rPr>
                <w:rFonts w:hint="default"/>
                <w:color w:val="FFFFFF"/>
                <w:vertAlign w:val="baseline"/>
                <w:lang/>
              </w:rPr>
              <w:t>ó</w:t>
            </w:r>
            <w:r>
              <w:rPr>
                <w:rFonts w:hint="default"/>
                <w:color w:val="FFFFFF"/>
                <w:vertAlign w:val="baseline"/>
                <w:lang w:val="en"/>
              </w:rPr>
              <w:t>n</w:t>
            </w:r>
          </w:p>
        </w:tc>
        <w:tc>
          <w:tcPr>
            <w:tcW w:w="6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Compra productos y genera factura.</w:t>
            </w: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7"/>
        <w:gridCol w:w="6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4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/>
              </w:rPr>
            </w:pPr>
            <w:r>
              <w:rPr>
                <w:rFonts w:hint="default"/>
                <w:color w:val="FFFFFF"/>
                <w:vertAlign w:val="baseline"/>
                <w:lang/>
              </w:rPr>
              <w:t>FLUJO DE EVENTOS NORMALES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9" w:hRule="atLeast"/>
        </w:trPr>
        <w:tc>
          <w:tcPr>
            <w:tcW w:w="2187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/>
              </w:rPr>
            </w:pPr>
            <w:r>
              <w:rPr>
                <w:rFonts w:hint="default"/>
                <w:color w:val="FFFFFF"/>
                <w:vertAlign w:val="baseline"/>
                <w:lang/>
              </w:rPr>
              <w:t>Nro.</w:t>
            </w:r>
          </w:p>
        </w:tc>
        <w:tc>
          <w:tcPr>
            <w:tcW w:w="6335" w:type="dxa"/>
            <w:tcBorders>
              <w:top w:val="single" w:color="FFFFFF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Escaneo de Productos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/>
              </w:rPr>
            </w:pPr>
            <w:r>
              <w:rPr>
                <w:rFonts w:hint="default"/>
                <w:color w:val="FFFFFF"/>
                <w:vertAlign w:val="baseline"/>
                <w:lang/>
              </w:rPr>
              <w:t>1</w:t>
            </w:r>
          </w:p>
        </w:tc>
        <w:tc>
          <w:tcPr>
            <w:tcW w:w="633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Buscar producto en base de datos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/>
              </w:rPr>
            </w:pPr>
            <w:r>
              <w:rPr>
                <w:rFonts w:hint="default"/>
                <w:color w:val="FFFFFF"/>
                <w:vertAlign w:val="baseline"/>
                <w:lang/>
              </w:rPr>
              <w:t>2</w:t>
            </w:r>
          </w:p>
        </w:tc>
        <w:tc>
          <w:tcPr>
            <w:tcW w:w="633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Registra productos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/>
              </w:rPr>
            </w:pPr>
            <w:r>
              <w:rPr>
                <w:rFonts w:hint="default"/>
                <w:color w:val="FFFFFF"/>
                <w:vertAlign w:val="baseline"/>
                <w:lang/>
              </w:rPr>
              <w:t>3</w:t>
            </w:r>
          </w:p>
        </w:tc>
        <w:tc>
          <w:tcPr>
            <w:tcW w:w="633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Efectuar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/>
              </w:rPr>
            </w:pPr>
            <w:r>
              <w:rPr>
                <w:rFonts w:hint="default"/>
                <w:color w:val="FFFFFF"/>
                <w:vertAlign w:val="baseline"/>
                <w:lang/>
              </w:rPr>
              <w:t>4</w:t>
            </w:r>
          </w:p>
        </w:tc>
        <w:tc>
          <w:tcPr>
            <w:tcW w:w="633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Seleccionar tipo de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8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79646"/>
          </w:tcPr>
          <w:p>
            <w:pPr>
              <w:numPr>
                <w:numId w:val="0"/>
              </w:numPr>
              <w:jc w:val="center"/>
              <w:rPr>
                <w:rFonts w:hint="default"/>
                <w:color w:val="FFFFFF"/>
                <w:vertAlign w:val="baseline"/>
                <w:lang/>
              </w:rPr>
            </w:pPr>
            <w:r>
              <w:rPr>
                <w:rFonts w:hint="default"/>
                <w:color w:val="FFFFFF"/>
                <w:vertAlign w:val="baseline"/>
                <w:lang/>
              </w:rPr>
              <w:t>5</w:t>
            </w:r>
          </w:p>
        </w:tc>
        <w:tc>
          <w:tcPr>
            <w:tcW w:w="633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DEFE9"/>
          </w:tcPr>
          <w:p>
            <w:pPr>
              <w:numPr>
                <w:numId w:val="0"/>
              </w:numPr>
              <w:rPr>
                <w:rFonts w:hint="default"/>
                <w:color w:val="000000"/>
                <w:vertAlign w:val="baseline"/>
                <w:lang/>
              </w:rPr>
            </w:pPr>
            <w:r>
              <w:rPr>
                <w:rFonts w:hint="default"/>
                <w:color w:val="000000"/>
                <w:vertAlign w:val="baseline"/>
                <w:lang/>
              </w:rPr>
              <w:t>Imprimir Factura.</w:t>
            </w:r>
          </w:p>
        </w:tc>
      </w:tr>
    </w:tbl>
    <w:p>
      <w:pPr>
        <w:numPr>
          <w:numId w:val="0"/>
        </w:num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Identifique cuáles deberían ser las clases a implementar para programar la aplicación. Analice además los atributos y métodos que estas podrían incluir y diligencie con dicha información la siguiente tabla:</w:t>
      </w:r>
    </w:p>
    <w:p>
      <w:pPr>
        <w:numPr>
          <w:numId w:val="0"/>
        </w:numPr>
        <w:rPr>
          <w:rFonts w:hint="default"/>
          <w:lang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CLASE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ATRIBUTOS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METODOS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/>
              </w:rPr>
            </w:pPr>
            <w:r>
              <w:rPr>
                <w:rFonts w:hint="default"/>
                <w:vertAlign w:val="baseline"/>
                <w:lang/>
              </w:rPr>
              <w:t>Compra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/>
              </w:rPr>
              <w:t>id</w:t>
            </w:r>
            <w:r>
              <w:rPr>
                <w:rFonts w:hint="default"/>
                <w:vertAlign w:val="baseline"/>
                <w:lang w:val="en"/>
              </w:rPr>
              <w:t xml:space="preserve"> producto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buscar producto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nombre producto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registrar producto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precio producto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forma de pago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pago total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facturar producto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Imprimir factura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FA60C"/>
    <w:multiLevelType w:val="singleLevel"/>
    <w:tmpl w:val="DB7FA60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8A9BAE"/>
    <w:rsid w:val="1BFDCF68"/>
    <w:rsid w:val="7EF6AD15"/>
    <w:rsid w:val="CE8A9BAE"/>
    <w:rsid w:val="DFBD23F1"/>
    <w:rsid w:val="FBF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2021-06-01T14:17:00Z</dcterms:created>
  <dc:creator>skill</dc:creator>
  <cp:lastModifiedBy>skill</cp:lastModifiedBy>
  <dcterms:modified xsi:type="dcterms:W3CDTF">2021-06-01T15:11:41Z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