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6B348201"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Pr>
          <w:b w:val="0"/>
          <w:sz w:val="24"/>
          <w:szCs w:val="24"/>
        </w:rPr>
        <w:t xml:space="preserve"> e aplicação 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73700719" w:rsidR="00EA5EB1" w:rsidRDefault="00D96481" w:rsidP="00665DA7">
      <w:pPr>
        <w:spacing w:line="360" w:lineRule="auto"/>
        <w:jc w:val="both"/>
        <w:rPr>
          <w:b w:val="0"/>
          <w:sz w:val="24"/>
          <w:szCs w:val="24"/>
        </w:rPr>
      </w:pPr>
      <w:r>
        <w:rPr>
          <w:b w:val="0"/>
          <w:sz w:val="24"/>
          <w:szCs w:val="24"/>
        </w:rPr>
        <w:t xml:space="preserve">As especificações dos requisitos do sistema serão </w:t>
      </w:r>
      <w:r w:rsidR="00D36980">
        <w:rPr>
          <w:b w:val="0"/>
          <w:sz w:val="24"/>
          <w:szCs w:val="24"/>
        </w:rPr>
        <w:t xml:space="preserve">escritas utilizando </w:t>
      </w:r>
      <w:proofErr w:type="spellStart"/>
      <w:r w:rsidR="00D36980">
        <w:rPr>
          <w:b w:val="0"/>
          <w:i/>
          <w:iCs/>
          <w:sz w:val="24"/>
          <w:szCs w:val="24"/>
        </w:rPr>
        <w:t>Gherkin</w:t>
      </w:r>
      <w:proofErr w:type="spellEnd"/>
      <w:r>
        <w:rPr>
          <w:b w:val="0"/>
          <w:sz w:val="24"/>
          <w:szCs w:val="24"/>
        </w:rPr>
        <w:t xml:space="preserve">, e vão passar por uma avaliação qualitativa mediante </w:t>
      </w:r>
      <w:r w:rsidR="00783971">
        <w:rPr>
          <w:b w:val="0"/>
          <w:sz w:val="24"/>
          <w:szCs w:val="24"/>
        </w:rPr>
        <w:t xml:space="preserve">avaliação de sua aderência </w:t>
      </w:r>
      <w:r>
        <w:rPr>
          <w:b w:val="0"/>
          <w:sz w:val="24"/>
          <w:szCs w:val="24"/>
        </w:rPr>
        <w:t xml:space="preserve"> </w:t>
      </w:r>
      <w:r w:rsidR="00783971">
        <w:rPr>
          <w:b w:val="0"/>
          <w:sz w:val="24"/>
          <w:szCs w:val="24"/>
        </w:rPr>
        <w:t xml:space="preserve">aos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Pr>
          <w:b w:val="0"/>
          <w:sz w:val="24"/>
          <w:szCs w:val="24"/>
        </w:rPr>
        <w:t xml:space="preserve">. </w:t>
      </w:r>
    </w:p>
    <w:p w14:paraId="639D9E62" w14:textId="77777777" w:rsidR="00EA5EB1" w:rsidRDefault="00EA5EB1" w:rsidP="00665DA7">
      <w:pPr>
        <w:spacing w:line="360" w:lineRule="auto"/>
        <w:jc w:val="both"/>
        <w:rPr>
          <w:b w:val="0"/>
          <w:sz w:val="24"/>
          <w:szCs w:val="24"/>
        </w:rPr>
      </w:pPr>
    </w:p>
    <w:p w14:paraId="654FB5CD" w14:textId="34ADEFDA"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09E0D90B"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E7D4A">
        <w:rPr>
          <w:sz w:val="24"/>
          <w:szCs w:val="24"/>
          <w:lang w:val="it-IT"/>
        </w:rPr>
        <w:t>Práticas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74F05BCC"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w:t>
      </w:r>
      <w:r w:rsidR="008E7D4A">
        <w:rPr>
          <w:b w:val="0"/>
          <w:sz w:val="24"/>
          <w:szCs w:val="24"/>
          <w:lang w:val="it-IT"/>
        </w:rPr>
        <w:t xml:space="preserve"> de forma instantânea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30B7704D" w14:textId="77777777" w:rsidR="00305C6A" w:rsidRDefault="00B23F9F" w:rsidP="00305C6A">
      <w:pPr>
        <w:spacing w:line="360" w:lineRule="auto"/>
        <w:jc w:val="both"/>
        <w:rPr>
          <w:b w:val="0"/>
          <w:sz w:val="24"/>
          <w:szCs w:val="24"/>
          <w:lang w:val="it-IT"/>
        </w:rPr>
      </w:pPr>
      <w:r>
        <w:rPr>
          <w:b w:val="0"/>
          <w:sz w:val="24"/>
          <w:szCs w:val="24"/>
          <w:lang w:val="it-IT"/>
        </w:rPr>
        <w:t xml:space="preserve">Para atender à esses requisitos, temos a alocação de </w:t>
      </w:r>
      <w:r w:rsidR="00C36A7C">
        <w:rPr>
          <w:b w:val="0"/>
          <w:sz w:val="24"/>
          <w:szCs w:val="24"/>
          <w:lang w:val="it-IT"/>
        </w:rPr>
        <w:t>dois</w:t>
      </w:r>
      <w:r>
        <w:rPr>
          <w:b w:val="0"/>
          <w:sz w:val="24"/>
          <w:szCs w:val="24"/>
          <w:lang w:val="it-IT"/>
        </w:rPr>
        <w:t xml:space="preserve"> times: a equipe do sistema de comprovantes e a equipe que irá implementar o </w:t>
      </w:r>
      <w:r w:rsidRPr="0083647C">
        <w:rPr>
          <w:b w:val="0"/>
          <w:sz w:val="24"/>
          <w:szCs w:val="24"/>
          <w:lang w:val="it-IT"/>
        </w:rPr>
        <w:t xml:space="preserve">front-end </w:t>
      </w:r>
      <w:r>
        <w:rPr>
          <w:b w:val="0"/>
          <w:sz w:val="24"/>
          <w:szCs w:val="24"/>
          <w:lang w:val="it-IT"/>
        </w:rPr>
        <w:t>de consultas em uma estação administrativa corporativa.</w:t>
      </w:r>
    </w:p>
    <w:p w14:paraId="69C962BE" w14:textId="6D82099B" w:rsidR="006616EB" w:rsidRDefault="006616EB" w:rsidP="00305C6A">
      <w:pPr>
        <w:spacing w:line="360" w:lineRule="auto"/>
        <w:jc w:val="both"/>
        <w:rPr>
          <w:b w:val="0"/>
          <w:sz w:val="24"/>
          <w:szCs w:val="24"/>
          <w:lang w:val="it-IT"/>
        </w:rPr>
      </w:pPr>
      <w:r>
        <w:rPr>
          <w:b w:val="0"/>
          <w:sz w:val="24"/>
          <w:szCs w:val="24"/>
          <w:lang w:val="it-IT"/>
        </w:rPr>
        <w:lastRenderedPageBreak/>
        <w:t xml:space="preserve">Como o </w:t>
      </w:r>
      <w:r w:rsidR="00D96C27">
        <w:rPr>
          <w:b w:val="0"/>
          <w:sz w:val="24"/>
          <w:szCs w:val="24"/>
          <w:lang w:val="it-IT"/>
        </w:rPr>
        <w:t xml:space="preserve">núcleo </w:t>
      </w:r>
      <w:r>
        <w:rPr>
          <w:b w:val="0"/>
          <w:sz w:val="24"/>
          <w:szCs w:val="24"/>
          <w:lang w:val="it-IT"/>
        </w:rPr>
        <w:t xml:space="preserve">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305C6A">
      <w:pPr>
        <w:spacing w:line="360" w:lineRule="auto"/>
        <w:jc w:val="both"/>
        <w:rPr>
          <w:b w:val="0"/>
          <w:sz w:val="24"/>
          <w:szCs w:val="24"/>
          <w:lang w:val="it-IT"/>
        </w:rPr>
      </w:pPr>
    </w:p>
    <w:p w14:paraId="76A923C0" w14:textId="185AE02B" w:rsidR="00BA305F" w:rsidRDefault="003D2A6B" w:rsidP="00BA305F">
      <w:pPr>
        <w:spacing w:line="360" w:lineRule="auto"/>
        <w:jc w:val="both"/>
        <w:rPr>
          <w:b w:val="0"/>
          <w:sz w:val="24"/>
          <w:szCs w:val="24"/>
          <w:lang w:val="it-IT"/>
        </w:rPr>
      </w:pPr>
      <w:r>
        <w:rPr>
          <w:b w:val="0"/>
          <w:sz w:val="24"/>
          <w:szCs w:val="24"/>
          <w:lang w:val="it-IT"/>
        </w:rPr>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7A31FE76"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715766">
        <w:rPr>
          <w:b w:val="0"/>
          <w:sz w:val="24"/>
          <w:szCs w:val="24"/>
          <w:lang w:val="it-IT"/>
        </w:rPr>
        <w:t>avaliar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177D996B"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posterior avaliação de suas contribuições m</w:t>
      </w:r>
      <w:r>
        <w:rPr>
          <w:b w:val="0"/>
          <w:sz w:val="24"/>
          <w:szCs w:val="24"/>
          <w:lang w:val="it-IT"/>
        </w:rPr>
        <w:t>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7777777" w:rsidR="00DD3A40" w:rsidRDefault="00DD3A40" w:rsidP="00665DA7">
      <w:pPr>
        <w:spacing w:line="360" w:lineRule="auto"/>
        <w:jc w:val="both"/>
        <w:rPr>
          <w:b w:val="0"/>
          <w:sz w:val="24"/>
          <w:szCs w:val="24"/>
          <w:lang w:val="it-IT"/>
        </w:rPr>
      </w:pPr>
    </w:p>
    <w:p w14:paraId="2C73A74A" w14:textId="2CA432A5"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40437AAC"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validaç</w:t>
      </w:r>
      <w:r>
        <w:rPr>
          <w:b w:val="0"/>
          <w:bCs w:val="0"/>
          <w:noProof/>
          <w:sz w:val="24"/>
          <w:szCs w:val="24"/>
        </w:rPr>
        <w:t>ões</w:t>
      </w:r>
      <w:r w:rsidR="00333DAF">
        <w:rPr>
          <w:b w:val="0"/>
          <w:bCs w:val="0"/>
          <w:noProof/>
          <w:sz w:val="24"/>
          <w:szCs w:val="24"/>
        </w:rPr>
        <w:t xml:space="preserve"> sobre 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679BE48A"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w:t>
      </w:r>
      <w:r w:rsidR="003A4C9E">
        <w:rPr>
          <w:b w:val="0"/>
          <w:bCs w:val="0"/>
          <w:noProof/>
          <w:sz w:val="24"/>
          <w:szCs w:val="24"/>
        </w:rPr>
        <w:t xml:space="preserve">a lista de práticas </w:t>
      </w:r>
      <w:r>
        <w:rPr>
          <w:b w:val="0"/>
          <w:bCs w:val="0"/>
          <w:noProof/>
          <w:sz w:val="24"/>
          <w:szCs w:val="24"/>
        </w:rPr>
        <w:t xml:space="preserve">sejam </w:t>
      </w:r>
      <w:r w:rsidR="003A4C9E">
        <w:rPr>
          <w:b w:val="0"/>
          <w:bCs w:val="0"/>
          <w:noProof/>
          <w:sz w:val="24"/>
          <w:szCs w:val="24"/>
        </w:rPr>
        <w:t>avaliadas</w:t>
      </w:r>
      <w:r>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77777777" w:rsidR="003A4C9E"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w:t>
      </w:r>
      <w:r w:rsidR="003A4C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7F97D99E" w14:textId="7F8486B8" w:rsidR="007659E5" w:rsidRDefault="007659E5" w:rsidP="00665DA7">
      <w:pPr>
        <w:spacing w:line="360" w:lineRule="auto"/>
        <w:jc w:val="both"/>
        <w:rPr>
          <w:b w:val="0"/>
          <w:bCs w:val="0"/>
          <w:noProof/>
          <w:sz w:val="24"/>
          <w:szCs w:val="24"/>
        </w:rPr>
      </w:pPr>
    </w:p>
    <w:p w14:paraId="1A3138A8" w14:textId="1F07F0CD"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w:t>
      </w:r>
      <w:r w:rsidR="006B04B3">
        <w:rPr>
          <w:b w:val="0"/>
          <w:bCs w:val="0"/>
          <w:noProof/>
          <w:sz w:val="24"/>
          <w:szCs w:val="24"/>
        </w:rPr>
        <w:t>er</w:t>
      </w:r>
      <w:r>
        <w:rPr>
          <w:b w:val="0"/>
          <w:bCs w:val="0"/>
          <w:noProof/>
          <w:sz w:val="24"/>
          <w:szCs w:val="24"/>
        </w:rPr>
        <w:t>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lastRenderedPageBreak/>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77777777" w:rsidR="003E21B1" w:rsidRDefault="003E21B1" w:rsidP="00B23F9F">
      <w:pPr>
        <w:spacing w:line="360" w:lineRule="auto"/>
        <w:jc w:val="center"/>
        <w:rPr>
          <w:b w:val="0"/>
          <w:sz w:val="20"/>
          <w:szCs w:val="20"/>
          <w:lang w:val="it-IT"/>
        </w:rPr>
      </w:pPr>
    </w:p>
    <w:p w14:paraId="2CF281D2" w14:textId="2133535D" w:rsidR="00665DA7" w:rsidRPr="00B23F9F" w:rsidRDefault="00665DA7" w:rsidP="00B23F9F">
      <w:pPr>
        <w:spacing w:line="360" w:lineRule="auto"/>
        <w:rPr>
          <w:b w:val="0"/>
          <w:sz w:val="20"/>
          <w:szCs w:val="20"/>
          <w:lang w:val="it-IT"/>
        </w:rPr>
      </w:pPr>
      <w:r>
        <w:rPr>
          <w:sz w:val="24"/>
          <w:szCs w:val="24"/>
          <w:lang w:val="it-IT"/>
        </w:rPr>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6D0D68"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AEA5C" w14:textId="77777777" w:rsidR="006D0D68" w:rsidRDefault="006D0D68">
      <w:r>
        <w:separator/>
      </w:r>
    </w:p>
  </w:endnote>
  <w:endnote w:type="continuationSeparator" w:id="0">
    <w:p w14:paraId="07574E91" w14:textId="77777777" w:rsidR="006D0D68" w:rsidRDefault="006D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D7935" w:rsidRDefault="009D793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D7935" w:rsidRDefault="009D793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D7935" w:rsidRDefault="009D793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D7935" w:rsidRDefault="009D793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D7935" w:rsidRDefault="009D79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61A0" w14:textId="77777777" w:rsidR="006D0D68" w:rsidRDefault="006D0D68">
      <w:r>
        <w:separator/>
      </w:r>
    </w:p>
  </w:footnote>
  <w:footnote w:type="continuationSeparator" w:id="0">
    <w:p w14:paraId="06E0F732" w14:textId="77777777" w:rsidR="006D0D68" w:rsidRDefault="006D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D7935" w:rsidRPr="005B29D1" w:rsidRDefault="009D793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D7935" w:rsidRPr="00D02492" w:rsidRDefault="009D793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D7935" w:rsidRPr="00D254EA" w:rsidRDefault="009D793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D7935" w:rsidRPr="00D254EA" w:rsidRDefault="009D793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D7935" w:rsidRPr="00A86814" w:rsidRDefault="009D793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D7935" w:rsidRPr="00D254EA" w:rsidRDefault="009D793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D52"/>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F86"/>
    <w:rsid w:val="001C61F7"/>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014"/>
    <w:rsid w:val="00291437"/>
    <w:rsid w:val="00291E89"/>
    <w:rsid w:val="0029258A"/>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564D"/>
    <w:rsid w:val="002F5804"/>
    <w:rsid w:val="002F76D5"/>
    <w:rsid w:val="002F7AFE"/>
    <w:rsid w:val="00302F06"/>
    <w:rsid w:val="00305C6A"/>
    <w:rsid w:val="00306703"/>
    <w:rsid w:val="00306748"/>
    <w:rsid w:val="00306FB8"/>
    <w:rsid w:val="00310D94"/>
    <w:rsid w:val="0031522B"/>
    <w:rsid w:val="00324467"/>
    <w:rsid w:val="00324C39"/>
    <w:rsid w:val="00325000"/>
    <w:rsid w:val="00325812"/>
    <w:rsid w:val="003300CF"/>
    <w:rsid w:val="00330E14"/>
    <w:rsid w:val="00333C07"/>
    <w:rsid w:val="00333DAF"/>
    <w:rsid w:val="00334932"/>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B048A"/>
    <w:rsid w:val="005B0988"/>
    <w:rsid w:val="005B29D1"/>
    <w:rsid w:val="005B3541"/>
    <w:rsid w:val="005B4A57"/>
    <w:rsid w:val="005B4D10"/>
    <w:rsid w:val="005B7AC0"/>
    <w:rsid w:val="005B7DCC"/>
    <w:rsid w:val="005C2922"/>
    <w:rsid w:val="005C730A"/>
    <w:rsid w:val="005D1051"/>
    <w:rsid w:val="005D144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5EF7"/>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FF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13F8"/>
    <w:rsid w:val="00BD1896"/>
    <w:rsid w:val="00BD242B"/>
    <w:rsid w:val="00BD2875"/>
    <w:rsid w:val="00BD3687"/>
    <w:rsid w:val="00BD3B9B"/>
    <w:rsid w:val="00BD3F2D"/>
    <w:rsid w:val="00BD4AB3"/>
    <w:rsid w:val="00BD5674"/>
    <w:rsid w:val="00BD61A1"/>
    <w:rsid w:val="00BD7F22"/>
    <w:rsid w:val="00BE0440"/>
    <w:rsid w:val="00BE1FB0"/>
    <w:rsid w:val="00BE2670"/>
    <w:rsid w:val="00BE2A4D"/>
    <w:rsid w:val="00BE302F"/>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55CB"/>
    <w:rsid w:val="00DF5FEE"/>
    <w:rsid w:val="00DF75BC"/>
    <w:rsid w:val="00E001BB"/>
    <w:rsid w:val="00E033F2"/>
    <w:rsid w:val="00E042D6"/>
    <w:rsid w:val="00E05B5B"/>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6E2"/>
    <w:rsid w:val="00F02642"/>
    <w:rsid w:val="00F0277B"/>
    <w:rsid w:val="00F03BEA"/>
    <w:rsid w:val="00F046E0"/>
    <w:rsid w:val="00F0540E"/>
    <w:rsid w:val="00F10EC8"/>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64B18"/>
    <w:rsid w:val="00F70E38"/>
    <w:rsid w:val="00F7154F"/>
    <w:rsid w:val="00F71898"/>
    <w:rsid w:val="00F72AEA"/>
    <w:rsid w:val="00F73120"/>
    <w:rsid w:val="00F73245"/>
    <w:rsid w:val="00F747A1"/>
    <w:rsid w:val="00F75701"/>
    <w:rsid w:val="00F840A0"/>
    <w:rsid w:val="00F8488B"/>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6097</TotalTime>
  <Pages>44</Pages>
  <Words>7816</Words>
  <Characters>42207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49924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1076</cp:revision>
  <cp:lastPrinted>2008-07-07T10:24:00Z</cp:lastPrinted>
  <dcterms:created xsi:type="dcterms:W3CDTF">2020-06-20T22:48:00Z</dcterms:created>
  <dcterms:modified xsi:type="dcterms:W3CDTF">2020-10-11T22:06:00Z</dcterms:modified>
</cp:coreProperties>
</file>